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81D2F" w14:textId="45A295FE" w:rsidR="00097FD7" w:rsidRPr="000A63B2" w:rsidRDefault="000A63B2" w:rsidP="00E7116F">
      <w:pPr>
        <w:rPr>
          <w:rFonts w:ascii="Roboto" w:hAnsi="Roboto"/>
          <w:b/>
          <w:bCs/>
          <w:sz w:val="28"/>
          <w:szCs w:val="28"/>
        </w:rPr>
      </w:pPr>
      <w:bookmarkStart w:id="0" w:name="_Hlk173231441"/>
      <w:r w:rsidRPr="000A63B2">
        <w:rPr>
          <w:rFonts w:ascii="Roboto" w:hAnsi="Roboto"/>
          <w:b/>
          <w:bCs/>
          <w:sz w:val="28"/>
          <w:szCs w:val="28"/>
        </w:rPr>
        <w:t>Tarptautinėje geografijos olimpiadoje Lietuvos mokiniai laimėjo 3 sidabro medalius</w:t>
      </w:r>
    </w:p>
    <w:p w14:paraId="6D302F78" w14:textId="77777777" w:rsidR="000A63B2" w:rsidRDefault="000A63B2" w:rsidP="00E7116F">
      <w:pPr>
        <w:rPr>
          <w:rFonts w:ascii="Roboto" w:hAnsi="Roboto"/>
          <w:b/>
          <w:bCs/>
          <w:sz w:val="24"/>
          <w:szCs w:val="24"/>
        </w:rPr>
      </w:pPr>
    </w:p>
    <w:bookmarkEnd w:id="0"/>
    <w:p w14:paraId="42E4EC04" w14:textId="07209027" w:rsidR="00097FD7" w:rsidRPr="00097FD7" w:rsidRDefault="000A63B2" w:rsidP="00097FD7">
      <w:pPr>
        <w:rPr>
          <w:rFonts w:ascii="Roboto" w:hAnsi="Roboto"/>
          <w:sz w:val="24"/>
          <w:szCs w:val="24"/>
          <w:lang w:val="lt-LT"/>
        </w:rPr>
      </w:pPr>
      <w:r w:rsidRPr="000A63B2">
        <w:rPr>
          <w:rFonts w:ascii="Roboto" w:hAnsi="Roboto"/>
          <w:b/>
          <w:bCs/>
          <w:sz w:val="24"/>
          <w:szCs w:val="24"/>
        </w:rPr>
        <w:t>Š.m. rugpjūčio 19–24 d. Meinuto mieste Airijoje vykusioje 20–ojoje tarptautinėje geografijos olimpiadoje Lietuvos mokiniai iškovojo 3 sidabro medalius.</w:t>
      </w:r>
    </w:p>
    <w:p w14:paraId="0B63CD5D" w14:textId="77777777" w:rsidR="000A63B2" w:rsidRPr="000A63B2" w:rsidRDefault="000A63B2" w:rsidP="000A63B2">
      <w:pPr>
        <w:rPr>
          <w:rFonts w:ascii="Roboto" w:hAnsi="Roboto"/>
          <w:sz w:val="24"/>
          <w:szCs w:val="24"/>
          <w:lang w:val="lt-LT"/>
        </w:rPr>
      </w:pPr>
    </w:p>
    <w:p w14:paraId="0ECA1C90" w14:textId="77777777" w:rsidR="000A63B2" w:rsidRPr="000A63B2" w:rsidRDefault="000A63B2" w:rsidP="000A63B2">
      <w:pPr>
        <w:rPr>
          <w:rFonts w:ascii="Roboto" w:hAnsi="Roboto"/>
          <w:sz w:val="24"/>
          <w:szCs w:val="24"/>
          <w:lang w:val="lt-LT"/>
        </w:rPr>
      </w:pPr>
      <w:r w:rsidRPr="000A63B2">
        <w:rPr>
          <w:rFonts w:ascii="Roboto" w:hAnsi="Roboto"/>
          <w:sz w:val="24"/>
          <w:szCs w:val="24"/>
          <w:lang w:val="lt-LT"/>
        </w:rPr>
        <w:t>Lietuvai šioje olimpiadoje atstovavo keturi jaunieji geografai.</w:t>
      </w:r>
    </w:p>
    <w:p w14:paraId="7AB6877E" w14:textId="77777777" w:rsidR="000A63B2" w:rsidRPr="000A63B2" w:rsidRDefault="000A63B2" w:rsidP="000A63B2">
      <w:pPr>
        <w:rPr>
          <w:rFonts w:ascii="Roboto" w:hAnsi="Roboto"/>
          <w:sz w:val="24"/>
          <w:szCs w:val="24"/>
          <w:lang w:val="lt-LT"/>
        </w:rPr>
      </w:pPr>
    </w:p>
    <w:p w14:paraId="4778DC0B" w14:textId="77777777" w:rsidR="000A63B2" w:rsidRPr="000A63B2" w:rsidRDefault="000A63B2" w:rsidP="000A63B2">
      <w:pPr>
        <w:rPr>
          <w:rFonts w:ascii="Roboto" w:hAnsi="Roboto"/>
          <w:sz w:val="24"/>
          <w:szCs w:val="24"/>
          <w:lang w:val="lt-LT"/>
        </w:rPr>
      </w:pPr>
      <w:r w:rsidRPr="000A63B2">
        <w:rPr>
          <w:rFonts w:ascii="Roboto" w:hAnsi="Roboto"/>
          <w:sz w:val="24"/>
          <w:szCs w:val="24"/>
          <w:lang w:val="lt-LT"/>
        </w:rPr>
        <w:t>Sidabro medalius pelnė Palangos senosios gimnazijos III gimnazijos klasės mokinys Tomas Jakubauskas (mokytojas Nerijus Vaišvilas), Kauno jėzuitų gimnazijos III gimnazijos klasės mokinys Rokas Bagdonas (mokytoja Loreta Latvienė) ir Klaipėdos licėjaus IV gimnazijos klasės mokinys Mykolas Petrauskas (mokytoja Aistė Andriulė).</w:t>
      </w:r>
    </w:p>
    <w:p w14:paraId="029E61CC" w14:textId="77777777" w:rsidR="000A63B2" w:rsidRPr="000A63B2" w:rsidRDefault="000A63B2" w:rsidP="000A63B2">
      <w:pPr>
        <w:rPr>
          <w:rFonts w:ascii="Roboto" w:hAnsi="Roboto"/>
          <w:sz w:val="24"/>
          <w:szCs w:val="24"/>
          <w:lang w:val="lt-LT"/>
        </w:rPr>
      </w:pPr>
    </w:p>
    <w:p w14:paraId="111A93BF" w14:textId="77777777" w:rsidR="000A63B2" w:rsidRDefault="000A63B2" w:rsidP="000A63B2">
      <w:pPr>
        <w:rPr>
          <w:rFonts w:ascii="Roboto" w:hAnsi="Roboto"/>
          <w:sz w:val="24"/>
          <w:szCs w:val="24"/>
          <w:lang w:val="lt-LT"/>
        </w:rPr>
      </w:pPr>
      <w:r w:rsidRPr="000A63B2">
        <w:rPr>
          <w:rFonts w:ascii="Roboto" w:hAnsi="Roboto"/>
          <w:sz w:val="24"/>
          <w:szCs w:val="24"/>
          <w:lang w:val="lt-LT"/>
        </w:rPr>
        <w:t>„Sveikiname medalininkus! Nepamirštame ir pagrindinio olimpinio principo – svarbu dalyvauti, – tad sveikiname ir ketvirtąjį Lietuvos komandos narį – Jokūbą Gudaitį iš Palangos senosios gimnazijos – svariai prisidėjus prie Lietuvos aukšto reitingo bei pasisėmus puikios patirties!“, – sako Gediminas Beresnevičius, Lietuvos mokinių dalyvavimą tarptautinėse olimpiadose organizuojančios Lietuvos neformaliojo švietimo agentūros (LINEŠA) Gebėjimų ugdymo skyriaus vedėjas.</w:t>
      </w:r>
    </w:p>
    <w:p w14:paraId="79C50F68" w14:textId="77777777" w:rsidR="0063355D" w:rsidRPr="000A63B2" w:rsidRDefault="0063355D" w:rsidP="000A63B2">
      <w:pPr>
        <w:rPr>
          <w:rFonts w:ascii="Roboto" w:hAnsi="Roboto"/>
          <w:sz w:val="24"/>
          <w:szCs w:val="24"/>
          <w:lang w:val="lt-LT"/>
        </w:rPr>
      </w:pPr>
    </w:p>
    <w:p w14:paraId="43A2C88D" w14:textId="77777777" w:rsidR="000A63B2" w:rsidRDefault="000A63B2" w:rsidP="000A63B2">
      <w:pPr>
        <w:rPr>
          <w:rFonts w:ascii="Roboto" w:hAnsi="Roboto"/>
          <w:sz w:val="24"/>
          <w:szCs w:val="24"/>
          <w:lang w:val="lt-LT"/>
        </w:rPr>
      </w:pPr>
      <w:r w:rsidRPr="000A63B2">
        <w:rPr>
          <w:rFonts w:ascii="Roboto" w:hAnsi="Roboto"/>
          <w:sz w:val="24"/>
          <w:szCs w:val="24"/>
          <w:lang w:val="lt-LT"/>
        </w:rPr>
        <w:t>Visos mūsų ketveriukės pastangomis, Lietuva šįmet užėmė 10–ą vietą pasaulyje tarp beveik penkiasdešimties olimpiadoje dalyvavusių šalių.</w:t>
      </w:r>
    </w:p>
    <w:p w14:paraId="7D028BE8" w14:textId="77777777" w:rsidR="0063355D" w:rsidRPr="000A63B2" w:rsidRDefault="0063355D" w:rsidP="000A63B2">
      <w:pPr>
        <w:rPr>
          <w:rFonts w:ascii="Roboto" w:hAnsi="Roboto"/>
          <w:sz w:val="24"/>
          <w:szCs w:val="24"/>
          <w:lang w:val="lt-LT"/>
        </w:rPr>
      </w:pPr>
    </w:p>
    <w:p w14:paraId="56F4A29C" w14:textId="51F241AA" w:rsidR="000A63B2" w:rsidRDefault="000A63B2" w:rsidP="000A63B2">
      <w:pPr>
        <w:rPr>
          <w:rFonts w:ascii="Roboto" w:hAnsi="Roboto"/>
          <w:sz w:val="24"/>
          <w:szCs w:val="24"/>
          <w:lang w:val="lt-LT"/>
        </w:rPr>
      </w:pPr>
      <w:r w:rsidRPr="000A63B2">
        <w:rPr>
          <w:rFonts w:ascii="Roboto" w:hAnsi="Roboto"/>
          <w:sz w:val="24"/>
          <w:szCs w:val="24"/>
          <w:lang w:val="lt-LT"/>
        </w:rPr>
        <w:t xml:space="preserve">„Linkime visiems šioje olimpiadoje dalyvavusiems mokiniams sėkmingos tolimesnės kloties – Tomui ir Rokui paskutinėje </w:t>
      </w:r>
      <w:r w:rsidR="00BF3ABA">
        <w:rPr>
          <w:rFonts w:ascii="Roboto" w:hAnsi="Roboto"/>
          <w:sz w:val="24"/>
          <w:szCs w:val="24"/>
          <w:lang w:val="lt-LT"/>
        </w:rPr>
        <w:t xml:space="preserve">gimnazijos </w:t>
      </w:r>
      <w:r w:rsidRPr="000A63B2">
        <w:rPr>
          <w:rFonts w:ascii="Roboto" w:hAnsi="Roboto"/>
          <w:sz w:val="24"/>
          <w:szCs w:val="24"/>
          <w:lang w:val="lt-LT"/>
        </w:rPr>
        <w:t>klasėje, o Mykolui ir Jokūbui – naujo gyvenimo etapo keliuose. Taip pat sveikinimai skrieja šiuos mokinius nuo šeštos klasės lydėjusiems mokytojams ir mokykloms“, – kalba LINEŠA atstovas.</w:t>
      </w:r>
    </w:p>
    <w:p w14:paraId="4E5267D3" w14:textId="77777777" w:rsidR="0063355D" w:rsidRPr="000A63B2" w:rsidRDefault="0063355D" w:rsidP="000A63B2">
      <w:pPr>
        <w:rPr>
          <w:rFonts w:ascii="Roboto" w:hAnsi="Roboto"/>
          <w:sz w:val="24"/>
          <w:szCs w:val="24"/>
          <w:lang w:val="lt-LT"/>
        </w:rPr>
      </w:pPr>
    </w:p>
    <w:p w14:paraId="020F2F44" w14:textId="4A65FB65" w:rsidR="000A63B2" w:rsidRDefault="000A63B2" w:rsidP="000A63B2">
      <w:pPr>
        <w:rPr>
          <w:rFonts w:ascii="Roboto" w:hAnsi="Roboto"/>
          <w:sz w:val="24"/>
          <w:szCs w:val="24"/>
          <w:lang w:val="lt-LT"/>
        </w:rPr>
      </w:pPr>
      <w:r w:rsidRPr="000A63B2">
        <w:rPr>
          <w:rFonts w:ascii="Roboto" w:hAnsi="Roboto"/>
          <w:sz w:val="24"/>
          <w:szCs w:val="24"/>
          <w:lang w:val="lt-LT"/>
        </w:rPr>
        <w:t>Lietuvos komandai šioje olimpiadoje vadovavavo Lietuvos geografijos mokytojų asociacijos prezidentas Rytas Šalna, jau daug metų nepailstamai ir atsidavusiai ugdantis jaunuosius mūsų šalies geografus, bei  tarptautinių olimpiadų alumnė ir medalininkė  Gabija Vasiliauskaitė.</w:t>
      </w:r>
    </w:p>
    <w:p w14:paraId="138823EE" w14:textId="77777777" w:rsidR="0063355D" w:rsidRPr="000A63B2" w:rsidRDefault="0063355D" w:rsidP="000A63B2">
      <w:pPr>
        <w:rPr>
          <w:rFonts w:ascii="Roboto" w:hAnsi="Roboto"/>
          <w:sz w:val="24"/>
          <w:szCs w:val="24"/>
          <w:lang w:val="lt-LT"/>
        </w:rPr>
      </w:pPr>
    </w:p>
    <w:p w14:paraId="1B94E918" w14:textId="77777777" w:rsidR="000A63B2" w:rsidRPr="000A63B2" w:rsidRDefault="000A63B2" w:rsidP="000A63B2">
      <w:pPr>
        <w:rPr>
          <w:rFonts w:ascii="Roboto" w:hAnsi="Roboto"/>
          <w:sz w:val="24"/>
          <w:szCs w:val="24"/>
          <w:lang w:val="lt-LT"/>
        </w:rPr>
      </w:pPr>
      <w:r w:rsidRPr="000A63B2">
        <w:rPr>
          <w:rFonts w:ascii="Roboto" w:hAnsi="Roboto"/>
          <w:sz w:val="24"/>
          <w:szCs w:val="24"/>
          <w:lang w:val="lt-LT"/>
        </w:rPr>
        <w:t>Lietuvos jaunieji geografai pasaulinėse geografijos olimpiadose (iGeo) dalyvauja jau 20 metų (nuo 2004 m.).</w:t>
      </w:r>
    </w:p>
    <w:p w14:paraId="3ABF09B3" w14:textId="77777777" w:rsidR="000A63B2" w:rsidRPr="000A63B2" w:rsidRDefault="000A63B2" w:rsidP="000A63B2">
      <w:pPr>
        <w:rPr>
          <w:rFonts w:ascii="Roboto" w:hAnsi="Roboto"/>
          <w:sz w:val="24"/>
          <w:szCs w:val="24"/>
          <w:lang w:val="lt-LT"/>
        </w:rPr>
      </w:pPr>
    </w:p>
    <w:p w14:paraId="4E81D440" w14:textId="77777777" w:rsidR="00097FD7" w:rsidRPr="00097FD7" w:rsidRDefault="00097FD7" w:rsidP="00097FD7">
      <w:pPr>
        <w:rPr>
          <w:rFonts w:ascii="Roboto" w:hAnsi="Roboto"/>
          <w:sz w:val="24"/>
          <w:szCs w:val="24"/>
          <w:lang w:val="lt-LT"/>
        </w:rPr>
      </w:pPr>
    </w:p>
    <w:p w14:paraId="4018E30C" w14:textId="77777777" w:rsidR="003E5DB1" w:rsidRPr="003E5DB1" w:rsidRDefault="003E5DB1" w:rsidP="007853C8">
      <w:pPr>
        <w:rPr>
          <w:rFonts w:ascii="Roboto" w:hAnsi="Roboto"/>
          <w:sz w:val="24"/>
          <w:szCs w:val="24"/>
          <w:lang w:val="lt-LT"/>
        </w:rPr>
      </w:pPr>
    </w:p>
    <w:p w14:paraId="119B71F1" w14:textId="77777777" w:rsidR="001C457F" w:rsidRPr="001C457F" w:rsidRDefault="001C457F" w:rsidP="001C457F">
      <w:pPr>
        <w:rPr>
          <w:rFonts w:ascii="Roboto" w:hAnsi="Roboto"/>
          <w:b/>
          <w:bCs/>
          <w:i/>
          <w:iCs/>
          <w:sz w:val="24"/>
          <w:szCs w:val="24"/>
          <w:lang w:val="lt-LT"/>
        </w:rPr>
      </w:pPr>
      <w:r w:rsidRPr="001C457F">
        <w:rPr>
          <w:rFonts w:ascii="Roboto" w:hAnsi="Roboto"/>
          <w:b/>
          <w:bCs/>
          <w:i/>
          <w:iCs/>
          <w:sz w:val="24"/>
          <w:szCs w:val="24"/>
          <w:lang w:val="lt-LT"/>
        </w:rPr>
        <w:t>Apie Lietuvos neformaliojo švietimo agentūrą (LINEŠA):</w:t>
      </w:r>
    </w:p>
    <w:p w14:paraId="136EDFA4" w14:textId="77777777" w:rsidR="001C457F" w:rsidRPr="001C457F" w:rsidRDefault="001C457F" w:rsidP="001C457F">
      <w:pPr>
        <w:rPr>
          <w:rFonts w:ascii="Roboto" w:hAnsi="Roboto"/>
          <w:i/>
          <w:iCs/>
          <w:sz w:val="24"/>
          <w:szCs w:val="24"/>
          <w:lang w:val="lt-LT"/>
        </w:rPr>
      </w:pPr>
    </w:p>
    <w:p w14:paraId="0E1F80BC" w14:textId="4943D216" w:rsidR="00832AD7" w:rsidRPr="001C457F" w:rsidRDefault="001C457F" w:rsidP="00FD68C0">
      <w:pPr>
        <w:rPr>
          <w:rFonts w:ascii="Roboto" w:hAnsi="Roboto"/>
          <w:i/>
          <w:iCs/>
          <w:sz w:val="24"/>
          <w:szCs w:val="24"/>
          <w:lang w:val="lt-LT"/>
        </w:rPr>
      </w:pPr>
      <w:r w:rsidRPr="001C457F">
        <w:rPr>
          <w:rFonts w:ascii="Roboto" w:hAnsi="Roboto"/>
          <w:i/>
          <w:iCs/>
          <w:sz w:val="24"/>
          <w:szCs w:val="24"/>
          <w:lang w:val="lt-LT"/>
        </w:rPr>
        <w:t>LINEŠA yra Švietimo, mokslo ir sporto ministerijai pavaldi biudžetinė įstaiga, teikianti pagalbą įgyvendinant valstybės politiką neformaliojo vaikų švietimo ir ugdymo karjerai srityse.</w:t>
      </w:r>
    </w:p>
    <w:p w14:paraId="2F7AC619" w14:textId="3313BFC0" w:rsidR="001C457F" w:rsidRPr="001C457F" w:rsidRDefault="00832AD7" w:rsidP="0068333A">
      <w:pPr>
        <w:rPr>
          <w:rFonts w:ascii="Roboto" w:hAnsi="Roboto"/>
          <w:i/>
          <w:iCs/>
          <w:sz w:val="24"/>
          <w:szCs w:val="24"/>
          <w:lang w:val="lt-LT"/>
        </w:rPr>
      </w:pPr>
      <w:r w:rsidRPr="00832AD7">
        <w:rPr>
          <w:rFonts w:ascii="Roboto" w:hAnsi="Roboto"/>
          <w:i/>
          <w:iCs/>
          <w:sz w:val="24"/>
          <w:szCs w:val="24"/>
          <w:lang w:val="lt-LT"/>
        </w:rPr>
        <w:t xml:space="preserve">LINEŠA organizuoja Lietuvos mokinių dalykines olimpiadas. Iš nacionalinių olimpiadų laimėtojų sudaromos mokinių komandos, kurios atstovauja </w:t>
      </w:r>
      <w:r w:rsidR="00304E13">
        <w:rPr>
          <w:rFonts w:ascii="Roboto" w:hAnsi="Roboto"/>
          <w:i/>
          <w:iCs/>
          <w:sz w:val="24"/>
          <w:szCs w:val="24"/>
          <w:lang w:val="lt-LT"/>
        </w:rPr>
        <w:t xml:space="preserve">mūsų </w:t>
      </w:r>
      <w:r w:rsidRPr="00832AD7">
        <w:rPr>
          <w:rFonts w:ascii="Roboto" w:hAnsi="Roboto"/>
          <w:i/>
          <w:iCs/>
          <w:sz w:val="24"/>
          <w:szCs w:val="24"/>
          <w:lang w:val="lt-LT"/>
        </w:rPr>
        <w:t>šalį tarptautinėse olimpiadose. Taip pat LINEŠA organizuoja tarptautines dalykines mokinių olimpiadas Lietuvoje.</w:t>
      </w:r>
    </w:p>
    <w:p w14:paraId="140E79E3" w14:textId="77777777" w:rsidR="001C457F" w:rsidRPr="001C457F" w:rsidRDefault="001C457F" w:rsidP="001C457F">
      <w:pPr>
        <w:rPr>
          <w:rFonts w:ascii="Roboto" w:hAnsi="Roboto"/>
          <w:i/>
          <w:iCs/>
          <w:sz w:val="24"/>
          <w:szCs w:val="24"/>
          <w:lang w:val="lt-LT"/>
        </w:rPr>
      </w:pPr>
    </w:p>
    <w:p w14:paraId="16AB24E0" w14:textId="248C52ED" w:rsidR="003B76D4" w:rsidRPr="00CF1FBF" w:rsidRDefault="00FB6AFB" w:rsidP="00CF1FBF">
      <w:pPr>
        <w:rPr>
          <w:rFonts w:ascii="Roboto" w:hAnsi="Roboto"/>
          <w:b/>
          <w:bCs/>
          <w:sz w:val="24"/>
          <w:szCs w:val="24"/>
          <w:lang w:val="lt-LT"/>
        </w:rPr>
      </w:pPr>
      <w:r w:rsidRPr="00CF1FBF">
        <w:rPr>
          <w:rFonts w:ascii="Roboto" w:hAnsi="Roboto"/>
          <w:b/>
          <w:bCs/>
          <w:sz w:val="24"/>
          <w:szCs w:val="24"/>
          <w:lang w:val="lt-LT"/>
        </w:rPr>
        <w:t xml:space="preserve">Daugiau informacijos: </w:t>
      </w:r>
      <w:hyperlink r:id="rId6" w:history="1">
        <w:r w:rsidR="00CF1FBF" w:rsidRPr="00CF1FBF">
          <w:rPr>
            <w:rStyle w:val="Hyperlink"/>
            <w:rFonts w:ascii="Roboto" w:hAnsi="Roboto"/>
            <w:b/>
            <w:bCs/>
            <w:sz w:val="24"/>
            <w:szCs w:val="24"/>
            <w:lang w:val="lt-LT"/>
          </w:rPr>
          <w:t>www.linesa.lt</w:t>
        </w:r>
      </w:hyperlink>
      <w:r w:rsidR="00CF1FBF" w:rsidRPr="00CF1FBF">
        <w:rPr>
          <w:rFonts w:ascii="Roboto" w:hAnsi="Roboto"/>
          <w:b/>
          <w:bCs/>
          <w:sz w:val="24"/>
          <w:szCs w:val="24"/>
          <w:lang w:val="lt-LT"/>
        </w:rPr>
        <w:t xml:space="preserve">, </w:t>
      </w:r>
      <w:hyperlink r:id="rId7" w:history="1">
        <w:r w:rsidR="00CF1FBF" w:rsidRPr="00CF1FBF">
          <w:rPr>
            <w:rStyle w:val="Hyperlink"/>
            <w:rFonts w:ascii="Roboto" w:hAnsi="Roboto"/>
            <w:b/>
            <w:bCs/>
            <w:sz w:val="24"/>
            <w:szCs w:val="24"/>
            <w:lang w:val="lt-LT"/>
          </w:rPr>
          <w:t>www.geografija.lt</w:t>
        </w:r>
      </w:hyperlink>
      <w:r w:rsidR="00CF1FBF" w:rsidRPr="00CF1FBF">
        <w:rPr>
          <w:rFonts w:ascii="Roboto" w:hAnsi="Roboto"/>
          <w:b/>
          <w:bCs/>
          <w:sz w:val="24"/>
          <w:szCs w:val="24"/>
          <w:lang w:val="lt-LT"/>
        </w:rPr>
        <w:t xml:space="preserve">, </w:t>
      </w:r>
      <w:hyperlink r:id="rId8" w:history="1">
        <w:r w:rsidR="00CF1FBF" w:rsidRPr="00CF1FBF">
          <w:rPr>
            <w:rStyle w:val="Hyperlink"/>
            <w:rFonts w:ascii="Roboto" w:hAnsi="Roboto"/>
            <w:b/>
            <w:bCs/>
            <w:sz w:val="24"/>
            <w:szCs w:val="24"/>
            <w:lang w:val="lt-LT"/>
          </w:rPr>
          <w:t>www.geoolympiad.org/2024/</w:t>
        </w:r>
      </w:hyperlink>
    </w:p>
    <w:p w14:paraId="3CD4EE08" w14:textId="77777777" w:rsidR="00CF1FBF" w:rsidRDefault="00CF1FBF" w:rsidP="001C457F">
      <w:pPr>
        <w:rPr>
          <w:rFonts w:ascii="Roboto" w:hAnsi="Roboto"/>
          <w:b/>
          <w:bCs/>
          <w:i/>
          <w:iCs/>
          <w:sz w:val="24"/>
          <w:szCs w:val="24"/>
          <w:lang w:val="lt-LT"/>
        </w:rPr>
      </w:pPr>
    </w:p>
    <w:p w14:paraId="1A83BAEE" w14:textId="0316A456" w:rsidR="001C457F" w:rsidRPr="001C457F" w:rsidRDefault="001C457F" w:rsidP="001C457F">
      <w:pPr>
        <w:rPr>
          <w:rFonts w:ascii="Roboto" w:hAnsi="Roboto"/>
          <w:b/>
          <w:bCs/>
          <w:i/>
          <w:iCs/>
          <w:sz w:val="24"/>
          <w:szCs w:val="24"/>
          <w:lang w:val="lt-LT"/>
        </w:rPr>
      </w:pPr>
      <w:r w:rsidRPr="001C457F">
        <w:rPr>
          <w:rFonts w:ascii="Roboto" w:hAnsi="Roboto"/>
          <w:b/>
          <w:bCs/>
          <w:i/>
          <w:iCs/>
          <w:sz w:val="24"/>
          <w:szCs w:val="24"/>
          <w:lang w:val="lt-LT"/>
        </w:rPr>
        <w:t>Papildomos informacijos teirautis:</w:t>
      </w:r>
    </w:p>
    <w:p w14:paraId="4AA7072A" w14:textId="77777777" w:rsidR="001C457F" w:rsidRPr="001C457F" w:rsidRDefault="001C457F" w:rsidP="001C457F">
      <w:pPr>
        <w:rPr>
          <w:rFonts w:ascii="Roboto" w:hAnsi="Roboto"/>
          <w:i/>
          <w:iCs/>
          <w:sz w:val="24"/>
          <w:szCs w:val="24"/>
          <w:lang w:val="lt-LT"/>
        </w:rPr>
      </w:pPr>
    </w:p>
    <w:p w14:paraId="381C8A25" w14:textId="34FFF6B2" w:rsidR="001C457F" w:rsidRDefault="00472FB1" w:rsidP="001C457F">
      <w:pPr>
        <w:rPr>
          <w:rFonts w:ascii="Roboto" w:hAnsi="Roboto"/>
          <w:i/>
          <w:iCs/>
          <w:sz w:val="24"/>
          <w:szCs w:val="24"/>
          <w:lang w:val="lt-LT"/>
        </w:rPr>
      </w:pPr>
      <w:r>
        <w:rPr>
          <w:rFonts w:ascii="Roboto" w:hAnsi="Roboto"/>
          <w:i/>
          <w:iCs/>
          <w:sz w:val="24"/>
          <w:szCs w:val="24"/>
          <w:lang w:val="lt-LT"/>
        </w:rPr>
        <w:t>Sigita Migonytė</w:t>
      </w:r>
    </w:p>
    <w:p w14:paraId="7720ED15" w14:textId="77777777" w:rsidR="00472FB1" w:rsidRPr="001C457F" w:rsidRDefault="00472FB1" w:rsidP="001C457F">
      <w:pPr>
        <w:rPr>
          <w:rFonts w:ascii="Roboto" w:hAnsi="Roboto"/>
          <w:i/>
          <w:iCs/>
          <w:sz w:val="24"/>
          <w:szCs w:val="24"/>
          <w:lang w:val="lt-LT"/>
        </w:rPr>
      </w:pPr>
    </w:p>
    <w:p w14:paraId="39EC8E2D" w14:textId="77777777" w:rsidR="001C457F" w:rsidRPr="001C457F" w:rsidRDefault="001C457F" w:rsidP="001C457F">
      <w:pPr>
        <w:rPr>
          <w:rFonts w:ascii="Roboto" w:hAnsi="Roboto"/>
          <w:i/>
          <w:iCs/>
          <w:sz w:val="24"/>
          <w:szCs w:val="24"/>
          <w:lang w:val="lt-LT"/>
        </w:rPr>
      </w:pPr>
      <w:r w:rsidRPr="001C457F">
        <w:rPr>
          <w:rFonts w:ascii="Roboto" w:hAnsi="Roboto"/>
          <w:i/>
          <w:iCs/>
          <w:sz w:val="24"/>
          <w:szCs w:val="24"/>
          <w:lang w:val="lt-LT"/>
        </w:rPr>
        <w:t>Lietuvos neformaliojo švietimo agentūra</w:t>
      </w:r>
    </w:p>
    <w:p w14:paraId="43171AEE" w14:textId="77777777" w:rsidR="001C457F" w:rsidRPr="001C457F" w:rsidRDefault="001C457F" w:rsidP="001C457F">
      <w:pPr>
        <w:rPr>
          <w:rFonts w:ascii="Roboto" w:hAnsi="Roboto"/>
          <w:i/>
          <w:iCs/>
          <w:sz w:val="24"/>
          <w:szCs w:val="24"/>
          <w:lang w:val="lt-LT"/>
        </w:rPr>
      </w:pPr>
    </w:p>
    <w:p w14:paraId="6870FA58" w14:textId="0FE16C3A" w:rsidR="001C457F" w:rsidRPr="001C457F" w:rsidRDefault="00472FB1" w:rsidP="001C457F">
      <w:pPr>
        <w:rPr>
          <w:rFonts w:ascii="Roboto" w:hAnsi="Roboto"/>
          <w:i/>
          <w:iCs/>
          <w:sz w:val="24"/>
          <w:szCs w:val="24"/>
          <w:lang w:val="lt-LT"/>
        </w:rPr>
      </w:pPr>
      <w:r>
        <w:rPr>
          <w:rFonts w:ascii="Roboto" w:hAnsi="Roboto"/>
          <w:i/>
          <w:iCs/>
          <w:sz w:val="24"/>
          <w:szCs w:val="24"/>
          <w:lang w:val="lt-LT"/>
        </w:rPr>
        <w:t>K</w:t>
      </w:r>
      <w:r w:rsidR="001C457F" w:rsidRPr="001C457F">
        <w:rPr>
          <w:rFonts w:ascii="Roboto" w:hAnsi="Roboto"/>
          <w:i/>
          <w:iCs/>
          <w:sz w:val="24"/>
          <w:szCs w:val="24"/>
          <w:lang w:val="lt-LT"/>
        </w:rPr>
        <w:t xml:space="preserve">omunikacijos </w:t>
      </w:r>
      <w:r>
        <w:rPr>
          <w:rFonts w:ascii="Roboto" w:hAnsi="Roboto"/>
          <w:i/>
          <w:iCs/>
          <w:sz w:val="24"/>
          <w:szCs w:val="24"/>
          <w:lang w:val="lt-LT"/>
        </w:rPr>
        <w:t>specialistė</w:t>
      </w:r>
    </w:p>
    <w:p w14:paraId="5140F2A9" w14:textId="77777777" w:rsidR="001C457F" w:rsidRPr="001C457F" w:rsidRDefault="001C457F" w:rsidP="001C457F">
      <w:pPr>
        <w:rPr>
          <w:rFonts w:ascii="Roboto" w:hAnsi="Roboto"/>
          <w:i/>
          <w:iCs/>
          <w:sz w:val="24"/>
          <w:szCs w:val="24"/>
          <w:lang w:val="lt-LT"/>
        </w:rPr>
      </w:pPr>
    </w:p>
    <w:p w14:paraId="43AA1E6D" w14:textId="289614CD" w:rsidR="001C457F" w:rsidRPr="001C457F" w:rsidRDefault="001C457F" w:rsidP="001C457F">
      <w:pPr>
        <w:rPr>
          <w:rFonts w:ascii="Roboto" w:hAnsi="Roboto"/>
          <w:i/>
          <w:iCs/>
          <w:sz w:val="24"/>
          <w:szCs w:val="24"/>
          <w:lang w:val="lt-LT"/>
        </w:rPr>
      </w:pPr>
      <w:r w:rsidRPr="001C457F">
        <w:rPr>
          <w:rFonts w:ascii="Roboto" w:hAnsi="Roboto"/>
          <w:i/>
          <w:iCs/>
          <w:sz w:val="24"/>
          <w:szCs w:val="24"/>
          <w:lang w:val="lt-LT"/>
        </w:rPr>
        <w:t>+370</w:t>
      </w:r>
      <w:r w:rsidR="00472FB1">
        <w:rPr>
          <w:rFonts w:ascii="Roboto" w:hAnsi="Roboto"/>
          <w:i/>
          <w:iCs/>
          <w:sz w:val="24"/>
          <w:szCs w:val="24"/>
          <w:lang w:val="lt-LT"/>
        </w:rPr>
        <w:t> </w:t>
      </w:r>
      <w:r w:rsidRPr="001C457F">
        <w:rPr>
          <w:rFonts w:ascii="Roboto" w:hAnsi="Roboto"/>
          <w:i/>
          <w:iCs/>
          <w:sz w:val="24"/>
          <w:szCs w:val="24"/>
          <w:lang w:val="lt-LT"/>
        </w:rPr>
        <w:t>6</w:t>
      </w:r>
      <w:r w:rsidR="00472FB1">
        <w:rPr>
          <w:rFonts w:ascii="Roboto" w:hAnsi="Roboto"/>
          <w:i/>
          <w:iCs/>
          <w:sz w:val="24"/>
          <w:szCs w:val="24"/>
          <w:lang w:val="lt-LT"/>
        </w:rPr>
        <w:t>87 97640</w:t>
      </w:r>
    </w:p>
    <w:p w14:paraId="705E1E0D" w14:textId="77777777" w:rsidR="001C457F" w:rsidRPr="001C457F" w:rsidRDefault="001C457F" w:rsidP="001C457F">
      <w:pPr>
        <w:rPr>
          <w:rFonts w:ascii="Roboto" w:hAnsi="Roboto"/>
          <w:i/>
          <w:iCs/>
          <w:sz w:val="24"/>
          <w:szCs w:val="24"/>
          <w:lang w:val="lt-LT"/>
        </w:rPr>
      </w:pPr>
    </w:p>
    <w:p w14:paraId="41F716E7" w14:textId="65E9E9F6" w:rsidR="003E15CF" w:rsidRPr="0025156B" w:rsidRDefault="00472FB1" w:rsidP="003B76D4">
      <w:pPr>
        <w:rPr>
          <w:rFonts w:ascii="Roboto" w:hAnsi="Roboto"/>
          <w:sz w:val="24"/>
          <w:szCs w:val="24"/>
        </w:rPr>
      </w:pPr>
      <w:r>
        <w:rPr>
          <w:rFonts w:ascii="Roboto" w:hAnsi="Roboto"/>
          <w:i/>
          <w:iCs/>
          <w:sz w:val="24"/>
          <w:szCs w:val="24"/>
          <w:lang w:val="lt-LT"/>
        </w:rPr>
        <w:t>sigit</w:t>
      </w:r>
      <w:r w:rsidR="001C457F" w:rsidRPr="001C457F">
        <w:rPr>
          <w:rFonts w:ascii="Roboto" w:hAnsi="Roboto"/>
          <w:i/>
          <w:iCs/>
          <w:sz w:val="24"/>
          <w:szCs w:val="24"/>
          <w:lang w:val="lt-LT"/>
        </w:rPr>
        <w:t>a.</w:t>
      </w:r>
      <w:r>
        <w:rPr>
          <w:rFonts w:ascii="Roboto" w:hAnsi="Roboto"/>
          <w:i/>
          <w:iCs/>
          <w:sz w:val="24"/>
          <w:szCs w:val="24"/>
          <w:lang w:val="lt-LT"/>
        </w:rPr>
        <w:t>migonyte</w:t>
      </w:r>
      <w:r w:rsidR="001C457F" w:rsidRPr="001C457F">
        <w:rPr>
          <w:rFonts w:ascii="Roboto" w:hAnsi="Roboto"/>
          <w:i/>
          <w:iCs/>
          <w:sz w:val="24"/>
          <w:szCs w:val="24"/>
          <w:lang w:val="lt-LT"/>
        </w:rPr>
        <w:t>@linesa.lt</w:t>
      </w:r>
    </w:p>
    <w:sectPr w:rsidR="003E15CF" w:rsidRPr="0025156B">
      <w:headerReference w:type="default" r:id="rId9"/>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004DE" w14:textId="77777777" w:rsidR="00F43D6F" w:rsidRDefault="00F43D6F" w:rsidP="003E15CF">
      <w:pPr>
        <w:spacing w:line="240" w:lineRule="auto"/>
      </w:pPr>
      <w:r>
        <w:separator/>
      </w:r>
    </w:p>
  </w:endnote>
  <w:endnote w:type="continuationSeparator" w:id="0">
    <w:p w14:paraId="7AEB9B68" w14:textId="77777777" w:rsidR="00F43D6F" w:rsidRDefault="00F43D6F" w:rsidP="003E15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A2A55" w14:textId="77777777" w:rsidR="00F43D6F" w:rsidRDefault="00F43D6F" w:rsidP="003E15CF">
      <w:pPr>
        <w:spacing w:line="240" w:lineRule="auto"/>
      </w:pPr>
      <w:r>
        <w:separator/>
      </w:r>
    </w:p>
  </w:footnote>
  <w:footnote w:type="continuationSeparator" w:id="0">
    <w:p w14:paraId="2355D106" w14:textId="77777777" w:rsidR="00F43D6F" w:rsidRDefault="00F43D6F" w:rsidP="003E15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12F2" w14:textId="14AFABE3" w:rsidR="003E15CF" w:rsidRDefault="003E15CF">
    <w:pPr>
      <w:pStyle w:val="Header"/>
    </w:pPr>
    <w:r>
      <w:ptab w:relativeTo="margin" w:alignment="center" w:leader="none"/>
    </w:r>
    <w:r>
      <w:ptab w:relativeTo="margin" w:alignment="right"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14:paraId="14385270" w14:textId="78CCA4CD" w:rsidR="003E15CF" w:rsidRDefault="003E15CF" w:rsidP="000E2A59">
    <w:pPr>
      <w:pStyle w:val="Header"/>
      <w:jc w:val="right"/>
      <w:rPr>
        <w:rFonts w:ascii="Roboto" w:hAnsi="Roboto"/>
        <w:sz w:val="20"/>
        <w:szCs w:val="20"/>
      </w:rPr>
    </w:pPr>
    <w:r>
      <w:t xml:space="preserve">                                                                                                       </w:t>
    </w:r>
    <w:r w:rsidRPr="003E15CF">
      <w:rPr>
        <w:rFonts w:ascii="Roboto" w:hAnsi="Roboto"/>
        <w:sz w:val="20"/>
        <w:szCs w:val="20"/>
      </w:rPr>
      <w:t>Pranešimas žiniasklaidai</w:t>
    </w:r>
  </w:p>
  <w:p w14:paraId="4F2255D1" w14:textId="0FCCC33A" w:rsidR="00ED04AC" w:rsidRPr="003E15CF" w:rsidRDefault="00ED04AC" w:rsidP="000E2A59">
    <w:pPr>
      <w:pStyle w:val="Header"/>
      <w:jc w:val="right"/>
      <w:rPr>
        <w:rFonts w:ascii="Roboto" w:hAnsi="Roboto"/>
        <w:sz w:val="20"/>
        <w:szCs w:val="20"/>
      </w:rPr>
    </w:pPr>
    <w:r>
      <w:rPr>
        <w:rFonts w:ascii="Roboto" w:hAnsi="Roboto"/>
        <w:sz w:val="20"/>
        <w:szCs w:val="20"/>
      </w:rPr>
      <w:t>2024</w:t>
    </w:r>
    <w:r w:rsidR="000A63B2">
      <w:rPr>
        <w:rFonts w:ascii="Roboto" w:hAnsi="Roboto"/>
        <w:sz w:val="20"/>
        <w:szCs w:val="20"/>
      </w:rPr>
      <w:t>–</w:t>
    </w:r>
    <w:r>
      <w:rPr>
        <w:rFonts w:ascii="Roboto" w:hAnsi="Roboto"/>
        <w:sz w:val="20"/>
        <w:szCs w:val="20"/>
      </w:rPr>
      <w:t>0</w:t>
    </w:r>
    <w:r w:rsidR="000A63B2">
      <w:rPr>
        <w:rFonts w:ascii="Roboto" w:hAnsi="Roboto"/>
        <w:sz w:val="20"/>
        <w:szCs w:val="20"/>
      </w:rPr>
      <w:t>8–2</w:t>
    </w:r>
    <w:r w:rsidR="009821F0">
      <w:rPr>
        <w:rFonts w:ascii="Roboto" w:hAnsi="Roboto"/>
        <w:sz w:val="20"/>
        <w:szCs w:val="20"/>
      </w:rPr>
      <w:t>6</w:t>
    </w:r>
  </w:p>
  <w:p w14:paraId="078CC02E" w14:textId="77777777" w:rsidR="003E15CF" w:rsidRDefault="003E15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06808"/>
    <w:rsid w:val="00021A3C"/>
    <w:rsid w:val="0002564C"/>
    <w:rsid w:val="00032C83"/>
    <w:rsid w:val="00046705"/>
    <w:rsid w:val="00063EAA"/>
    <w:rsid w:val="00076D1C"/>
    <w:rsid w:val="00097FD7"/>
    <w:rsid w:val="000A14A9"/>
    <w:rsid w:val="000A63B2"/>
    <w:rsid w:val="000A67B5"/>
    <w:rsid w:val="000E2A59"/>
    <w:rsid w:val="00111BAB"/>
    <w:rsid w:val="0011310E"/>
    <w:rsid w:val="0013794D"/>
    <w:rsid w:val="00137CAF"/>
    <w:rsid w:val="001731A7"/>
    <w:rsid w:val="0019119D"/>
    <w:rsid w:val="001970E4"/>
    <w:rsid w:val="001C457F"/>
    <w:rsid w:val="001D4039"/>
    <w:rsid w:val="001E4A7B"/>
    <w:rsid w:val="00244DBA"/>
    <w:rsid w:val="0025156B"/>
    <w:rsid w:val="00262029"/>
    <w:rsid w:val="00267E8D"/>
    <w:rsid w:val="002751ED"/>
    <w:rsid w:val="002A2576"/>
    <w:rsid w:val="002E1C78"/>
    <w:rsid w:val="00304E13"/>
    <w:rsid w:val="0038399A"/>
    <w:rsid w:val="003B76D4"/>
    <w:rsid w:val="003E15CF"/>
    <w:rsid w:val="003E3FF7"/>
    <w:rsid w:val="003E5DB1"/>
    <w:rsid w:val="004118F9"/>
    <w:rsid w:val="00434D7D"/>
    <w:rsid w:val="00462442"/>
    <w:rsid w:val="00472FB1"/>
    <w:rsid w:val="004A61DF"/>
    <w:rsid w:val="00551367"/>
    <w:rsid w:val="0058083B"/>
    <w:rsid w:val="00581433"/>
    <w:rsid w:val="005938D5"/>
    <w:rsid w:val="005B790F"/>
    <w:rsid w:val="005C37C8"/>
    <w:rsid w:val="005D066D"/>
    <w:rsid w:val="0060758B"/>
    <w:rsid w:val="00611CF7"/>
    <w:rsid w:val="0063355D"/>
    <w:rsid w:val="00633719"/>
    <w:rsid w:val="00640DA7"/>
    <w:rsid w:val="00653395"/>
    <w:rsid w:val="006577F9"/>
    <w:rsid w:val="00673D56"/>
    <w:rsid w:val="0068333A"/>
    <w:rsid w:val="006868E0"/>
    <w:rsid w:val="006927E1"/>
    <w:rsid w:val="006B1B62"/>
    <w:rsid w:val="006C1075"/>
    <w:rsid w:val="006D4717"/>
    <w:rsid w:val="006E6AB9"/>
    <w:rsid w:val="00715DAB"/>
    <w:rsid w:val="00716AC3"/>
    <w:rsid w:val="00717239"/>
    <w:rsid w:val="00721083"/>
    <w:rsid w:val="00732F18"/>
    <w:rsid w:val="007551DB"/>
    <w:rsid w:val="007853C8"/>
    <w:rsid w:val="00812399"/>
    <w:rsid w:val="00820D5C"/>
    <w:rsid w:val="00832AD7"/>
    <w:rsid w:val="00856E20"/>
    <w:rsid w:val="008C0ECC"/>
    <w:rsid w:val="008C79CB"/>
    <w:rsid w:val="00943EB2"/>
    <w:rsid w:val="009821F0"/>
    <w:rsid w:val="009D028C"/>
    <w:rsid w:val="009D0FB3"/>
    <w:rsid w:val="009D3489"/>
    <w:rsid w:val="00A30FAF"/>
    <w:rsid w:val="00A419FA"/>
    <w:rsid w:val="00A43479"/>
    <w:rsid w:val="00A74881"/>
    <w:rsid w:val="00A752AC"/>
    <w:rsid w:val="00A80623"/>
    <w:rsid w:val="00A86AF1"/>
    <w:rsid w:val="00A86D00"/>
    <w:rsid w:val="00AE5F92"/>
    <w:rsid w:val="00AF21EF"/>
    <w:rsid w:val="00B16B86"/>
    <w:rsid w:val="00B2113D"/>
    <w:rsid w:val="00B505CF"/>
    <w:rsid w:val="00B77982"/>
    <w:rsid w:val="00B81C48"/>
    <w:rsid w:val="00BB5F8F"/>
    <w:rsid w:val="00BC0C1A"/>
    <w:rsid w:val="00BC4B1F"/>
    <w:rsid w:val="00BC796D"/>
    <w:rsid w:val="00BF3ABA"/>
    <w:rsid w:val="00C01CB7"/>
    <w:rsid w:val="00C16DAB"/>
    <w:rsid w:val="00C748BB"/>
    <w:rsid w:val="00CE5AE4"/>
    <w:rsid w:val="00CF1FBF"/>
    <w:rsid w:val="00D21EFE"/>
    <w:rsid w:val="00D61E74"/>
    <w:rsid w:val="00DD4AC8"/>
    <w:rsid w:val="00DE72A6"/>
    <w:rsid w:val="00E0309B"/>
    <w:rsid w:val="00E37B41"/>
    <w:rsid w:val="00E55F1F"/>
    <w:rsid w:val="00E634C8"/>
    <w:rsid w:val="00E7116F"/>
    <w:rsid w:val="00E816D2"/>
    <w:rsid w:val="00ED04AC"/>
    <w:rsid w:val="00ED183D"/>
    <w:rsid w:val="00F3227B"/>
    <w:rsid w:val="00F43D6F"/>
    <w:rsid w:val="00F9212C"/>
    <w:rsid w:val="00F9461A"/>
    <w:rsid w:val="00FA457F"/>
    <w:rsid w:val="00FB6AFB"/>
    <w:rsid w:val="00FD567C"/>
    <w:rsid w:val="00FD68C0"/>
    <w:rsid w:val="00FF6D3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customStyle="1" w:styleId="HeaderChar">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customStyle="1" w:styleId="FooterChar">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customStyle="1" w:styleId="apple-converted-space">
    <w:name w:val="apple-converted-space"/>
    <w:basedOn w:val="DefaultParagraphFont"/>
    <w:rsid w:val="00C16DAB"/>
  </w:style>
  <w:style w:type="paragraph" w:customStyle="1" w:styleId="paragraph">
    <w:name w:val="paragraph"/>
    <w:basedOn w:val="Normal"/>
    <w:rsid w:val="00C16DA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16DAB"/>
  </w:style>
  <w:style w:type="character" w:customStyle="1" w:styleId="eop">
    <w:name w:val="eop"/>
    <w:basedOn w:val="DefaultParagraphFont"/>
    <w:rsid w:val="00C16DAB"/>
  </w:style>
  <w:style w:type="paragraph" w:styleId="NormalWeb">
    <w:name w:val="Normal (Web)"/>
    <w:basedOn w:val="Normal"/>
    <w:uiPriority w:val="99"/>
    <w:semiHidden/>
    <w:unhideWhenUsed/>
    <w:rsid w:val="00832AD7"/>
    <w:pPr>
      <w:spacing w:before="100" w:beforeAutospacing="1" w:after="100" w:afterAutospacing="1" w:line="240" w:lineRule="auto"/>
    </w:pPr>
    <w:rPr>
      <w:rFonts w:ascii="Calibri" w:eastAsiaTheme="minorHAnsi" w:hAnsi="Calibri" w:cs="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2756">
      <w:bodyDiv w:val="1"/>
      <w:marLeft w:val="0"/>
      <w:marRight w:val="0"/>
      <w:marTop w:val="0"/>
      <w:marBottom w:val="0"/>
      <w:divBdr>
        <w:top w:val="none" w:sz="0" w:space="0" w:color="auto"/>
        <w:left w:val="none" w:sz="0" w:space="0" w:color="auto"/>
        <w:bottom w:val="none" w:sz="0" w:space="0" w:color="auto"/>
        <w:right w:val="none" w:sz="0" w:space="0" w:color="auto"/>
      </w:divBdr>
    </w:div>
    <w:div w:id="1590773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olympiad.org/2024/" TargetMode="External"/><Relationship Id="rId3" Type="http://schemas.openxmlformats.org/officeDocument/2006/relationships/webSettings" Target="webSettings.xml"/><Relationship Id="rId7" Type="http://schemas.openxmlformats.org/officeDocument/2006/relationships/hyperlink" Target="http://www.geografija.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nesa.l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Migonytė</dc:creator>
  <cp:lastModifiedBy>Sigita Migonytė</cp:lastModifiedBy>
  <cp:revision>28</cp:revision>
  <dcterms:created xsi:type="dcterms:W3CDTF">2024-07-30T08:40:00Z</dcterms:created>
  <dcterms:modified xsi:type="dcterms:W3CDTF">2024-08-26T09:51:00Z</dcterms:modified>
</cp:coreProperties>
</file>