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C0945" w14:textId="2643A7D9" w:rsidR="00A77052" w:rsidRPr="00CA5012" w:rsidRDefault="00A77052" w:rsidP="00A77052">
      <w:pPr>
        <w:pBdr>
          <w:top w:val="nil"/>
          <w:left w:val="nil"/>
          <w:bottom w:val="nil"/>
          <w:right w:val="nil"/>
          <w:between w:val="nil"/>
        </w:pBdr>
        <w:spacing w:after="0" w:line="240" w:lineRule="auto"/>
        <w:rPr>
          <w:rFonts w:ascii="Arial" w:hAnsi="Arial" w:cs="Arial"/>
          <w:i/>
          <w:color w:val="000000" w:themeColor="text1"/>
        </w:rPr>
      </w:pPr>
      <w:r w:rsidRPr="00CA5012">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70FAE001" wp14:editId="637073AF">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CA5012">
        <w:rPr>
          <w:rFonts w:ascii="Arial" w:hAnsi="Arial" w:cs="Arial"/>
          <w:i/>
          <w:color w:val="000000" w:themeColor="text1"/>
        </w:rPr>
        <w:t xml:space="preserve">2024 m. </w:t>
      </w:r>
      <w:r w:rsidR="00777B23">
        <w:rPr>
          <w:rFonts w:ascii="Arial" w:hAnsi="Arial" w:cs="Arial"/>
          <w:i/>
          <w:color w:val="000000" w:themeColor="text1"/>
        </w:rPr>
        <w:t>rugsėjo</w:t>
      </w:r>
      <w:r>
        <w:rPr>
          <w:rFonts w:ascii="Arial" w:hAnsi="Arial" w:cs="Arial"/>
          <w:i/>
          <w:color w:val="000000" w:themeColor="text1"/>
        </w:rPr>
        <w:t xml:space="preserve"> </w:t>
      </w:r>
      <w:r w:rsidR="00CA57F5">
        <w:rPr>
          <w:rFonts w:ascii="Arial" w:hAnsi="Arial" w:cs="Arial"/>
          <w:i/>
          <w:color w:val="000000" w:themeColor="text1"/>
        </w:rPr>
        <w:t>9</w:t>
      </w:r>
      <w:r w:rsidRPr="00CA5012">
        <w:rPr>
          <w:rFonts w:ascii="Arial" w:hAnsi="Arial" w:cs="Arial"/>
          <w:i/>
          <w:color w:val="000000" w:themeColor="text1"/>
        </w:rPr>
        <w:t xml:space="preserve"> d.</w:t>
      </w:r>
    </w:p>
    <w:p w14:paraId="707C70A8" w14:textId="77777777" w:rsidR="00A77052" w:rsidRPr="00CA5012" w:rsidRDefault="00A77052" w:rsidP="00A77052">
      <w:pPr>
        <w:pBdr>
          <w:top w:val="nil"/>
          <w:left w:val="nil"/>
          <w:bottom w:val="nil"/>
          <w:right w:val="nil"/>
          <w:between w:val="nil"/>
        </w:pBdr>
        <w:spacing w:after="0" w:line="240" w:lineRule="auto"/>
        <w:rPr>
          <w:rFonts w:ascii="Arial" w:hAnsi="Arial" w:cs="Arial"/>
          <w:i/>
          <w:color w:val="000000" w:themeColor="text1"/>
        </w:rPr>
      </w:pPr>
      <w:r w:rsidRPr="00CA5012">
        <w:rPr>
          <w:rFonts w:ascii="Arial" w:hAnsi="Arial" w:cs="Arial"/>
          <w:i/>
          <w:color w:val="000000" w:themeColor="text1"/>
        </w:rPr>
        <w:t>Pranešimas žiniasklaidai</w:t>
      </w:r>
    </w:p>
    <w:p w14:paraId="7F8E5A7D" w14:textId="77777777" w:rsidR="002A73D7" w:rsidRDefault="002A73D7"/>
    <w:p w14:paraId="6681E5C3" w14:textId="62CF1C19" w:rsidR="00BC185E" w:rsidRPr="00474091" w:rsidRDefault="00BC185E" w:rsidP="00474091">
      <w:pPr>
        <w:jc w:val="center"/>
        <w:rPr>
          <w:rFonts w:ascii="Arial" w:hAnsi="Arial" w:cs="Arial"/>
          <w:b/>
          <w:bCs/>
          <w:sz w:val="28"/>
          <w:szCs w:val="28"/>
        </w:rPr>
      </w:pPr>
      <w:r>
        <w:rPr>
          <w:rFonts w:ascii="Arial" w:hAnsi="Arial" w:cs="Arial"/>
          <w:b/>
          <w:bCs/>
          <w:sz w:val="28"/>
          <w:szCs w:val="28"/>
        </w:rPr>
        <w:t>Speciali „discovery+“ laida tiria Boriso Johnsono apgaulės meną</w:t>
      </w:r>
      <w:r w:rsidR="00AA5D8E">
        <w:rPr>
          <w:rFonts w:ascii="Arial" w:hAnsi="Arial" w:cs="Arial"/>
          <w:b/>
          <w:bCs/>
          <w:sz w:val="28"/>
          <w:szCs w:val="28"/>
        </w:rPr>
        <w:t xml:space="preserve"> pandemijos metu</w:t>
      </w:r>
    </w:p>
    <w:p w14:paraId="73BEE0FF" w14:textId="4A0C6A42" w:rsidR="009C25E6" w:rsidRPr="00001C1B" w:rsidRDefault="009C25E6" w:rsidP="009C25E6">
      <w:pPr>
        <w:jc w:val="both"/>
        <w:rPr>
          <w:rFonts w:ascii="Arial" w:hAnsi="Arial" w:cs="Arial"/>
          <w:b/>
          <w:bCs/>
        </w:rPr>
      </w:pPr>
      <w:r w:rsidRPr="00001C1B">
        <w:rPr>
          <w:rFonts w:ascii="Arial" w:hAnsi="Arial" w:cs="Arial"/>
          <w:b/>
          <w:bCs/>
        </w:rPr>
        <w:t>„Boris</w:t>
      </w:r>
      <w:r>
        <w:rPr>
          <w:rFonts w:ascii="Arial" w:hAnsi="Arial" w:cs="Arial"/>
          <w:b/>
          <w:bCs/>
        </w:rPr>
        <w:t>as</w:t>
      </w:r>
      <w:r w:rsidRPr="00001C1B">
        <w:rPr>
          <w:rFonts w:ascii="Arial" w:hAnsi="Arial" w:cs="Arial"/>
          <w:b/>
          <w:bCs/>
        </w:rPr>
        <w:t xml:space="preserve"> Johnson</w:t>
      </w:r>
      <w:r>
        <w:rPr>
          <w:rFonts w:ascii="Arial" w:hAnsi="Arial" w:cs="Arial"/>
          <w:b/>
          <w:bCs/>
        </w:rPr>
        <w:t>as</w:t>
      </w:r>
      <w:r w:rsidRPr="00001C1B">
        <w:rPr>
          <w:rFonts w:ascii="Arial" w:hAnsi="Arial" w:cs="Arial"/>
          <w:b/>
          <w:bCs/>
        </w:rPr>
        <w:t xml:space="preserve"> </w:t>
      </w:r>
      <w:r>
        <w:rPr>
          <w:rFonts w:ascii="Arial" w:hAnsi="Arial" w:cs="Arial"/>
          <w:b/>
          <w:bCs/>
        </w:rPr>
        <w:t>melavo</w:t>
      </w:r>
      <w:r w:rsidRPr="00001C1B">
        <w:rPr>
          <w:rFonts w:ascii="Arial" w:hAnsi="Arial" w:cs="Arial"/>
          <w:b/>
          <w:bCs/>
        </w:rPr>
        <w:t xml:space="preserve">!“ – citata iš specialios </w:t>
      </w:r>
      <w:r w:rsidR="00AA5D8E">
        <w:rPr>
          <w:rFonts w:ascii="Arial" w:hAnsi="Arial" w:cs="Arial"/>
          <w:b/>
          <w:bCs/>
        </w:rPr>
        <w:t xml:space="preserve">dokumentinės </w:t>
      </w:r>
      <w:r w:rsidRPr="00001C1B">
        <w:rPr>
          <w:rFonts w:ascii="Arial" w:hAnsi="Arial" w:cs="Arial"/>
          <w:b/>
          <w:bCs/>
        </w:rPr>
        <w:t>laidos, kur</w:t>
      </w:r>
      <w:r>
        <w:rPr>
          <w:rFonts w:ascii="Arial" w:hAnsi="Arial" w:cs="Arial"/>
          <w:b/>
          <w:bCs/>
        </w:rPr>
        <w:t>ioje</w:t>
      </w:r>
      <w:r w:rsidRPr="00001C1B">
        <w:rPr>
          <w:rFonts w:ascii="Arial" w:hAnsi="Arial" w:cs="Arial"/>
          <w:b/>
          <w:bCs/>
        </w:rPr>
        <w:t xml:space="preserve"> pirmą kartą Boriso Johnsono žodžiai ir veiksmai </w:t>
      </w:r>
      <w:r>
        <w:rPr>
          <w:rFonts w:ascii="Arial" w:hAnsi="Arial" w:cs="Arial"/>
          <w:b/>
          <w:bCs/>
        </w:rPr>
        <w:t>yra išsamiai išnagrinėjami kadras po kadro</w:t>
      </w:r>
      <w:r w:rsidRPr="00001C1B">
        <w:rPr>
          <w:rFonts w:ascii="Arial" w:hAnsi="Arial" w:cs="Arial"/>
          <w:b/>
          <w:bCs/>
        </w:rPr>
        <w:t xml:space="preserve">. </w:t>
      </w:r>
      <w:r>
        <w:rPr>
          <w:rFonts w:ascii="Arial" w:hAnsi="Arial" w:cs="Arial"/>
          <w:b/>
          <w:bCs/>
        </w:rPr>
        <w:t>Laidos, kurią jau gali išvysti „discovery+“ prenumeratoriai, e</w:t>
      </w:r>
      <w:r w:rsidRPr="00001C1B">
        <w:rPr>
          <w:rFonts w:ascii="Arial" w:hAnsi="Arial" w:cs="Arial"/>
          <w:b/>
          <w:bCs/>
        </w:rPr>
        <w:t>kspertai atkreip</w:t>
      </w:r>
      <w:r>
        <w:rPr>
          <w:rFonts w:ascii="Arial" w:hAnsi="Arial" w:cs="Arial"/>
          <w:b/>
          <w:bCs/>
        </w:rPr>
        <w:t>ia</w:t>
      </w:r>
      <w:r w:rsidRPr="00001C1B">
        <w:rPr>
          <w:rFonts w:ascii="Arial" w:hAnsi="Arial" w:cs="Arial"/>
          <w:b/>
          <w:bCs/>
        </w:rPr>
        <w:t xml:space="preserve"> dėmesį į jo kalbų niuansus, kurie atskleidžia</w:t>
      </w:r>
      <w:r>
        <w:rPr>
          <w:rFonts w:ascii="Arial" w:hAnsi="Arial" w:cs="Arial"/>
          <w:b/>
          <w:bCs/>
        </w:rPr>
        <w:t>,</w:t>
      </w:r>
      <w:r w:rsidRPr="00001C1B">
        <w:rPr>
          <w:rFonts w:ascii="Arial" w:hAnsi="Arial" w:cs="Arial"/>
          <w:b/>
          <w:bCs/>
        </w:rPr>
        <w:t xml:space="preserve"> kas iš tikrųjų įvyko „Partygate“ skandal</w:t>
      </w:r>
      <w:r>
        <w:rPr>
          <w:rFonts w:ascii="Arial" w:hAnsi="Arial" w:cs="Arial"/>
          <w:b/>
          <w:bCs/>
        </w:rPr>
        <w:t>o metu</w:t>
      </w:r>
      <w:r w:rsidRPr="00001C1B">
        <w:rPr>
          <w:rFonts w:ascii="Arial" w:hAnsi="Arial" w:cs="Arial"/>
          <w:b/>
          <w:bCs/>
        </w:rPr>
        <w:t>.</w:t>
      </w:r>
    </w:p>
    <w:p w14:paraId="0411FBF5" w14:textId="4AC3AE0C" w:rsidR="009C25E6" w:rsidRDefault="009C25E6" w:rsidP="009C25E6">
      <w:pPr>
        <w:jc w:val="both"/>
        <w:rPr>
          <w:rFonts w:ascii="Arial" w:hAnsi="Arial" w:cs="Arial"/>
        </w:rPr>
      </w:pPr>
      <w:r w:rsidRPr="00001C1B">
        <w:rPr>
          <w:rFonts w:ascii="Arial" w:hAnsi="Arial" w:cs="Arial"/>
        </w:rPr>
        <w:t xml:space="preserve">Buvęs Jungtinės Karalystės ministras pirmininkas Borisas Johnsonas </w:t>
      </w:r>
      <w:r>
        <w:rPr>
          <w:rFonts w:ascii="Arial" w:hAnsi="Arial" w:cs="Arial"/>
        </w:rPr>
        <w:t>įsikėlė į Dauningo gatvės 10-ąjį numerį</w:t>
      </w:r>
      <w:r w:rsidRPr="00001C1B">
        <w:rPr>
          <w:rFonts w:ascii="Arial" w:hAnsi="Arial" w:cs="Arial"/>
        </w:rPr>
        <w:t xml:space="preserve"> 2019</w:t>
      </w:r>
      <w:r w:rsidR="00B41698">
        <w:rPr>
          <w:rFonts w:ascii="Arial" w:hAnsi="Arial" w:cs="Arial"/>
        </w:rPr>
        <w:t>-aisiais</w:t>
      </w:r>
      <w:r w:rsidRPr="00001C1B">
        <w:rPr>
          <w:rFonts w:ascii="Arial" w:hAnsi="Arial" w:cs="Arial"/>
        </w:rPr>
        <w:t xml:space="preserve">, prieš pat 2020 m., kai pasaulį sustabdė pasaulinė COVID pandemija. Per </w:t>
      </w:r>
      <w:r>
        <w:rPr>
          <w:rFonts w:ascii="Arial" w:hAnsi="Arial" w:cs="Arial"/>
        </w:rPr>
        <w:t>šiuos</w:t>
      </w:r>
      <w:r w:rsidRPr="00001C1B">
        <w:rPr>
          <w:rFonts w:ascii="Arial" w:hAnsi="Arial" w:cs="Arial"/>
        </w:rPr>
        <w:t xml:space="preserve"> audringus </w:t>
      </w:r>
      <w:r>
        <w:rPr>
          <w:rFonts w:ascii="Arial" w:hAnsi="Arial" w:cs="Arial"/>
        </w:rPr>
        <w:t>vadovavimo</w:t>
      </w:r>
      <w:r w:rsidRPr="00001C1B">
        <w:rPr>
          <w:rFonts w:ascii="Arial" w:hAnsi="Arial" w:cs="Arial"/>
        </w:rPr>
        <w:t xml:space="preserve"> metus B. Johnsono vyriausybei </w:t>
      </w:r>
      <w:r>
        <w:rPr>
          <w:rFonts w:ascii="Arial" w:hAnsi="Arial" w:cs="Arial"/>
        </w:rPr>
        <w:t xml:space="preserve">teko užduotis </w:t>
      </w:r>
      <w:r w:rsidRPr="00001C1B">
        <w:rPr>
          <w:rFonts w:ascii="Arial" w:hAnsi="Arial" w:cs="Arial"/>
        </w:rPr>
        <w:t>pažaboti viruso plitimą, išlaikyti stabilią ekonomiką, remti Nacionalinę sveikatos apsaugos tarnybą (NHS), įvesti daugybę draudimų ir atstumų laikymosi gaires, patvirtinti nacion</w:t>
      </w:r>
      <w:r>
        <w:rPr>
          <w:rFonts w:ascii="Arial" w:hAnsi="Arial" w:cs="Arial"/>
        </w:rPr>
        <w:t>a</w:t>
      </w:r>
      <w:r w:rsidRPr="00001C1B">
        <w:rPr>
          <w:rFonts w:ascii="Arial" w:hAnsi="Arial" w:cs="Arial"/>
        </w:rPr>
        <w:t xml:space="preserve">linę </w:t>
      </w:r>
      <w:r>
        <w:rPr>
          <w:rFonts w:ascii="Arial" w:hAnsi="Arial" w:cs="Arial"/>
        </w:rPr>
        <w:t>vakcinacijos</w:t>
      </w:r>
      <w:r w:rsidRPr="00001C1B">
        <w:rPr>
          <w:rFonts w:ascii="Arial" w:hAnsi="Arial" w:cs="Arial"/>
        </w:rPr>
        <w:t xml:space="preserve"> programą.</w:t>
      </w:r>
    </w:p>
    <w:p w14:paraId="4FA097C0" w14:textId="33D98E67" w:rsidR="003D650C" w:rsidRPr="003D650C" w:rsidRDefault="003D650C" w:rsidP="009C25E6">
      <w:pPr>
        <w:jc w:val="both"/>
        <w:rPr>
          <w:rFonts w:ascii="Arial" w:hAnsi="Arial" w:cs="Arial"/>
          <w:b/>
          <w:bCs/>
          <w:i/>
          <w:iCs/>
        </w:rPr>
      </w:pPr>
      <w:r>
        <w:rPr>
          <w:rFonts w:ascii="Arial" w:hAnsi="Arial" w:cs="Arial"/>
          <w:b/>
          <w:bCs/>
          <w:i/>
          <w:iCs/>
        </w:rPr>
        <w:t xml:space="preserve">Pamatykite anonsą: </w:t>
      </w:r>
      <w:hyperlink r:id="rId6" w:history="1">
        <w:r w:rsidRPr="00B81DAF">
          <w:rPr>
            <w:rStyle w:val="Hyperlink"/>
            <w:rFonts w:ascii="Arial" w:hAnsi="Arial" w:cs="Arial"/>
            <w:b/>
            <w:bCs/>
            <w:i/>
            <w:iCs/>
          </w:rPr>
          <w:t>https://www.youtube.com/watch?v=_wCyGznVbys</w:t>
        </w:r>
      </w:hyperlink>
      <w:r>
        <w:rPr>
          <w:rFonts w:ascii="Arial" w:hAnsi="Arial" w:cs="Arial"/>
          <w:b/>
          <w:bCs/>
          <w:i/>
          <w:iCs/>
        </w:rPr>
        <w:t xml:space="preserve"> </w:t>
      </w:r>
    </w:p>
    <w:p w14:paraId="40FBA492" w14:textId="77777777" w:rsidR="009C25E6" w:rsidRDefault="009C25E6" w:rsidP="009C25E6">
      <w:pPr>
        <w:jc w:val="both"/>
        <w:rPr>
          <w:rFonts w:ascii="Arial" w:hAnsi="Arial" w:cs="Arial"/>
        </w:rPr>
      </w:pPr>
      <w:r w:rsidRPr="00001C1B">
        <w:rPr>
          <w:rFonts w:ascii="Arial" w:hAnsi="Arial" w:cs="Arial"/>
        </w:rPr>
        <w:t xml:space="preserve">Tęsiantis B. Johnsono įvestoms </w:t>
      </w:r>
      <w:r>
        <w:rPr>
          <w:rFonts w:ascii="Arial" w:hAnsi="Arial" w:cs="Arial"/>
        </w:rPr>
        <w:t>pandemijos valdymo</w:t>
      </w:r>
      <w:r w:rsidRPr="00001C1B">
        <w:rPr>
          <w:rFonts w:ascii="Arial" w:hAnsi="Arial" w:cs="Arial"/>
        </w:rPr>
        <w:t xml:space="preserve"> priemonėms, žiniasklaidoje pasirodė </w:t>
      </w:r>
      <w:r>
        <w:rPr>
          <w:rFonts w:ascii="Arial" w:hAnsi="Arial" w:cs="Arial"/>
        </w:rPr>
        <w:t>pranešimai</w:t>
      </w:r>
      <w:r w:rsidRPr="00001C1B">
        <w:rPr>
          <w:rFonts w:ascii="Arial" w:hAnsi="Arial" w:cs="Arial"/>
        </w:rPr>
        <w:t>, jog Dauningo gatvėje</w:t>
      </w:r>
      <w:r>
        <w:rPr>
          <w:rFonts w:ascii="Arial" w:hAnsi="Arial" w:cs="Arial"/>
        </w:rPr>
        <w:t xml:space="preserve">, t. y., oficialioje </w:t>
      </w:r>
      <w:r w:rsidRPr="00001C1B">
        <w:rPr>
          <w:rFonts w:ascii="Arial" w:hAnsi="Arial" w:cs="Arial"/>
        </w:rPr>
        <w:t>J</w:t>
      </w:r>
      <w:r>
        <w:rPr>
          <w:rFonts w:ascii="Arial" w:hAnsi="Arial" w:cs="Arial"/>
        </w:rPr>
        <w:t xml:space="preserve">K </w:t>
      </w:r>
      <w:r w:rsidRPr="00001C1B">
        <w:rPr>
          <w:rFonts w:ascii="Arial" w:hAnsi="Arial" w:cs="Arial"/>
        </w:rPr>
        <w:t>ministro pirmininko rezidencijoje</w:t>
      </w:r>
      <w:r>
        <w:rPr>
          <w:rFonts w:ascii="Arial" w:hAnsi="Arial" w:cs="Arial"/>
        </w:rPr>
        <w:t xml:space="preserve">, </w:t>
      </w:r>
      <w:r w:rsidRPr="00001C1B">
        <w:rPr>
          <w:rFonts w:ascii="Arial" w:hAnsi="Arial" w:cs="Arial"/>
        </w:rPr>
        <w:t xml:space="preserve">buvo surengta daugybė ribojimus pažeidžiančių vakarėlių, </w:t>
      </w:r>
      <w:r>
        <w:rPr>
          <w:rFonts w:ascii="Arial" w:hAnsi="Arial" w:cs="Arial"/>
        </w:rPr>
        <w:t>kurie</w:t>
      </w:r>
      <w:r w:rsidRPr="00001C1B">
        <w:rPr>
          <w:rFonts w:ascii="Arial" w:hAnsi="Arial" w:cs="Arial"/>
        </w:rPr>
        <w:t xml:space="preserve"> vėliau tapo žinomi „Partygate“ skandal</w:t>
      </w:r>
      <w:r>
        <w:rPr>
          <w:rFonts w:ascii="Arial" w:hAnsi="Arial" w:cs="Arial"/>
        </w:rPr>
        <w:t>o pavadinimu</w:t>
      </w:r>
      <w:r w:rsidRPr="00001C1B">
        <w:rPr>
          <w:rFonts w:ascii="Arial" w:hAnsi="Arial" w:cs="Arial"/>
        </w:rPr>
        <w:t>.</w:t>
      </w:r>
    </w:p>
    <w:p w14:paraId="10E54238" w14:textId="6E67208A" w:rsidR="009C25E6" w:rsidRPr="00001C1B" w:rsidRDefault="009C25E6" w:rsidP="009C25E6">
      <w:pPr>
        <w:jc w:val="both"/>
        <w:rPr>
          <w:rFonts w:ascii="Arial" w:hAnsi="Arial" w:cs="Arial"/>
        </w:rPr>
      </w:pPr>
      <w:r w:rsidRPr="00001C1B">
        <w:rPr>
          <w:rFonts w:ascii="Arial" w:hAnsi="Arial" w:cs="Arial"/>
        </w:rPr>
        <w:t xml:space="preserve">Į šį skandalą buvo įtrauktas ir pats Borisas Johnsonas – 2022 m. balandžio mėn. jam buvo skirta bauda. Ankščiau B. Johnsonas daugybę kartų visiškai neigė, kad Dauningo gatvėje vyko kokie nors vakarėliai – dėl to </w:t>
      </w:r>
      <w:r>
        <w:rPr>
          <w:rFonts w:ascii="Arial" w:hAnsi="Arial" w:cs="Arial"/>
        </w:rPr>
        <w:t>pasigirdo</w:t>
      </w:r>
      <w:r w:rsidRPr="00001C1B">
        <w:rPr>
          <w:rFonts w:ascii="Arial" w:hAnsi="Arial" w:cs="Arial"/>
        </w:rPr>
        <w:t xml:space="preserve"> kaltinimų</w:t>
      </w:r>
      <w:r w:rsidR="00F13062">
        <w:rPr>
          <w:rFonts w:ascii="Arial" w:hAnsi="Arial" w:cs="Arial"/>
        </w:rPr>
        <w:t>,</w:t>
      </w:r>
      <w:r w:rsidRPr="00001C1B">
        <w:rPr>
          <w:rFonts w:ascii="Arial" w:hAnsi="Arial" w:cs="Arial"/>
        </w:rPr>
        <w:t xml:space="preserve"> kad jis sąmoningai melavo visuomenei, žiniasklaidai ir Bendruomenių rūmams.</w:t>
      </w:r>
    </w:p>
    <w:p w14:paraId="462A1544" w14:textId="7CD4BDCD" w:rsidR="009C25E6" w:rsidRPr="00001C1B" w:rsidRDefault="009C25E6" w:rsidP="009C25E6">
      <w:pPr>
        <w:jc w:val="both"/>
        <w:rPr>
          <w:rFonts w:ascii="Arial" w:hAnsi="Arial" w:cs="Arial"/>
        </w:rPr>
      </w:pPr>
      <w:r w:rsidRPr="00001C1B">
        <w:rPr>
          <w:rFonts w:ascii="Arial" w:hAnsi="Arial" w:cs="Arial"/>
        </w:rPr>
        <w:t xml:space="preserve">Šioje specialioje laidoje Boriso Johnsono žodžiai ir veiksmai nagrinėjami kadras po kadro. Elgesio specialistas ir kūno kalbos ekspertas daktaras Cliffas Lansley, lingvistikos profesorė Dawn Archer ir teismo psichologė Kerry Daynes </w:t>
      </w:r>
      <w:r>
        <w:rPr>
          <w:rFonts w:ascii="Arial" w:hAnsi="Arial" w:cs="Arial"/>
        </w:rPr>
        <w:t>bendromis jėgomis</w:t>
      </w:r>
      <w:r w:rsidRPr="00001C1B">
        <w:rPr>
          <w:rFonts w:ascii="Arial" w:hAnsi="Arial" w:cs="Arial"/>
        </w:rPr>
        <w:t xml:space="preserve"> nustat</w:t>
      </w:r>
      <w:r>
        <w:rPr>
          <w:rFonts w:ascii="Arial" w:hAnsi="Arial" w:cs="Arial"/>
        </w:rPr>
        <w:t>o</w:t>
      </w:r>
      <w:r w:rsidRPr="00001C1B">
        <w:rPr>
          <w:rFonts w:ascii="Arial" w:hAnsi="Arial" w:cs="Arial"/>
        </w:rPr>
        <w:t xml:space="preserve"> signalus, kalbos vartojimą ir elgesį </w:t>
      </w:r>
      <w:r w:rsidR="00687BB8">
        <w:rPr>
          <w:rFonts w:ascii="Arial" w:hAnsi="Arial" w:cs="Arial"/>
        </w:rPr>
        <w:t>B. Johnsono</w:t>
      </w:r>
      <w:r w:rsidRPr="00001C1B">
        <w:rPr>
          <w:rFonts w:ascii="Arial" w:hAnsi="Arial" w:cs="Arial"/>
        </w:rPr>
        <w:t xml:space="preserve"> viešuose pasirodymuose, kurie išryškin</w:t>
      </w:r>
      <w:r>
        <w:rPr>
          <w:rFonts w:ascii="Arial" w:hAnsi="Arial" w:cs="Arial"/>
        </w:rPr>
        <w:t>a</w:t>
      </w:r>
      <w:r w:rsidRPr="00001C1B">
        <w:rPr>
          <w:rFonts w:ascii="Arial" w:hAnsi="Arial" w:cs="Arial"/>
        </w:rPr>
        <w:t xml:space="preserve"> ir iliustruo</w:t>
      </w:r>
      <w:r>
        <w:rPr>
          <w:rFonts w:ascii="Arial" w:hAnsi="Arial" w:cs="Arial"/>
        </w:rPr>
        <w:t>ja</w:t>
      </w:r>
      <w:r w:rsidRPr="00001C1B">
        <w:rPr>
          <w:rFonts w:ascii="Arial" w:hAnsi="Arial" w:cs="Arial"/>
        </w:rPr>
        <w:t xml:space="preserve"> jo polinkį manipuliuoti ir slėpti tiesą.</w:t>
      </w:r>
    </w:p>
    <w:p w14:paraId="5CA1E748" w14:textId="77777777" w:rsidR="00327FE0" w:rsidRDefault="009C25E6" w:rsidP="009C25E6">
      <w:pPr>
        <w:jc w:val="both"/>
        <w:rPr>
          <w:rFonts w:ascii="Arial" w:hAnsi="Arial" w:cs="Arial"/>
        </w:rPr>
      </w:pPr>
      <w:r w:rsidRPr="00001C1B">
        <w:rPr>
          <w:rFonts w:ascii="Arial" w:hAnsi="Arial" w:cs="Arial"/>
        </w:rPr>
        <w:t xml:space="preserve">Laidoje analizuojami svarbiausi B. Johnsono karjeros momentai: </w:t>
      </w:r>
      <w:r w:rsidR="008137C8">
        <w:rPr>
          <w:rFonts w:ascii="Arial" w:hAnsi="Arial" w:cs="Arial"/>
        </w:rPr>
        <w:t>mokslai</w:t>
      </w:r>
      <w:r w:rsidRPr="00001C1B">
        <w:rPr>
          <w:rFonts w:ascii="Arial" w:hAnsi="Arial" w:cs="Arial"/>
        </w:rPr>
        <w:t xml:space="preserve"> Itono koledže, </w:t>
      </w:r>
      <w:r>
        <w:rPr>
          <w:rFonts w:ascii="Arial" w:hAnsi="Arial" w:cs="Arial"/>
        </w:rPr>
        <w:t>darbas Londono</w:t>
      </w:r>
      <w:r w:rsidRPr="00001C1B">
        <w:rPr>
          <w:rFonts w:ascii="Arial" w:hAnsi="Arial" w:cs="Arial"/>
        </w:rPr>
        <w:t xml:space="preserve"> mero parei</w:t>
      </w:r>
      <w:r>
        <w:rPr>
          <w:rFonts w:ascii="Arial" w:hAnsi="Arial" w:cs="Arial"/>
        </w:rPr>
        <w:t>gose</w:t>
      </w:r>
      <w:r w:rsidRPr="00001C1B">
        <w:rPr>
          <w:rFonts w:ascii="Arial" w:hAnsi="Arial" w:cs="Arial"/>
        </w:rPr>
        <w:t xml:space="preserve">, </w:t>
      </w:r>
      <w:r>
        <w:rPr>
          <w:rFonts w:ascii="Arial" w:hAnsi="Arial" w:cs="Arial"/>
        </w:rPr>
        <w:t>įsitraukimas į</w:t>
      </w:r>
      <w:r w:rsidRPr="00001C1B">
        <w:rPr>
          <w:rFonts w:ascii="Arial" w:hAnsi="Arial" w:cs="Arial"/>
        </w:rPr>
        <w:t xml:space="preserve"> „Brexit“ referendum</w:t>
      </w:r>
      <w:r>
        <w:rPr>
          <w:rFonts w:ascii="Arial" w:hAnsi="Arial" w:cs="Arial"/>
        </w:rPr>
        <w:t>ą</w:t>
      </w:r>
      <w:r w:rsidRPr="00001C1B">
        <w:rPr>
          <w:rFonts w:ascii="Arial" w:hAnsi="Arial" w:cs="Arial"/>
        </w:rPr>
        <w:t xml:space="preserve"> ir galiausiai </w:t>
      </w:r>
      <w:r>
        <w:rPr>
          <w:rFonts w:ascii="Arial" w:hAnsi="Arial" w:cs="Arial"/>
        </w:rPr>
        <w:t>premjero pareigos</w:t>
      </w:r>
      <w:r w:rsidRPr="00001C1B">
        <w:rPr>
          <w:rFonts w:ascii="Arial" w:hAnsi="Arial" w:cs="Arial"/>
        </w:rPr>
        <w:t>. Ekspertai atkreipia dėmesį į tai, kaip jis per visus savo karjeros momentus kruopščiai puoselėja savo asmenybę.</w:t>
      </w:r>
    </w:p>
    <w:p w14:paraId="577EB103" w14:textId="5444574A" w:rsidR="009C25E6" w:rsidRPr="00001C1B" w:rsidRDefault="009C25E6" w:rsidP="009C25E6">
      <w:pPr>
        <w:jc w:val="both"/>
        <w:rPr>
          <w:rFonts w:ascii="Arial" w:hAnsi="Arial" w:cs="Arial"/>
        </w:rPr>
      </w:pPr>
      <w:r w:rsidRPr="00001C1B">
        <w:rPr>
          <w:rFonts w:ascii="Arial" w:hAnsi="Arial" w:cs="Arial"/>
        </w:rPr>
        <w:t>„Turime suprasti, jog šis nerangus klounas žmonėms atrodo toks simpatiškas tik dėl to, nes jo persona yra neįtikėtinai apskaičiuota ir surepetuota. Tai, kad jis per kiekvieną interviu bent kartą perbraukia pirštais per plaukus</w:t>
      </w:r>
      <w:r w:rsidR="0064035C">
        <w:rPr>
          <w:rFonts w:ascii="Arial" w:hAnsi="Arial" w:cs="Arial"/>
        </w:rPr>
        <w:t xml:space="preserve"> –</w:t>
      </w:r>
      <w:r w:rsidRPr="00001C1B">
        <w:rPr>
          <w:rFonts w:ascii="Arial" w:hAnsi="Arial" w:cs="Arial"/>
        </w:rPr>
        <w:t xml:space="preserve"> nėra atsitiktinumas. Jis puikiai supranta, kad </w:t>
      </w:r>
      <w:r w:rsidR="00FC4F7B">
        <w:rPr>
          <w:rFonts w:ascii="Arial" w:hAnsi="Arial" w:cs="Arial"/>
        </w:rPr>
        <w:t>atviros</w:t>
      </w:r>
      <w:r w:rsidRPr="00001C1B">
        <w:rPr>
          <w:rFonts w:ascii="Arial" w:hAnsi="Arial" w:cs="Arial"/>
        </w:rPr>
        <w:t xml:space="preserve"> ambicijos ir savanaudiški interesai nepadės jo populiarumui, todėl jis visa tai slepia po didžiule brit</w:t>
      </w:r>
      <w:r>
        <w:rPr>
          <w:rFonts w:ascii="Arial" w:hAnsi="Arial" w:cs="Arial"/>
        </w:rPr>
        <w:t xml:space="preserve">iško </w:t>
      </w:r>
      <w:r w:rsidRPr="00001C1B">
        <w:rPr>
          <w:rFonts w:ascii="Arial" w:hAnsi="Arial" w:cs="Arial"/>
        </w:rPr>
        <w:t>ekscentriškumo skraiste“</w:t>
      </w:r>
      <w:r>
        <w:rPr>
          <w:rFonts w:ascii="Arial" w:hAnsi="Arial" w:cs="Arial"/>
        </w:rPr>
        <w:t>,</w:t>
      </w:r>
      <w:r w:rsidRPr="00001C1B">
        <w:rPr>
          <w:rFonts w:ascii="Arial" w:hAnsi="Arial" w:cs="Arial"/>
        </w:rPr>
        <w:t xml:space="preserve"> – sako teismo psichologė Kerry Daynes.</w:t>
      </w:r>
    </w:p>
    <w:p w14:paraId="3F100176" w14:textId="1838ED0A" w:rsidR="009C25E6" w:rsidRDefault="009C25E6" w:rsidP="009C25E6">
      <w:pPr>
        <w:jc w:val="both"/>
        <w:rPr>
          <w:rFonts w:ascii="Arial" w:hAnsi="Arial" w:cs="Arial"/>
        </w:rPr>
      </w:pPr>
      <w:r w:rsidRPr="00001C1B">
        <w:rPr>
          <w:rFonts w:ascii="Arial" w:hAnsi="Arial" w:cs="Arial"/>
        </w:rPr>
        <w:t>Eksper</w:t>
      </w:r>
      <w:r>
        <w:rPr>
          <w:rFonts w:ascii="Arial" w:hAnsi="Arial" w:cs="Arial"/>
        </w:rPr>
        <w:t>tai sutelkia dėmesį</w:t>
      </w:r>
      <w:r w:rsidRPr="00001C1B">
        <w:rPr>
          <w:rFonts w:ascii="Arial" w:hAnsi="Arial" w:cs="Arial"/>
        </w:rPr>
        <w:t xml:space="preserve"> į filmuotą medžiagą, kurioje B. Johnsonas 2021 m. gruodį kalba Bendruomenių rūmuose. Ši kalba pasakyta netrukus po to, kai buvo nutekintas vaizdo įrašas, kuriame girdėti, kaip vyriausybės darbuotojai juokiasi ir pokštauja apie vakarėlius, vykusius Dauningo gatvėje, nepaisant visoje šalyje galiojusių </w:t>
      </w:r>
      <w:r>
        <w:rPr>
          <w:rFonts w:ascii="Arial" w:hAnsi="Arial" w:cs="Arial"/>
        </w:rPr>
        <w:t>pandemijos</w:t>
      </w:r>
      <w:r w:rsidRPr="00001C1B">
        <w:rPr>
          <w:rFonts w:ascii="Arial" w:hAnsi="Arial" w:cs="Arial"/>
        </w:rPr>
        <w:t xml:space="preserve"> ribojimų, kurių buvo privalu laikytis visiems piliečiams.</w:t>
      </w:r>
    </w:p>
    <w:p w14:paraId="32B80E08" w14:textId="2B5074CD" w:rsidR="009C25E6" w:rsidRDefault="009C25E6" w:rsidP="009C25E6">
      <w:pPr>
        <w:jc w:val="both"/>
        <w:rPr>
          <w:rFonts w:ascii="Arial" w:hAnsi="Arial" w:cs="Arial"/>
        </w:rPr>
      </w:pPr>
      <w:r w:rsidRPr="00001C1B">
        <w:rPr>
          <w:rFonts w:ascii="Arial" w:hAnsi="Arial" w:cs="Arial"/>
        </w:rPr>
        <w:lastRenderedPageBreak/>
        <w:t>Kadangi B. Johnsonas savo kalboje ne kartą tvirtino</w:t>
      </w:r>
      <w:r w:rsidR="009C76C2">
        <w:rPr>
          <w:rFonts w:ascii="Arial" w:hAnsi="Arial" w:cs="Arial"/>
        </w:rPr>
        <w:t xml:space="preserve"> buvęs </w:t>
      </w:r>
      <w:r w:rsidRPr="00001C1B">
        <w:rPr>
          <w:rFonts w:ascii="Arial" w:hAnsi="Arial" w:cs="Arial"/>
        </w:rPr>
        <w:t xml:space="preserve">užtikrintas, </w:t>
      </w:r>
      <w:r>
        <w:rPr>
          <w:rFonts w:ascii="Arial" w:hAnsi="Arial" w:cs="Arial"/>
        </w:rPr>
        <w:t>kad</w:t>
      </w:r>
      <w:r w:rsidRPr="00001C1B">
        <w:rPr>
          <w:rFonts w:ascii="Arial" w:hAnsi="Arial" w:cs="Arial"/>
        </w:rPr>
        <w:t xml:space="preserve"> jokie vakarėliai nevyko ir COVID taisyklės nebuvo pažeistos, daktaras Cliffas Lansley atkreipia dėmesį į jo kūno kalbą, kuri, pasak eksperto, atskleidžia B. Johnsono nenuoširdumą ir rodo, kad </w:t>
      </w:r>
      <w:r w:rsidR="00666205">
        <w:rPr>
          <w:rFonts w:ascii="Arial" w:hAnsi="Arial" w:cs="Arial"/>
        </w:rPr>
        <w:t>šis</w:t>
      </w:r>
      <w:r w:rsidRPr="00001C1B">
        <w:rPr>
          <w:rFonts w:ascii="Arial" w:hAnsi="Arial" w:cs="Arial"/>
        </w:rPr>
        <w:t xml:space="preserve"> žinojo daugiau, nei viešai pripažino.</w:t>
      </w:r>
    </w:p>
    <w:p w14:paraId="59FF0C1E" w14:textId="0F3BC211" w:rsidR="009C25E6" w:rsidRDefault="009C25E6" w:rsidP="009C25E6">
      <w:pPr>
        <w:jc w:val="both"/>
        <w:rPr>
          <w:rFonts w:ascii="Arial" w:hAnsi="Arial" w:cs="Arial"/>
        </w:rPr>
      </w:pPr>
      <w:r w:rsidRPr="00001C1B">
        <w:rPr>
          <w:rFonts w:ascii="Arial" w:hAnsi="Arial" w:cs="Arial"/>
        </w:rPr>
        <w:t xml:space="preserve">Daktaras </w:t>
      </w:r>
      <w:r>
        <w:rPr>
          <w:rFonts w:ascii="Arial" w:hAnsi="Arial" w:cs="Arial"/>
        </w:rPr>
        <w:t>C.</w:t>
      </w:r>
      <w:r w:rsidRPr="00001C1B">
        <w:rPr>
          <w:rFonts w:ascii="Arial" w:hAnsi="Arial" w:cs="Arial"/>
        </w:rPr>
        <w:t xml:space="preserve"> Lansley pabrėžia subtilų </w:t>
      </w:r>
      <w:r>
        <w:rPr>
          <w:rFonts w:ascii="Arial" w:hAnsi="Arial" w:cs="Arial"/>
        </w:rPr>
        <w:t xml:space="preserve">B. </w:t>
      </w:r>
      <w:r w:rsidRPr="00001C1B">
        <w:rPr>
          <w:rFonts w:ascii="Arial" w:hAnsi="Arial" w:cs="Arial"/>
        </w:rPr>
        <w:t xml:space="preserve">Johnsono galvos linktelėjimą kaip judesį, prieštaraujantį jo sakomiems žodžiams. Be to, Johnsonas užmerkia akis, </w:t>
      </w:r>
      <w:r w:rsidR="00AB510E">
        <w:rPr>
          <w:rFonts w:ascii="Arial" w:hAnsi="Arial" w:cs="Arial"/>
        </w:rPr>
        <w:t>o tai</w:t>
      </w:r>
      <w:r w:rsidRPr="00001C1B">
        <w:rPr>
          <w:rFonts w:ascii="Arial" w:hAnsi="Arial" w:cs="Arial"/>
        </w:rPr>
        <w:t xml:space="preserve"> C. Lansley aiškina kaip dar vieną būdą atsiriboti nuo savo teiginio, kad </w:t>
      </w:r>
      <w:r>
        <w:rPr>
          <w:rFonts w:ascii="Arial" w:hAnsi="Arial" w:cs="Arial"/>
        </w:rPr>
        <w:t>tokie vakarėliai nevyko</w:t>
      </w:r>
      <w:r w:rsidRPr="00001C1B">
        <w:rPr>
          <w:rFonts w:ascii="Arial" w:hAnsi="Arial" w:cs="Arial"/>
        </w:rPr>
        <w:t xml:space="preserve">. </w:t>
      </w:r>
    </w:p>
    <w:p w14:paraId="2880B21E" w14:textId="77777777" w:rsidR="009C25E6" w:rsidRPr="00001C1B" w:rsidRDefault="009C25E6" w:rsidP="009C25E6">
      <w:pPr>
        <w:jc w:val="both"/>
        <w:rPr>
          <w:rFonts w:ascii="Arial" w:hAnsi="Arial" w:cs="Arial"/>
        </w:rPr>
      </w:pPr>
      <w:r w:rsidRPr="00001C1B">
        <w:rPr>
          <w:rFonts w:ascii="Arial" w:hAnsi="Arial" w:cs="Arial"/>
        </w:rPr>
        <w:t>„</w:t>
      </w:r>
      <w:r>
        <w:rPr>
          <w:rFonts w:ascii="Arial" w:hAnsi="Arial" w:cs="Arial"/>
        </w:rPr>
        <w:t>K</w:t>
      </w:r>
      <w:r w:rsidRPr="00755BAC">
        <w:rPr>
          <w:rFonts w:ascii="Arial" w:hAnsi="Arial" w:cs="Arial"/>
        </w:rPr>
        <w:t xml:space="preserve">ai jis sako, kad vakarėlio nebuvo, jis vėl save išduoda, nes šiek tiek palinguoja galva. Jei </w:t>
      </w:r>
      <w:r>
        <w:rPr>
          <w:rFonts w:ascii="Arial" w:hAnsi="Arial" w:cs="Arial"/>
        </w:rPr>
        <w:t>pastebėsite</w:t>
      </w:r>
      <w:r w:rsidRPr="00755BAC">
        <w:rPr>
          <w:rFonts w:ascii="Arial" w:hAnsi="Arial" w:cs="Arial"/>
        </w:rPr>
        <w:t xml:space="preserve">, kaip jo nosis prasilenkia su burna, tai maždaug pusė centimetro. </w:t>
      </w:r>
      <w:r>
        <w:rPr>
          <w:rFonts w:ascii="Arial" w:hAnsi="Arial" w:cs="Arial"/>
        </w:rPr>
        <w:t>T</w:t>
      </w:r>
      <w:r w:rsidRPr="00755BAC">
        <w:rPr>
          <w:rFonts w:ascii="Arial" w:hAnsi="Arial" w:cs="Arial"/>
        </w:rPr>
        <w:t>ai mikro gestas, kuris</w:t>
      </w:r>
      <w:r>
        <w:rPr>
          <w:rFonts w:ascii="Arial" w:hAnsi="Arial" w:cs="Arial"/>
        </w:rPr>
        <w:t xml:space="preserve"> išduoda </w:t>
      </w:r>
      <w:r w:rsidRPr="00755BAC">
        <w:rPr>
          <w:rFonts w:ascii="Arial" w:hAnsi="Arial" w:cs="Arial"/>
        </w:rPr>
        <w:t>prieštara</w:t>
      </w:r>
      <w:r>
        <w:rPr>
          <w:rFonts w:ascii="Arial" w:hAnsi="Arial" w:cs="Arial"/>
        </w:rPr>
        <w:t>vimą</w:t>
      </w:r>
      <w:r w:rsidRPr="00755BAC">
        <w:rPr>
          <w:rFonts w:ascii="Arial" w:hAnsi="Arial" w:cs="Arial"/>
        </w:rPr>
        <w:t xml:space="preserve"> teiginiui, kad vakarėlio nebuvo. Taip pat</w:t>
      </w:r>
      <w:r>
        <w:rPr>
          <w:rFonts w:ascii="Arial" w:hAnsi="Arial" w:cs="Arial"/>
        </w:rPr>
        <w:t xml:space="preserve">, </w:t>
      </w:r>
      <w:r w:rsidRPr="00755BAC">
        <w:rPr>
          <w:rFonts w:ascii="Arial" w:hAnsi="Arial" w:cs="Arial"/>
        </w:rPr>
        <w:t>kai jis pakelia galvą į viršų</w:t>
      </w:r>
      <w:r>
        <w:rPr>
          <w:rFonts w:ascii="Arial" w:hAnsi="Arial" w:cs="Arial"/>
        </w:rPr>
        <w:t>, taip pat užmerkia akis</w:t>
      </w:r>
      <w:r w:rsidRPr="00755BAC">
        <w:rPr>
          <w:rFonts w:ascii="Arial" w:hAnsi="Arial" w:cs="Arial"/>
        </w:rPr>
        <w:t xml:space="preserve">. Žinoma, tai buvo vakarėlis. Jūsų kūnas mums </w:t>
      </w:r>
      <w:r>
        <w:rPr>
          <w:rFonts w:ascii="Arial" w:hAnsi="Arial" w:cs="Arial"/>
        </w:rPr>
        <w:t xml:space="preserve">tai </w:t>
      </w:r>
      <w:r w:rsidRPr="00755BAC">
        <w:rPr>
          <w:rFonts w:ascii="Arial" w:hAnsi="Arial" w:cs="Arial"/>
        </w:rPr>
        <w:t>sako</w:t>
      </w:r>
      <w:r w:rsidRPr="00001C1B">
        <w:rPr>
          <w:rFonts w:ascii="Arial" w:hAnsi="Arial" w:cs="Arial"/>
        </w:rPr>
        <w:t>“</w:t>
      </w:r>
      <w:r>
        <w:rPr>
          <w:rFonts w:ascii="Arial" w:hAnsi="Arial" w:cs="Arial"/>
        </w:rPr>
        <w:t>,</w:t>
      </w:r>
      <w:r w:rsidRPr="00001C1B">
        <w:rPr>
          <w:rFonts w:ascii="Arial" w:hAnsi="Arial" w:cs="Arial"/>
        </w:rPr>
        <w:t xml:space="preserve"> – </w:t>
      </w:r>
      <w:r>
        <w:rPr>
          <w:rFonts w:ascii="Arial" w:hAnsi="Arial" w:cs="Arial"/>
        </w:rPr>
        <w:t>konstatuoja</w:t>
      </w:r>
      <w:r w:rsidRPr="00001C1B">
        <w:rPr>
          <w:rFonts w:ascii="Arial" w:hAnsi="Arial" w:cs="Arial"/>
        </w:rPr>
        <w:t xml:space="preserve"> C. Lansley.</w:t>
      </w:r>
    </w:p>
    <w:p w14:paraId="6C3DECDB" w14:textId="77777777" w:rsidR="009C25E6" w:rsidRDefault="009C25E6" w:rsidP="009C25E6">
      <w:pPr>
        <w:jc w:val="both"/>
        <w:rPr>
          <w:rFonts w:ascii="Arial" w:hAnsi="Arial" w:cs="Arial"/>
        </w:rPr>
      </w:pPr>
      <w:r>
        <w:rPr>
          <w:rFonts w:ascii="Arial" w:hAnsi="Arial" w:cs="Arial"/>
        </w:rPr>
        <w:t>Nors B. Johnsonas prieš parlamentą neigė</w:t>
      </w:r>
      <w:r w:rsidRPr="00001C1B">
        <w:rPr>
          <w:rFonts w:ascii="Arial" w:hAnsi="Arial" w:cs="Arial"/>
        </w:rPr>
        <w:t xml:space="preserve">, kad </w:t>
      </w:r>
      <w:r>
        <w:rPr>
          <w:rFonts w:ascii="Arial" w:hAnsi="Arial" w:cs="Arial"/>
        </w:rPr>
        <w:t>premjero rezidencijoje vyko vakarėlis</w:t>
      </w:r>
      <w:r w:rsidRPr="00001C1B">
        <w:rPr>
          <w:rFonts w:ascii="Arial" w:hAnsi="Arial" w:cs="Arial"/>
        </w:rPr>
        <w:t>, nutekinti vaizdo įrašai atskleidė kitokią tiesą – Dauningo gatvės darbuotojai surengė iki 2 val. nakties trukusį kalėdinį vakarėlį, kuriame netrūko alkoholio, šokių, kalėdinių megztinių ir nesilaikyta jokių</w:t>
      </w:r>
      <w:r>
        <w:rPr>
          <w:rFonts w:ascii="Arial" w:hAnsi="Arial" w:cs="Arial"/>
        </w:rPr>
        <w:t xml:space="preserve"> saugaus</w:t>
      </w:r>
      <w:r w:rsidRPr="00001C1B">
        <w:rPr>
          <w:rFonts w:ascii="Arial" w:hAnsi="Arial" w:cs="Arial"/>
        </w:rPr>
        <w:t xml:space="preserve"> atstumo reikalavimų.</w:t>
      </w:r>
    </w:p>
    <w:p w14:paraId="1EB48419" w14:textId="77777777" w:rsidR="009C25E6" w:rsidRPr="00001C1B" w:rsidRDefault="009C25E6" w:rsidP="009C25E6">
      <w:pPr>
        <w:jc w:val="both"/>
        <w:rPr>
          <w:rFonts w:ascii="Arial" w:hAnsi="Arial" w:cs="Arial"/>
        </w:rPr>
      </w:pPr>
      <w:r w:rsidRPr="00001C1B">
        <w:rPr>
          <w:rFonts w:ascii="Arial" w:hAnsi="Arial" w:cs="Arial"/>
        </w:rPr>
        <w:t xml:space="preserve">Ištyręs šį įvykį, </w:t>
      </w:r>
      <w:r>
        <w:rPr>
          <w:rFonts w:ascii="Arial" w:hAnsi="Arial" w:cs="Arial"/>
        </w:rPr>
        <w:t>parlamentinis</w:t>
      </w:r>
      <w:r w:rsidRPr="00001C1B">
        <w:rPr>
          <w:rFonts w:ascii="Arial" w:hAnsi="Arial" w:cs="Arial"/>
        </w:rPr>
        <w:t xml:space="preserve"> komitetas padarė išvadą, kad Borisas Johnsonas </w:t>
      </w:r>
      <w:r>
        <w:rPr>
          <w:rFonts w:ascii="Arial" w:hAnsi="Arial" w:cs="Arial"/>
        </w:rPr>
        <w:t>„</w:t>
      </w:r>
      <w:r w:rsidRPr="00001C1B">
        <w:rPr>
          <w:rFonts w:ascii="Arial" w:hAnsi="Arial" w:cs="Arial"/>
        </w:rPr>
        <w:t>sąmoningai suklaidino</w:t>
      </w:r>
      <w:r>
        <w:rPr>
          <w:rFonts w:ascii="Arial" w:hAnsi="Arial" w:cs="Arial"/>
        </w:rPr>
        <w:t>“</w:t>
      </w:r>
      <w:r w:rsidRPr="00001C1B">
        <w:rPr>
          <w:rFonts w:ascii="Arial" w:hAnsi="Arial" w:cs="Arial"/>
        </w:rPr>
        <w:t xml:space="preserve"> </w:t>
      </w:r>
      <w:r>
        <w:rPr>
          <w:rFonts w:ascii="Arial" w:hAnsi="Arial" w:cs="Arial"/>
        </w:rPr>
        <w:t>p</w:t>
      </w:r>
      <w:r w:rsidRPr="00001C1B">
        <w:rPr>
          <w:rFonts w:ascii="Arial" w:hAnsi="Arial" w:cs="Arial"/>
        </w:rPr>
        <w:t>arlamentą. Kerry Daynes teigimu, komiteto išvados buvo „pernelyg mandagios“ ir „labai britiškos“</w:t>
      </w:r>
      <w:r>
        <w:rPr>
          <w:rFonts w:ascii="Arial" w:hAnsi="Arial" w:cs="Arial"/>
        </w:rPr>
        <w:t>, taip sušvelninančios</w:t>
      </w:r>
      <w:r w:rsidRPr="00001C1B">
        <w:rPr>
          <w:rFonts w:ascii="Arial" w:hAnsi="Arial" w:cs="Arial"/>
        </w:rPr>
        <w:t xml:space="preserve"> realybę: „Jeigu savo kalbomis ir veiksmais sąmoningai ką nors suklaidinate, tai reiškia, kad meluojate, ar ne? Manau, kad jie turėjo tiesiai pasakyti, kad Borisas Johnson</w:t>
      </w:r>
      <w:r>
        <w:rPr>
          <w:rFonts w:ascii="Arial" w:hAnsi="Arial" w:cs="Arial"/>
        </w:rPr>
        <w:t>as melavo</w:t>
      </w:r>
      <w:r w:rsidRPr="00001C1B">
        <w:rPr>
          <w:rFonts w:ascii="Arial" w:hAnsi="Arial" w:cs="Arial"/>
        </w:rPr>
        <w:t>.“</w:t>
      </w:r>
    </w:p>
    <w:p w14:paraId="0E3C7459" w14:textId="07DE2E76" w:rsidR="009C25E6" w:rsidRDefault="009C25E6" w:rsidP="009C25E6">
      <w:pPr>
        <w:jc w:val="both"/>
        <w:rPr>
          <w:rFonts w:ascii="Arial" w:hAnsi="Arial" w:cs="Arial"/>
        </w:rPr>
      </w:pPr>
      <w:r w:rsidRPr="00001C1B">
        <w:rPr>
          <w:rFonts w:ascii="Arial" w:hAnsi="Arial" w:cs="Arial"/>
        </w:rPr>
        <w:t>Kitose dokumentin</w:t>
      </w:r>
      <w:r w:rsidR="006A3ACA">
        <w:rPr>
          <w:rFonts w:ascii="Arial" w:hAnsi="Arial" w:cs="Arial"/>
        </w:rPr>
        <w:t xml:space="preserve">ės laidos </w:t>
      </w:r>
      <w:r w:rsidRPr="00001C1B">
        <w:rPr>
          <w:rFonts w:ascii="Arial" w:hAnsi="Arial" w:cs="Arial"/>
        </w:rPr>
        <w:t>vietose ekspertai prisimena ankstesnius momentus iš B. Johnsono karjeros, kai jo santykis su tiesa jau kėlė abejonių.</w:t>
      </w:r>
    </w:p>
    <w:p w14:paraId="404835D3" w14:textId="77777777" w:rsidR="009C25E6" w:rsidRDefault="009C25E6" w:rsidP="009C25E6">
      <w:pPr>
        <w:jc w:val="both"/>
        <w:rPr>
          <w:rFonts w:ascii="Arial" w:hAnsi="Arial" w:cs="Arial"/>
        </w:rPr>
      </w:pPr>
      <w:r w:rsidRPr="00001C1B">
        <w:rPr>
          <w:rFonts w:ascii="Arial" w:hAnsi="Arial" w:cs="Arial"/>
        </w:rPr>
        <w:t>2009 m</w:t>
      </w:r>
      <w:r>
        <w:rPr>
          <w:rFonts w:ascii="Arial" w:hAnsi="Arial" w:cs="Arial"/>
        </w:rPr>
        <w:t>etais,</w:t>
      </w:r>
      <w:r w:rsidRPr="00001C1B">
        <w:rPr>
          <w:rFonts w:ascii="Arial" w:hAnsi="Arial" w:cs="Arial"/>
        </w:rPr>
        <w:t xml:space="preserve"> būdamas Londono meru, B. Johnsonas buvo apkaltintas pažeidęs Didžiojo Londono valdžios elgesio kodeksą, kai </w:t>
      </w:r>
      <w:r>
        <w:rPr>
          <w:rFonts w:ascii="Arial" w:hAnsi="Arial" w:cs="Arial"/>
        </w:rPr>
        <w:t>buvo teigiama</w:t>
      </w:r>
      <w:r w:rsidRPr="00001C1B">
        <w:rPr>
          <w:rFonts w:ascii="Arial" w:hAnsi="Arial" w:cs="Arial"/>
        </w:rPr>
        <w:t xml:space="preserve">, kad jis suteikė </w:t>
      </w:r>
      <w:r>
        <w:rPr>
          <w:rFonts w:ascii="Arial" w:hAnsi="Arial" w:cs="Arial"/>
        </w:rPr>
        <w:t>lengvatines sąlygas</w:t>
      </w:r>
      <w:r w:rsidRPr="00001C1B">
        <w:rPr>
          <w:rFonts w:ascii="Arial" w:hAnsi="Arial" w:cs="Arial"/>
        </w:rPr>
        <w:t xml:space="preserve"> 28 metų amerikietės Jennifer Arcuri, su kuria, kaip teigiama, turėjo romaną, verslui. </w:t>
      </w:r>
      <w:r>
        <w:rPr>
          <w:rFonts w:ascii="Arial" w:hAnsi="Arial" w:cs="Arial"/>
        </w:rPr>
        <w:t xml:space="preserve">J. </w:t>
      </w:r>
      <w:r w:rsidRPr="00001C1B">
        <w:rPr>
          <w:rFonts w:ascii="Arial" w:hAnsi="Arial" w:cs="Arial"/>
        </w:rPr>
        <w:t>Arcuri įmonė gavo daugiau kaip 100 000 svarų sterlingų valstyb</w:t>
      </w:r>
      <w:r>
        <w:rPr>
          <w:rFonts w:ascii="Arial" w:hAnsi="Arial" w:cs="Arial"/>
        </w:rPr>
        <w:t>ės</w:t>
      </w:r>
      <w:r w:rsidRPr="00001C1B">
        <w:rPr>
          <w:rFonts w:ascii="Arial" w:hAnsi="Arial" w:cs="Arial"/>
        </w:rPr>
        <w:t xml:space="preserve"> lėšų. Johnsonas nedeklaravo </w:t>
      </w:r>
      <w:r>
        <w:rPr>
          <w:rFonts w:ascii="Arial" w:hAnsi="Arial" w:cs="Arial"/>
        </w:rPr>
        <w:t>šio savo privataus intereso</w:t>
      </w:r>
      <w:r w:rsidRPr="00001C1B">
        <w:rPr>
          <w:rFonts w:ascii="Arial" w:hAnsi="Arial" w:cs="Arial"/>
        </w:rPr>
        <w:t>, tačiau teigė, kad nepažeidė jokių taisyklių. Kai J. Arcuri pati prisipažino, kad jiedu buvo artimi, jis</w:t>
      </w:r>
      <w:r w:rsidRPr="00001C1B">
        <w:rPr>
          <w:rFonts w:ascii="Arial" w:hAnsi="Arial" w:cs="Arial"/>
          <w:b/>
          <w:bCs/>
        </w:rPr>
        <w:t xml:space="preserve"> </w:t>
      </w:r>
      <w:r w:rsidRPr="00001C1B">
        <w:rPr>
          <w:rFonts w:ascii="Arial" w:hAnsi="Arial" w:cs="Arial"/>
        </w:rPr>
        <w:t>tapo neįprastai tylus.</w:t>
      </w:r>
    </w:p>
    <w:p w14:paraId="2D45C209" w14:textId="77777777" w:rsidR="009C25E6" w:rsidRDefault="009C25E6" w:rsidP="009C25E6">
      <w:pPr>
        <w:jc w:val="both"/>
        <w:rPr>
          <w:rFonts w:ascii="Arial" w:hAnsi="Arial" w:cs="Arial"/>
        </w:rPr>
      </w:pPr>
      <w:r w:rsidRPr="00001C1B">
        <w:rPr>
          <w:rFonts w:ascii="Arial" w:hAnsi="Arial" w:cs="Arial"/>
        </w:rPr>
        <w:t xml:space="preserve">Televizijos laidoje paklaustas, ar nepažeidė elgesio kodekso, </w:t>
      </w:r>
      <w:r>
        <w:rPr>
          <w:rFonts w:ascii="Arial" w:hAnsi="Arial" w:cs="Arial"/>
        </w:rPr>
        <w:t>B. Johnsonas</w:t>
      </w:r>
      <w:r w:rsidRPr="00001C1B">
        <w:rPr>
          <w:rFonts w:ascii="Arial" w:hAnsi="Arial" w:cs="Arial"/>
        </w:rPr>
        <w:t xml:space="preserve"> atsakė: „Ne, ir aš pasakiau, manau, viską, ką ketinu pasakyti šiuo klausimu</w:t>
      </w:r>
      <w:r>
        <w:rPr>
          <w:rFonts w:ascii="Arial" w:hAnsi="Arial" w:cs="Arial"/>
        </w:rPr>
        <w:t>.</w:t>
      </w:r>
      <w:r w:rsidRPr="00001C1B">
        <w:rPr>
          <w:rFonts w:ascii="Arial" w:hAnsi="Arial" w:cs="Arial"/>
        </w:rPr>
        <w:t xml:space="preserve">“ </w:t>
      </w:r>
    </w:p>
    <w:p w14:paraId="683199B3" w14:textId="77777777" w:rsidR="009C25E6" w:rsidRPr="00001C1B" w:rsidRDefault="009C25E6" w:rsidP="009C25E6">
      <w:pPr>
        <w:jc w:val="both"/>
        <w:rPr>
          <w:rFonts w:ascii="Arial" w:hAnsi="Arial" w:cs="Arial"/>
        </w:rPr>
      </w:pPr>
      <w:r w:rsidRPr="00001C1B">
        <w:rPr>
          <w:rFonts w:ascii="Arial" w:hAnsi="Arial" w:cs="Arial"/>
        </w:rPr>
        <w:t xml:space="preserve">Daktaras Cliffas atkreipia dėmesį į kelias šio interviu „raudonas vėliavas“, </w:t>
      </w:r>
      <w:r>
        <w:rPr>
          <w:rFonts w:ascii="Arial" w:hAnsi="Arial" w:cs="Arial"/>
        </w:rPr>
        <w:t>išduodančias</w:t>
      </w:r>
      <w:r w:rsidRPr="00001C1B">
        <w:rPr>
          <w:rFonts w:ascii="Arial" w:hAnsi="Arial" w:cs="Arial"/>
        </w:rPr>
        <w:t xml:space="preserve"> Boriso bandymą būti laikomam nuosekliu, </w:t>
      </w:r>
      <w:r>
        <w:rPr>
          <w:rFonts w:ascii="Arial" w:hAnsi="Arial" w:cs="Arial"/>
        </w:rPr>
        <w:t>nors</w:t>
      </w:r>
      <w:r w:rsidRPr="00001C1B">
        <w:rPr>
          <w:rFonts w:ascii="Arial" w:hAnsi="Arial" w:cs="Arial"/>
        </w:rPr>
        <w:t xml:space="preserve"> iš tikrųjų</w:t>
      </w:r>
      <w:r>
        <w:rPr>
          <w:rFonts w:ascii="Arial" w:hAnsi="Arial" w:cs="Arial"/>
        </w:rPr>
        <w:t xml:space="preserve"> tai</w:t>
      </w:r>
      <w:r w:rsidRPr="00001C1B">
        <w:rPr>
          <w:rFonts w:ascii="Arial" w:hAnsi="Arial" w:cs="Arial"/>
        </w:rPr>
        <w:t xml:space="preserve"> reiškia atvirą vengimą atsakyti į klausimą</w:t>
      </w:r>
      <w:r>
        <w:rPr>
          <w:rFonts w:ascii="Arial" w:hAnsi="Arial" w:cs="Arial"/>
        </w:rPr>
        <w:t xml:space="preserve">: </w:t>
      </w:r>
      <w:r w:rsidRPr="00001C1B">
        <w:rPr>
          <w:rFonts w:ascii="Arial" w:hAnsi="Arial" w:cs="Arial"/>
        </w:rPr>
        <w:t xml:space="preserve">„Kai susiduriate su sunkumais, kalbate tuos pačius dalykus kaip ir kalbėjote ankščiau. Taip elgiamės, kai apgaudinėjame. „Aš tau jau sakiau anksčiau“ yra vienintelis </w:t>
      </w:r>
      <w:r>
        <w:rPr>
          <w:rFonts w:ascii="Arial" w:hAnsi="Arial" w:cs="Arial"/>
        </w:rPr>
        <w:t>teiginys</w:t>
      </w:r>
      <w:r w:rsidRPr="00001C1B">
        <w:rPr>
          <w:rFonts w:ascii="Arial" w:hAnsi="Arial" w:cs="Arial"/>
        </w:rPr>
        <w:t>, kuris suteikia patikimumo tam, ką sakau dabar, nes tai rodo mano nuoseklumą. Dėl šios priežasties mums kyla įtarimas dėl B. Johnsono sakomų žodžių.“</w:t>
      </w:r>
    </w:p>
    <w:p w14:paraId="51E25E57" w14:textId="77777777" w:rsidR="009C25E6" w:rsidRDefault="009C25E6" w:rsidP="009C25E6">
      <w:pPr>
        <w:jc w:val="both"/>
        <w:rPr>
          <w:rFonts w:ascii="Arial" w:hAnsi="Arial" w:cs="Arial"/>
        </w:rPr>
      </w:pPr>
      <w:r w:rsidRPr="00001C1B">
        <w:rPr>
          <w:rFonts w:ascii="Arial" w:hAnsi="Arial" w:cs="Arial"/>
        </w:rPr>
        <w:t xml:space="preserve">Cliffas aptaria, kaip galima sėkmingai pakeisti temas pokalbyje, bet atkreipia dėmesį į tai, kad Johnsonui visiškai trūksta subtilumo keičiant temą į NHS pokalbio metu. </w:t>
      </w:r>
    </w:p>
    <w:p w14:paraId="744A022C" w14:textId="77777777" w:rsidR="009C25E6" w:rsidRPr="00001C1B" w:rsidRDefault="009C25E6" w:rsidP="009C25E6">
      <w:pPr>
        <w:jc w:val="both"/>
        <w:rPr>
          <w:rFonts w:ascii="Arial" w:hAnsi="Arial" w:cs="Arial"/>
        </w:rPr>
      </w:pPr>
      <w:r w:rsidRPr="00001C1B">
        <w:rPr>
          <w:rFonts w:ascii="Arial" w:hAnsi="Arial" w:cs="Arial"/>
        </w:rPr>
        <w:t xml:space="preserve">„Jis iškeliavo į kitą planetą“, – pastebi </w:t>
      </w:r>
      <w:r>
        <w:rPr>
          <w:rFonts w:ascii="Arial" w:hAnsi="Arial" w:cs="Arial"/>
        </w:rPr>
        <w:t xml:space="preserve">C. </w:t>
      </w:r>
      <w:r w:rsidRPr="00001C1B">
        <w:rPr>
          <w:rFonts w:ascii="Arial" w:hAnsi="Arial" w:cs="Arial"/>
        </w:rPr>
        <w:t xml:space="preserve">Landsey, rodydamas į B. Johnsono išsisukinėjimą nuo pokalbio kaip taktiką, kurią </w:t>
      </w:r>
      <w:r>
        <w:rPr>
          <w:rFonts w:ascii="Arial" w:hAnsi="Arial" w:cs="Arial"/>
        </w:rPr>
        <w:t>buvusio ministro pirmininko elgesyje ne kartą pastebėjo</w:t>
      </w:r>
      <w:r w:rsidRPr="00001C1B">
        <w:rPr>
          <w:rFonts w:ascii="Arial" w:hAnsi="Arial" w:cs="Arial"/>
        </w:rPr>
        <w:t xml:space="preserve"> per daugelį metų.</w:t>
      </w:r>
    </w:p>
    <w:p w14:paraId="564258A1" w14:textId="3B78FE05" w:rsidR="009C25E6" w:rsidRDefault="009C25E6" w:rsidP="009C25E6">
      <w:pPr>
        <w:jc w:val="both"/>
        <w:rPr>
          <w:rFonts w:ascii="Arial" w:hAnsi="Arial" w:cs="Arial"/>
        </w:rPr>
      </w:pPr>
      <w:r w:rsidRPr="00001C1B">
        <w:rPr>
          <w:rFonts w:ascii="Arial" w:hAnsi="Arial" w:cs="Arial"/>
        </w:rPr>
        <w:t>2023 m. B. Johnsonas buvo pakviestas duoti parodymus</w:t>
      </w:r>
      <w:r>
        <w:rPr>
          <w:rFonts w:ascii="Arial" w:hAnsi="Arial" w:cs="Arial"/>
        </w:rPr>
        <w:t xml:space="preserve"> privilegijų</w:t>
      </w:r>
      <w:r w:rsidRPr="00001C1B">
        <w:rPr>
          <w:rFonts w:ascii="Arial" w:hAnsi="Arial" w:cs="Arial"/>
        </w:rPr>
        <w:t xml:space="preserve"> komitetui apie „Partygate“ skandalą. B. Johnsonas sutiko, kad kai kuriuose įvykiuose buvo pažeistos taisyklės ir gairės, </w:t>
      </w:r>
      <w:r w:rsidRPr="00001C1B">
        <w:rPr>
          <w:rFonts w:ascii="Arial" w:hAnsi="Arial" w:cs="Arial"/>
        </w:rPr>
        <w:lastRenderedPageBreak/>
        <w:t xml:space="preserve">tačiau tik tuose, iš kurių jis išėjo anksčiau arba iš viso juose nedalyvavo. Jis tvirtino, kad kiti </w:t>
      </w:r>
      <w:r>
        <w:rPr>
          <w:rFonts w:ascii="Arial" w:hAnsi="Arial" w:cs="Arial"/>
        </w:rPr>
        <w:t>renginiai</w:t>
      </w:r>
      <w:r w:rsidRPr="00001C1B">
        <w:rPr>
          <w:rFonts w:ascii="Arial" w:hAnsi="Arial" w:cs="Arial"/>
        </w:rPr>
        <w:t xml:space="preserve"> buvo būtini darbo tikslais</w:t>
      </w:r>
      <w:r>
        <w:rPr>
          <w:rFonts w:ascii="Arial" w:hAnsi="Arial" w:cs="Arial"/>
        </w:rPr>
        <w:t xml:space="preserve">, įskaitant </w:t>
      </w:r>
      <w:r w:rsidRPr="00001C1B">
        <w:rPr>
          <w:rFonts w:ascii="Arial" w:hAnsi="Arial" w:cs="Arial"/>
        </w:rPr>
        <w:t>vakarėlį,</w:t>
      </w:r>
      <w:r>
        <w:rPr>
          <w:rFonts w:ascii="Arial" w:hAnsi="Arial" w:cs="Arial"/>
        </w:rPr>
        <w:t xml:space="preserve"> vykusį Dauningo gatvėje,</w:t>
      </w:r>
      <w:r w:rsidRPr="00001C1B">
        <w:rPr>
          <w:rFonts w:ascii="Arial" w:hAnsi="Arial" w:cs="Arial"/>
        </w:rPr>
        <w:t xml:space="preserve"> į kurį svečiams reikėjo atsinešti savo alkohol</w:t>
      </w:r>
      <w:r w:rsidR="004D11F4">
        <w:rPr>
          <w:rFonts w:ascii="Arial" w:hAnsi="Arial" w:cs="Arial"/>
        </w:rPr>
        <w:t>inius gėrimus</w:t>
      </w:r>
      <w:r>
        <w:rPr>
          <w:rFonts w:ascii="Arial" w:hAnsi="Arial" w:cs="Arial"/>
        </w:rPr>
        <w:t>.</w:t>
      </w:r>
      <w:r w:rsidRPr="00001C1B">
        <w:rPr>
          <w:rFonts w:ascii="Arial" w:hAnsi="Arial" w:cs="Arial"/>
        </w:rPr>
        <w:t xml:space="preserve"> </w:t>
      </w:r>
      <w:r>
        <w:rPr>
          <w:rFonts w:ascii="Arial" w:hAnsi="Arial" w:cs="Arial"/>
        </w:rPr>
        <w:t xml:space="preserve">Į šį susibūrimą </w:t>
      </w:r>
      <w:r w:rsidRPr="00001C1B">
        <w:rPr>
          <w:rFonts w:ascii="Arial" w:hAnsi="Arial" w:cs="Arial"/>
        </w:rPr>
        <w:t xml:space="preserve">jo asmeninis sekretorius išsiuntė 200 kvietimų. </w:t>
      </w:r>
      <w:r>
        <w:rPr>
          <w:rFonts w:ascii="Arial" w:hAnsi="Arial" w:cs="Arial"/>
        </w:rPr>
        <w:t xml:space="preserve">B. </w:t>
      </w:r>
      <w:r w:rsidRPr="00001C1B">
        <w:rPr>
          <w:rFonts w:ascii="Arial" w:hAnsi="Arial" w:cs="Arial"/>
        </w:rPr>
        <w:t xml:space="preserve">Johnsonas teigė, kad šio </w:t>
      </w:r>
      <w:r>
        <w:rPr>
          <w:rFonts w:ascii="Arial" w:hAnsi="Arial" w:cs="Arial"/>
        </w:rPr>
        <w:t>vakaro</w:t>
      </w:r>
      <w:r w:rsidRPr="00001C1B">
        <w:rPr>
          <w:rFonts w:ascii="Arial" w:hAnsi="Arial" w:cs="Arial"/>
        </w:rPr>
        <w:t>, kuriame buvo pastatyti stalai su alkoholiu, tikslas buvo padėkoti darbuotojams už jų darbą per COVID.</w:t>
      </w:r>
    </w:p>
    <w:p w14:paraId="4A4F0210" w14:textId="77777777" w:rsidR="009C25E6" w:rsidRPr="00001C1B" w:rsidRDefault="009C25E6" w:rsidP="009C25E6">
      <w:pPr>
        <w:jc w:val="both"/>
        <w:rPr>
          <w:rFonts w:ascii="Arial" w:hAnsi="Arial" w:cs="Arial"/>
        </w:rPr>
      </w:pPr>
      <w:r w:rsidRPr="00001C1B">
        <w:rPr>
          <w:rFonts w:ascii="Arial" w:hAnsi="Arial" w:cs="Arial"/>
        </w:rPr>
        <w:t xml:space="preserve">Žiūrėdamas šio posėdžio medžiagą, daktaras Cliffas pastebi subtilius </w:t>
      </w:r>
      <w:r>
        <w:rPr>
          <w:rFonts w:ascii="Arial" w:hAnsi="Arial" w:cs="Arial"/>
        </w:rPr>
        <w:t>ženklus</w:t>
      </w:r>
      <w:r w:rsidRPr="00001C1B">
        <w:rPr>
          <w:rFonts w:ascii="Arial" w:hAnsi="Arial" w:cs="Arial"/>
        </w:rPr>
        <w:t xml:space="preserve">, kurie leidžia manyti, kad Borisas pats netiki tuo, ką sako. B. Johnsonas teigia, kad konkretus sodo renginys atitiko jo vyriausybės nustatytas taisykles. </w:t>
      </w:r>
      <w:r>
        <w:rPr>
          <w:rFonts w:ascii="Arial" w:hAnsi="Arial" w:cs="Arial"/>
        </w:rPr>
        <w:t>Specialistas</w:t>
      </w:r>
      <w:r w:rsidRPr="00001C1B">
        <w:rPr>
          <w:rFonts w:ascii="Arial" w:hAnsi="Arial" w:cs="Arial"/>
        </w:rPr>
        <w:t xml:space="preserve"> atkreipia dėmesį į galvos pakratymą ir pečių kilstelėjimą, aiškindamas, kad „abu jo pečiai pakyla maždaug vienu centimetru, ir mes matome šį galvos kilstelėjimą, „ne“, ir tai vyksta vienu metu su žodžiais, kuriuos jis pasirenka vartoti. Taigi galvos kilstelėjimas „ne“ paneigia teiginį, kad renginys atitiko taisykles“</w:t>
      </w:r>
      <w:r>
        <w:rPr>
          <w:rFonts w:ascii="Arial" w:hAnsi="Arial" w:cs="Arial"/>
        </w:rPr>
        <w:t>.</w:t>
      </w:r>
    </w:p>
    <w:p w14:paraId="540EF707" w14:textId="77777777" w:rsidR="009C25E6" w:rsidRDefault="009C25E6" w:rsidP="009C25E6">
      <w:pPr>
        <w:jc w:val="both"/>
        <w:rPr>
          <w:rFonts w:ascii="Arial" w:hAnsi="Arial" w:cs="Arial"/>
        </w:rPr>
      </w:pPr>
      <w:r w:rsidRPr="00001C1B">
        <w:rPr>
          <w:rFonts w:ascii="Arial" w:hAnsi="Arial" w:cs="Arial"/>
        </w:rPr>
        <w:t xml:space="preserve">Cliffas taip pat atkreipia dėmesį į dar vieną </w:t>
      </w:r>
      <w:r>
        <w:rPr>
          <w:rFonts w:ascii="Arial" w:hAnsi="Arial" w:cs="Arial"/>
        </w:rPr>
        <w:t xml:space="preserve">B. </w:t>
      </w:r>
      <w:r w:rsidRPr="00001C1B">
        <w:rPr>
          <w:rFonts w:ascii="Arial" w:hAnsi="Arial" w:cs="Arial"/>
        </w:rPr>
        <w:t xml:space="preserve">Johnsono apgaulės požymį per </w:t>
      </w:r>
      <w:r>
        <w:rPr>
          <w:rFonts w:ascii="Arial" w:hAnsi="Arial" w:cs="Arial"/>
        </w:rPr>
        <w:t>ilgą</w:t>
      </w:r>
      <w:r w:rsidRPr="00001C1B">
        <w:rPr>
          <w:rFonts w:ascii="Arial" w:hAnsi="Arial" w:cs="Arial"/>
        </w:rPr>
        <w:t xml:space="preserve"> akių užmerkimą, sakydamas, kad „jis užsiblokuoja nuo savo atsakymo“. Derindamas šiuos subtilius rodiklius kartu, Cliffas pažymi, kad „kalbant apie šį sodo vakarėlį, jis žino, kad tai buvo negerai. Jis žino, kad tai buvo renginys</w:t>
      </w:r>
      <w:r>
        <w:rPr>
          <w:rFonts w:ascii="Arial" w:hAnsi="Arial" w:cs="Arial"/>
        </w:rPr>
        <w:t>,</w:t>
      </w:r>
      <w:r w:rsidRPr="00001C1B">
        <w:rPr>
          <w:rFonts w:ascii="Arial" w:hAnsi="Arial" w:cs="Arial"/>
        </w:rPr>
        <w:t xml:space="preserve"> kuriame niekas nesilaikė atstumų ir tai matosi iš jo kūno kalbos.“ </w:t>
      </w:r>
    </w:p>
    <w:p w14:paraId="5D27B1DD" w14:textId="77777777" w:rsidR="009C25E6" w:rsidRDefault="009C25E6" w:rsidP="009C25E6">
      <w:pPr>
        <w:jc w:val="both"/>
        <w:rPr>
          <w:rFonts w:ascii="Arial" w:hAnsi="Arial" w:cs="Arial"/>
        </w:rPr>
      </w:pPr>
      <w:r w:rsidRPr="00001C1B">
        <w:rPr>
          <w:rFonts w:ascii="Arial" w:hAnsi="Arial" w:cs="Arial"/>
        </w:rPr>
        <w:t>Buvusi B. Johnsono kolegė Sonia Purnell svarsto, kaip Dauningo gatvė</w:t>
      </w:r>
      <w:r>
        <w:rPr>
          <w:rFonts w:ascii="Arial" w:hAnsi="Arial" w:cs="Arial"/>
        </w:rPr>
        <w:t>s</w:t>
      </w:r>
      <w:r w:rsidRPr="00001C1B">
        <w:rPr>
          <w:rFonts w:ascii="Arial" w:hAnsi="Arial" w:cs="Arial"/>
        </w:rPr>
        <w:t xml:space="preserve"> vakarėliai liudija kaip jam reikia būti mėgstamam, nes jis nenorėjo liepti visiems „eiti namo“. Psichologė Kerry Daynes teigia, kad B. Johnsono asmenybės bruožai išryškėjo jau ankstyvoje jo gyvenimo stadijoje, bet ypač jo persona </w:t>
      </w:r>
      <w:r>
        <w:rPr>
          <w:rFonts w:ascii="Arial" w:hAnsi="Arial" w:cs="Arial"/>
        </w:rPr>
        <w:t>atsiskleidė</w:t>
      </w:r>
      <w:r w:rsidRPr="00001C1B">
        <w:rPr>
          <w:rFonts w:ascii="Arial" w:hAnsi="Arial" w:cs="Arial"/>
        </w:rPr>
        <w:t xml:space="preserve"> per COVID krizę</w:t>
      </w:r>
      <w:r>
        <w:rPr>
          <w:rFonts w:ascii="Arial" w:hAnsi="Arial" w:cs="Arial"/>
        </w:rPr>
        <w:t>.</w:t>
      </w:r>
    </w:p>
    <w:p w14:paraId="56DF61D2" w14:textId="77777777" w:rsidR="009C25E6" w:rsidRDefault="009C25E6" w:rsidP="009C25E6">
      <w:pPr>
        <w:jc w:val="both"/>
        <w:rPr>
          <w:rFonts w:ascii="Arial" w:hAnsi="Arial" w:cs="Arial"/>
        </w:rPr>
      </w:pPr>
      <w:r w:rsidRPr="00001C1B">
        <w:rPr>
          <w:rFonts w:ascii="Arial" w:hAnsi="Arial" w:cs="Arial"/>
        </w:rPr>
        <w:t>„</w:t>
      </w:r>
      <w:r>
        <w:rPr>
          <w:rFonts w:ascii="Arial" w:hAnsi="Arial" w:cs="Arial"/>
        </w:rPr>
        <w:t>J</w:t>
      </w:r>
      <w:r w:rsidRPr="00001C1B">
        <w:rPr>
          <w:rFonts w:ascii="Arial" w:hAnsi="Arial" w:cs="Arial"/>
        </w:rPr>
        <w:t>is</w:t>
      </w:r>
      <w:r>
        <w:rPr>
          <w:rFonts w:ascii="Arial" w:hAnsi="Arial" w:cs="Arial"/>
        </w:rPr>
        <w:t xml:space="preserve"> nežvelgė į dalykus rimtai,</w:t>
      </w:r>
      <w:r w:rsidRPr="00001C1B">
        <w:rPr>
          <w:rFonts w:ascii="Arial" w:hAnsi="Arial" w:cs="Arial"/>
        </w:rPr>
        <w:t xml:space="preserve"> buvo neorganizuotas, tingus, nesigilino į detales ir galbūt visų pirma problema ta, kad jis laiko save išskirtiniu. Taisyklės, kurių turi laikytis visi kiti, jam paprasčiausiai negalioja</w:t>
      </w:r>
      <w:r>
        <w:rPr>
          <w:rFonts w:ascii="Arial" w:hAnsi="Arial" w:cs="Arial"/>
        </w:rPr>
        <w:t>“, – mano K. Daynes.</w:t>
      </w:r>
    </w:p>
    <w:p w14:paraId="01DE09AD" w14:textId="202F2B3D" w:rsidR="0027506A" w:rsidRDefault="004B1F5D" w:rsidP="009C25E6">
      <w:pPr>
        <w:jc w:val="both"/>
        <w:rPr>
          <w:rFonts w:ascii="Arial" w:hAnsi="Arial" w:cs="Arial"/>
        </w:rPr>
      </w:pPr>
      <w:r w:rsidRPr="004B1F5D">
        <w:rPr>
          <w:rFonts w:ascii="Arial" w:hAnsi="Arial" w:cs="Arial"/>
        </w:rPr>
        <w:t>Dokumentin</w:t>
      </w:r>
      <w:r w:rsidR="006A3ACA">
        <w:rPr>
          <w:rFonts w:ascii="Arial" w:hAnsi="Arial" w:cs="Arial"/>
        </w:rPr>
        <w:t xml:space="preserve">ę laidą </w:t>
      </w:r>
      <w:r w:rsidRPr="004B1F5D">
        <w:rPr>
          <w:rFonts w:ascii="Arial" w:hAnsi="Arial" w:cs="Arial"/>
        </w:rPr>
        <w:t>„Apgaulės menas: Boris Johnson“ Lietuvoje jau</w:t>
      </w:r>
      <w:r>
        <w:rPr>
          <w:rFonts w:ascii="Arial" w:hAnsi="Arial" w:cs="Arial"/>
        </w:rPr>
        <w:t xml:space="preserve"> gali peržiūrėti „discovery+“ paslaugos, prieinamos per „Go3“ televiziją, „Telia Play“ ir „MEGOGO“, prenumeratoriai.</w:t>
      </w:r>
    </w:p>
    <w:p w14:paraId="23852B22" w14:textId="77777777" w:rsidR="007A3A29" w:rsidRDefault="007A3A29" w:rsidP="00A77052">
      <w:pPr>
        <w:jc w:val="both"/>
        <w:rPr>
          <w:rFonts w:ascii="Arial" w:hAnsi="Arial" w:cs="Arial"/>
        </w:rPr>
      </w:pPr>
    </w:p>
    <w:p w14:paraId="260C7882" w14:textId="512214CF" w:rsidR="00A77052" w:rsidRPr="00CA5012" w:rsidRDefault="00A77052" w:rsidP="00A77052">
      <w:pPr>
        <w:jc w:val="both"/>
        <w:rPr>
          <w:rFonts w:ascii="Arial" w:hAnsi="Arial" w:cs="Arial"/>
          <w:b/>
          <w:bCs/>
          <w:u w:val="single"/>
        </w:rPr>
      </w:pPr>
      <w:r w:rsidRPr="00CA5012">
        <w:rPr>
          <w:rFonts w:ascii="Arial" w:hAnsi="Arial" w:cs="Arial"/>
          <w:b/>
          <w:bCs/>
          <w:u w:val="single"/>
        </w:rPr>
        <w:t>Apie „Warner Bros. Discovery“:</w:t>
      </w:r>
    </w:p>
    <w:p w14:paraId="4777C774" w14:textId="77777777" w:rsidR="00A77052" w:rsidRDefault="00A77052" w:rsidP="00A77052">
      <w:pPr>
        <w:jc w:val="both"/>
        <w:rPr>
          <w:rFonts w:ascii="Arial" w:hAnsi="Arial" w:cs="Arial"/>
        </w:rPr>
      </w:pPr>
      <w:r w:rsidRPr="00CA5012">
        <w:rPr>
          <w:rFonts w:ascii="Arial" w:hAnsi="Arial" w:cs="Arial"/>
        </w:rPr>
        <w:t xml:space="preserve">„Warner Bros. Discovery“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„Discovery Channel“, „Max“, „discovery+“, CNN, DC, „TNT Sports“, „Eurosport“, HBO, HGTV, „Food Network“, „OWN“, „Investigation Discovery“, TLC, „Magnolia Network“, TNT, TBS, „truTV“, „Travel Channel“, „MotorTrend“, „Animal Planet“, „Science Channel“, „Warner Bros. Motion Picture Group“, „Warner Bros. Television Group“, „Warner Bros. Pictures Animation“, „Warner Bros. Games“, „New Line Cinema“, „Cartoon Network“, „Adult Swim“, „Turner Classic Movies“ ir kiti. Norėdami gauti daugiau informacijos, apsilankykite </w:t>
      </w:r>
      <w:hyperlink r:id="rId7" w:history="1">
        <w:r w:rsidRPr="00CA5012">
          <w:rPr>
            <w:rStyle w:val="Hyperlink"/>
            <w:rFonts w:ascii="Arial" w:hAnsi="Arial" w:cs="Arial"/>
          </w:rPr>
          <w:t>www.wbd.com</w:t>
        </w:r>
      </w:hyperlink>
      <w:r w:rsidRPr="00CA5012">
        <w:rPr>
          <w:rFonts w:ascii="Arial" w:hAnsi="Arial" w:cs="Arial"/>
        </w:rPr>
        <w:t>.</w:t>
      </w:r>
    </w:p>
    <w:p w14:paraId="165072F1" w14:textId="77777777" w:rsidR="00A77052" w:rsidRPr="007A34A8" w:rsidRDefault="00A77052" w:rsidP="00A77052">
      <w:pPr>
        <w:jc w:val="both"/>
        <w:rPr>
          <w:rFonts w:ascii="Arial" w:hAnsi="Arial" w:cs="Arial"/>
          <w:b/>
          <w:bCs/>
          <w:u w:val="single"/>
        </w:rPr>
      </w:pPr>
      <w:r w:rsidRPr="007A34A8">
        <w:rPr>
          <w:rFonts w:ascii="Arial" w:hAnsi="Arial" w:cs="Arial"/>
          <w:b/>
          <w:bCs/>
          <w:u w:val="single"/>
        </w:rPr>
        <w:t>Apie „discovery+“:</w:t>
      </w:r>
    </w:p>
    <w:p w14:paraId="47C9B70C" w14:textId="56E3F1FB" w:rsidR="00A77052" w:rsidRPr="00396B48" w:rsidRDefault="00A77052" w:rsidP="00396B48">
      <w:pPr>
        <w:jc w:val="both"/>
        <w:rPr>
          <w:rFonts w:ascii="Arial" w:hAnsi="Arial" w:cs="Arial"/>
        </w:rPr>
      </w:pPr>
      <w:r w:rsidRPr="007A34A8">
        <w:rPr>
          <w:rFonts w:ascii="Arial" w:hAnsi="Arial" w:cs="Arial"/>
        </w:rPr>
        <w:t xml:space="preserve">„discovery+“ yra „Warner Bros. Discovery“ teikiama negrožinio ir realaus gyvenimo turinio srautinio transliavimo paslauga, veikimo pradžioje pasiūliusi plačiausią turinio katalogą. „discovery+“ siūlo daugybę išskirtinių, originalių serialų skirtingiems skoniams, įskaitant gyvenimo būdą ir santykius, namus ir maistą, tikrus nusikaltimus, paranormalius reiškinius, nuotykius ir gamtos istoriją, taip pat mokslą, technologijas ir gamtą, bei aukštos kokybės </w:t>
      </w:r>
      <w:r w:rsidRPr="007A34A8">
        <w:rPr>
          <w:rFonts w:ascii="Arial" w:hAnsi="Arial" w:cs="Arial"/>
        </w:rPr>
        <w:lastRenderedPageBreak/>
        <w:t>dokumentinius filmus. Lietuvoje „discovery+“ yra pasiekiama per „Go3“ televiziją, „MEGOGO“ ir „Telia Play</w:t>
      </w:r>
      <w:r w:rsidR="00396B48">
        <w:rPr>
          <w:rFonts w:ascii="Arial" w:hAnsi="Arial" w:cs="Arial"/>
        </w:rPr>
        <w:t>“.</w:t>
      </w:r>
    </w:p>
    <w:sectPr w:rsidR="00A77052" w:rsidRPr="00396B48" w:rsidSect="00A7705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7605BA"/>
    <w:multiLevelType w:val="hybridMultilevel"/>
    <w:tmpl w:val="204202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433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052"/>
    <w:rsid w:val="000028A8"/>
    <w:rsid w:val="00026A80"/>
    <w:rsid w:val="0005501F"/>
    <w:rsid w:val="00057EBE"/>
    <w:rsid w:val="0006126B"/>
    <w:rsid w:val="000917B8"/>
    <w:rsid w:val="000B439E"/>
    <w:rsid w:val="000C2101"/>
    <w:rsid w:val="000C6ACF"/>
    <w:rsid w:val="000C7956"/>
    <w:rsid w:val="000D3C4E"/>
    <w:rsid w:val="000E0A21"/>
    <w:rsid w:val="00101A30"/>
    <w:rsid w:val="001043E4"/>
    <w:rsid w:val="001051D7"/>
    <w:rsid w:val="00110E41"/>
    <w:rsid w:val="00117A3F"/>
    <w:rsid w:val="00137D24"/>
    <w:rsid w:val="00137D58"/>
    <w:rsid w:val="00141060"/>
    <w:rsid w:val="00187230"/>
    <w:rsid w:val="001A39A1"/>
    <w:rsid w:val="001A4ED4"/>
    <w:rsid w:val="00200ED4"/>
    <w:rsid w:val="00203B63"/>
    <w:rsid w:val="0022103B"/>
    <w:rsid w:val="002224C6"/>
    <w:rsid w:val="0023212D"/>
    <w:rsid w:val="00252D57"/>
    <w:rsid w:val="0027506A"/>
    <w:rsid w:val="00292FCD"/>
    <w:rsid w:val="002935C2"/>
    <w:rsid w:val="002A73D7"/>
    <w:rsid w:val="002E742E"/>
    <w:rsid w:val="002F694A"/>
    <w:rsid w:val="00307EF0"/>
    <w:rsid w:val="00324F58"/>
    <w:rsid w:val="00327FE0"/>
    <w:rsid w:val="00335AC9"/>
    <w:rsid w:val="00336666"/>
    <w:rsid w:val="003406AC"/>
    <w:rsid w:val="003449CF"/>
    <w:rsid w:val="00344A50"/>
    <w:rsid w:val="00385992"/>
    <w:rsid w:val="00396B48"/>
    <w:rsid w:val="003A50AC"/>
    <w:rsid w:val="003C4BBA"/>
    <w:rsid w:val="003C7C5A"/>
    <w:rsid w:val="003D650C"/>
    <w:rsid w:val="003E4D3B"/>
    <w:rsid w:val="003F4A53"/>
    <w:rsid w:val="003F7D94"/>
    <w:rsid w:val="00427E53"/>
    <w:rsid w:val="00436A87"/>
    <w:rsid w:val="00437809"/>
    <w:rsid w:val="00447479"/>
    <w:rsid w:val="004553BF"/>
    <w:rsid w:val="0046235A"/>
    <w:rsid w:val="00463D84"/>
    <w:rsid w:val="00474091"/>
    <w:rsid w:val="00497BF8"/>
    <w:rsid w:val="004A36E2"/>
    <w:rsid w:val="004B1F5D"/>
    <w:rsid w:val="004D11F4"/>
    <w:rsid w:val="004F2560"/>
    <w:rsid w:val="005225F4"/>
    <w:rsid w:val="0054133B"/>
    <w:rsid w:val="005442BD"/>
    <w:rsid w:val="00555564"/>
    <w:rsid w:val="005638A8"/>
    <w:rsid w:val="005777F8"/>
    <w:rsid w:val="005A47C7"/>
    <w:rsid w:val="005A7694"/>
    <w:rsid w:val="005A7FD1"/>
    <w:rsid w:val="005B5D67"/>
    <w:rsid w:val="005C4A8E"/>
    <w:rsid w:val="005D420E"/>
    <w:rsid w:val="005D4624"/>
    <w:rsid w:val="006046ED"/>
    <w:rsid w:val="006231BC"/>
    <w:rsid w:val="00625FE7"/>
    <w:rsid w:val="0064035C"/>
    <w:rsid w:val="00640FE4"/>
    <w:rsid w:val="006525B7"/>
    <w:rsid w:val="00657293"/>
    <w:rsid w:val="00657843"/>
    <w:rsid w:val="00666205"/>
    <w:rsid w:val="00667CBC"/>
    <w:rsid w:val="00672071"/>
    <w:rsid w:val="00687BB8"/>
    <w:rsid w:val="006A3410"/>
    <w:rsid w:val="006A38B9"/>
    <w:rsid w:val="006A3ACA"/>
    <w:rsid w:val="006C101A"/>
    <w:rsid w:val="007008BA"/>
    <w:rsid w:val="00712DD7"/>
    <w:rsid w:val="00752AF1"/>
    <w:rsid w:val="00765DD9"/>
    <w:rsid w:val="007738FD"/>
    <w:rsid w:val="00777B23"/>
    <w:rsid w:val="00777CD2"/>
    <w:rsid w:val="007A3A29"/>
    <w:rsid w:val="007A4C9E"/>
    <w:rsid w:val="007A66C0"/>
    <w:rsid w:val="007B2F1D"/>
    <w:rsid w:val="007B7891"/>
    <w:rsid w:val="007C037F"/>
    <w:rsid w:val="007C1FFE"/>
    <w:rsid w:val="007D4F1B"/>
    <w:rsid w:val="008137C8"/>
    <w:rsid w:val="00822800"/>
    <w:rsid w:val="0082370B"/>
    <w:rsid w:val="00842A98"/>
    <w:rsid w:val="008676BB"/>
    <w:rsid w:val="00875DE7"/>
    <w:rsid w:val="008C220C"/>
    <w:rsid w:val="008D5805"/>
    <w:rsid w:val="008F33DC"/>
    <w:rsid w:val="008F3EFE"/>
    <w:rsid w:val="009048EB"/>
    <w:rsid w:val="00916F46"/>
    <w:rsid w:val="00933A14"/>
    <w:rsid w:val="0096661E"/>
    <w:rsid w:val="00990208"/>
    <w:rsid w:val="00990FC1"/>
    <w:rsid w:val="009A52C9"/>
    <w:rsid w:val="009B4E92"/>
    <w:rsid w:val="009C25E6"/>
    <w:rsid w:val="009C76C2"/>
    <w:rsid w:val="00A17000"/>
    <w:rsid w:val="00A40CBC"/>
    <w:rsid w:val="00A4676A"/>
    <w:rsid w:val="00A77052"/>
    <w:rsid w:val="00A85375"/>
    <w:rsid w:val="00A86117"/>
    <w:rsid w:val="00A91947"/>
    <w:rsid w:val="00A95773"/>
    <w:rsid w:val="00AA5D8E"/>
    <w:rsid w:val="00AB510E"/>
    <w:rsid w:val="00AB7FBC"/>
    <w:rsid w:val="00AC715C"/>
    <w:rsid w:val="00AC744A"/>
    <w:rsid w:val="00AE78BA"/>
    <w:rsid w:val="00AF1771"/>
    <w:rsid w:val="00B37EB2"/>
    <w:rsid w:val="00B41698"/>
    <w:rsid w:val="00B639FD"/>
    <w:rsid w:val="00B77410"/>
    <w:rsid w:val="00BA051E"/>
    <w:rsid w:val="00BC185E"/>
    <w:rsid w:val="00C42C24"/>
    <w:rsid w:val="00C56A39"/>
    <w:rsid w:val="00C9761C"/>
    <w:rsid w:val="00CA57F5"/>
    <w:rsid w:val="00CA7D3C"/>
    <w:rsid w:val="00CB02B0"/>
    <w:rsid w:val="00CD62E9"/>
    <w:rsid w:val="00CE246E"/>
    <w:rsid w:val="00CF094B"/>
    <w:rsid w:val="00CF0B0A"/>
    <w:rsid w:val="00D10B1C"/>
    <w:rsid w:val="00D47E67"/>
    <w:rsid w:val="00D560BD"/>
    <w:rsid w:val="00DB028B"/>
    <w:rsid w:val="00DB302B"/>
    <w:rsid w:val="00DC4DAC"/>
    <w:rsid w:val="00DE34D5"/>
    <w:rsid w:val="00DE6F1E"/>
    <w:rsid w:val="00DF437E"/>
    <w:rsid w:val="00DF43A1"/>
    <w:rsid w:val="00E146BC"/>
    <w:rsid w:val="00E175E4"/>
    <w:rsid w:val="00E25DC2"/>
    <w:rsid w:val="00E60476"/>
    <w:rsid w:val="00E91E04"/>
    <w:rsid w:val="00E934F8"/>
    <w:rsid w:val="00EA108C"/>
    <w:rsid w:val="00EA2D9B"/>
    <w:rsid w:val="00EA3B27"/>
    <w:rsid w:val="00EC173D"/>
    <w:rsid w:val="00EC70E4"/>
    <w:rsid w:val="00ED3D9F"/>
    <w:rsid w:val="00F13062"/>
    <w:rsid w:val="00F60A05"/>
    <w:rsid w:val="00F670CF"/>
    <w:rsid w:val="00F75F46"/>
    <w:rsid w:val="00F93B32"/>
    <w:rsid w:val="00FB0E4C"/>
    <w:rsid w:val="00FB3B15"/>
    <w:rsid w:val="00FC4F7B"/>
    <w:rsid w:val="00FD4F45"/>
    <w:rsid w:val="00FF162D"/>
    <w:rsid w:val="00FF59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86DAA"/>
  <w15:chartTrackingRefBased/>
  <w15:docId w15:val="{C9A5349F-78EE-4668-BF38-8196A209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052"/>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7052"/>
    <w:rPr>
      <w:color w:val="0563C1" w:themeColor="hyperlink"/>
      <w:u w:val="single"/>
    </w:rPr>
  </w:style>
  <w:style w:type="character" w:styleId="UnresolvedMention">
    <w:name w:val="Unresolved Mention"/>
    <w:basedOn w:val="DefaultParagraphFont"/>
    <w:uiPriority w:val="99"/>
    <w:semiHidden/>
    <w:unhideWhenUsed/>
    <w:rsid w:val="00990208"/>
    <w:rPr>
      <w:color w:val="605E5C"/>
      <w:shd w:val="clear" w:color="auto" w:fill="E1DFDD"/>
    </w:rPr>
  </w:style>
  <w:style w:type="character" w:styleId="FollowedHyperlink">
    <w:name w:val="FollowedHyperlink"/>
    <w:basedOn w:val="DefaultParagraphFont"/>
    <w:uiPriority w:val="99"/>
    <w:semiHidden/>
    <w:unhideWhenUsed/>
    <w:rsid w:val="00AC715C"/>
    <w:rPr>
      <w:color w:val="954F72" w:themeColor="followedHyperlink"/>
      <w:u w:val="single"/>
    </w:rPr>
  </w:style>
  <w:style w:type="paragraph" w:styleId="ListParagraph">
    <w:name w:val="List Paragraph"/>
    <w:basedOn w:val="Normal"/>
    <w:uiPriority w:val="34"/>
    <w:qFormat/>
    <w:rsid w:val="00AF17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773124">
      <w:bodyDiv w:val="1"/>
      <w:marLeft w:val="0"/>
      <w:marRight w:val="0"/>
      <w:marTop w:val="0"/>
      <w:marBottom w:val="0"/>
      <w:divBdr>
        <w:top w:val="none" w:sz="0" w:space="0" w:color="auto"/>
        <w:left w:val="none" w:sz="0" w:space="0" w:color="auto"/>
        <w:bottom w:val="none" w:sz="0" w:space="0" w:color="auto"/>
        <w:right w:val="none" w:sz="0" w:space="0" w:color="auto"/>
      </w:divBdr>
    </w:div>
    <w:div w:id="566234050">
      <w:bodyDiv w:val="1"/>
      <w:marLeft w:val="0"/>
      <w:marRight w:val="0"/>
      <w:marTop w:val="0"/>
      <w:marBottom w:val="0"/>
      <w:divBdr>
        <w:top w:val="none" w:sz="0" w:space="0" w:color="auto"/>
        <w:left w:val="none" w:sz="0" w:space="0" w:color="auto"/>
        <w:bottom w:val="none" w:sz="0" w:space="0" w:color="auto"/>
        <w:right w:val="none" w:sz="0" w:space="0" w:color="auto"/>
      </w:divBdr>
    </w:div>
    <w:div w:id="1025522186">
      <w:bodyDiv w:val="1"/>
      <w:marLeft w:val="0"/>
      <w:marRight w:val="0"/>
      <w:marTop w:val="0"/>
      <w:marBottom w:val="0"/>
      <w:divBdr>
        <w:top w:val="none" w:sz="0" w:space="0" w:color="auto"/>
        <w:left w:val="none" w:sz="0" w:space="0" w:color="auto"/>
        <w:bottom w:val="none" w:sz="0" w:space="0" w:color="auto"/>
        <w:right w:val="none" w:sz="0" w:space="0" w:color="auto"/>
      </w:divBdr>
    </w:div>
    <w:div w:id="1438403476">
      <w:bodyDiv w:val="1"/>
      <w:marLeft w:val="0"/>
      <w:marRight w:val="0"/>
      <w:marTop w:val="0"/>
      <w:marBottom w:val="0"/>
      <w:divBdr>
        <w:top w:val="none" w:sz="0" w:space="0" w:color="auto"/>
        <w:left w:val="none" w:sz="0" w:space="0" w:color="auto"/>
        <w:bottom w:val="none" w:sz="0" w:space="0" w:color="auto"/>
        <w:right w:val="none" w:sz="0" w:space="0" w:color="auto"/>
      </w:divBdr>
    </w:div>
    <w:div w:id="1522863113">
      <w:bodyDiv w:val="1"/>
      <w:marLeft w:val="0"/>
      <w:marRight w:val="0"/>
      <w:marTop w:val="0"/>
      <w:marBottom w:val="0"/>
      <w:divBdr>
        <w:top w:val="none" w:sz="0" w:space="0" w:color="auto"/>
        <w:left w:val="none" w:sz="0" w:space="0" w:color="auto"/>
        <w:bottom w:val="none" w:sz="0" w:space="0" w:color="auto"/>
        <w:right w:val="none" w:sz="0" w:space="0" w:color="auto"/>
      </w:divBdr>
    </w:div>
    <w:div w:id="1577937235">
      <w:bodyDiv w:val="1"/>
      <w:marLeft w:val="0"/>
      <w:marRight w:val="0"/>
      <w:marTop w:val="0"/>
      <w:marBottom w:val="0"/>
      <w:divBdr>
        <w:top w:val="none" w:sz="0" w:space="0" w:color="auto"/>
        <w:left w:val="none" w:sz="0" w:space="0" w:color="auto"/>
        <w:bottom w:val="none" w:sz="0" w:space="0" w:color="auto"/>
        <w:right w:val="none" w:sz="0" w:space="0" w:color="auto"/>
      </w:divBdr>
      <w:divsChild>
        <w:div w:id="891120236">
          <w:marLeft w:val="0"/>
          <w:marRight w:val="0"/>
          <w:marTop w:val="0"/>
          <w:marBottom w:val="0"/>
          <w:divBdr>
            <w:top w:val="none" w:sz="0" w:space="0" w:color="auto"/>
            <w:left w:val="none" w:sz="0" w:space="0" w:color="auto"/>
            <w:bottom w:val="none" w:sz="0" w:space="0" w:color="auto"/>
            <w:right w:val="none" w:sz="0" w:space="0" w:color="auto"/>
          </w:divBdr>
          <w:divsChild>
            <w:div w:id="179929005">
              <w:marLeft w:val="0"/>
              <w:marRight w:val="0"/>
              <w:marTop w:val="0"/>
              <w:marBottom w:val="0"/>
              <w:divBdr>
                <w:top w:val="none" w:sz="0" w:space="0" w:color="auto"/>
                <w:left w:val="none" w:sz="0" w:space="0" w:color="auto"/>
                <w:bottom w:val="none" w:sz="0" w:space="0" w:color="auto"/>
                <w:right w:val="none" w:sz="0" w:space="0" w:color="auto"/>
              </w:divBdr>
              <w:divsChild>
                <w:div w:id="1815558832">
                  <w:marLeft w:val="0"/>
                  <w:marRight w:val="0"/>
                  <w:marTop w:val="0"/>
                  <w:marBottom w:val="0"/>
                  <w:divBdr>
                    <w:top w:val="none" w:sz="0" w:space="0" w:color="auto"/>
                    <w:left w:val="none" w:sz="0" w:space="0" w:color="auto"/>
                    <w:bottom w:val="none" w:sz="0" w:space="0" w:color="auto"/>
                    <w:right w:val="none" w:sz="0" w:space="0" w:color="auto"/>
                  </w:divBdr>
                  <w:divsChild>
                    <w:div w:id="348600497">
                      <w:marLeft w:val="0"/>
                      <w:marRight w:val="0"/>
                      <w:marTop w:val="0"/>
                      <w:marBottom w:val="0"/>
                      <w:divBdr>
                        <w:top w:val="none" w:sz="0" w:space="0" w:color="auto"/>
                        <w:left w:val="none" w:sz="0" w:space="0" w:color="auto"/>
                        <w:bottom w:val="none" w:sz="0" w:space="0" w:color="auto"/>
                        <w:right w:val="none" w:sz="0" w:space="0" w:color="auto"/>
                      </w:divBdr>
                      <w:divsChild>
                        <w:div w:id="806704528">
                          <w:marLeft w:val="0"/>
                          <w:marRight w:val="0"/>
                          <w:marTop w:val="0"/>
                          <w:marBottom w:val="0"/>
                          <w:divBdr>
                            <w:top w:val="none" w:sz="0" w:space="0" w:color="auto"/>
                            <w:left w:val="none" w:sz="0" w:space="0" w:color="auto"/>
                            <w:bottom w:val="none" w:sz="0" w:space="0" w:color="auto"/>
                            <w:right w:val="none" w:sz="0" w:space="0" w:color="auto"/>
                          </w:divBdr>
                          <w:divsChild>
                            <w:div w:id="193489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595691">
      <w:bodyDiv w:val="1"/>
      <w:marLeft w:val="0"/>
      <w:marRight w:val="0"/>
      <w:marTop w:val="0"/>
      <w:marBottom w:val="0"/>
      <w:divBdr>
        <w:top w:val="none" w:sz="0" w:space="0" w:color="auto"/>
        <w:left w:val="none" w:sz="0" w:space="0" w:color="auto"/>
        <w:bottom w:val="none" w:sz="0" w:space="0" w:color="auto"/>
        <w:right w:val="none" w:sz="0" w:space="0" w:color="auto"/>
      </w:divBdr>
    </w:div>
    <w:div w:id="1763185814">
      <w:bodyDiv w:val="1"/>
      <w:marLeft w:val="0"/>
      <w:marRight w:val="0"/>
      <w:marTop w:val="0"/>
      <w:marBottom w:val="0"/>
      <w:divBdr>
        <w:top w:val="none" w:sz="0" w:space="0" w:color="auto"/>
        <w:left w:val="none" w:sz="0" w:space="0" w:color="auto"/>
        <w:bottom w:val="none" w:sz="0" w:space="0" w:color="auto"/>
        <w:right w:val="none" w:sz="0" w:space="0" w:color="auto"/>
      </w:divBdr>
    </w:div>
    <w:div w:id="1879588810">
      <w:bodyDiv w:val="1"/>
      <w:marLeft w:val="0"/>
      <w:marRight w:val="0"/>
      <w:marTop w:val="0"/>
      <w:marBottom w:val="0"/>
      <w:divBdr>
        <w:top w:val="none" w:sz="0" w:space="0" w:color="auto"/>
        <w:left w:val="none" w:sz="0" w:space="0" w:color="auto"/>
        <w:bottom w:val="none" w:sz="0" w:space="0" w:color="auto"/>
        <w:right w:val="none" w:sz="0" w:space="0" w:color="auto"/>
      </w:divBdr>
      <w:divsChild>
        <w:div w:id="856622146">
          <w:marLeft w:val="0"/>
          <w:marRight w:val="0"/>
          <w:marTop w:val="0"/>
          <w:marBottom w:val="0"/>
          <w:divBdr>
            <w:top w:val="none" w:sz="0" w:space="0" w:color="auto"/>
            <w:left w:val="none" w:sz="0" w:space="0" w:color="auto"/>
            <w:bottom w:val="none" w:sz="0" w:space="0" w:color="auto"/>
            <w:right w:val="none" w:sz="0" w:space="0" w:color="auto"/>
          </w:divBdr>
          <w:divsChild>
            <w:div w:id="1311515121">
              <w:marLeft w:val="0"/>
              <w:marRight w:val="0"/>
              <w:marTop w:val="0"/>
              <w:marBottom w:val="0"/>
              <w:divBdr>
                <w:top w:val="none" w:sz="0" w:space="0" w:color="auto"/>
                <w:left w:val="none" w:sz="0" w:space="0" w:color="auto"/>
                <w:bottom w:val="none" w:sz="0" w:space="0" w:color="auto"/>
                <w:right w:val="none" w:sz="0" w:space="0" w:color="auto"/>
              </w:divBdr>
              <w:divsChild>
                <w:div w:id="1838375788">
                  <w:marLeft w:val="0"/>
                  <w:marRight w:val="0"/>
                  <w:marTop w:val="0"/>
                  <w:marBottom w:val="0"/>
                  <w:divBdr>
                    <w:top w:val="none" w:sz="0" w:space="0" w:color="auto"/>
                    <w:left w:val="none" w:sz="0" w:space="0" w:color="auto"/>
                    <w:bottom w:val="none" w:sz="0" w:space="0" w:color="auto"/>
                    <w:right w:val="none" w:sz="0" w:space="0" w:color="auto"/>
                  </w:divBdr>
                  <w:divsChild>
                    <w:div w:id="1743869480">
                      <w:marLeft w:val="0"/>
                      <w:marRight w:val="0"/>
                      <w:marTop w:val="0"/>
                      <w:marBottom w:val="0"/>
                      <w:divBdr>
                        <w:top w:val="none" w:sz="0" w:space="0" w:color="auto"/>
                        <w:left w:val="none" w:sz="0" w:space="0" w:color="auto"/>
                        <w:bottom w:val="none" w:sz="0" w:space="0" w:color="auto"/>
                        <w:right w:val="none" w:sz="0" w:space="0" w:color="auto"/>
                      </w:divBdr>
                      <w:divsChild>
                        <w:div w:id="327097072">
                          <w:marLeft w:val="0"/>
                          <w:marRight w:val="0"/>
                          <w:marTop w:val="0"/>
                          <w:marBottom w:val="0"/>
                          <w:divBdr>
                            <w:top w:val="none" w:sz="0" w:space="0" w:color="auto"/>
                            <w:left w:val="none" w:sz="0" w:space="0" w:color="auto"/>
                            <w:bottom w:val="none" w:sz="0" w:space="0" w:color="auto"/>
                            <w:right w:val="none" w:sz="0" w:space="0" w:color="auto"/>
                          </w:divBdr>
                          <w:divsChild>
                            <w:div w:id="54317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18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b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_wCyGznVby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1405</TotalTime>
  <Pages>4</Pages>
  <Words>1571</Words>
  <Characters>8959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Rytis Gerlikas</cp:lastModifiedBy>
  <cp:revision>376</cp:revision>
  <dcterms:created xsi:type="dcterms:W3CDTF">2024-08-12T12:56:00Z</dcterms:created>
  <dcterms:modified xsi:type="dcterms:W3CDTF">2024-09-09T06:50:00Z</dcterms:modified>
</cp:coreProperties>
</file>