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8F6FA" w14:textId="03ACF34B" w:rsidR="00E12344" w:rsidRDefault="00BA3D09" w:rsidP="00FA272A">
      <w:pPr>
        <w:widowControl w:val="0"/>
        <w:autoSpaceDE w:val="0"/>
        <w:autoSpaceDN w:val="0"/>
        <w:adjustRightInd w:val="0"/>
        <w:jc w:val="right"/>
        <w:rPr>
          <w:rFonts w:asciiTheme="minorHAnsi" w:hAnsiTheme="minorHAnsi" w:cstheme="minorHAnsi"/>
          <w:sz w:val="22"/>
          <w:szCs w:val="22"/>
          <w:lang w:val="lt-LT"/>
        </w:rPr>
      </w:pPr>
      <w:r w:rsidRPr="0087404C">
        <w:rPr>
          <w:rFonts w:asciiTheme="minorHAnsi" w:hAnsiTheme="minorHAnsi" w:cstheme="minorHAnsi"/>
          <w:sz w:val="22"/>
          <w:szCs w:val="22"/>
          <w:lang w:val="lt-LT"/>
        </w:rPr>
        <w:t>Vilnius, 202</w:t>
      </w:r>
      <w:r w:rsidR="0087404C" w:rsidRPr="0087404C">
        <w:rPr>
          <w:rFonts w:asciiTheme="minorHAnsi" w:hAnsiTheme="minorHAnsi" w:cstheme="minorHAnsi"/>
          <w:sz w:val="22"/>
          <w:szCs w:val="22"/>
          <w:lang w:val="en-US"/>
        </w:rPr>
        <w:t>4</w:t>
      </w:r>
      <w:r w:rsidR="00015C06" w:rsidRPr="0087404C">
        <w:rPr>
          <w:rFonts w:asciiTheme="minorHAnsi" w:hAnsiTheme="minorHAnsi" w:cstheme="minorHAnsi"/>
          <w:sz w:val="22"/>
          <w:szCs w:val="22"/>
          <w:lang w:val="lt-LT"/>
        </w:rPr>
        <w:t xml:space="preserve"> </w:t>
      </w:r>
      <w:r w:rsidR="00015C06" w:rsidRPr="00755F16">
        <w:rPr>
          <w:rFonts w:asciiTheme="minorHAnsi" w:hAnsiTheme="minorHAnsi" w:cstheme="minorHAnsi"/>
          <w:sz w:val="22"/>
          <w:szCs w:val="22"/>
          <w:lang w:val="lt-LT"/>
        </w:rPr>
        <w:t>m.</w:t>
      </w:r>
      <w:r w:rsidR="003C46F1" w:rsidRPr="00755F16">
        <w:rPr>
          <w:rFonts w:asciiTheme="minorHAnsi" w:hAnsiTheme="minorHAnsi" w:cstheme="minorHAnsi"/>
          <w:sz w:val="22"/>
          <w:szCs w:val="22"/>
          <w:lang w:val="lt-LT"/>
        </w:rPr>
        <w:t xml:space="preserve"> </w:t>
      </w:r>
      <w:r w:rsidR="001013D3" w:rsidRPr="00755F16">
        <w:rPr>
          <w:rFonts w:asciiTheme="minorHAnsi" w:hAnsiTheme="minorHAnsi" w:cstheme="minorHAnsi"/>
          <w:sz w:val="22"/>
          <w:szCs w:val="22"/>
          <w:lang w:val="lt-LT"/>
        </w:rPr>
        <w:t xml:space="preserve">rugsėjo </w:t>
      </w:r>
      <w:r w:rsidR="00777CD0">
        <w:rPr>
          <w:rFonts w:asciiTheme="minorHAnsi" w:hAnsiTheme="minorHAnsi" w:cstheme="minorHAnsi"/>
          <w:sz w:val="22"/>
          <w:szCs w:val="22"/>
          <w:lang w:val="en-US"/>
        </w:rPr>
        <w:t>10</w:t>
      </w:r>
      <w:r w:rsidR="00015C06" w:rsidRPr="00C6384A">
        <w:rPr>
          <w:rFonts w:asciiTheme="minorHAnsi" w:hAnsiTheme="minorHAnsi" w:cstheme="minorHAnsi"/>
          <w:sz w:val="22"/>
          <w:szCs w:val="22"/>
          <w:lang w:val="lt-LT"/>
        </w:rPr>
        <w:t xml:space="preserve"> </w:t>
      </w:r>
      <w:r w:rsidR="00015C06" w:rsidRPr="00401257">
        <w:rPr>
          <w:rFonts w:asciiTheme="minorHAnsi" w:hAnsiTheme="minorHAnsi" w:cstheme="minorHAnsi"/>
          <w:sz w:val="22"/>
          <w:szCs w:val="22"/>
          <w:lang w:val="lt-LT"/>
        </w:rPr>
        <w:t>d.</w:t>
      </w:r>
    </w:p>
    <w:p w14:paraId="01402E6F" w14:textId="77777777" w:rsidR="00FA272A" w:rsidRPr="00FA272A" w:rsidRDefault="00FA272A" w:rsidP="00FA272A">
      <w:pPr>
        <w:widowControl w:val="0"/>
        <w:autoSpaceDE w:val="0"/>
        <w:autoSpaceDN w:val="0"/>
        <w:adjustRightInd w:val="0"/>
        <w:jc w:val="right"/>
        <w:rPr>
          <w:rFonts w:asciiTheme="minorHAnsi" w:hAnsiTheme="minorHAnsi" w:cstheme="minorHAnsi"/>
          <w:sz w:val="22"/>
          <w:szCs w:val="22"/>
          <w:lang w:val="lt-LT"/>
        </w:rPr>
      </w:pPr>
    </w:p>
    <w:p w14:paraId="28F90915" w14:textId="6F47D057" w:rsidR="00AF2279" w:rsidRDefault="00AF2279" w:rsidP="00AF2279">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AF2279">
        <w:rPr>
          <w:rFonts w:asciiTheme="minorHAnsi" w:hAnsiTheme="minorHAnsi" w:cstheme="minorHAnsi"/>
          <w:b/>
          <w:bCs/>
          <w:color w:val="1F497D" w:themeColor="text2"/>
          <w:sz w:val="36"/>
          <w:szCs w:val="36"/>
          <w:lang w:val="lt-LT"/>
        </w:rPr>
        <w:t xml:space="preserve">„Lidl“ tapo oficialiu UEFA Europos ir UEFA </w:t>
      </w:r>
      <w:r w:rsidR="000B0E67">
        <w:rPr>
          <w:rFonts w:asciiTheme="minorHAnsi" w:hAnsiTheme="minorHAnsi" w:cstheme="minorHAnsi"/>
          <w:b/>
          <w:bCs/>
          <w:color w:val="1F497D" w:themeColor="text2"/>
          <w:sz w:val="36"/>
          <w:szCs w:val="36"/>
          <w:lang w:val="lt-LT"/>
        </w:rPr>
        <w:t>K</w:t>
      </w:r>
      <w:r w:rsidRPr="00AF2279">
        <w:rPr>
          <w:rFonts w:asciiTheme="minorHAnsi" w:hAnsiTheme="minorHAnsi" w:cstheme="minorHAnsi"/>
          <w:b/>
          <w:bCs/>
          <w:color w:val="1F497D" w:themeColor="text2"/>
          <w:sz w:val="36"/>
          <w:szCs w:val="36"/>
          <w:lang w:val="lt-LT"/>
        </w:rPr>
        <w:t>onferencij</w:t>
      </w:r>
      <w:r w:rsidR="00822642">
        <w:rPr>
          <w:rFonts w:asciiTheme="minorHAnsi" w:hAnsiTheme="minorHAnsi" w:cstheme="minorHAnsi"/>
          <w:b/>
          <w:bCs/>
          <w:color w:val="1F497D" w:themeColor="text2"/>
          <w:sz w:val="36"/>
          <w:szCs w:val="36"/>
          <w:lang w:val="lt-LT"/>
        </w:rPr>
        <w:t>ų</w:t>
      </w:r>
      <w:r w:rsidRPr="00AF2279">
        <w:rPr>
          <w:rFonts w:asciiTheme="minorHAnsi" w:hAnsiTheme="minorHAnsi" w:cstheme="minorHAnsi"/>
          <w:b/>
          <w:bCs/>
          <w:color w:val="1F497D" w:themeColor="text2"/>
          <w:sz w:val="36"/>
          <w:szCs w:val="36"/>
          <w:lang w:val="lt-LT"/>
        </w:rPr>
        <w:t xml:space="preserve"> </w:t>
      </w:r>
      <w:r w:rsidR="005D19E4" w:rsidRPr="00AF2279">
        <w:rPr>
          <w:rFonts w:asciiTheme="minorHAnsi" w:hAnsiTheme="minorHAnsi" w:cstheme="minorHAnsi"/>
          <w:b/>
          <w:bCs/>
          <w:color w:val="1F497D" w:themeColor="text2"/>
          <w:sz w:val="36"/>
          <w:szCs w:val="36"/>
          <w:lang w:val="lt-LT"/>
        </w:rPr>
        <w:t>lyg</w:t>
      </w:r>
      <w:r w:rsidR="00DF1870">
        <w:rPr>
          <w:rFonts w:asciiTheme="minorHAnsi" w:hAnsiTheme="minorHAnsi" w:cstheme="minorHAnsi"/>
          <w:b/>
          <w:bCs/>
          <w:color w:val="1F497D" w:themeColor="text2"/>
          <w:sz w:val="36"/>
          <w:szCs w:val="36"/>
          <w:lang w:val="lt-LT"/>
        </w:rPr>
        <w:t>os</w:t>
      </w:r>
      <w:r w:rsidR="005D19E4" w:rsidRPr="00AF2279">
        <w:rPr>
          <w:rFonts w:asciiTheme="minorHAnsi" w:hAnsiTheme="minorHAnsi" w:cstheme="minorHAnsi"/>
          <w:b/>
          <w:bCs/>
          <w:color w:val="1F497D" w:themeColor="text2"/>
          <w:sz w:val="36"/>
          <w:szCs w:val="36"/>
          <w:lang w:val="lt-LT"/>
        </w:rPr>
        <w:t xml:space="preserve"> </w:t>
      </w:r>
      <w:r w:rsidRPr="00AF2279">
        <w:rPr>
          <w:rFonts w:asciiTheme="minorHAnsi" w:hAnsiTheme="minorHAnsi" w:cstheme="minorHAnsi"/>
          <w:b/>
          <w:bCs/>
          <w:color w:val="1F497D" w:themeColor="text2"/>
          <w:sz w:val="36"/>
          <w:szCs w:val="36"/>
          <w:lang w:val="lt-LT"/>
        </w:rPr>
        <w:t>partneriu</w:t>
      </w:r>
    </w:p>
    <w:p w14:paraId="6F063D4F" w14:textId="77777777" w:rsidR="00AF2279" w:rsidRPr="00FA272A" w:rsidRDefault="00AF2279" w:rsidP="00383759">
      <w:pPr>
        <w:widowControl w:val="0"/>
        <w:autoSpaceDE w:val="0"/>
        <w:autoSpaceDN w:val="0"/>
        <w:adjustRightInd w:val="0"/>
        <w:rPr>
          <w:rFonts w:asciiTheme="minorHAnsi" w:hAnsiTheme="minorHAnsi" w:cstheme="minorHAnsi"/>
          <w:b/>
          <w:bCs/>
          <w:color w:val="1F497D" w:themeColor="text2"/>
          <w:sz w:val="36"/>
          <w:szCs w:val="36"/>
          <w:lang w:val="lt-LT"/>
        </w:rPr>
      </w:pPr>
    </w:p>
    <w:p w14:paraId="5D98A9DA" w14:textId="62F272E7" w:rsidR="00AF2279" w:rsidRPr="00AF2279" w:rsidRDefault="00D928E0" w:rsidP="00AF2279">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Daugiau nei </w:t>
      </w:r>
      <w:r w:rsidRPr="00D928E0">
        <w:rPr>
          <w:rFonts w:asciiTheme="minorHAnsi" w:hAnsiTheme="minorHAnsi" w:cstheme="minorHAnsi"/>
          <w:b/>
          <w:bCs/>
          <w:sz w:val="22"/>
          <w:szCs w:val="22"/>
          <w:lang w:val="lt-LT"/>
        </w:rPr>
        <w:t>30</w:t>
      </w:r>
      <w:r w:rsidR="00324FB1">
        <w:rPr>
          <w:rFonts w:asciiTheme="minorHAnsi" w:hAnsiTheme="minorHAnsi" w:cstheme="minorHAnsi"/>
          <w:b/>
          <w:bCs/>
          <w:sz w:val="22"/>
          <w:szCs w:val="22"/>
          <w:lang w:val="lt-LT"/>
        </w:rPr>
        <w:t>-yje</w:t>
      </w:r>
      <w:r>
        <w:rPr>
          <w:rFonts w:asciiTheme="minorHAnsi" w:hAnsiTheme="minorHAnsi" w:cstheme="minorHAnsi"/>
          <w:b/>
          <w:bCs/>
          <w:sz w:val="22"/>
          <w:szCs w:val="22"/>
          <w:lang w:val="lt-LT"/>
        </w:rPr>
        <w:t xml:space="preserve"> Europos šalių veikiantis</w:t>
      </w:r>
      <w:r w:rsidR="00AF2279" w:rsidRPr="00AF2279">
        <w:rPr>
          <w:rFonts w:asciiTheme="minorHAnsi" w:hAnsiTheme="minorHAnsi" w:cstheme="minorHAnsi"/>
          <w:b/>
          <w:bCs/>
          <w:sz w:val="22"/>
          <w:szCs w:val="22"/>
          <w:lang w:val="lt-LT"/>
        </w:rPr>
        <w:t xml:space="preserve"> prekybos </w:t>
      </w:r>
      <w:r w:rsidR="00953A2C">
        <w:rPr>
          <w:rFonts w:asciiTheme="minorHAnsi" w:hAnsiTheme="minorHAnsi" w:cstheme="minorHAnsi"/>
          <w:b/>
          <w:bCs/>
          <w:sz w:val="22"/>
          <w:szCs w:val="22"/>
          <w:lang w:val="lt-LT"/>
        </w:rPr>
        <w:t>tinklas</w:t>
      </w:r>
      <w:r w:rsidR="00AF2279" w:rsidRPr="00AF2279">
        <w:rPr>
          <w:rFonts w:asciiTheme="minorHAnsi" w:hAnsiTheme="minorHAnsi" w:cstheme="minorHAnsi"/>
          <w:b/>
          <w:bCs/>
          <w:sz w:val="22"/>
          <w:szCs w:val="22"/>
          <w:lang w:val="lt-LT"/>
        </w:rPr>
        <w:t xml:space="preserve"> „Lidl“ skelbia apie naujausią futbolo partnerystę – prekybos tinklas tapo oficialiu UEFA Europos ir UEFA </w:t>
      </w:r>
      <w:r w:rsidR="00B737BC">
        <w:rPr>
          <w:rFonts w:asciiTheme="minorHAnsi" w:hAnsiTheme="minorHAnsi" w:cstheme="minorHAnsi"/>
          <w:b/>
          <w:bCs/>
          <w:sz w:val="22"/>
          <w:szCs w:val="22"/>
          <w:lang w:val="lt-LT"/>
        </w:rPr>
        <w:t>K</w:t>
      </w:r>
      <w:r w:rsidR="00AF2279" w:rsidRPr="00AF2279">
        <w:rPr>
          <w:rFonts w:asciiTheme="minorHAnsi" w:hAnsiTheme="minorHAnsi" w:cstheme="minorHAnsi"/>
          <w:b/>
          <w:bCs/>
          <w:sz w:val="22"/>
          <w:szCs w:val="22"/>
          <w:lang w:val="lt-LT"/>
        </w:rPr>
        <w:t>onferencijų lygos partneriu</w:t>
      </w:r>
      <w:r w:rsidR="005F002C">
        <w:rPr>
          <w:rFonts w:asciiTheme="minorHAnsi" w:hAnsiTheme="minorHAnsi" w:cstheme="minorHAnsi"/>
          <w:b/>
          <w:bCs/>
          <w:sz w:val="22"/>
          <w:szCs w:val="22"/>
          <w:lang w:val="lt-LT"/>
        </w:rPr>
        <w:t xml:space="preserve"> trejiems metams</w:t>
      </w:r>
      <w:r w:rsidR="00A60D4B">
        <w:rPr>
          <w:rFonts w:asciiTheme="minorHAnsi" w:hAnsiTheme="minorHAnsi" w:cstheme="minorHAnsi"/>
          <w:b/>
          <w:bCs/>
          <w:sz w:val="22"/>
          <w:szCs w:val="22"/>
          <w:lang w:val="lt-LT"/>
        </w:rPr>
        <w:t xml:space="preserve"> nuo</w:t>
      </w:r>
      <w:r w:rsidR="00AF2279" w:rsidRPr="00AF2279">
        <w:rPr>
          <w:rFonts w:asciiTheme="minorHAnsi" w:hAnsiTheme="minorHAnsi" w:cstheme="minorHAnsi"/>
          <w:b/>
          <w:bCs/>
          <w:sz w:val="22"/>
          <w:szCs w:val="22"/>
          <w:lang w:val="lt-LT"/>
        </w:rPr>
        <w:t xml:space="preserve"> 2024</w:t>
      </w:r>
      <w:r w:rsidR="00A60D4B">
        <w:rPr>
          <w:rFonts w:asciiTheme="minorHAnsi" w:hAnsiTheme="minorHAnsi" w:cstheme="minorHAnsi"/>
          <w:b/>
          <w:bCs/>
          <w:sz w:val="22"/>
          <w:szCs w:val="22"/>
          <w:lang w:val="lt-LT"/>
        </w:rPr>
        <w:t xml:space="preserve"> iki</w:t>
      </w:r>
      <w:r w:rsidR="00AE3D7B">
        <w:rPr>
          <w:rFonts w:asciiTheme="minorHAnsi" w:hAnsiTheme="minorHAnsi" w:cstheme="minorHAnsi"/>
          <w:b/>
          <w:bCs/>
          <w:sz w:val="22"/>
          <w:szCs w:val="22"/>
          <w:lang w:val="lt-LT"/>
        </w:rPr>
        <w:t xml:space="preserve"> </w:t>
      </w:r>
      <w:r w:rsidR="00AF2279" w:rsidRPr="00AF2279">
        <w:rPr>
          <w:rFonts w:asciiTheme="minorHAnsi" w:hAnsiTheme="minorHAnsi" w:cstheme="minorHAnsi"/>
          <w:b/>
          <w:bCs/>
          <w:sz w:val="22"/>
          <w:szCs w:val="22"/>
          <w:lang w:val="lt-LT"/>
        </w:rPr>
        <w:t>2027 met</w:t>
      </w:r>
      <w:r w:rsidR="00A60D4B">
        <w:rPr>
          <w:rFonts w:asciiTheme="minorHAnsi" w:hAnsiTheme="minorHAnsi" w:cstheme="minorHAnsi"/>
          <w:b/>
          <w:bCs/>
          <w:sz w:val="22"/>
          <w:szCs w:val="22"/>
          <w:lang w:val="lt-LT"/>
        </w:rPr>
        <w:t>ų</w:t>
      </w:r>
      <w:r w:rsidR="00AF2279" w:rsidRPr="00AF2279">
        <w:rPr>
          <w:rFonts w:asciiTheme="minorHAnsi" w:hAnsiTheme="minorHAnsi" w:cstheme="minorHAnsi"/>
          <w:b/>
          <w:bCs/>
          <w:sz w:val="22"/>
          <w:szCs w:val="22"/>
          <w:lang w:val="lt-LT"/>
        </w:rPr>
        <w:t>.</w:t>
      </w:r>
    </w:p>
    <w:p w14:paraId="13D7626E" w14:textId="69D416B6" w:rsidR="006F52AC" w:rsidRDefault="00AF2279" w:rsidP="00AF2279">
      <w:pPr>
        <w:spacing w:after="240"/>
        <w:jc w:val="both"/>
        <w:rPr>
          <w:rFonts w:asciiTheme="minorHAnsi" w:hAnsiTheme="minorHAnsi" w:cstheme="minorHAnsi"/>
          <w:sz w:val="22"/>
          <w:szCs w:val="22"/>
          <w:lang w:val="lt-LT"/>
        </w:rPr>
      </w:pPr>
      <w:r w:rsidRPr="00AF2279">
        <w:rPr>
          <w:rFonts w:asciiTheme="minorHAnsi" w:hAnsiTheme="minorHAnsi" w:cstheme="minorHAnsi"/>
          <w:sz w:val="22"/>
          <w:szCs w:val="22"/>
          <w:lang w:val="lt-LT"/>
        </w:rPr>
        <w:t xml:space="preserve">Sportas – svarbi „Lidl“ ilgalaikio įsipareigojimo rūpintis žmonių sveikata ir sveika mityba dalis. </w:t>
      </w:r>
      <w:r w:rsidR="006F52AC">
        <w:rPr>
          <w:rFonts w:asciiTheme="minorHAnsi" w:hAnsiTheme="minorHAnsi" w:cstheme="minorHAnsi"/>
          <w:sz w:val="22"/>
          <w:szCs w:val="22"/>
          <w:lang w:val="lt-LT"/>
        </w:rPr>
        <w:t>Kaip</w:t>
      </w:r>
      <w:r w:rsidR="006F52AC" w:rsidRPr="00AF2279">
        <w:rPr>
          <w:rFonts w:asciiTheme="minorHAnsi" w:hAnsiTheme="minorHAnsi" w:cstheme="minorHAnsi"/>
          <w:sz w:val="22"/>
          <w:szCs w:val="22"/>
          <w:lang w:val="lt-LT"/>
        </w:rPr>
        <w:t xml:space="preserve"> </w:t>
      </w:r>
      <w:r w:rsidRPr="00AF2279">
        <w:rPr>
          <w:rFonts w:asciiTheme="minorHAnsi" w:hAnsiTheme="minorHAnsi" w:cstheme="minorHAnsi"/>
          <w:sz w:val="22"/>
          <w:szCs w:val="22"/>
          <w:lang w:val="lt-LT"/>
        </w:rPr>
        <w:t xml:space="preserve">maisto produktų mažmenininkas, „Lidl“ </w:t>
      </w:r>
      <w:r w:rsidR="00186BC9">
        <w:rPr>
          <w:rFonts w:asciiTheme="minorHAnsi" w:hAnsiTheme="minorHAnsi" w:cstheme="minorHAnsi"/>
          <w:sz w:val="22"/>
          <w:szCs w:val="22"/>
          <w:lang w:val="lt-LT"/>
        </w:rPr>
        <w:t>supranta</w:t>
      </w:r>
      <w:r w:rsidRPr="00AF2279">
        <w:rPr>
          <w:rFonts w:asciiTheme="minorHAnsi" w:hAnsiTheme="minorHAnsi" w:cstheme="minorHAnsi"/>
          <w:sz w:val="22"/>
          <w:szCs w:val="22"/>
          <w:lang w:val="lt-LT"/>
        </w:rPr>
        <w:t>, kokia svarbi kiekvieno žmogaus sveikatai yra mityba – tačiau būtina nepamiršti, kad sveikas gyvenimo būdas apima ir fizinį aktyvumą.</w:t>
      </w:r>
    </w:p>
    <w:p w14:paraId="0FC34469" w14:textId="60BB17CD" w:rsidR="00AF2279" w:rsidRPr="00AF2279" w:rsidRDefault="00AF2279" w:rsidP="00AF2279">
      <w:pPr>
        <w:spacing w:after="240"/>
        <w:jc w:val="both"/>
        <w:rPr>
          <w:rFonts w:asciiTheme="minorHAnsi" w:hAnsiTheme="minorHAnsi" w:cstheme="minorHAnsi"/>
          <w:sz w:val="22"/>
          <w:szCs w:val="22"/>
          <w:lang w:val="lt-LT"/>
        </w:rPr>
      </w:pPr>
      <w:r w:rsidRPr="00AF2279">
        <w:rPr>
          <w:rFonts w:asciiTheme="minorHAnsi" w:hAnsiTheme="minorHAnsi" w:cstheme="minorHAnsi"/>
          <w:sz w:val="22"/>
          <w:szCs w:val="22"/>
          <w:lang w:val="lt-LT"/>
        </w:rPr>
        <w:t xml:space="preserve">„Lidl“ </w:t>
      </w:r>
      <w:r w:rsidR="00AF4CE4">
        <w:rPr>
          <w:rFonts w:asciiTheme="minorHAnsi" w:hAnsiTheme="minorHAnsi" w:cstheme="minorHAnsi"/>
          <w:sz w:val="22"/>
          <w:szCs w:val="22"/>
          <w:lang w:val="lt-LT"/>
        </w:rPr>
        <w:t>siekia</w:t>
      </w:r>
      <w:r w:rsidR="00AF4CE4" w:rsidRPr="00AF2279">
        <w:rPr>
          <w:rFonts w:asciiTheme="minorHAnsi" w:hAnsiTheme="minorHAnsi" w:cstheme="minorHAnsi"/>
          <w:sz w:val="22"/>
          <w:szCs w:val="22"/>
          <w:lang w:val="lt-LT"/>
        </w:rPr>
        <w:t xml:space="preserve"> </w:t>
      </w:r>
      <w:r w:rsidRPr="00AF2279">
        <w:rPr>
          <w:rFonts w:asciiTheme="minorHAnsi" w:hAnsiTheme="minorHAnsi" w:cstheme="minorHAnsi"/>
          <w:sz w:val="22"/>
          <w:szCs w:val="22"/>
          <w:lang w:val="lt-LT"/>
        </w:rPr>
        <w:t>skatinti klientus būti fiziškai aktyviais,</w:t>
      </w:r>
      <w:r w:rsidR="00AF4CE4">
        <w:rPr>
          <w:rFonts w:asciiTheme="minorHAnsi" w:hAnsiTheme="minorHAnsi" w:cstheme="minorHAnsi"/>
          <w:sz w:val="22"/>
          <w:szCs w:val="22"/>
          <w:lang w:val="lt-LT"/>
        </w:rPr>
        <w:t xml:space="preserve"> todėl</w:t>
      </w:r>
      <w:r w:rsidRPr="00AF2279">
        <w:rPr>
          <w:rFonts w:asciiTheme="minorHAnsi" w:hAnsiTheme="minorHAnsi" w:cstheme="minorHAnsi"/>
          <w:sz w:val="22"/>
          <w:szCs w:val="22"/>
          <w:lang w:val="lt-LT"/>
        </w:rPr>
        <w:t xml:space="preserve"> ši </w:t>
      </w:r>
      <w:r w:rsidR="00AF4CE4">
        <w:rPr>
          <w:rFonts w:asciiTheme="minorHAnsi" w:hAnsiTheme="minorHAnsi" w:cstheme="minorHAnsi"/>
          <w:sz w:val="22"/>
          <w:szCs w:val="22"/>
          <w:lang w:val="lt-LT"/>
        </w:rPr>
        <w:t xml:space="preserve">nauja </w:t>
      </w:r>
      <w:r w:rsidRPr="00AF2279">
        <w:rPr>
          <w:rFonts w:asciiTheme="minorHAnsi" w:hAnsiTheme="minorHAnsi" w:cstheme="minorHAnsi"/>
          <w:sz w:val="22"/>
          <w:szCs w:val="22"/>
          <w:lang w:val="lt-LT"/>
        </w:rPr>
        <w:t xml:space="preserve">partnerystė </w:t>
      </w:r>
      <w:r w:rsidR="00AF4CE4">
        <w:rPr>
          <w:rFonts w:asciiTheme="minorHAnsi" w:hAnsiTheme="minorHAnsi" w:cstheme="minorHAnsi"/>
          <w:sz w:val="22"/>
          <w:szCs w:val="22"/>
          <w:lang w:val="lt-LT"/>
        </w:rPr>
        <w:t>–</w:t>
      </w:r>
      <w:r w:rsidR="00AF4CE4" w:rsidRPr="00AF2279">
        <w:rPr>
          <w:rFonts w:asciiTheme="minorHAnsi" w:hAnsiTheme="minorHAnsi" w:cstheme="minorHAnsi"/>
          <w:sz w:val="22"/>
          <w:szCs w:val="22"/>
          <w:lang w:val="lt-LT"/>
        </w:rPr>
        <w:t xml:space="preserve"> </w:t>
      </w:r>
      <w:r w:rsidRPr="00AF2279">
        <w:rPr>
          <w:rFonts w:asciiTheme="minorHAnsi" w:hAnsiTheme="minorHAnsi" w:cstheme="minorHAnsi"/>
          <w:sz w:val="22"/>
          <w:szCs w:val="22"/>
          <w:lang w:val="lt-LT"/>
        </w:rPr>
        <w:t>labai svarbi. Būdamas oficial</w:t>
      </w:r>
      <w:r w:rsidR="00381E9F">
        <w:rPr>
          <w:rFonts w:asciiTheme="minorHAnsi" w:hAnsiTheme="minorHAnsi" w:cstheme="minorHAnsi"/>
          <w:sz w:val="22"/>
          <w:szCs w:val="22"/>
          <w:lang w:val="lt-LT"/>
        </w:rPr>
        <w:t>iu</w:t>
      </w:r>
      <w:r w:rsidRPr="00AF2279">
        <w:rPr>
          <w:rFonts w:asciiTheme="minorHAnsi" w:hAnsiTheme="minorHAnsi" w:cstheme="minorHAnsi"/>
          <w:sz w:val="22"/>
          <w:szCs w:val="22"/>
          <w:lang w:val="lt-LT"/>
        </w:rPr>
        <w:t xml:space="preserve"> UEFA varžybų </w:t>
      </w:r>
      <w:r w:rsidR="00AF4CE4">
        <w:rPr>
          <w:rFonts w:asciiTheme="minorHAnsi" w:hAnsiTheme="minorHAnsi" w:cstheme="minorHAnsi"/>
          <w:sz w:val="22"/>
          <w:szCs w:val="22"/>
          <w:lang w:val="lt-LT"/>
        </w:rPr>
        <w:t>šviežumo</w:t>
      </w:r>
      <w:r w:rsidRPr="00AF2279">
        <w:rPr>
          <w:rFonts w:asciiTheme="minorHAnsi" w:hAnsiTheme="minorHAnsi" w:cstheme="minorHAnsi"/>
          <w:sz w:val="22"/>
          <w:szCs w:val="22"/>
          <w:lang w:val="lt-LT"/>
        </w:rPr>
        <w:t xml:space="preserve"> partneri</w:t>
      </w:r>
      <w:r w:rsidR="00381E9F">
        <w:rPr>
          <w:rFonts w:asciiTheme="minorHAnsi" w:hAnsiTheme="minorHAnsi" w:cstheme="minorHAnsi"/>
          <w:sz w:val="22"/>
          <w:szCs w:val="22"/>
          <w:lang w:val="lt-LT"/>
        </w:rPr>
        <w:t>u</w:t>
      </w:r>
      <w:r w:rsidRPr="00AF2279">
        <w:rPr>
          <w:rFonts w:asciiTheme="minorHAnsi" w:hAnsiTheme="minorHAnsi" w:cstheme="minorHAnsi"/>
          <w:sz w:val="22"/>
          <w:szCs w:val="22"/>
          <w:lang w:val="lt-LT"/>
        </w:rPr>
        <w:t xml:space="preserve">, „Lidl“ </w:t>
      </w:r>
      <w:r w:rsidR="006F52AC">
        <w:rPr>
          <w:rFonts w:asciiTheme="minorHAnsi" w:hAnsiTheme="minorHAnsi" w:cstheme="minorHAnsi"/>
          <w:sz w:val="22"/>
          <w:szCs w:val="22"/>
          <w:lang w:val="lt-LT"/>
        </w:rPr>
        <w:t xml:space="preserve">su šūkiu </w:t>
      </w:r>
      <w:r w:rsidR="006F52AC" w:rsidRPr="00AF2279">
        <w:rPr>
          <w:rFonts w:asciiTheme="minorHAnsi" w:hAnsiTheme="minorHAnsi" w:cstheme="minorHAnsi"/>
          <w:sz w:val="22"/>
          <w:szCs w:val="22"/>
          <w:lang w:val="lt-LT"/>
        </w:rPr>
        <w:t>„Mes esam</w:t>
      </w:r>
      <w:r w:rsidR="006F52AC">
        <w:rPr>
          <w:rFonts w:asciiTheme="minorHAnsi" w:hAnsiTheme="minorHAnsi" w:cstheme="minorHAnsi"/>
          <w:sz w:val="22"/>
          <w:szCs w:val="22"/>
          <w:lang w:val="lt-LT"/>
        </w:rPr>
        <w:t>e</w:t>
      </w:r>
      <w:r w:rsidR="006F52AC" w:rsidRPr="00AF2279">
        <w:rPr>
          <w:rFonts w:asciiTheme="minorHAnsi" w:hAnsiTheme="minorHAnsi" w:cstheme="minorHAnsi"/>
          <w:sz w:val="22"/>
          <w:szCs w:val="22"/>
          <w:lang w:val="lt-LT"/>
        </w:rPr>
        <w:t xml:space="preserve"> tavo komandoje“</w:t>
      </w:r>
      <w:r w:rsidR="006F52AC">
        <w:rPr>
          <w:rFonts w:asciiTheme="minorHAnsi" w:hAnsiTheme="minorHAnsi" w:cstheme="minorHAnsi"/>
          <w:sz w:val="22"/>
          <w:szCs w:val="22"/>
          <w:lang w:val="lt-LT"/>
        </w:rPr>
        <w:t xml:space="preserve"> </w:t>
      </w:r>
      <w:r w:rsidR="00AF4CE4">
        <w:rPr>
          <w:rFonts w:asciiTheme="minorHAnsi" w:hAnsiTheme="minorHAnsi" w:cstheme="minorHAnsi"/>
          <w:sz w:val="22"/>
          <w:szCs w:val="22"/>
          <w:lang w:val="lt-LT"/>
        </w:rPr>
        <w:t xml:space="preserve">ir toliau </w:t>
      </w:r>
      <w:r w:rsidRPr="00AF2279">
        <w:rPr>
          <w:rFonts w:asciiTheme="minorHAnsi" w:hAnsiTheme="minorHAnsi" w:cstheme="minorHAnsi"/>
          <w:sz w:val="22"/>
          <w:szCs w:val="22"/>
          <w:lang w:val="lt-LT"/>
        </w:rPr>
        <w:t xml:space="preserve">įkvėps esamus </w:t>
      </w:r>
      <w:r w:rsidR="006F52AC">
        <w:rPr>
          <w:rFonts w:asciiTheme="minorHAnsi" w:hAnsiTheme="minorHAnsi" w:cstheme="minorHAnsi"/>
          <w:sz w:val="22"/>
          <w:szCs w:val="22"/>
          <w:lang w:val="lt-LT"/>
        </w:rPr>
        <w:t>bei</w:t>
      </w:r>
      <w:r w:rsidRPr="00AF2279">
        <w:rPr>
          <w:rFonts w:asciiTheme="minorHAnsi" w:hAnsiTheme="minorHAnsi" w:cstheme="minorHAnsi"/>
          <w:sz w:val="22"/>
          <w:szCs w:val="22"/>
          <w:lang w:val="lt-LT"/>
        </w:rPr>
        <w:t xml:space="preserve"> būsimus sirgalius</w:t>
      </w:r>
      <w:r w:rsidR="006F52AC">
        <w:rPr>
          <w:rFonts w:asciiTheme="minorHAnsi" w:hAnsiTheme="minorHAnsi" w:cstheme="minorHAnsi"/>
          <w:sz w:val="22"/>
          <w:szCs w:val="22"/>
          <w:lang w:val="lt-LT"/>
        </w:rPr>
        <w:t xml:space="preserve"> bei bus greta jų </w:t>
      </w:r>
      <w:r w:rsidRPr="00AF2279">
        <w:rPr>
          <w:rFonts w:asciiTheme="minorHAnsi" w:hAnsiTheme="minorHAnsi" w:cstheme="minorHAnsi"/>
          <w:sz w:val="22"/>
          <w:szCs w:val="22"/>
          <w:lang w:val="lt-LT"/>
        </w:rPr>
        <w:t xml:space="preserve">– nuo reklamos televizijoje iki stendų stadione. „Lidl“ </w:t>
      </w:r>
      <w:r w:rsidR="0000740F">
        <w:rPr>
          <w:rFonts w:asciiTheme="minorHAnsi" w:hAnsiTheme="minorHAnsi" w:cstheme="minorHAnsi"/>
          <w:sz w:val="22"/>
          <w:szCs w:val="22"/>
          <w:lang w:val="lt-LT"/>
        </w:rPr>
        <w:t xml:space="preserve">tikslas – </w:t>
      </w:r>
      <w:r w:rsidR="006F52AC">
        <w:rPr>
          <w:rFonts w:asciiTheme="minorHAnsi" w:hAnsiTheme="minorHAnsi" w:cstheme="minorHAnsi"/>
          <w:sz w:val="22"/>
          <w:szCs w:val="22"/>
          <w:lang w:val="lt-LT"/>
        </w:rPr>
        <w:t>užtikrinti</w:t>
      </w:r>
      <w:r w:rsidRPr="00AF2279">
        <w:rPr>
          <w:rFonts w:asciiTheme="minorHAnsi" w:hAnsiTheme="minorHAnsi" w:cstheme="minorHAnsi"/>
          <w:sz w:val="22"/>
          <w:szCs w:val="22"/>
          <w:lang w:val="lt-LT"/>
        </w:rPr>
        <w:t>, kad šviežias ir nebrangus maistas būtų lengvai prieinamas</w:t>
      </w:r>
      <w:r w:rsidR="00E57554">
        <w:rPr>
          <w:rFonts w:asciiTheme="minorHAnsi" w:hAnsiTheme="minorHAnsi" w:cstheme="minorHAnsi"/>
          <w:sz w:val="22"/>
          <w:szCs w:val="22"/>
          <w:lang w:val="lt-LT"/>
        </w:rPr>
        <w:t xml:space="preserve">, </w:t>
      </w:r>
      <w:r w:rsidR="006F52AC">
        <w:rPr>
          <w:rFonts w:asciiTheme="minorHAnsi" w:hAnsiTheme="minorHAnsi" w:cstheme="minorHAnsi"/>
          <w:sz w:val="22"/>
          <w:szCs w:val="22"/>
          <w:lang w:val="lt-LT"/>
        </w:rPr>
        <w:t>ir</w:t>
      </w:r>
      <w:r w:rsidR="00E57554">
        <w:rPr>
          <w:rFonts w:asciiTheme="minorHAnsi" w:hAnsiTheme="minorHAnsi" w:cstheme="minorHAnsi"/>
          <w:sz w:val="22"/>
          <w:szCs w:val="22"/>
          <w:lang w:val="lt-LT"/>
        </w:rPr>
        <w:t xml:space="preserve"> </w:t>
      </w:r>
      <w:r w:rsidR="006F52AC">
        <w:rPr>
          <w:rFonts w:asciiTheme="minorHAnsi" w:hAnsiTheme="minorHAnsi" w:cstheme="minorHAnsi"/>
          <w:sz w:val="22"/>
          <w:szCs w:val="22"/>
          <w:lang w:val="lt-LT"/>
        </w:rPr>
        <w:t xml:space="preserve">kad </w:t>
      </w:r>
      <w:r w:rsidR="00514785">
        <w:rPr>
          <w:rFonts w:asciiTheme="minorHAnsi" w:hAnsiTheme="minorHAnsi" w:cstheme="minorHAnsi"/>
          <w:sz w:val="22"/>
          <w:szCs w:val="22"/>
          <w:lang w:val="lt-LT"/>
        </w:rPr>
        <w:t xml:space="preserve">kiekvienas futbolo gerbėjas </w:t>
      </w:r>
      <w:r w:rsidRPr="00AF2279">
        <w:rPr>
          <w:rFonts w:asciiTheme="minorHAnsi" w:hAnsiTheme="minorHAnsi" w:cstheme="minorHAnsi"/>
          <w:sz w:val="22"/>
          <w:szCs w:val="22"/>
          <w:lang w:val="lt-LT"/>
        </w:rPr>
        <w:t xml:space="preserve">galėtų būti dar arčiau didžiausių Europos futbolo </w:t>
      </w:r>
      <w:r w:rsidR="00E47200">
        <w:rPr>
          <w:rFonts w:asciiTheme="minorHAnsi" w:hAnsiTheme="minorHAnsi" w:cstheme="minorHAnsi"/>
          <w:sz w:val="22"/>
          <w:szCs w:val="22"/>
          <w:lang w:val="lt-LT"/>
        </w:rPr>
        <w:t>mačų</w:t>
      </w:r>
      <w:r w:rsidRPr="00AF2279">
        <w:rPr>
          <w:rFonts w:asciiTheme="minorHAnsi" w:hAnsiTheme="minorHAnsi" w:cstheme="minorHAnsi"/>
          <w:sz w:val="22"/>
          <w:szCs w:val="22"/>
          <w:lang w:val="lt-LT"/>
        </w:rPr>
        <w:t>.</w:t>
      </w:r>
    </w:p>
    <w:p w14:paraId="51242BA3" w14:textId="2AEC1584" w:rsidR="00AF2279" w:rsidRPr="00AF2279" w:rsidRDefault="00AF2279" w:rsidP="00AF2279">
      <w:pPr>
        <w:spacing w:after="240"/>
        <w:jc w:val="both"/>
        <w:rPr>
          <w:rFonts w:asciiTheme="minorHAnsi" w:hAnsiTheme="minorHAnsi" w:cstheme="minorHAnsi"/>
          <w:b/>
          <w:bCs/>
          <w:sz w:val="22"/>
          <w:szCs w:val="22"/>
          <w:lang w:val="lt-LT"/>
        </w:rPr>
      </w:pPr>
      <w:r w:rsidRPr="00AF2279">
        <w:rPr>
          <w:rFonts w:asciiTheme="minorHAnsi" w:hAnsiTheme="minorHAnsi" w:cstheme="minorHAnsi"/>
          <w:b/>
          <w:bCs/>
          <w:sz w:val="22"/>
          <w:szCs w:val="22"/>
          <w:lang w:val="lt-LT"/>
        </w:rPr>
        <w:t xml:space="preserve">„Lidl“ vaikų komanda“ </w:t>
      </w:r>
      <w:r>
        <w:rPr>
          <w:rFonts w:asciiTheme="minorHAnsi" w:hAnsiTheme="minorHAnsi" w:cstheme="minorHAnsi"/>
          <w:b/>
          <w:bCs/>
          <w:sz w:val="22"/>
          <w:szCs w:val="22"/>
          <w:lang w:val="lt-LT"/>
        </w:rPr>
        <w:t xml:space="preserve">– </w:t>
      </w:r>
      <w:r w:rsidRPr="00AF2279">
        <w:rPr>
          <w:rFonts w:asciiTheme="minorHAnsi" w:hAnsiTheme="minorHAnsi" w:cstheme="minorHAnsi"/>
          <w:b/>
          <w:bCs/>
          <w:sz w:val="22"/>
          <w:szCs w:val="22"/>
          <w:lang w:val="lt-LT"/>
        </w:rPr>
        <w:t>visoje Europoje</w:t>
      </w:r>
    </w:p>
    <w:p w14:paraId="73AAEE98" w14:textId="355998D9" w:rsidR="00AF2279" w:rsidRPr="00AF2279" w:rsidRDefault="00AF2279" w:rsidP="00AF2279">
      <w:pPr>
        <w:spacing w:after="240"/>
        <w:jc w:val="both"/>
        <w:rPr>
          <w:rFonts w:asciiTheme="minorHAnsi" w:hAnsiTheme="minorHAnsi" w:cstheme="minorHAnsi"/>
          <w:sz w:val="22"/>
          <w:szCs w:val="22"/>
          <w:lang w:val="lt-LT"/>
        </w:rPr>
      </w:pPr>
      <w:r w:rsidRPr="00AF2279">
        <w:rPr>
          <w:rFonts w:asciiTheme="minorHAnsi" w:hAnsiTheme="minorHAnsi" w:cstheme="minorHAnsi"/>
          <w:sz w:val="22"/>
          <w:szCs w:val="22"/>
          <w:lang w:val="lt-LT"/>
        </w:rPr>
        <w:t>Naujoji „Lidl“ partnerystė leis 3</w:t>
      </w:r>
      <w:r w:rsidR="00E57554">
        <w:rPr>
          <w:rFonts w:asciiTheme="minorHAnsi" w:hAnsiTheme="minorHAnsi" w:cstheme="minorHAnsi"/>
          <w:sz w:val="22"/>
          <w:szCs w:val="22"/>
          <w:lang w:val="en-GB"/>
        </w:rPr>
        <w:t>0-yje</w:t>
      </w:r>
      <w:r w:rsidRPr="00AF2279">
        <w:rPr>
          <w:rFonts w:asciiTheme="minorHAnsi" w:hAnsiTheme="minorHAnsi" w:cstheme="minorHAnsi"/>
          <w:sz w:val="22"/>
          <w:szCs w:val="22"/>
          <w:lang w:val="lt-LT"/>
        </w:rPr>
        <w:t xml:space="preserve"> Europos šalių, kuriose veikia „Lidl“, suburti unikalią „Lidl“ vaikų komandą“. Ji, bendradarbiaujant su UEFA</w:t>
      </w:r>
      <w:r w:rsidR="00C06227">
        <w:rPr>
          <w:rFonts w:asciiTheme="minorHAnsi" w:hAnsiTheme="minorHAnsi" w:cstheme="minorHAnsi"/>
          <w:sz w:val="22"/>
          <w:szCs w:val="22"/>
          <w:lang w:val="lt-LT"/>
        </w:rPr>
        <w:t xml:space="preserve"> Europos ir UEFA Konferencijų lyga</w:t>
      </w:r>
      <w:r w:rsidRPr="00AF2279">
        <w:rPr>
          <w:rFonts w:asciiTheme="minorHAnsi" w:hAnsiTheme="minorHAnsi" w:cstheme="minorHAnsi"/>
          <w:sz w:val="22"/>
          <w:szCs w:val="22"/>
          <w:lang w:val="lt-LT"/>
        </w:rPr>
        <w:t xml:space="preserve">, suteiks galimybę 6–10 metų amžiaus vaikams </w:t>
      </w:r>
      <w:r w:rsidR="00B93AF2">
        <w:rPr>
          <w:rFonts w:asciiTheme="minorHAnsi" w:hAnsiTheme="minorHAnsi" w:cstheme="minorHAnsi"/>
          <w:sz w:val="22"/>
          <w:szCs w:val="22"/>
          <w:lang w:val="lt-LT"/>
        </w:rPr>
        <w:t>pasi</w:t>
      </w:r>
      <w:r w:rsidR="003A7F48">
        <w:rPr>
          <w:rFonts w:asciiTheme="minorHAnsi" w:hAnsiTheme="minorHAnsi" w:cstheme="minorHAnsi"/>
          <w:sz w:val="22"/>
          <w:szCs w:val="22"/>
          <w:lang w:val="lt-LT"/>
        </w:rPr>
        <w:t>rodyti</w:t>
      </w:r>
      <w:r w:rsidRPr="00AF2279">
        <w:rPr>
          <w:rFonts w:asciiTheme="minorHAnsi" w:hAnsiTheme="minorHAnsi" w:cstheme="minorHAnsi"/>
          <w:sz w:val="22"/>
          <w:szCs w:val="22"/>
          <w:lang w:val="lt-LT"/>
        </w:rPr>
        <w:t xml:space="preserve"> vienose iš lygos rungtynių. Be to, „Lidl“ pirkėjams ir </w:t>
      </w:r>
      <w:r w:rsidR="006F52AC">
        <w:rPr>
          <w:rFonts w:asciiTheme="minorHAnsi" w:hAnsiTheme="minorHAnsi" w:cstheme="minorHAnsi"/>
          <w:sz w:val="22"/>
          <w:szCs w:val="22"/>
          <w:lang w:val="lt-LT"/>
        </w:rPr>
        <w:t xml:space="preserve">savo </w:t>
      </w:r>
      <w:r w:rsidRPr="00AF2279">
        <w:rPr>
          <w:rFonts w:asciiTheme="minorHAnsi" w:hAnsiTheme="minorHAnsi" w:cstheme="minorHAnsi"/>
          <w:sz w:val="22"/>
          <w:szCs w:val="22"/>
          <w:lang w:val="lt-LT"/>
        </w:rPr>
        <w:t>darbuotojams suteiks galimybę laimėti nemokamus bilietus į rungtynes, taip skatindama</w:t>
      </w:r>
      <w:r w:rsidR="00AE3D7B">
        <w:rPr>
          <w:rFonts w:asciiTheme="minorHAnsi" w:hAnsiTheme="minorHAnsi" w:cstheme="minorHAnsi"/>
          <w:sz w:val="22"/>
          <w:szCs w:val="22"/>
          <w:lang w:val="lt-LT"/>
        </w:rPr>
        <w:t>s</w:t>
      </w:r>
      <w:r w:rsidRPr="00AF2279">
        <w:rPr>
          <w:rFonts w:asciiTheme="minorHAnsi" w:hAnsiTheme="minorHAnsi" w:cstheme="minorHAnsi"/>
          <w:sz w:val="22"/>
          <w:szCs w:val="22"/>
          <w:lang w:val="lt-LT"/>
        </w:rPr>
        <w:t xml:space="preserve"> juos išlikti fiziškai aktyviais</w:t>
      </w:r>
      <w:r w:rsidR="007468E1">
        <w:rPr>
          <w:rFonts w:asciiTheme="minorHAnsi" w:hAnsiTheme="minorHAnsi" w:cstheme="minorHAnsi"/>
          <w:sz w:val="22"/>
          <w:szCs w:val="22"/>
          <w:lang w:val="lt-LT"/>
        </w:rPr>
        <w:t>.</w:t>
      </w:r>
    </w:p>
    <w:p w14:paraId="7F902A03" w14:textId="61F2F2E5" w:rsidR="00AF2279" w:rsidRPr="00AF2279" w:rsidRDefault="00514785" w:rsidP="00AF227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Kurdamas</w:t>
      </w:r>
      <w:r w:rsidRPr="00AF2279">
        <w:rPr>
          <w:rFonts w:asciiTheme="minorHAnsi" w:hAnsiTheme="minorHAnsi" w:cstheme="minorHAnsi"/>
          <w:sz w:val="22"/>
          <w:szCs w:val="22"/>
          <w:lang w:val="lt-LT"/>
        </w:rPr>
        <w:t xml:space="preserve"> </w:t>
      </w:r>
      <w:r w:rsidR="00AF2279" w:rsidRPr="00AF2279">
        <w:rPr>
          <w:rFonts w:asciiTheme="minorHAnsi" w:hAnsiTheme="minorHAnsi" w:cstheme="minorHAnsi"/>
          <w:sz w:val="22"/>
          <w:szCs w:val="22"/>
          <w:lang w:val="lt-LT"/>
        </w:rPr>
        <w:t xml:space="preserve">tokias unikalias patirtis kaip „Lidl“ vaikų komanda“, </w:t>
      </w:r>
      <w:r w:rsidR="00DE0093">
        <w:rPr>
          <w:rFonts w:asciiTheme="minorHAnsi" w:hAnsiTheme="minorHAnsi" w:cstheme="minorHAnsi"/>
          <w:sz w:val="22"/>
          <w:szCs w:val="22"/>
          <w:lang w:val="lt-LT"/>
        </w:rPr>
        <w:t xml:space="preserve">prekybos tinklas </w:t>
      </w:r>
      <w:r w:rsidR="00AF2279" w:rsidRPr="00AF2279">
        <w:rPr>
          <w:rFonts w:asciiTheme="minorHAnsi" w:hAnsiTheme="minorHAnsi" w:cstheme="minorHAnsi"/>
          <w:sz w:val="22"/>
          <w:szCs w:val="22"/>
          <w:lang w:val="lt-LT"/>
        </w:rPr>
        <w:t xml:space="preserve">siekia įkvėpti daugiau vaikų visoje Europoje būti fiziškai aktyviais. Sveikos gyvensenos ir sąmoningos mitybos skatinimas nuo ankstyvo amžiaus gali sumažinti su mityba susijusių ligų riziką vėlesniame amžiuje. „Lidl“ ir toliau daug dėmesio </w:t>
      </w:r>
      <w:r w:rsidR="00FC2B0E">
        <w:rPr>
          <w:rFonts w:asciiTheme="minorHAnsi" w:hAnsiTheme="minorHAnsi" w:cstheme="minorHAnsi"/>
          <w:sz w:val="22"/>
          <w:szCs w:val="22"/>
          <w:lang w:val="lt-LT"/>
        </w:rPr>
        <w:t>skirs</w:t>
      </w:r>
      <w:r w:rsidR="00FC2B0E" w:rsidRPr="00AF2279">
        <w:rPr>
          <w:rFonts w:asciiTheme="minorHAnsi" w:hAnsiTheme="minorHAnsi" w:cstheme="minorHAnsi"/>
          <w:sz w:val="22"/>
          <w:szCs w:val="22"/>
          <w:lang w:val="lt-LT"/>
        </w:rPr>
        <w:t xml:space="preserve"> </w:t>
      </w:r>
      <w:r w:rsidR="00AF2279" w:rsidRPr="00AF2279">
        <w:rPr>
          <w:rFonts w:asciiTheme="minorHAnsi" w:hAnsiTheme="minorHAnsi" w:cstheme="minorHAnsi"/>
          <w:sz w:val="22"/>
          <w:szCs w:val="22"/>
          <w:lang w:val="lt-LT"/>
        </w:rPr>
        <w:t>vaikų sveikatos gerinimui, vadovaudamasi</w:t>
      </w:r>
      <w:r w:rsidR="00AE3D7B">
        <w:rPr>
          <w:rFonts w:asciiTheme="minorHAnsi" w:hAnsiTheme="minorHAnsi" w:cstheme="minorHAnsi"/>
          <w:sz w:val="22"/>
          <w:szCs w:val="22"/>
          <w:lang w:val="lt-LT"/>
        </w:rPr>
        <w:t>s</w:t>
      </w:r>
      <w:r w:rsidR="00AF2279" w:rsidRPr="00AF2279">
        <w:rPr>
          <w:rFonts w:asciiTheme="minorHAnsi" w:hAnsiTheme="minorHAnsi" w:cstheme="minorHAnsi"/>
          <w:sz w:val="22"/>
          <w:szCs w:val="22"/>
          <w:lang w:val="lt-LT"/>
        </w:rPr>
        <w:t xml:space="preserve"> specialiomis reklamos vaikams gairėmis.</w:t>
      </w:r>
    </w:p>
    <w:p w14:paraId="58A8AB67" w14:textId="254F25FF" w:rsidR="00AF2279" w:rsidRPr="00AF2279" w:rsidRDefault="00AF2279" w:rsidP="00AF2279">
      <w:pPr>
        <w:spacing w:after="240"/>
        <w:jc w:val="both"/>
        <w:rPr>
          <w:rFonts w:asciiTheme="minorHAnsi" w:hAnsiTheme="minorHAnsi" w:cstheme="minorHAnsi"/>
          <w:b/>
          <w:bCs/>
          <w:sz w:val="22"/>
          <w:szCs w:val="22"/>
          <w:lang w:val="lt-LT"/>
        </w:rPr>
      </w:pPr>
      <w:r w:rsidRPr="00AF2279">
        <w:rPr>
          <w:rFonts w:asciiTheme="minorHAnsi" w:hAnsiTheme="minorHAnsi" w:cstheme="minorHAnsi"/>
          <w:b/>
          <w:bCs/>
          <w:sz w:val="22"/>
          <w:szCs w:val="22"/>
          <w:lang w:val="lt-LT"/>
        </w:rPr>
        <w:t xml:space="preserve">„Lidl“ </w:t>
      </w:r>
      <w:r w:rsidR="005879C0">
        <w:rPr>
          <w:rFonts w:asciiTheme="minorHAnsi" w:hAnsiTheme="minorHAnsi" w:cstheme="minorHAnsi"/>
          <w:b/>
          <w:bCs/>
          <w:sz w:val="22"/>
          <w:szCs w:val="22"/>
          <w:lang w:val="lt-LT"/>
        </w:rPr>
        <w:t>–</w:t>
      </w:r>
      <w:r w:rsidR="005879C0" w:rsidRPr="00AF2279">
        <w:rPr>
          <w:rFonts w:asciiTheme="minorHAnsi" w:hAnsiTheme="minorHAnsi" w:cstheme="minorHAnsi"/>
          <w:b/>
          <w:bCs/>
          <w:sz w:val="22"/>
          <w:szCs w:val="22"/>
          <w:lang w:val="lt-LT"/>
        </w:rPr>
        <w:t xml:space="preserve"> </w:t>
      </w:r>
      <w:r w:rsidRPr="00AF2279">
        <w:rPr>
          <w:rFonts w:asciiTheme="minorHAnsi" w:hAnsiTheme="minorHAnsi" w:cstheme="minorHAnsi"/>
          <w:b/>
          <w:bCs/>
          <w:sz w:val="22"/>
          <w:szCs w:val="22"/>
          <w:lang w:val="lt-LT"/>
        </w:rPr>
        <w:t xml:space="preserve">labiausiai matomas prekės </w:t>
      </w:r>
      <w:r w:rsidRPr="00AE3D7B">
        <w:rPr>
          <w:rFonts w:asciiTheme="minorHAnsi" w:hAnsiTheme="minorHAnsi" w:cstheme="minorHAnsi"/>
          <w:b/>
          <w:bCs/>
          <w:sz w:val="22"/>
          <w:szCs w:val="22"/>
          <w:lang w:val="lt-LT"/>
        </w:rPr>
        <w:t xml:space="preserve">ženklas </w:t>
      </w:r>
      <w:r w:rsidR="005879C0" w:rsidRPr="00AE3D7B">
        <w:rPr>
          <w:rFonts w:asciiTheme="minorHAnsi" w:hAnsiTheme="minorHAnsi" w:cstheme="minorHAnsi"/>
          <w:b/>
          <w:bCs/>
          <w:sz w:val="22"/>
          <w:szCs w:val="22"/>
          <w:lang w:val="lt-LT"/>
        </w:rPr>
        <w:t xml:space="preserve">„UEFA EURO 2024“ </w:t>
      </w:r>
      <w:r w:rsidRPr="00AE3D7B">
        <w:rPr>
          <w:rFonts w:asciiTheme="minorHAnsi" w:hAnsiTheme="minorHAnsi" w:cstheme="minorHAnsi"/>
          <w:b/>
          <w:bCs/>
          <w:sz w:val="22"/>
          <w:szCs w:val="22"/>
          <w:lang w:val="lt-LT"/>
        </w:rPr>
        <w:t>čempionate</w:t>
      </w:r>
    </w:p>
    <w:p w14:paraId="59C46110" w14:textId="035F58FC" w:rsidR="00AF2279" w:rsidRDefault="007468E1" w:rsidP="00AF227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Sėkmingai bendradarbiaudamas su</w:t>
      </w:r>
      <w:r w:rsidR="00AF2279" w:rsidRPr="00AF2279">
        <w:rPr>
          <w:rFonts w:asciiTheme="minorHAnsi" w:hAnsiTheme="minorHAnsi" w:cstheme="minorHAnsi"/>
          <w:sz w:val="22"/>
          <w:szCs w:val="22"/>
          <w:lang w:val="lt-LT"/>
        </w:rPr>
        <w:t xml:space="preserve"> </w:t>
      </w:r>
      <w:r w:rsidR="005005C8" w:rsidRPr="005005C8">
        <w:rPr>
          <w:rFonts w:asciiTheme="minorHAnsi" w:hAnsiTheme="minorHAnsi" w:cstheme="minorHAnsi"/>
          <w:sz w:val="22"/>
          <w:szCs w:val="22"/>
          <w:lang w:val="lt-LT"/>
        </w:rPr>
        <w:t xml:space="preserve">„UEFA EURO 2024“ </w:t>
      </w:r>
      <w:r w:rsidR="00AF2279">
        <w:rPr>
          <w:rFonts w:asciiTheme="minorHAnsi" w:hAnsiTheme="minorHAnsi" w:cstheme="minorHAnsi"/>
          <w:sz w:val="22"/>
          <w:szCs w:val="22"/>
          <w:lang w:val="lt-LT"/>
        </w:rPr>
        <w:t>čempionat</w:t>
      </w:r>
      <w:r>
        <w:rPr>
          <w:rFonts w:asciiTheme="minorHAnsi" w:hAnsiTheme="minorHAnsi" w:cstheme="minorHAnsi"/>
          <w:sz w:val="22"/>
          <w:szCs w:val="22"/>
          <w:lang w:val="lt-LT"/>
        </w:rPr>
        <w:t>u</w:t>
      </w:r>
      <w:r w:rsidR="00AF2279" w:rsidRPr="00AF2279">
        <w:rPr>
          <w:rFonts w:asciiTheme="minorHAnsi" w:hAnsiTheme="minorHAnsi" w:cstheme="minorHAnsi"/>
          <w:sz w:val="22"/>
          <w:szCs w:val="22"/>
          <w:lang w:val="lt-LT"/>
        </w:rPr>
        <w:t xml:space="preserve">, „Lidl“ </w:t>
      </w:r>
      <w:r>
        <w:rPr>
          <w:rFonts w:asciiTheme="minorHAnsi" w:hAnsiTheme="minorHAnsi" w:cstheme="minorHAnsi"/>
          <w:sz w:val="22"/>
          <w:szCs w:val="22"/>
          <w:lang w:val="lt-LT"/>
        </w:rPr>
        <w:t>tapo</w:t>
      </w:r>
      <w:r w:rsidRPr="00AF2279">
        <w:rPr>
          <w:rFonts w:asciiTheme="minorHAnsi" w:hAnsiTheme="minorHAnsi" w:cstheme="minorHAnsi"/>
          <w:sz w:val="22"/>
          <w:szCs w:val="22"/>
          <w:lang w:val="lt-LT"/>
        </w:rPr>
        <w:t xml:space="preserve"> </w:t>
      </w:r>
      <w:r>
        <w:rPr>
          <w:rFonts w:asciiTheme="minorHAnsi" w:hAnsiTheme="minorHAnsi" w:cstheme="minorHAnsi"/>
          <w:sz w:val="22"/>
          <w:szCs w:val="22"/>
          <w:lang w:val="lt-LT"/>
        </w:rPr>
        <w:t>matomiausiu turnyro</w:t>
      </w:r>
      <w:r w:rsidR="00AF2279" w:rsidRPr="00AF2279">
        <w:rPr>
          <w:rFonts w:asciiTheme="minorHAnsi" w:hAnsiTheme="minorHAnsi" w:cstheme="minorHAnsi"/>
          <w:sz w:val="22"/>
          <w:szCs w:val="22"/>
          <w:lang w:val="lt-LT"/>
        </w:rPr>
        <w:t xml:space="preserve"> partneri</w:t>
      </w:r>
      <w:r>
        <w:rPr>
          <w:rFonts w:asciiTheme="minorHAnsi" w:hAnsiTheme="minorHAnsi" w:cstheme="minorHAnsi"/>
          <w:sz w:val="22"/>
          <w:szCs w:val="22"/>
          <w:lang w:val="lt-LT"/>
        </w:rPr>
        <w:t>u.</w:t>
      </w:r>
      <w:r w:rsidR="00AF2279" w:rsidRPr="00AF2279">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Prekybos tinklas turnyro metu per </w:t>
      </w:r>
      <w:r w:rsidR="00AF2279" w:rsidRPr="00AF2279">
        <w:rPr>
          <w:rFonts w:asciiTheme="minorHAnsi" w:hAnsiTheme="minorHAnsi" w:cstheme="minorHAnsi"/>
          <w:sz w:val="22"/>
          <w:szCs w:val="22"/>
          <w:lang w:val="lt-LT"/>
        </w:rPr>
        <w:t xml:space="preserve">„Lidl Plus“ programėlę </w:t>
      </w:r>
      <w:r>
        <w:rPr>
          <w:rFonts w:asciiTheme="minorHAnsi" w:hAnsiTheme="minorHAnsi" w:cstheme="minorHAnsi"/>
          <w:sz w:val="22"/>
          <w:szCs w:val="22"/>
          <w:lang w:val="lt-LT"/>
        </w:rPr>
        <w:t xml:space="preserve">pasiekė </w:t>
      </w:r>
      <w:r w:rsidR="00AF2279" w:rsidRPr="00AF2279">
        <w:rPr>
          <w:rFonts w:asciiTheme="minorHAnsi" w:hAnsiTheme="minorHAnsi" w:cstheme="minorHAnsi"/>
          <w:sz w:val="22"/>
          <w:szCs w:val="22"/>
          <w:lang w:val="lt-LT"/>
        </w:rPr>
        <w:t xml:space="preserve">daugiau nei 16 milijonų vartotojų ir futbolo sirgaliams </w:t>
      </w:r>
      <w:r w:rsidR="0089496C">
        <w:rPr>
          <w:rFonts w:asciiTheme="minorHAnsi" w:hAnsiTheme="minorHAnsi" w:cstheme="minorHAnsi"/>
          <w:sz w:val="22"/>
          <w:szCs w:val="22"/>
          <w:lang w:val="lt-LT"/>
        </w:rPr>
        <w:t xml:space="preserve">stadionuose išdalino </w:t>
      </w:r>
      <w:r w:rsidR="00AF2279" w:rsidRPr="00AF2279">
        <w:rPr>
          <w:rFonts w:asciiTheme="minorHAnsi" w:hAnsiTheme="minorHAnsi" w:cstheme="minorHAnsi"/>
          <w:sz w:val="22"/>
          <w:szCs w:val="22"/>
          <w:lang w:val="lt-LT"/>
        </w:rPr>
        <w:t>91 t</w:t>
      </w:r>
      <w:r w:rsidR="00AF2279">
        <w:rPr>
          <w:rFonts w:asciiTheme="minorHAnsi" w:hAnsiTheme="minorHAnsi" w:cstheme="minorHAnsi"/>
          <w:sz w:val="22"/>
          <w:szCs w:val="22"/>
          <w:lang w:val="lt-LT"/>
        </w:rPr>
        <w:t>on</w:t>
      </w:r>
      <w:r w:rsidR="00AE3D7B">
        <w:rPr>
          <w:rFonts w:asciiTheme="minorHAnsi" w:hAnsiTheme="minorHAnsi" w:cstheme="minorHAnsi"/>
          <w:sz w:val="22"/>
          <w:szCs w:val="22"/>
          <w:lang w:val="lt-LT"/>
        </w:rPr>
        <w:t>ą</w:t>
      </w:r>
      <w:r w:rsidR="00AF2279" w:rsidRPr="00AF2279">
        <w:rPr>
          <w:rFonts w:asciiTheme="minorHAnsi" w:hAnsiTheme="minorHAnsi" w:cstheme="minorHAnsi"/>
          <w:sz w:val="22"/>
          <w:szCs w:val="22"/>
          <w:lang w:val="lt-LT"/>
        </w:rPr>
        <w:t xml:space="preserve"> vaisių.</w:t>
      </w:r>
    </w:p>
    <w:p w14:paraId="5DCC8A10" w14:textId="2D2303E1" w:rsidR="00AF2279" w:rsidRDefault="00AF2279" w:rsidP="00AF2279">
      <w:pPr>
        <w:spacing w:after="240"/>
        <w:jc w:val="both"/>
        <w:rPr>
          <w:rFonts w:asciiTheme="minorHAnsi" w:hAnsiTheme="minorHAnsi" w:cstheme="minorHAnsi"/>
          <w:sz w:val="22"/>
          <w:szCs w:val="22"/>
          <w:lang w:val="lt-LT"/>
        </w:rPr>
      </w:pPr>
      <w:r w:rsidRPr="00AF2279">
        <w:rPr>
          <w:rFonts w:asciiTheme="minorHAnsi" w:hAnsiTheme="minorHAnsi" w:cstheme="minorHAnsi"/>
          <w:sz w:val="22"/>
          <w:szCs w:val="22"/>
          <w:lang w:val="lt-LT"/>
        </w:rPr>
        <w:t xml:space="preserve">Remiantis interneto rinkos tyrimų įmonės „YouGov“ atlikto tyrimo duomenimis, „Lidl“ buvo labiausiai pastebimas prekės ženklo partneris: daugiau nei pusė (58 proc.) </w:t>
      </w:r>
      <w:r w:rsidR="00FE5CFE" w:rsidRPr="00FE5CFE">
        <w:rPr>
          <w:rFonts w:asciiTheme="minorHAnsi" w:hAnsiTheme="minorHAnsi" w:cstheme="minorHAnsi"/>
          <w:sz w:val="22"/>
          <w:szCs w:val="22"/>
          <w:lang w:val="lt-LT"/>
        </w:rPr>
        <w:t xml:space="preserve">„UEFA EURO 2024“ </w:t>
      </w:r>
      <w:r>
        <w:rPr>
          <w:rFonts w:asciiTheme="minorHAnsi" w:hAnsiTheme="minorHAnsi" w:cstheme="minorHAnsi"/>
          <w:sz w:val="22"/>
          <w:szCs w:val="22"/>
          <w:lang w:val="lt-LT"/>
        </w:rPr>
        <w:t>čempionato</w:t>
      </w:r>
      <w:r w:rsidRPr="00AF2279">
        <w:rPr>
          <w:rFonts w:asciiTheme="minorHAnsi" w:hAnsiTheme="minorHAnsi" w:cstheme="minorHAnsi"/>
          <w:sz w:val="22"/>
          <w:szCs w:val="22"/>
          <w:lang w:val="lt-LT"/>
        </w:rPr>
        <w:t xml:space="preserve"> žiūrovų po turnyro atpažino „Lidl“ kaip turnyro partnerį anksčiau nei bet kurį kitą partnerį, t. y. 32 proc. daugiau nei prieš turnyrą (</w:t>
      </w:r>
      <w:r>
        <w:rPr>
          <w:rFonts w:asciiTheme="minorHAnsi" w:hAnsiTheme="minorHAnsi" w:cstheme="minorHAnsi"/>
          <w:sz w:val="22"/>
          <w:szCs w:val="22"/>
          <w:lang w:val="lt-LT"/>
        </w:rPr>
        <w:t xml:space="preserve">tai – </w:t>
      </w:r>
      <w:r w:rsidRPr="00AF2279">
        <w:rPr>
          <w:rFonts w:asciiTheme="minorHAnsi" w:hAnsiTheme="minorHAnsi" w:cstheme="minorHAnsi"/>
          <w:sz w:val="22"/>
          <w:szCs w:val="22"/>
          <w:lang w:val="lt-LT"/>
        </w:rPr>
        <w:t xml:space="preserve">didžiausias </w:t>
      </w:r>
      <w:r w:rsidR="00AE3D7B">
        <w:rPr>
          <w:rFonts w:asciiTheme="minorHAnsi" w:hAnsiTheme="minorHAnsi" w:cstheme="minorHAnsi"/>
          <w:sz w:val="22"/>
          <w:szCs w:val="22"/>
          <w:lang w:val="lt-LT"/>
        </w:rPr>
        <w:t>prieaugis</w:t>
      </w:r>
      <w:r w:rsidR="00AE3D7B" w:rsidRPr="00AF2279">
        <w:rPr>
          <w:rFonts w:asciiTheme="minorHAnsi" w:hAnsiTheme="minorHAnsi" w:cstheme="minorHAnsi"/>
          <w:sz w:val="22"/>
          <w:szCs w:val="22"/>
          <w:lang w:val="lt-LT"/>
        </w:rPr>
        <w:t xml:space="preserve"> </w:t>
      </w:r>
      <w:r w:rsidR="007468E1">
        <w:rPr>
          <w:rFonts w:asciiTheme="minorHAnsi" w:hAnsiTheme="minorHAnsi" w:cstheme="minorHAnsi"/>
          <w:sz w:val="22"/>
          <w:szCs w:val="22"/>
          <w:lang w:val="lt-LT"/>
        </w:rPr>
        <w:t>tarp</w:t>
      </w:r>
      <w:r w:rsidRPr="00AF2279">
        <w:rPr>
          <w:rFonts w:asciiTheme="minorHAnsi" w:hAnsiTheme="minorHAnsi" w:cstheme="minorHAnsi"/>
          <w:sz w:val="22"/>
          <w:szCs w:val="22"/>
          <w:lang w:val="lt-LT"/>
        </w:rPr>
        <w:t xml:space="preserve"> visų partnerių).</w:t>
      </w:r>
    </w:p>
    <w:p w14:paraId="646E48DB" w14:textId="77777777" w:rsidR="000B51CE" w:rsidRPr="00AF2279" w:rsidRDefault="000B51CE" w:rsidP="000B51CE">
      <w:pPr>
        <w:spacing w:after="240"/>
        <w:jc w:val="both"/>
        <w:rPr>
          <w:rFonts w:asciiTheme="minorHAnsi" w:hAnsiTheme="minorHAnsi" w:cstheme="minorHAnsi"/>
          <w:sz w:val="22"/>
          <w:szCs w:val="22"/>
          <w:lang w:val="lt-LT"/>
        </w:rPr>
      </w:pPr>
      <w:r w:rsidRPr="00AF2279">
        <w:rPr>
          <w:rFonts w:asciiTheme="minorHAnsi" w:hAnsiTheme="minorHAnsi" w:cstheme="minorHAnsi"/>
          <w:sz w:val="22"/>
          <w:szCs w:val="22"/>
          <w:lang w:val="lt-LT"/>
        </w:rPr>
        <w:t>„Džiaugiamės</w:t>
      </w:r>
      <w:r>
        <w:rPr>
          <w:rFonts w:asciiTheme="minorHAnsi" w:hAnsiTheme="minorHAnsi" w:cstheme="minorHAnsi"/>
          <w:sz w:val="22"/>
          <w:szCs w:val="22"/>
          <w:lang w:val="lt-LT"/>
        </w:rPr>
        <w:t xml:space="preserve"> šią vasarą prasidėjusia </w:t>
      </w:r>
      <w:r w:rsidRPr="00FE5CFE">
        <w:rPr>
          <w:rFonts w:asciiTheme="minorHAnsi" w:hAnsiTheme="minorHAnsi" w:cstheme="minorHAnsi"/>
          <w:sz w:val="22"/>
          <w:szCs w:val="22"/>
          <w:lang w:val="lt-LT"/>
        </w:rPr>
        <w:t xml:space="preserve">„UEFA EURO 2024“ </w:t>
      </w:r>
      <w:r w:rsidRPr="00AF2279">
        <w:rPr>
          <w:rFonts w:asciiTheme="minorHAnsi" w:hAnsiTheme="minorHAnsi" w:cstheme="minorHAnsi"/>
          <w:sz w:val="22"/>
          <w:szCs w:val="22"/>
          <w:lang w:val="lt-LT"/>
        </w:rPr>
        <w:t>čempionat</w:t>
      </w:r>
      <w:r>
        <w:rPr>
          <w:rFonts w:asciiTheme="minorHAnsi" w:hAnsiTheme="minorHAnsi" w:cstheme="minorHAnsi"/>
          <w:sz w:val="22"/>
          <w:szCs w:val="22"/>
          <w:lang w:val="lt-LT"/>
        </w:rPr>
        <w:t>o ir „Lidl“ partneryste</w:t>
      </w:r>
      <w:r w:rsidRPr="00AF2279">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kurią ir toliau </w:t>
      </w:r>
      <w:r w:rsidRPr="00AF2279">
        <w:rPr>
          <w:rFonts w:asciiTheme="minorHAnsi" w:hAnsiTheme="minorHAnsi" w:cstheme="minorHAnsi"/>
          <w:sz w:val="22"/>
          <w:szCs w:val="22"/>
          <w:lang w:val="lt-LT"/>
        </w:rPr>
        <w:t>galėsime</w:t>
      </w:r>
      <w:r>
        <w:rPr>
          <w:rFonts w:asciiTheme="minorHAnsi" w:hAnsiTheme="minorHAnsi" w:cstheme="minorHAnsi"/>
          <w:sz w:val="22"/>
          <w:szCs w:val="22"/>
          <w:lang w:val="lt-LT"/>
        </w:rPr>
        <w:t xml:space="preserve"> sėkmingai</w:t>
      </w:r>
      <w:r w:rsidRPr="00AF2279">
        <w:rPr>
          <w:rFonts w:asciiTheme="minorHAnsi" w:hAnsiTheme="minorHAnsi" w:cstheme="minorHAnsi"/>
          <w:sz w:val="22"/>
          <w:szCs w:val="22"/>
          <w:lang w:val="lt-LT"/>
        </w:rPr>
        <w:t xml:space="preserve"> tęsti</w:t>
      </w:r>
      <w:r>
        <w:rPr>
          <w:rFonts w:asciiTheme="minorHAnsi" w:hAnsiTheme="minorHAnsi" w:cstheme="minorHAnsi"/>
          <w:sz w:val="22"/>
          <w:szCs w:val="22"/>
          <w:lang w:val="lt-LT"/>
        </w:rPr>
        <w:t>,</w:t>
      </w:r>
      <w:r w:rsidRPr="00AF2279">
        <w:rPr>
          <w:rFonts w:asciiTheme="minorHAnsi" w:hAnsiTheme="minorHAnsi" w:cstheme="minorHAnsi"/>
          <w:sz w:val="22"/>
          <w:szCs w:val="22"/>
          <w:lang w:val="lt-LT"/>
        </w:rPr>
        <w:t xml:space="preserve"> </w:t>
      </w:r>
      <w:r>
        <w:rPr>
          <w:rFonts w:asciiTheme="minorHAnsi" w:hAnsiTheme="minorHAnsi" w:cstheme="minorHAnsi"/>
          <w:sz w:val="22"/>
          <w:szCs w:val="22"/>
          <w:lang w:val="lt-LT"/>
        </w:rPr>
        <w:t>bei</w:t>
      </w:r>
      <w:r w:rsidRPr="00AF2279">
        <w:rPr>
          <w:rFonts w:asciiTheme="minorHAnsi" w:hAnsiTheme="minorHAnsi" w:cstheme="minorHAnsi"/>
          <w:sz w:val="22"/>
          <w:szCs w:val="22"/>
          <w:lang w:val="lt-LT"/>
        </w:rPr>
        <w:t xml:space="preserve"> sveikin</w:t>
      </w:r>
      <w:r>
        <w:rPr>
          <w:rFonts w:asciiTheme="minorHAnsi" w:hAnsiTheme="minorHAnsi" w:cstheme="minorHAnsi"/>
          <w:sz w:val="22"/>
          <w:szCs w:val="22"/>
          <w:lang w:val="lt-LT"/>
        </w:rPr>
        <w:t>ame</w:t>
      </w:r>
      <w:r w:rsidRPr="00AF2279">
        <w:rPr>
          <w:rFonts w:asciiTheme="minorHAnsi" w:hAnsiTheme="minorHAnsi" w:cstheme="minorHAnsi"/>
          <w:sz w:val="22"/>
          <w:szCs w:val="22"/>
          <w:lang w:val="lt-LT"/>
        </w:rPr>
        <w:t xml:space="preserve"> </w:t>
      </w:r>
      <w:r>
        <w:rPr>
          <w:rFonts w:asciiTheme="minorHAnsi" w:hAnsiTheme="minorHAnsi" w:cstheme="minorHAnsi"/>
          <w:sz w:val="22"/>
          <w:szCs w:val="22"/>
          <w:lang w:val="lt-LT"/>
        </w:rPr>
        <w:t>„Lidl“</w:t>
      </w:r>
      <w:r w:rsidRPr="00AF2279">
        <w:rPr>
          <w:rFonts w:asciiTheme="minorHAnsi" w:hAnsiTheme="minorHAnsi" w:cstheme="minorHAnsi"/>
          <w:sz w:val="22"/>
          <w:szCs w:val="22"/>
          <w:lang w:val="lt-LT"/>
        </w:rPr>
        <w:t xml:space="preserve"> kaip oficialius UEFA Europos lygos ir UEFA </w:t>
      </w:r>
      <w:r>
        <w:rPr>
          <w:rFonts w:asciiTheme="minorHAnsi" w:hAnsiTheme="minorHAnsi" w:cstheme="minorHAnsi"/>
          <w:sz w:val="22"/>
          <w:szCs w:val="22"/>
          <w:lang w:val="lt-LT"/>
        </w:rPr>
        <w:t>K</w:t>
      </w:r>
      <w:r w:rsidRPr="00AF2279">
        <w:rPr>
          <w:rFonts w:asciiTheme="minorHAnsi" w:hAnsiTheme="minorHAnsi" w:cstheme="minorHAnsi"/>
          <w:sz w:val="22"/>
          <w:szCs w:val="22"/>
          <w:lang w:val="lt-LT"/>
        </w:rPr>
        <w:t>onferencijų lygos rėmėjus. „Lidl“ yra vienas iš pirmaujančių mažmeninės prekybos maisto produktais tinklų Europoje, turintis didelę tarptautinę įtaką, ir mes džiaugiamės galėdami dirbti kartu</w:t>
      </w:r>
      <w:r>
        <w:rPr>
          <w:rFonts w:asciiTheme="minorHAnsi" w:hAnsiTheme="minorHAnsi" w:cstheme="minorHAnsi"/>
          <w:sz w:val="22"/>
          <w:szCs w:val="22"/>
          <w:lang w:val="lt-LT"/>
        </w:rPr>
        <w:t xml:space="preserve"> tam</w:t>
      </w:r>
      <w:r w:rsidRPr="00AF2279">
        <w:rPr>
          <w:rFonts w:asciiTheme="minorHAnsi" w:hAnsiTheme="minorHAnsi" w:cstheme="minorHAnsi"/>
          <w:sz w:val="22"/>
          <w:szCs w:val="22"/>
          <w:lang w:val="lt-LT"/>
        </w:rPr>
        <w:t>, kad Europos futbolo dinami</w:t>
      </w:r>
      <w:r>
        <w:rPr>
          <w:rFonts w:asciiTheme="minorHAnsi" w:hAnsiTheme="minorHAnsi" w:cstheme="minorHAnsi"/>
          <w:sz w:val="22"/>
          <w:szCs w:val="22"/>
          <w:lang w:val="lt-LT"/>
        </w:rPr>
        <w:t>ka</w:t>
      </w:r>
      <w:r w:rsidRPr="00AF2279">
        <w:rPr>
          <w:rFonts w:asciiTheme="minorHAnsi" w:hAnsiTheme="minorHAnsi" w:cstheme="minorHAnsi"/>
          <w:sz w:val="22"/>
          <w:szCs w:val="22"/>
          <w:lang w:val="lt-LT"/>
        </w:rPr>
        <w:t xml:space="preserve"> </w:t>
      </w:r>
      <w:r>
        <w:rPr>
          <w:rFonts w:asciiTheme="minorHAnsi" w:hAnsiTheme="minorHAnsi" w:cstheme="minorHAnsi"/>
          <w:sz w:val="22"/>
          <w:szCs w:val="22"/>
          <w:lang w:val="lt-LT"/>
        </w:rPr>
        <w:t>bei</w:t>
      </w:r>
      <w:r w:rsidRPr="00AF2279">
        <w:rPr>
          <w:rFonts w:asciiTheme="minorHAnsi" w:hAnsiTheme="minorHAnsi" w:cstheme="minorHAnsi"/>
          <w:sz w:val="22"/>
          <w:szCs w:val="22"/>
          <w:lang w:val="lt-LT"/>
        </w:rPr>
        <w:t xml:space="preserve"> </w:t>
      </w:r>
      <w:r>
        <w:rPr>
          <w:rFonts w:asciiTheme="minorHAnsi" w:hAnsiTheme="minorHAnsi" w:cstheme="minorHAnsi"/>
          <w:sz w:val="22"/>
          <w:szCs w:val="22"/>
          <w:lang w:val="lt-LT"/>
        </w:rPr>
        <w:t>gyvybė</w:t>
      </w:r>
      <w:r w:rsidRPr="00AF2279">
        <w:rPr>
          <w:rFonts w:asciiTheme="minorHAnsi" w:hAnsiTheme="minorHAnsi" w:cstheme="minorHAnsi"/>
          <w:sz w:val="22"/>
          <w:szCs w:val="22"/>
          <w:lang w:val="lt-LT"/>
        </w:rPr>
        <w:t xml:space="preserve"> pasiektų dar daugiau sirgalių. </w:t>
      </w:r>
      <w:r>
        <w:rPr>
          <w:rFonts w:asciiTheme="minorHAnsi" w:hAnsiTheme="minorHAnsi" w:cstheme="minorHAnsi"/>
          <w:sz w:val="22"/>
          <w:szCs w:val="22"/>
          <w:lang w:val="lt-LT"/>
        </w:rPr>
        <w:t>Ti</w:t>
      </w:r>
      <w:r w:rsidRPr="00AF2279">
        <w:rPr>
          <w:rFonts w:asciiTheme="minorHAnsi" w:hAnsiTheme="minorHAnsi" w:cstheme="minorHAnsi"/>
          <w:sz w:val="22"/>
          <w:szCs w:val="22"/>
          <w:lang w:val="lt-LT"/>
        </w:rPr>
        <w:t>kimės, kad</w:t>
      </w:r>
      <w:r>
        <w:rPr>
          <w:rFonts w:asciiTheme="minorHAnsi" w:hAnsiTheme="minorHAnsi" w:cstheme="minorHAnsi"/>
          <w:sz w:val="22"/>
          <w:szCs w:val="22"/>
          <w:lang w:val="lt-LT"/>
        </w:rPr>
        <w:t xml:space="preserve"> </w:t>
      </w:r>
      <w:r w:rsidRPr="00AF2279">
        <w:rPr>
          <w:rFonts w:asciiTheme="minorHAnsi" w:hAnsiTheme="minorHAnsi" w:cstheme="minorHAnsi"/>
          <w:sz w:val="22"/>
          <w:szCs w:val="22"/>
          <w:lang w:val="lt-LT"/>
        </w:rPr>
        <w:t xml:space="preserve">pasitelkę futbolo galią </w:t>
      </w:r>
      <w:r>
        <w:rPr>
          <w:rFonts w:asciiTheme="minorHAnsi" w:hAnsiTheme="minorHAnsi" w:cstheme="minorHAnsi"/>
          <w:sz w:val="22"/>
          <w:szCs w:val="22"/>
          <w:lang w:val="lt-LT"/>
        </w:rPr>
        <w:t xml:space="preserve">kartu </w:t>
      </w:r>
      <w:r w:rsidRPr="00AF2279">
        <w:rPr>
          <w:rFonts w:asciiTheme="minorHAnsi" w:hAnsiTheme="minorHAnsi" w:cstheme="minorHAnsi"/>
          <w:sz w:val="22"/>
          <w:szCs w:val="22"/>
          <w:lang w:val="lt-LT"/>
        </w:rPr>
        <w:t>sukursime teigiamą socialinį poveikį“, – pridūrė UEFA rinkodaros direktorius Guy-Laurentas Epsteinas.</w:t>
      </w:r>
    </w:p>
    <w:p w14:paraId="4408B215" w14:textId="2AB5207E" w:rsidR="008A64B4" w:rsidRDefault="00AF2279" w:rsidP="00E12344">
      <w:pPr>
        <w:spacing w:after="240"/>
        <w:jc w:val="both"/>
        <w:rPr>
          <w:rFonts w:asciiTheme="minorHAnsi" w:hAnsiTheme="minorHAnsi" w:cstheme="minorHAnsi"/>
          <w:sz w:val="22"/>
          <w:szCs w:val="22"/>
          <w:lang w:val="lt-LT"/>
        </w:rPr>
      </w:pPr>
      <w:r w:rsidRPr="00AF2279">
        <w:rPr>
          <w:rFonts w:asciiTheme="minorHAnsi" w:hAnsiTheme="minorHAnsi" w:cstheme="minorHAnsi"/>
          <w:sz w:val="22"/>
          <w:szCs w:val="22"/>
          <w:lang w:val="lt-LT"/>
        </w:rPr>
        <w:lastRenderedPageBreak/>
        <w:t>„</w:t>
      </w:r>
      <w:r w:rsidR="00E6558A" w:rsidRPr="00E6558A">
        <w:rPr>
          <w:rFonts w:asciiTheme="minorHAnsi" w:hAnsiTheme="minorHAnsi" w:cstheme="minorHAnsi"/>
          <w:sz w:val="22"/>
          <w:szCs w:val="22"/>
          <w:lang w:val="lt-LT"/>
        </w:rPr>
        <w:t xml:space="preserve">Lidl“ </w:t>
      </w:r>
      <w:r w:rsidR="007468E1" w:rsidRPr="00E6558A">
        <w:rPr>
          <w:rFonts w:asciiTheme="minorHAnsi" w:hAnsiTheme="minorHAnsi" w:cstheme="minorHAnsi"/>
          <w:sz w:val="22"/>
          <w:szCs w:val="22"/>
          <w:lang w:val="lt-LT"/>
        </w:rPr>
        <w:t>visose savo veiklos srity</w:t>
      </w:r>
      <w:r w:rsidR="002315B2">
        <w:rPr>
          <w:rFonts w:asciiTheme="minorHAnsi" w:hAnsiTheme="minorHAnsi" w:cstheme="minorHAnsi"/>
          <w:sz w:val="22"/>
          <w:szCs w:val="22"/>
          <w:lang w:val="lt-LT"/>
        </w:rPr>
        <w:t>s</w:t>
      </w:r>
      <w:r w:rsidR="007468E1" w:rsidRPr="00E6558A">
        <w:rPr>
          <w:rFonts w:asciiTheme="minorHAnsi" w:hAnsiTheme="minorHAnsi" w:cstheme="minorHAnsi"/>
          <w:sz w:val="22"/>
          <w:szCs w:val="22"/>
          <w:lang w:val="lt-LT"/>
        </w:rPr>
        <w:t xml:space="preserve">e </w:t>
      </w:r>
      <w:r w:rsidR="00E6558A" w:rsidRPr="00E6558A">
        <w:rPr>
          <w:rFonts w:asciiTheme="minorHAnsi" w:hAnsiTheme="minorHAnsi" w:cstheme="minorHAnsi"/>
          <w:sz w:val="22"/>
          <w:szCs w:val="22"/>
          <w:lang w:val="lt-LT"/>
        </w:rPr>
        <w:t>propaguoja sveiką gyvenimo būdą. Suprantame, kaip svarbu yra sveika mityba</w:t>
      </w:r>
      <w:r w:rsidR="007468E1">
        <w:rPr>
          <w:rFonts w:asciiTheme="minorHAnsi" w:hAnsiTheme="minorHAnsi" w:cstheme="minorHAnsi"/>
          <w:sz w:val="22"/>
          <w:szCs w:val="22"/>
          <w:lang w:val="lt-LT"/>
        </w:rPr>
        <w:t xml:space="preserve">, </w:t>
      </w:r>
      <w:r w:rsidR="00E6558A" w:rsidRPr="00E6558A">
        <w:rPr>
          <w:rFonts w:asciiTheme="minorHAnsi" w:hAnsiTheme="minorHAnsi" w:cstheme="minorHAnsi"/>
          <w:sz w:val="22"/>
          <w:szCs w:val="22"/>
          <w:lang w:val="lt-LT"/>
        </w:rPr>
        <w:t>švieži bei kokybišk</w:t>
      </w:r>
      <w:r w:rsidR="00443F0F">
        <w:rPr>
          <w:rFonts w:asciiTheme="minorHAnsi" w:hAnsiTheme="minorHAnsi" w:cstheme="minorHAnsi"/>
          <w:sz w:val="22"/>
          <w:szCs w:val="22"/>
          <w:lang w:val="lt-LT"/>
        </w:rPr>
        <w:t>i</w:t>
      </w:r>
      <w:r w:rsidR="00E6558A" w:rsidRPr="00E6558A">
        <w:rPr>
          <w:rFonts w:asciiTheme="minorHAnsi" w:hAnsiTheme="minorHAnsi" w:cstheme="minorHAnsi"/>
          <w:sz w:val="22"/>
          <w:szCs w:val="22"/>
          <w:lang w:val="lt-LT"/>
        </w:rPr>
        <w:t xml:space="preserve"> produkt</w:t>
      </w:r>
      <w:r w:rsidR="00443F0F">
        <w:rPr>
          <w:rFonts w:asciiTheme="minorHAnsi" w:hAnsiTheme="minorHAnsi" w:cstheme="minorHAnsi"/>
          <w:sz w:val="22"/>
          <w:szCs w:val="22"/>
          <w:lang w:val="lt-LT"/>
        </w:rPr>
        <w:t>ai</w:t>
      </w:r>
      <w:r w:rsidR="00E6558A" w:rsidRPr="00E6558A">
        <w:rPr>
          <w:rFonts w:asciiTheme="minorHAnsi" w:hAnsiTheme="minorHAnsi" w:cstheme="minorHAnsi"/>
          <w:sz w:val="22"/>
          <w:szCs w:val="22"/>
          <w:lang w:val="lt-LT"/>
        </w:rPr>
        <w:t xml:space="preserve"> bei </w:t>
      </w:r>
      <w:r w:rsidR="00443F0F" w:rsidRPr="00E6558A">
        <w:rPr>
          <w:rFonts w:asciiTheme="minorHAnsi" w:hAnsiTheme="minorHAnsi" w:cstheme="minorHAnsi"/>
          <w:sz w:val="22"/>
          <w:szCs w:val="22"/>
          <w:lang w:val="lt-LT"/>
        </w:rPr>
        <w:t>prieinam</w:t>
      </w:r>
      <w:r w:rsidR="00443F0F">
        <w:rPr>
          <w:rFonts w:asciiTheme="minorHAnsi" w:hAnsiTheme="minorHAnsi" w:cstheme="minorHAnsi"/>
          <w:sz w:val="22"/>
          <w:szCs w:val="22"/>
          <w:lang w:val="lt-LT"/>
        </w:rPr>
        <w:t xml:space="preserve">a </w:t>
      </w:r>
      <w:r w:rsidR="00E6558A" w:rsidRPr="00E6558A">
        <w:rPr>
          <w:rFonts w:asciiTheme="minorHAnsi" w:hAnsiTheme="minorHAnsi" w:cstheme="minorHAnsi"/>
          <w:sz w:val="22"/>
          <w:szCs w:val="22"/>
          <w:lang w:val="lt-LT"/>
        </w:rPr>
        <w:t>jų kain</w:t>
      </w:r>
      <w:r w:rsidR="00443F0F">
        <w:rPr>
          <w:rFonts w:asciiTheme="minorHAnsi" w:hAnsiTheme="minorHAnsi" w:cstheme="minorHAnsi"/>
          <w:sz w:val="22"/>
          <w:szCs w:val="22"/>
          <w:lang w:val="lt-LT"/>
        </w:rPr>
        <w:t>a.</w:t>
      </w:r>
      <w:r w:rsidR="00E6558A" w:rsidRPr="00E6558A">
        <w:rPr>
          <w:rFonts w:asciiTheme="minorHAnsi" w:hAnsiTheme="minorHAnsi" w:cstheme="minorHAnsi"/>
          <w:sz w:val="22"/>
          <w:szCs w:val="22"/>
          <w:lang w:val="lt-LT"/>
        </w:rPr>
        <w:t xml:space="preserve"> Taip pat visų šalių mastu esame peržiūrėję</w:t>
      </w:r>
      <w:r w:rsidR="007468E1">
        <w:rPr>
          <w:rFonts w:asciiTheme="minorHAnsi" w:hAnsiTheme="minorHAnsi" w:cstheme="minorHAnsi"/>
          <w:sz w:val="22"/>
          <w:szCs w:val="22"/>
          <w:lang w:val="lt-LT"/>
        </w:rPr>
        <w:t xml:space="preserve"> bei sugriežtinę</w:t>
      </w:r>
      <w:r w:rsidR="00E6558A" w:rsidRPr="00E6558A">
        <w:rPr>
          <w:rFonts w:asciiTheme="minorHAnsi" w:hAnsiTheme="minorHAnsi" w:cstheme="minorHAnsi"/>
          <w:sz w:val="22"/>
          <w:szCs w:val="22"/>
          <w:lang w:val="lt-LT"/>
        </w:rPr>
        <w:t xml:space="preserve"> savo rinkodar</w:t>
      </w:r>
      <w:r w:rsidR="00443F0F">
        <w:rPr>
          <w:rFonts w:asciiTheme="minorHAnsi" w:hAnsiTheme="minorHAnsi" w:cstheme="minorHAnsi"/>
          <w:sz w:val="22"/>
          <w:szCs w:val="22"/>
          <w:lang w:val="lt-LT"/>
        </w:rPr>
        <w:t>os</w:t>
      </w:r>
      <w:r w:rsidR="00E6558A" w:rsidRPr="00E6558A">
        <w:rPr>
          <w:rFonts w:asciiTheme="minorHAnsi" w:hAnsiTheme="minorHAnsi" w:cstheme="minorHAnsi"/>
          <w:sz w:val="22"/>
          <w:szCs w:val="22"/>
          <w:lang w:val="lt-LT"/>
        </w:rPr>
        <w:t>, skirt</w:t>
      </w:r>
      <w:r w:rsidR="00443F0F">
        <w:rPr>
          <w:rFonts w:asciiTheme="minorHAnsi" w:hAnsiTheme="minorHAnsi" w:cstheme="minorHAnsi"/>
          <w:sz w:val="22"/>
          <w:szCs w:val="22"/>
          <w:lang w:val="lt-LT"/>
        </w:rPr>
        <w:t>os</w:t>
      </w:r>
      <w:r w:rsidR="007468E1">
        <w:rPr>
          <w:rFonts w:asciiTheme="minorHAnsi" w:hAnsiTheme="minorHAnsi" w:cstheme="minorHAnsi"/>
          <w:sz w:val="22"/>
          <w:szCs w:val="22"/>
          <w:lang w:val="lt-LT"/>
        </w:rPr>
        <w:t xml:space="preserve"> vaikams</w:t>
      </w:r>
      <w:r w:rsidR="00E6558A" w:rsidRPr="00E6558A">
        <w:rPr>
          <w:rFonts w:asciiTheme="minorHAnsi" w:hAnsiTheme="minorHAnsi" w:cstheme="minorHAnsi"/>
          <w:sz w:val="22"/>
          <w:szCs w:val="22"/>
          <w:lang w:val="lt-LT"/>
        </w:rPr>
        <w:t xml:space="preserve">, </w:t>
      </w:r>
      <w:r w:rsidR="00443F0F">
        <w:rPr>
          <w:rFonts w:asciiTheme="minorHAnsi" w:hAnsiTheme="minorHAnsi" w:cstheme="minorHAnsi"/>
          <w:sz w:val="22"/>
          <w:szCs w:val="22"/>
          <w:lang w:val="lt-LT"/>
        </w:rPr>
        <w:t xml:space="preserve">gaires, </w:t>
      </w:r>
      <w:r w:rsidR="00E6558A" w:rsidRPr="00E6558A">
        <w:rPr>
          <w:rFonts w:asciiTheme="minorHAnsi" w:hAnsiTheme="minorHAnsi" w:cstheme="minorHAnsi"/>
          <w:sz w:val="22"/>
          <w:szCs w:val="22"/>
          <w:lang w:val="lt-LT"/>
        </w:rPr>
        <w:t>kad jie nuo mažens suprastų ir vertintų sveiką gyvenimo būdą. Pasitelkdami sport</w:t>
      </w:r>
      <w:r w:rsidR="007468E1">
        <w:rPr>
          <w:rFonts w:asciiTheme="minorHAnsi" w:hAnsiTheme="minorHAnsi" w:cstheme="minorHAnsi"/>
          <w:sz w:val="22"/>
          <w:szCs w:val="22"/>
          <w:lang w:val="lt-LT"/>
        </w:rPr>
        <w:t>ą –</w:t>
      </w:r>
      <w:r w:rsidR="00E6558A" w:rsidRPr="00E6558A">
        <w:rPr>
          <w:rFonts w:asciiTheme="minorHAnsi" w:hAnsiTheme="minorHAnsi" w:cstheme="minorHAnsi"/>
          <w:sz w:val="22"/>
          <w:szCs w:val="22"/>
          <w:lang w:val="lt-LT"/>
        </w:rPr>
        <w:t xml:space="preserve"> šiuo atveju futbol</w:t>
      </w:r>
      <w:r w:rsidR="007468E1">
        <w:rPr>
          <w:rFonts w:asciiTheme="minorHAnsi" w:hAnsiTheme="minorHAnsi" w:cstheme="minorHAnsi"/>
          <w:sz w:val="22"/>
          <w:szCs w:val="22"/>
          <w:lang w:val="lt-LT"/>
        </w:rPr>
        <w:t xml:space="preserve">ą – </w:t>
      </w:r>
      <w:r w:rsidR="00E6558A" w:rsidRPr="00E6558A">
        <w:rPr>
          <w:rFonts w:asciiTheme="minorHAnsi" w:hAnsiTheme="minorHAnsi" w:cstheme="minorHAnsi"/>
          <w:sz w:val="22"/>
          <w:szCs w:val="22"/>
          <w:lang w:val="lt-LT"/>
        </w:rPr>
        <w:t>galėsime padėti įkvėpti visus būti aktyviais“</w:t>
      </w:r>
      <w:r w:rsidR="000B75A8">
        <w:rPr>
          <w:rFonts w:asciiTheme="minorHAnsi" w:hAnsiTheme="minorHAnsi" w:cstheme="minorHAnsi"/>
          <w:sz w:val="22"/>
          <w:szCs w:val="22"/>
          <w:lang w:val="lt-LT"/>
        </w:rPr>
        <w:t xml:space="preserve"> </w:t>
      </w:r>
      <w:r w:rsidRPr="00AF2279">
        <w:rPr>
          <w:rFonts w:asciiTheme="minorHAnsi" w:hAnsiTheme="minorHAnsi" w:cstheme="minorHAnsi"/>
          <w:sz w:val="22"/>
          <w:szCs w:val="22"/>
          <w:lang w:val="lt-LT"/>
        </w:rPr>
        <w:t xml:space="preserve">, – sakė </w:t>
      </w:r>
      <w:r w:rsidR="00050851">
        <w:rPr>
          <w:rFonts w:asciiTheme="minorHAnsi" w:hAnsiTheme="minorHAnsi" w:cstheme="minorHAnsi"/>
          <w:sz w:val="22"/>
          <w:szCs w:val="22"/>
          <w:lang w:val="lt-LT"/>
        </w:rPr>
        <w:t xml:space="preserve">„Lidl Lietuva“ korporatyvinių reikalų ir komunikacijos vadovas Antanas Bubnelis. </w:t>
      </w:r>
    </w:p>
    <w:p w14:paraId="3D26859C" w14:textId="77777777" w:rsidR="00E57554" w:rsidRDefault="00E57554" w:rsidP="00E12344">
      <w:pPr>
        <w:spacing w:after="240"/>
        <w:jc w:val="both"/>
        <w:rPr>
          <w:rFonts w:asciiTheme="minorHAnsi" w:hAnsiTheme="minorHAnsi" w:cstheme="minorHAnsi"/>
          <w:sz w:val="22"/>
          <w:szCs w:val="22"/>
          <w:lang w:val="lt-LT"/>
        </w:rPr>
      </w:pPr>
    </w:p>
    <w:p w14:paraId="798281C2" w14:textId="38B77DAD" w:rsidR="00BF1690" w:rsidRPr="0080332A" w:rsidRDefault="0001400B" w:rsidP="00BF1690">
      <w:pPr>
        <w:rPr>
          <w:rStyle w:val="Hyperlink"/>
          <w:rFonts w:ascii="Calibri" w:hAnsi="Calibri"/>
          <w:bCs/>
          <w:sz w:val="18"/>
          <w:szCs w:val="18"/>
          <w:lang w:val="lt-LT"/>
        </w:rPr>
      </w:pPr>
      <w:r w:rsidRPr="0080332A">
        <w:rPr>
          <w:rFonts w:ascii="Calibri" w:hAnsi="Calibri"/>
          <w:b/>
          <w:sz w:val="18"/>
          <w:szCs w:val="18"/>
          <w:lang w:val="lt-LT"/>
        </w:rPr>
        <w:t>Daugiau informacijos:</w:t>
      </w:r>
      <w:r w:rsidRPr="0080332A">
        <w:rPr>
          <w:rFonts w:ascii="Calibri" w:hAnsi="Calibri"/>
          <w:bCs/>
          <w:sz w:val="18"/>
          <w:szCs w:val="18"/>
          <w:lang w:val="lt-LT"/>
        </w:rPr>
        <w:br/>
      </w:r>
      <w:r w:rsidR="00BF1690" w:rsidRPr="0080332A">
        <w:rPr>
          <w:rFonts w:ascii="Calibri" w:hAnsi="Calibri"/>
          <w:bCs/>
          <w:sz w:val="18"/>
          <w:szCs w:val="18"/>
          <w:lang w:val="lt-LT"/>
        </w:rPr>
        <w:t>Lina Skersytė</w:t>
      </w:r>
      <w:r w:rsidR="00BF1690" w:rsidRPr="0080332A">
        <w:rPr>
          <w:rFonts w:ascii="Calibri" w:hAnsi="Calibri"/>
          <w:bCs/>
          <w:sz w:val="18"/>
          <w:szCs w:val="18"/>
          <w:lang w:val="lt-LT"/>
        </w:rPr>
        <w:br/>
        <w:t>Korporatyvinių reikalų ir komunikacijos departamentas</w:t>
      </w:r>
      <w:r w:rsidR="00BF1690" w:rsidRPr="0080332A">
        <w:rPr>
          <w:rFonts w:ascii="Calibri" w:hAnsi="Calibri"/>
          <w:bCs/>
          <w:sz w:val="18"/>
          <w:szCs w:val="18"/>
          <w:lang w:val="lt-LT"/>
        </w:rPr>
        <w:br/>
        <w:t>UAB „Lidl Lietuva“ </w:t>
      </w:r>
      <w:r w:rsidR="00BF1690" w:rsidRPr="0080332A">
        <w:rPr>
          <w:rFonts w:ascii="Calibri" w:hAnsi="Calibri"/>
          <w:bCs/>
          <w:sz w:val="18"/>
          <w:szCs w:val="18"/>
          <w:lang w:val="lt-LT"/>
        </w:rPr>
        <w:br/>
        <w:t>Tel. +370 5 267 3228, mob. tel. +370 680 53556</w:t>
      </w:r>
      <w:r w:rsidR="00BF1690" w:rsidRPr="0080332A">
        <w:rPr>
          <w:rFonts w:ascii="Calibri" w:hAnsi="Calibri"/>
          <w:bCs/>
          <w:sz w:val="18"/>
          <w:szCs w:val="18"/>
          <w:lang w:val="lt-LT"/>
        </w:rPr>
        <w:br/>
      </w:r>
      <w:hyperlink r:id="rId8" w:history="1">
        <w:r w:rsidR="00BF1690" w:rsidRPr="0080332A">
          <w:rPr>
            <w:rStyle w:val="Hyperlink"/>
            <w:rFonts w:ascii="Calibri" w:hAnsi="Calibri"/>
            <w:bCs/>
            <w:sz w:val="18"/>
            <w:szCs w:val="18"/>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4F41B4C9" w14:textId="02B71722" w:rsidR="00365615" w:rsidRPr="004C230C" w:rsidRDefault="00DC4707" w:rsidP="006F2182">
      <w:pPr>
        <w:rPr>
          <w:rFonts w:ascii="Calibri" w:hAnsi="Calibri"/>
          <w:bCs/>
          <w:sz w:val="20"/>
          <w:szCs w:val="20"/>
          <w:lang w:val="lt-LT"/>
        </w:rPr>
      </w:pPr>
      <w:r w:rsidRPr="004C230C">
        <w:rPr>
          <w:rFonts w:ascii="Calibri" w:hAnsi="Calibri"/>
          <w:bCs/>
          <w:sz w:val="20"/>
          <w:szCs w:val="20"/>
          <w:lang w:val="lt-LT"/>
        </w:rPr>
        <w:br/>
      </w: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C9E4A" w14:textId="77777777" w:rsidR="00B50939" w:rsidRDefault="00B50939">
      <w:r>
        <w:separator/>
      </w:r>
    </w:p>
  </w:endnote>
  <w:endnote w:type="continuationSeparator" w:id="0">
    <w:p w14:paraId="6884F040" w14:textId="77777777" w:rsidR="00B50939" w:rsidRDefault="00B50939">
      <w:r>
        <w:continuationSeparator/>
      </w:r>
    </w:p>
  </w:endnote>
  <w:endnote w:type="continuationNotice" w:id="1">
    <w:p w14:paraId="0D3199A9" w14:textId="77777777" w:rsidR="00B50939" w:rsidRDefault="00B509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A7698" w14:textId="77777777" w:rsidR="00B50939" w:rsidRDefault="00B50939">
      <w:r>
        <w:separator/>
      </w:r>
    </w:p>
  </w:footnote>
  <w:footnote w:type="continuationSeparator" w:id="0">
    <w:p w14:paraId="7EBF956D" w14:textId="77777777" w:rsidR="00B50939" w:rsidRDefault="00B50939">
      <w:r>
        <w:continuationSeparator/>
      </w:r>
    </w:p>
  </w:footnote>
  <w:footnote w:type="continuationNotice" w:id="1">
    <w:p w14:paraId="713A387E" w14:textId="77777777" w:rsidR="00B50939" w:rsidRDefault="00B509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24160239">
    <w:abstractNumId w:val="1"/>
  </w:num>
  <w:num w:numId="2" w16cid:durableId="446628849">
    <w:abstractNumId w:val="8"/>
  </w:num>
  <w:num w:numId="3" w16cid:durableId="1590039272">
    <w:abstractNumId w:val="7"/>
  </w:num>
  <w:num w:numId="4" w16cid:durableId="683359895">
    <w:abstractNumId w:val="4"/>
  </w:num>
  <w:num w:numId="5" w16cid:durableId="1901863320">
    <w:abstractNumId w:val="0"/>
  </w:num>
  <w:num w:numId="6" w16cid:durableId="124280718">
    <w:abstractNumId w:val="6"/>
  </w:num>
  <w:num w:numId="7" w16cid:durableId="799612240">
    <w:abstractNumId w:val="5"/>
  </w:num>
  <w:num w:numId="8" w16cid:durableId="1614628533">
    <w:abstractNumId w:val="3"/>
  </w:num>
  <w:num w:numId="9" w16cid:durableId="2059818580">
    <w:abstractNumId w:val="9"/>
  </w:num>
  <w:num w:numId="10" w16cid:durableId="1883251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7D8"/>
    <w:rsid w:val="00001952"/>
    <w:rsid w:val="00003BB8"/>
    <w:rsid w:val="00004052"/>
    <w:rsid w:val="0000740F"/>
    <w:rsid w:val="00007E3B"/>
    <w:rsid w:val="000105E9"/>
    <w:rsid w:val="00011807"/>
    <w:rsid w:val="0001400B"/>
    <w:rsid w:val="00014972"/>
    <w:rsid w:val="00015A51"/>
    <w:rsid w:val="00015C06"/>
    <w:rsid w:val="00016D41"/>
    <w:rsid w:val="00016E3D"/>
    <w:rsid w:val="00017C7C"/>
    <w:rsid w:val="000203A2"/>
    <w:rsid w:val="0002079D"/>
    <w:rsid w:val="00023667"/>
    <w:rsid w:val="0002415B"/>
    <w:rsid w:val="000244F4"/>
    <w:rsid w:val="00024B95"/>
    <w:rsid w:val="00030F70"/>
    <w:rsid w:val="00031F0A"/>
    <w:rsid w:val="000368C1"/>
    <w:rsid w:val="00036AB7"/>
    <w:rsid w:val="00036F4B"/>
    <w:rsid w:val="00041D7C"/>
    <w:rsid w:val="0004238D"/>
    <w:rsid w:val="000423C8"/>
    <w:rsid w:val="00044659"/>
    <w:rsid w:val="00044EBF"/>
    <w:rsid w:val="00050643"/>
    <w:rsid w:val="00050851"/>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30"/>
    <w:rsid w:val="000928F3"/>
    <w:rsid w:val="00094659"/>
    <w:rsid w:val="000961F1"/>
    <w:rsid w:val="00096C1F"/>
    <w:rsid w:val="000A0440"/>
    <w:rsid w:val="000A09B0"/>
    <w:rsid w:val="000B0A31"/>
    <w:rsid w:val="000B0E67"/>
    <w:rsid w:val="000B22C7"/>
    <w:rsid w:val="000B2B7F"/>
    <w:rsid w:val="000B46EE"/>
    <w:rsid w:val="000B480E"/>
    <w:rsid w:val="000B50ED"/>
    <w:rsid w:val="000B51CE"/>
    <w:rsid w:val="000B6A90"/>
    <w:rsid w:val="000B75A8"/>
    <w:rsid w:val="000B7875"/>
    <w:rsid w:val="000C2521"/>
    <w:rsid w:val="000C32F9"/>
    <w:rsid w:val="000C4DE6"/>
    <w:rsid w:val="000C68C8"/>
    <w:rsid w:val="000C6CDE"/>
    <w:rsid w:val="000D0DFE"/>
    <w:rsid w:val="000D2DA6"/>
    <w:rsid w:val="000D2FEA"/>
    <w:rsid w:val="000D4D08"/>
    <w:rsid w:val="000D7B12"/>
    <w:rsid w:val="000E2280"/>
    <w:rsid w:val="000E2F83"/>
    <w:rsid w:val="000E3A0B"/>
    <w:rsid w:val="000E45B5"/>
    <w:rsid w:val="000E6584"/>
    <w:rsid w:val="000E682E"/>
    <w:rsid w:val="000E7798"/>
    <w:rsid w:val="000E7E6C"/>
    <w:rsid w:val="000F0691"/>
    <w:rsid w:val="000F1A50"/>
    <w:rsid w:val="000F4AA7"/>
    <w:rsid w:val="000F6BAB"/>
    <w:rsid w:val="000F6F17"/>
    <w:rsid w:val="001013D3"/>
    <w:rsid w:val="00104AED"/>
    <w:rsid w:val="0010652B"/>
    <w:rsid w:val="00107D0A"/>
    <w:rsid w:val="00111442"/>
    <w:rsid w:val="00120642"/>
    <w:rsid w:val="00122377"/>
    <w:rsid w:val="00122910"/>
    <w:rsid w:val="00123B0E"/>
    <w:rsid w:val="00124861"/>
    <w:rsid w:val="001272E2"/>
    <w:rsid w:val="001273FF"/>
    <w:rsid w:val="0013233F"/>
    <w:rsid w:val="00132E55"/>
    <w:rsid w:val="00134032"/>
    <w:rsid w:val="00135556"/>
    <w:rsid w:val="001409A0"/>
    <w:rsid w:val="00144D5D"/>
    <w:rsid w:val="001462A0"/>
    <w:rsid w:val="00147117"/>
    <w:rsid w:val="00151262"/>
    <w:rsid w:val="0015165A"/>
    <w:rsid w:val="00151EBE"/>
    <w:rsid w:val="0015531C"/>
    <w:rsid w:val="00156F0B"/>
    <w:rsid w:val="00160064"/>
    <w:rsid w:val="00162632"/>
    <w:rsid w:val="00163B48"/>
    <w:rsid w:val="00167EDC"/>
    <w:rsid w:val="00170C99"/>
    <w:rsid w:val="00174E01"/>
    <w:rsid w:val="00177998"/>
    <w:rsid w:val="00181460"/>
    <w:rsid w:val="00182902"/>
    <w:rsid w:val="00182DBC"/>
    <w:rsid w:val="00184183"/>
    <w:rsid w:val="00184A19"/>
    <w:rsid w:val="00184C19"/>
    <w:rsid w:val="0018531F"/>
    <w:rsid w:val="00186BC9"/>
    <w:rsid w:val="00187895"/>
    <w:rsid w:val="00187D1A"/>
    <w:rsid w:val="00191713"/>
    <w:rsid w:val="00191F0F"/>
    <w:rsid w:val="00193868"/>
    <w:rsid w:val="001972BE"/>
    <w:rsid w:val="001A0778"/>
    <w:rsid w:val="001A0C24"/>
    <w:rsid w:val="001A1543"/>
    <w:rsid w:val="001A5B12"/>
    <w:rsid w:val="001A7B5D"/>
    <w:rsid w:val="001A7B6F"/>
    <w:rsid w:val="001B5FA6"/>
    <w:rsid w:val="001C0049"/>
    <w:rsid w:val="001C0848"/>
    <w:rsid w:val="001C3DA6"/>
    <w:rsid w:val="001C4A99"/>
    <w:rsid w:val="001C5BCD"/>
    <w:rsid w:val="001C5F13"/>
    <w:rsid w:val="001C6A8A"/>
    <w:rsid w:val="001D1260"/>
    <w:rsid w:val="001D12F4"/>
    <w:rsid w:val="001D4DBB"/>
    <w:rsid w:val="001D6AA7"/>
    <w:rsid w:val="001D7706"/>
    <w:rsid w:val="001E0AD9"/>
    <w:rsid w:val="001E3650"/>
    <w:rsid w:val="001E5071"/>
    <w:rsid w:val="001E641F"/>
    <w:rsid w:val="001E6FF5"/>
    <w:rsid w:val="001E7F34"/>
    <w:rsid w:val="001F2063"/>
    <w:rsid w:val="001F2C54"/>
    <w:rsid w:val="001F43C7"/>
    <w:rsid w:val="001F4583"/>
    <w:rsid w:val="001F7D58"/>
    <w:rsid w:val="002047CD"/>
    <w:rsid w:val="002050D8"/>
    <w:rsid w:val="00210A31"/>
    <w:rsid w:val="00212485"/>
    <w:rsid w:val="00214CC4"/>
    <w:rsid w:val="0021549D"/>
    <w:rsid w:val="002157C9"/>
    <w:rsid w:val="00221B0D"/>
    <w:rsid w:val="002224F9"/>
    <w:rsid w:val="00222B7A"/>
    <w:rsid w:val="002236CF"/>
    <w:rsid w:val="002242A2"/>
    <w:rsid w:val="00224A0E"/>
    <w:rsid w:val="00225744"/>
    <w:rsid w:val="00230F26"/>
    <w:rsid w:val="002315B2"/>
    <w:rsid w:val="00237FEB"/>
    <w:rsid w:val="00240219"/>
    <w:rsid w:val="0024375F"/>
    <w:rsid w:val="002439E1"/>
    <w:rsid w:val="00245B5D"/>
    <w:rsid w:val="00245D42"/>
    <w:rsid w:val="0024702B"/>
    <w:rsid w:val="002474C6"/>
    <w:rsid w:val="00250433"/>
    <w:rsid w:val="002579F7"/>
    <w:rsid w:val="00265DF9"/>
    <w:rsid w:val="00270101"/>
    <w:rsid w:val="002757E4"/>
    <w:rsid w:val="002767E0"/>
    <w:rsid w:val="002807F3"/>
    <w:rsid w:val="00285988"/>
    <w:rsid w:val="002876D5"/>
    <w:rsid w:val="00290F6F"/>
    <w:rsid w:val="00291216"/>
    <w:rsid w:val="002933F4"/>
    <w:rsid w:val="00293C2C"/>
    <w:rsid w:val="002950E4"/>
    <w:rsid w:val="00296980"/>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D6764"/>
    <w:rsid w:val="002E2DC4"/>
    <w:rsid w:val="002E31C1"/>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1F8D"/>
    <w:rsid w:val="00312267"/>
    <w:rsid w:val="0031519B"/>
    <w:rsid w:val="00317C8E"/>
    <w:rsid w:val="00320D44"/>
    <w:rsid w:val="00321795"/>
    <w:rsid w:val="00324FB1"/>
    <w:rsid w:val="003257C0"/>
    <w:rsid w:val="00325FDC"/>
    <w:rsid w:val="00331DF5"/>
    <w:rsid w:val="00333175"/>
    <w:rsid w:val="00336CE4"/>
    <w:rsid w:val="003413EF"/>
    <w:rsid w:val="00341980"/>
    <w:rsid w:val="00345B46"/>
    <w:rsid w:val="00345BA2"/>
    <w:rsid w:val="003468DB"/>
    <w:rsid w:val="00354404"/>
    <w:rsid w:val="003568AA"/>
    <w:rsid w:val="003575E8"/>
    <w:rsid w:val="00360CB6"/>
    <w:rsid w:val="003612C9"/>
    <w:rsid w:val="00362B84"/>
    <w:rsid w:val="00363F8E"/>
    <w:rsid w:val="003655CB"/>
    <w:rsid w:val="00365615"/>
    <w:rsid w:val="00371DF9"/>
    <w:rsid w:val="00375B7B"/>
    <w:rsid w:val="00376112"/>
    <w:rsid w:val="00377281"/>
    <w:rsid w:val="00380A8C"/>
    <w:rsid w:val="00381E9F"/>
    <w:rsid w:val="00382C8A"/>
    <w:rsid w:val="00383759"/>
    <w:rsid w:val="00384B5B"/>
    <w:rsid w:val="00385333"/>
    <w:rsid w:val="00385C5E"/>
    <w:rsid w:val="00390319"/>
    <w:rsid w:val="00391CBE"/>
    <w:rsid w:val="0039203E"/>
    <w:rsid w:val="00392E9B"/>
    <w:rsid w:val="00393CC7"/>
    <w:rsid w:val="003941B7"/>
    <w:rsid w:val="0039562E"/>
    <w:rsid w:val="003A0E37"/>
    <w:rsid w:val="003A43AF"/>
    <w:rsid w:val="003A639A"/>
    <w:rsid w:val="003A69C7"/>
    <w:rsid w:val="003A7F48"/>
    <w:rsid w:val="003B1DF9"/>
    <w:rsid w:val="003B3F46"/>
    <w:rsid w:val="003C2757"/>
    <w:rsid w:val="003C3F8B"/>
    <w:rsid w:val="003C46F1"/>
    <w:rsid w:val="003C6276"/>
    <w:rsid w:val="003D029F"/>
    <w:rsid w:val="003D0CD1"/>
    <w:rsid w:val="003D0DF3"/>
    <w:rsid w:val="003D7429"/>
    <w:rsid w:val="003E0C18"/>
    <w:rsid w:val="003E0D0E"/>
    <w:rsid w:val="003F1FA9"/>
    <w:rsid w:val="003F74D7"/>
    <w:rsid w:val="003F7B49"/>
    <w:rsid w:val="00401257"/>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2081"/>
    <w:rsid w:val="00434859"/>
    <w:rsid w:val="00436893"/>
    <w:rsid w:val="004437E6"/>
    <w:rsid w:val="00443F0F"/>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613E"/>
    <w:rsid w:val="004A1069"/>
    <w:rsid w:val="004A121F"/>
    <w:rsid w:val="004A1C3A"/>
    <w:rsid w:val="004A3135"/>
    <w:rsid w:val="004A507A"/>
    <w:rsid w:val="004A587B"/>
    <w:rsid w:val="004A7C33"/>
    <w:rsid w:val="004B01E9"/>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41DA"/>
    <w:rsid w:val="004E7C6D"/>
    <w:rsid w:val="004F03E4"/>
    <w:rsid w:val="004F25A1"/>
    <w:rsid w:val="004F388B"/>
    <w:rsid w:val="004F5047"/>
    <w:rsid w:val="004F53E1"/>
    <w:rsid w:val="004F5753"/>
    <w:rsid w:val="005005C8"/>
    <w:rsid w:val="0050201A"/>
    <w:rsid w:val="00504572"/>
    <w:rsid w:val="00506530"/>
    <w:rsid w:val="005070FC"/>
    <w:rsid w:val="005076CE"/>
    <w:rsid w:val="00507790"/>
    <w:rsid w:val="0051000D"/>
    <w:rsid w:val="005120AC"/>
    <w:rsid w:val="005128A8"/>
    <w:rsid w:val="005137E6"/>
    <w:rsid w:val="00513D0F"/>
    <w:rsid w:val="00514785"/>
    <w:rsid w:val="00516C71"/>
    <w:rsid w:val="00522B82"/>
    <w:rsid w:val="00524221"/>
    <w:rsid w:val="00526C91"/>
    <w:rsid w:val="00531386"/>
    <w:rsid w:val="005314EF"/>
    <w:rsid w:val="00532129"/>
    <w:rsid w:val="0053375F"/>
    <w:rsid w:val="005338FF"/>
    <w:rsid w:val="00534E96"/>
    <w:rsid w:val="00541101"/>
    <w:rsid w:val="0054133F"/>
    <w:rsid w:val="00542FBD"/>
    <w:rsid w:val="005477C9"/>
    <w:rsid w:val="00556726"/>
    <w:rsid w:val="00556B53"/>
    <w:rsid w:val="00557D63"/>
    <w:rsid w:val="00560B3B"/>
    <w:rsid w:val="005636D1"/>
    <w:rsid w:val="00564B7D"/>
    <w:rsid w:val="00566588"/>
    <w:rsid w:val="00567942"/>
    <w:rsid w:val="00572D06"/>
    <w:rsid w:val="00575802"/>
    <w:rsid w:val="005773C6"/>
    <w:rsid w:val="0057774B"/>
    <w:rsid w:val="005802C5"/>
    <w:rsid w:val="005814FC"/>
    <w:rsid w:val="00582B4A"/>
    <w:rsid w:val="00582DDB"/>
    <w:rsid w:val="0058439C"/>
    <w:rsid w:val="005879C0"/>
    <w:rsid w:val="00587B97"/>
    <w:rsid w:val="00591CDD"/>
    <w:rsid w:val="0059418E"/>
    <w:rsid w:val="0059468D"/>
    <w:rsid w:val="00594D41"/>
    <w:rsid w:val="00597336"/>
    <w:rsid w:val="005A2DF7"/>
    <w:rsid w:val="005A5738"/>
    <w:rsid w:val="005A5FF7"/>
    <w:rsid w:val="005B2889"/>
    <w:rsid w:val="005B2E6C"/>
    <w:rsid w:val="005B3AA5"/>
    <w:rsid w:val="005B52F0"/>
    <w:rsid w:val="005B6A9C"/>
    <w:rsid w:val="005B716F"/>
    <w:rsid w:val="005C21FA"/>
    <w:rsid w:val="005C3D4B"/>
    <w:rsid w:val="005D19E4"/>
    <w:rsid w:val="005D25AC"/>
    <w:rsid w:val="005D2AD8"/>
    <w:rsid w:val="005D55BC"/>
    <w:rsid w:val="005E5B00"/>
    <w:rsid w:val="005F002C"/>
    <w:rsid w:val="005F1D0C"/>
    <w:rsid w:val="005F2242"/>
    <w:rsid w:val="005F544F"/>
    <w:rsid w:val="005F5862"/>
    <w:rsid w:val="00601526"/>
    <w:rsid w:val="00603E1D"/>
    <w:rsid w:val="00607217"/>
    <w:rsid w:val="00610592"/>
    <w:rsid w:val="00612503"/>
    <w:rsid w:val="00612CF7"/>
    <w:rsid w:val="006134A1"/>
    <w:rsid w:val="006209F4"/>
    <w:rsid w:val="006214A1"/>
    <w:rsid w:val="00623266"/>
    <w:rsid w:val="00623F9E"/>
    <w:rsid w:val="0063005F"/>
    <w:rsid w:val="00631226"/>
    <w:rsid w:val="00635416"/>
    <w:rsid w:val="00641B77"/>
    <w:rsid w:val="006443A2"/>
    <w:rsid w:val="006446F0"/>
    <w:rsid w:val="006516C8"/>
    <w:rsid w:val="00656470"/>
    <w:rsid w:val="00661040"/>
    <w:rsid w:val="006617A2"/>
    <w:rsid w:val="00666033"/>
    <w:rsid w:val="0066716C"/>
    <w:rsid w:val="00670A59"/>
    <w:rsid w:val="00677862"/>
    <w:rsid w:val="00677D08"/>
    <w:rsid w:val="006802E1"/>
    <w:rsid w:val="006809B5"/>
    <w:rsid w:val="006858B8"/>
    <w:rsid w:val="006909F0"/>
    <w:rsid w:val="006911C8"/>
    <w:rsid w:val="00692CEF"/>
    <w:rsid w:val="00692D38"/>
    <w:rsid w:val="00693C09"/>
    <w:rsid w:val="00696C0F"/>
    <w:rsid w:val="006A0A12"/>
    <w:rsid w:val="006A0D35"/>
    <w:rsid w:val="006A1B81"/>
    <w:rsid w:val="006A4594"/>
    <w:rsid w:val="006A4772"/>
    <w:rsid w:val="006A67E3"/>
    <w:rsid w:val="006B0F10"/>
    <w:rsid w:val="006B1E87"/>
    <w:rsid w:val="006C07D9"/>
    <w:rsid w:val="006C2504"/>
    <w:rsid w:val="006C30F7"/>
    <w:rsid w:val="006C3481"/>
    <w:rsid w:val="006C37B7"/>
    <w:rsid w:val="006C7494"/>
    <w:rsid w:val="006D7644"/>
    <w:rsid w:val="006E1AD8"/>
    <w:rsid w:val="006F0DF8"/>
    <w:rsid w:val="006F2182"/>
    <w:rsid w:val="006F2C7C"/>
    <w:rsid w:val="006F52AC"/>
    <w:rsid w:val="006F5349"/>
    <w:rsid w:val="006F57DB"/>
    <w:rsid w:val="006F6F56"/>
    <w:rsid w:val="006F7A60"/>
    <w:rsid w:val="00704F63"/>
    <w:rsid w:val="00706063"/>
    <w:rsid w:val="00706430"/>
    <w:rsid w:val="0071160E"/>
    <w:rsid w:val="00711AAC"/>
    <w:rsid w:val="00713B6D"/>
    <w:rsid w:val="0071416D"/>
    <w:rsid w:val="00714C10"/>
    <w:rsid w:val="007151C0"/>
    <w:rsid w:val="007167A2"/>
    <w:rsid w:val="00717649"/>
    <w:rsid w:val="00717BA9"/>
    <w:rsid w:val="00721B30"/>
    <w:rsid w:val="00723571"/>
    <w:rsid w:val="00726582"/>
    <w:rsid w:val="007306B8"/>
    <w:rsid w:val="00732E69"/>
    <w:rsid w:val="00732EEE"/>
    <w:rsid w:val="007331F7"/>
    <w:rsid w:val="00733B71"/>
    <w:rsid w:val="00733BBB"/>
    <w:rsid w:val="00736C61"/>
    <w:rsid w:val="00737D85"/>
    <w:rsid w:val="00741929"/>
    <w:rsid w:val="00745F91"/>
    <w:rsid w:val="007468E1"/>
    <w:rsid w:val="0075078D"/>
    <w:rsid w:val="007509F3"/>
    <w:rsid w:val="00751767"/>
    <w:rsid w:val="007518C4"/>
    <w:rsid w:val="00751CE2"/>
    <w:rsid w:val="00754E52"/>
    <w:rsid w:val="00755F16"/>
    <w:rsid w:val="007562EC"/>
    <w:rsid w:val="007601C4"/>
    <w:rsid w:val="00762C36"/>
    <w:rsid w:val="00765918"/>
    <w:rsid w:val="00765AF5"/>
    <w:rsid w:val="00765EA4"/>
    <w:rsid w:val="00766A0F"/>
    <w:rsid w:val="00766FE3"/>
    <w:rsid w:val="00771182"/>
    <w:rsid w:val="007713EC"/>
    <w:rsid w:val="007718FF"/>
    <w:rsid w:val="00777C93"/>
    <w:rsid w:val="00777CD0"/>
    <w:rsid w:val="00777E39"/>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40E7"/>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E786C"/>
    <w:rsid w:val="0080093C"/>
    <w:rsid w:val="00801DE3"/>
    <w:rsid w:val="00802331"/>
    <w:rsid w:val="0080332A"/>
    <w:rsid w:val="00803D75"/>
    <w:rsid w:val="00804B3E"/>
    <w:rsid w:val="008068DA"/>
    <w:rsid w:val="00807650"/>
    <w:rsid w:val="00811486"/>
    <w:rsid w:val="008120E6"/>
    <w:rsid w:val="00812B69"/>
    <w:rsid w:val="00814567"/>
    <w:rsid w:val="008169EE"/>
    <w:rsid w:val="008201EE"/>
    <w:rsid w:val="00821F27"/>
    <w:rsid w:val="00822642"/>
    <w:rsid w:val="008244D2"/>
    <w:rsid w:val="0082729A"/>
    <w:rsid w:val="00830A3C"/>
    <w:rsid w:val="008312F0"/>
    <w:rsid w:val="00833414"/>
    <w:rsid w:val="00835742"/>
    <w:rsid w:val="00842897"/>
    <w:rsid w:val="008435EE"/>
    <w:rsid w:val="0084452E"/>
    <w:rsid w:val="00844639"/>
    <w:rsid w:val="00844BF1"/>
    <w:rsid w:val="00845CFE"/>
    <w:rsid w:val="00845EE4"/>
    <w:rsid w:val="00846FA3"/>
    <w:rsid w:val="00851302"/>
    <w:rsid w:val="0085150F"/>
    <w:rsid w:val="0085238E"/>
    <w:rsid w:val="00853FE6"/>
    <w:rsid w:val="00854864"/>
    <w:rsid w:val="008560B0"/>
    <w:rsid w:val="00856C1A"/>
    <w:rsid w:val="00865805"/>
    <w:rsid w:val="00870371"/>
    <w:rsid w:val="0087404C"/>
    <w:rsid w:val="00875A04"/>
    <w:rsid w:val="008814D2"/>
    <w:rsid w:val="00883B0B"/>
    <w:rsid w:val="00884FAB"/>
    <w:rsid w:val="0088502D"/>
    <w:rsid w:val="008863E8"/>
    <w:rsid w:val="00890FAB"/>
    <w:rsid w:val="008916A1"/>
    <w:rsid w:val="008918AE"/>
    <w:rsid w:val="008925E0"/>
    <w:rsid w:val="0089282A"/>
    <w:rsid w:val="008928E7"/>
    <w:rsid w:val="0089496C"/>
    <w:rsid w:val="008957CF"/>
    <w:rsid w:val="008A0BD3"/>
    <w:rsid w:val="008A44A4"/>
    <w:rsid w:val="008A52F6"/>
    <w:rsid w:val="008A64B4"/>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D632C"/>
    <w:rsid w:val="008E05C0"/>
    <w:rsid w:val="008E0FF3"/>
    <w:rsid w:val="008F0191"/>
    <w:rsid w:val="008F107B"/>
    <w:rsid w:val="008F1454"/>
    <w:rsid w:val="008F3105"/>
    <w:rsid w:val="008F3F30"/>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4ED3"/>
    <w:rsid w:val="009353B9"/>
    <w:rsid w:val="009354D2"/>
    <w:rsid w:val="009360E3"/>
    <w:rsid w:val="009365D2"/>
    <w:rsid w:val="00940D0F"/>
    <w:rsid w:val="00941E30"/>
    <w:rsid w:val="00943F71"/>
    <w:rsid w:val="00946A76"/>
    <w:rsid w:val="0094725A"/>
    <w:rsid w:val="0095004C"/>
    <w:rsid w:val="009512AE"/>
    <w:rsid w:val="009512F6"/>
    <w:rsid w:val="00953A2C"/>
    <w:rsid w:val="009551C0"/>
    <w:rsid w:val="00956872"/>
    <w:rsid w:val="00956F2B"/>
    <w:rsid w:val="00960817"/>
    <w:rsid w:val="00961ABE"/>
    <w:rsid w:val="00962D06"/>
    <w:rsid w:val="0096456A"/>
    <w:rsid w:val="00965783"/>
    <w:rsid w:val="009660E3"/>
    <w:rsid w:val="009678C7"/>
    <w:rsid w:val="00973305"/>
    <w:rsid w:val="00973F3A"/>
    <w:rsid w:val="009745A9"/>
    <w:rsid w:val="0097583D"/>
    <w:rsid w:val="00982490"/>
    <w:rsid w:val="009847D8"/>
    <w:rsid w:val="00984B7C"/>
    <w:rsid w:val="00985476"/>
    <w:rsid w:val="00986764"/>
    <w:rsid w:val="00990791"/>
    <w:rsid w:val="00990B11"/>
    <w:rsid w:val="00990D7E"/>
    <w:rsid w:val="009933DF"/>
    <w:rsid w:val="00993896"/>
    <w:rsid w:val="00993BB6"/>
    <w:rsid w:val="00994108"/>
    <w:rsid w:val="0099495A"/>
    <w:rsid w:val="00994FA0"/>
    <w:rsid w:val="00996C6E"/>
    <w:rsid w:val="00997950"/>
    <w:rsid w:val="009A09B9"/>
    <w:rsid w:val="009A0E8E"/>
    <w:rsid w:val="009A6B12"/>
    <w:rsid w:val="009B05B0"/>
    <w:rsid w:val="009B3851"/>
    <w:rsid w:val="009B7443"/>
    <w:rsid w:val="009B7685"/>
    <w:rsid w:val="009B77E2"/>
    <w:rsid w:val="009C28EB"/>
    <w:rsid w:val="009C3AF3"/>
    <w:rsid w:val="009C503F"/>
    <w:rsid w:val="009C5AB8"/>
    <w:rsid w:val="009D2602"/>
    <w:rsid w:val="009D3737"/>
    <w:rsid w:val="009D3D01"/>
    <w:rsid w:val="009D3F44"/>
    <w:rsid w:val="009D5852"/>
    <w:rsid w:val="009D5B0A"/>
    <w:rsid w:val="009D5C25"/>
    <w:rsid w:val="009D76D3"/>
    <w:rsid w:val="009E0268"/>
    <w:rsid w:val="009E1ED7"/>
    <w:rsid w:val="009E28BB"/>
    <w:rsid w:val="009E61FF"/>
    <w:rsid w:val="009F0FB7"/>
    <w:rsid w:val="009F1BC0"/>
    <w:rsid w:val="009F2520"/>
    <w:rsid w:val="009F2BA8"/>
    <w:rsid w:val="009F5AA0"/>
    <w:rsid w:val="00A018A0"/>
    <w:rsid w:val="00A029AD"/>
    <w:rsid w:val="00A029EA"/>
    <w:rsid w:val="00A0398A"/>
    <w:rsid w:val="00A044B8"/>
    <w:rsid w:val="00A10061"/>
    <w:rsid w:val="00A10BC3"/>
    <w:rsid w:val="00A11B63"/>
    <w:rsid w:val="00A121A4"/>
    <w:rsid w:val="00A17850"/>
    <w:rsid w:val="00A200D9"/>
    <w:rsid w:val="00A2397F"/>
    <w:rsid w:val="00A26B32"/>
    <w:rsid w:val="00A31060"/>
    <w:rsid w:val="00A32AD3"/>
    <w:rsid w:val="00A34C22"/>
    <w:rsid w:val="00A40866"/>
    <w:rsid w:val="00A410EA"/>
    <w:rsid w:val="00A471E9"/>
    <w:rsid w:val="00A52280"/>
    <w:rsid w:val="00A52F77"/>
    <w:rsid w:val="00A55331"/>
    <w:rsid w:val="00A55ABF"/>
    <w:rsid w:val="00A565D3"/>
    <w:rsid w:val="00A56BA5"/>
    <w:rsid w:val="00A577B6"/>
    <w:rsid w:val="00A60085"/>
    <w:rsid w:val="00A60D4B"/>
    <w:rsid w:val="00A61C4D"/>
    <w:rsid w:val="00A62D99"/>
    <w:rsid w:val="00A6403C"/>
    <w:rsid w:val="00A66709"/>
    <w:rsid w:val="00A66DD8"/>
    <w:rsid w:val="00A66FB3"/>
    <w:rsid w:val="00A71213"/>
    <w:rsid w:val="00A74305"/>
    <w:rsid w:val="00A7487A"/>
    <w:rsid w:val="00A756F8"/>
    <w:rsid w:val="00A75C3A"/>
    <w:rsid w:val="00A76DE3"/>
    <w:rsid w:val="00A80AA7"/>
    <w:rsid w:val="00A82D8A"/>
    <w:rsid w:val="00A83B8A"/>
    <w:rsid w:val="00A8413D"/>
    <w:rsid w:val="00A8784D"/>
    <w:rsid w:val="00A925FE"/>
    <w:rsid w:val="00A93A08"/>
    <w:rsid w:val="00A94EF5"/>
    <w:rsid w:val="00AA07EF"/>
    <w:rsid w:val="00AA0A97"/>
    <w:rsid w:val="00AA334C"/>
    <w:rsid w:val="00AA43E6"/>
    <w:rsid w:val="00AA5747"/>
    <w:rsid w:val="00AA736A"/>
    <w:rsid w:val="00AB2B97"/>
    <w:rsid w:val="00AB3384"/>
    <w:rsid w:val="00AB47B2"/>
    <w:rsid w:val="00AB5D5F"/>
    <w:rsid w:val="00AB5F35"/>
    <w:rsid w:val="00AC5B1F"/>
    <w:rsid w:val="00AC6077"/>
    <w:rsid w:val="00AC6660"/>
    <w:rsid w:val="00AC7471"/>
    <w:rsid w:val="00AC78D1"/>
    <w:rsid w:val="00AD1770"/>
    <w:rsid w:val="00AD4097"/>
    <w:rsid w:val="00AD5DE7"/>
    <w:rsid w:val="00AD69EB"/>
    <w:rsid w:val="00AD750F"/>
    <w:rsid w:val="00AE0815"/>
    <w:rsid w:val="00AE3D7B"/>
    <w:rsid w:val="00AE4D6E"/>
    <w:rsid w:val="00AE4F81"/>
    <w:rsid w:val="00AE6001"/>
    <w:rsid w:val="00AE6807"/>
    <w:rsid w:val="00AE6E21"/>
    <w:rsid w:val="00AE7D4C"/>
    <w:rsid w:val="00AF0A9E"/>
    <w:rsid w:val="00AF2279"/>
    <w:rsid w:val="00AF34CE"/>
    <w:rsid w:val="00AF4CE4"/>
    <w:rsid w:val="00AF54EF"/>
    <w:rsid w:val="00B01F76"/>
    <w:rsid w:val="00B06737"/>
    <w:rsid w:val="00B07179"/>
    <w:rsid w:val="00B11521"/>
    <w:rsid w:val="00B115ED"/>
    <w:rsid w:val="00B12971"/>
    <w:rsid w:val="00B1445D"/>
    <w:rsid w:val="00B15707"/>
    <w:rsid w:val="00B217A8"/>
    <w:rsid w:val="00B22372"/>
    <w:rsid w:val="00B24125"/>
    <w:rsid w:val="00B2459F"/>
    <w:rsid w:val="00B24C83"/>
    <w:rsid w:val="00B25DE3"/>
    <w:rsid w:val="00B31883"/>
    <w:rsid w:val="00B35063"/>
    <w:rsid w:val="00B36366"/>
    <w:rsid w:val="00B36E40"/>
    <w:rsid w:val="00B40D88"/>
    <w:rsid w:val="00B41F6F"/>
    <w:rsid w:val="00B42CD0"/>
    <w:rsid w:val="00B4335C"/>
    <w:rsid w:val="00B44AEE"/>
    <w:rsid w:val="00B46716"/>
    <w:rsid w:val="00B473DA"/>
    <w:rsid w:val="00B47AC1"/>
    <w:rsid w:val="00B47B60"/>
    <w:rsid w:val="00B50544"/>
    <w:rsid w:val="00B50939"/>
    <w:rsid w:val="00B52912"/>
    <w:rsid w:val="00B56590"/>
    <w:rsid w:val="00B6175D"/>
    <w:rsid w:val="00B625C8"/>
    <w:rsid w:val="00B62802"/>
    <w:rsid w:val="00B63D7E"/>
    <w:rsid w:val="00B66CF4"/>
    <w:rsid w:val="00B67926"/>
    <w:rsid w:val="00B705E7"/>
    <w:rsid w:val="00B737BC"/>
    <w:rsid w:val="00B763F5"/>
    <w:rsid w:val="00B7766A"/>
    <w:rsid w:val="00B8290D"/>
    <w:rsid w:val="00B83210"/>
    <w:rsid w:val="00B83F7A"/>
    <w:rsid w:val="00B854D6"/>
    <w:rsid w:val="00B9237E"/>
    <w:rsid w:val="00B92BA8"/>
    <w:rsid w:val="00B93AF2"/>
    <w:rsid w:val="00B94264"/>
    <w:rsid w:val="00B95058"/>
    <w:rsid w:val="00B96DA2"/>
    <w:rsid w:val="00BA01C3"/>
    <w:rsid w:val="00BA07DB"/>
    <w:rsid w:val="00BA3D09"/>
    <w:rsid w:val="00BA4268"/>
    <w:rsid w:val="00BA444E"/>
    <w:rsid w:val="00BA5FB5"/>
    <w:rsid w:val="00BA646A"/>
    <w:rsid w:val="00BB0053"/>
    <w:rsid w:val="00BB066E"/>
    <w:rsid w:val="00BB0946"/>
    <w:rsid w:val="00BB16A4"/>
    <w:rsid w:val="00BB4EEE"/>
    <w:rsid w:val="00BB78C3"/>
    <w:rsid w:val="00BC0530"/>
    <w:rsid w:val="00BC2027"/>
    <w:rsid w:val="00BC390F"/>
    <w:rsid w:val="00BC39B8"/>
    <w:rsid w:val="00BC482D"/>
    <w:rsid w:val="00BC58F4"/>
    <w:rsid w:val="00BC7245"/>
    <w:rsid w:val="00BD0336"/>
    <w:rsid w:val="00BD1CB6"/>
    <w:rsid w:val="00BD3A8D"/>
    <w:rsid w:val="00BD41C0"/>
    <w:rsid w:val="00BD7AB8"/>
    <w:rsid w:val="00BE0BB3"/>
    <w:rsid w:val="00BE3D58"/>
    <w:rsid w:val="00BE5725"/>
    <w:rsid w:val="00BF0AAE"/>
    <w:rsid w:val="00BF10AB"/>
    <w:rsid w:val="00BF1690"/>
    <w:rsid w:val="00BF27B6"/>
    <w:rsid w:val="00BF4157"/>
    <w:rsid w:val="00BF51EF"/>
    <w:rsid w:val="00BF6391"/>
    <w:rsid w:val="00BF6726"/>
    <w:rsid w:val="00BF6DC4"/>
    <w:rsid w:val="00BF76AE"/>
    <w:rsid w:val="00C05D89"/>
    <w:rsid w:val="00C06227"/>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60B"/>
    <w:rsid w:val="00C43D66"/>
    <w:rsid w:val="00C45D35"/>
    <w:rsid w:val="00C4604D"/>
    <w:rsid w:val="00C47850"/>
    <w:rsid w:val="00C506D0"/>
    <w:rsid w:val="00C526FC"/>
    <w:rsid w:val="00C540C2"/>
    <w:rsid w:val="00C54CE1"/>
    <w:rsid w:val="00C6384A"/>
    <w:rsid w:val="00C646B3"/>
    <w:rsid w:val="00C70606"/>
    <w:rsid w:val="00C72339"/>
    <w:rsid w:val="00C763CB"/>
    <w:rsid w:val="00C80172"/>
    <w:rsid w:val="00C83542"/>
    <w:rsid w:val="00C9018B"/>
    <w:rsid w:val="00C94926"/>
    <w:rsid w:val="00C953B8"/>
    <w:rsid w:val="00C96057"/>
    <w:rsid w:val="00CA20BC"/>
    <w:rsid w:val="00CA2749"/>
    <w:rsid w:val="00CA4DAC"/>
    <w:rsid w:val="00CA55F0"/>
    <w:rsid w:val="00CA5E89"/>
    <w:rsid w:val="00CA74BF"/>
    <w:rsid w:val="00CB6356"/>
    <w:rsid w:val="00CB71E4"/>
    <w:rsid w:val="00CC0581"/>
    <w:rsid w:val="00CC2EF2"/>
    <w:rsid w:val="00CC3157"/>
    <w:rsid w:val="00CC5993"/>
    <w:rsid w:val="00CC7DC8"/>
    <w:rsid w:val="00CD08EC"/>
    <w:rsid w:val="00CD1895"/>
    <w:rsid w:val="00CD706A"/>
    <w:rsid w:val="00CE2B4A"/>
    <w:rsid w:val="00CE2B74"/>
    <w:rsid w:val="00CE4B0D"/>
    <w:rsid w:val="00CE4F41"/>
    <w:rsid w:val="00CE4FA0"/>
    <w:rsid w:val="00CF55E8"/>
    <w:rsid w:val="00CF5E19"/>
    <w:rsid w:val="00CF6198"/>
    <w:rsid w:val="00D00FDD"/>
    <w:rsid w:val="00D025A8"/>
    <w:rsid w:val="00D065F9"/>
    <w:rsid w:val="00D06D77"/>
    <w:rsid w:val="00D070C5"/>
    <w:rsid w:val="00D073EC"/>
    <w:rsid w:val="00D07A5D"/>
    <w:rsid w:val="00D11881"/>
    <w:rsid w:val="00D13F97"/>
    <w:rsid w:val="00D15C6C"/>
    <w:rsid w:val="00D20696"/>
    <w:rsid w:val="00D20822"/>
    <w:rsid w:val="00D21D9E"/>
    <w:rsid w:val="00D22734"/>
    <w:rsid w:val="00D312A9"/>
    <w:rsid w:val="00D355FF"/>
    <w:rsid w:val="00D40B58"/>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28E0"/>
    <w:rsid w:val="00D93D76"/>
    <w:rsid w:val="00D94E6A"/>
    <w:rsid w:val="00D95145"/>
    <w:rsid w:val="00D95B95"/>
    <w:rsid w:val="00D96517"/>
    <w:rsid w:val="00DA0095"/>
    <w:rsid w:val="00DA2305"/>
    <w:rsid w:val="00DA4EE9"/>
    <w:rsid w:val="00DA5232"/>
    <w:rsid w:val="00DB11F9"/>
    <w:rsid w:val="00DB1B93"/>
    <w:rsid w:val="00DB1F58"/>
    <w:rsid w:val="00DB4EC6"/>
    <w:rsid w:val="00DB516B"/>
    <w:rsid w:val="00DB6BB0"/>
    <w:rsid w:val="00DC072A"/>
    <w:rsid w:val="00DC4707"/>
    <w:rsid w:val="00DC755E"/>
    <w:rsid w:val="00DD1AC5"/>
    <w:rsid w:val="00DD2FA4"/>
    <w:rsid w:val="00DD77CA"/>
    <w:rsid w:val="00DE0093"/>
    <w:rsid w:val="00DE2993"/>
    <w:rsid w:val="00DE6BA9"/>
    <w:rsid w:val="00DE7FEA"/>
    <w:rsid w:val="00DF05E7"/>
    <w:rsid w:val="00DF1870"/>
    <w:rsid w:val="00DF36B5"/>
    <w:rsid w:val="00DF6171"/>
    <w:rsid w:val="00E005F6"/>
    <w:rsid w:val="00E04DF2"/>
    <w:rsid w:val="00E05BEF"/>
    <w:rsid w:val="00E07045"/>
    <w:rsid w:val="00E11C12"/>
    <w:rsid w:val="00E12344"/>
    <w:rsid w:val="00E1339D"/>
    <w:rsid w:val="00E208E3"/>
    <w:rsid w:val="00E20FEA"/>
    <w:rsid w:val="00E21C1E"/>
    <w:rsid w:val="00E220FA"/>
    <w:rsid w:val="00E2482B"/>
    <w:rsid w:val="00E24956"/>
    <w:rsid w:val="00E25D64"/>
    <w:rsid w:val="00E3059E"/>
    <w:rsid w:val="00E31729"/>
    <w:rsid w:val="00E32048"/>
    <w:rsid w:val="00E354FD"/>
    <w:rsid w:val="00E43C61"/>
    <w:rsid w:val="00E43CF1"/>
    <w:rsid w:val="00E44627"/>
    <w:rsid w:val="00E46937"/>
    <w:rsid w:val="00E47200"/>
    <w:rsid w:val="00E5341E"/>
    <w:rsid w:val="00E57192"/>
    <w:rsid w:val="00E57554"/>
    <w:rsid w:val="00E62A23"/>
    <w:rsid w:val="00E6375E"/>
    <w:rsid w:val="00E63F9F"/>
    <w:rsid w:val="00E643DB"/>
    <w:rsid w:val="00E6558A"/>
    <w:rsid w:val="00E65D7E"/>
    <w:rsid w:val="00E668C6"/>
    <w:rsid w:val="00E70A67"/>
    <w:rsid w:val="00E71044"/>
    <w:rsid w:val="00E710B4"/>
    <w:rsid w:val="00E713F0"/>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577"/>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5FAB"/>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2AE8"/>
    <w:rsid w:val="00F72CBE"/>
    <w:rsid w:val="00F7524B"/>
    <w:rsid w:val="00F80059"/>
    <w:rsid w:val="00F80A0A"/>
    <w:rsid w:val="00F829B9"/>
    <w:rsid w:val="00F83CC0"/>
    <w:rsid w:val="00F878B3"/>
    <w:rsid w:val="00F9053E"/>
    <w:rsid w:val="00F975AF"/>
    <w:rsid w:val="00F97E86"/>
    <w:rsid w:val="00FA0AEB"/>
    <w:rsid w:val="00FA16B8"/>
    <w:rsid w:val="00FA1BCE"/>
    <w:rsid w:val="00FA272A"/>
    <w:rsid w:val="00FA2E16"/>
    <w:rsid w:val="00FA3794"/>
    <w:rsid w:val="00FA37F7"/>
    <w:rsid w:val="00FA7F96"/>
    <w:rsid w:val="00FB3AF8"/>
    <w:rsid w:val="00FC0F73"/>
    <w:rsid w:val="00FC20D7"/>
    <w:rsid w:val="00FC2B0E"/>
    <w:rsid w:val="00FC4121"/>
    <w:rsid w:val="00FC50EA"/>
    <w:rsid w:val="00FD07CA"/>
    <w:rsid w:val="00FD2AED"/>
    <w:rsid w:val="00FD3B50"/>
    <w:rsid w:val="00FD3C92"/>
    <w:rsid w:val="00FD4222"/>
    <w:rsid w:val="00FD4CDC"/>
    <w:rsid w:val="00FE0FED"/>
    <w:rsid w:val="00FE1D46"/>
    <w:rsid w:val="00FE1F8A"/>
    <w:rsid w:val="00FE30A0"/>
    <w:rsid w:val="00FE4341"/>
    <w:rsid w:val="00FE48FA"/>
    <w:rsid w:val="00FE5A3B"/>
    <w:rsid w:val="00FE5CFE"/>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141698309">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10</TotalTime>
  <Pages>2</Pages>
  <Words>2568</Words>
  <Characters>1464</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Kamilė Augėnaitė | Coagency</cp:lastModifiedBy>
  <cp:revision>4</cp:revision>
  <cp:lastPrinted>2017-05-17T10:42:00Z</cp:lastPrinted>
  <dcterms:created xsi:type="dcterms:W3CDTF">2024-09-10T06:33:00Z</dcterms:created>
  <dcterms:modified xsi:type="dcterms:W3CDTF">2024-09-10T06:55:00Z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e3bd59c57c3f54986ad28cf8ba7dbb36b01210fadb9b69eeea7a07c9dc00203e</vt:lpwstr>
  </property>
</Properties>
</file>