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EC3BF" w14:textId="77777777" w:rsidR="00411986" w:rsidRDefault="00411986" w:rsidP="00411986">
      <w:pPr>
        <w:spacing w:after="0"/>
        <w:rPr>
          <w:rFonts w:ascii="Times New Roman" w:hAnsi="Times New Roman" w:cs="Times New Roman"/>
          <w:sz w:val="20"/>
          <w:szCs w:val="20"/>
          <w:lang w:val="lt-LT"/>
        </w:rPr>
      </w:pPr>
    </w:p>
    <w:p w14:paraId="40F679CD" w14:textId="77777777" w:rsidR="00411986" w:rsidRDefault="00411986" w:rsidP="00411986">
      <w:pPr>
        <w:spacing w:after="0"/>
        <w:rPr>
          <w:rFonts w:ascii="Times New Roman" w:hAnsi="Times New Roman" w:cs="Times New Roman"/>
          <w:sz w:val="20"/>
          <w:szCs w:val="20"/>
          <w:lang w:val="lt-LT"/>
        </w:rPr>
      </w:pPr>
    </w:p>
    <w:p w14:paraId="3E75FE61" w14:textId="2DE83999" w:rsidR="00411986" w:rsidRPr="00411986" w:rsidRDefault="00411986" w:rsidP="00411986">
      <w:pPr>
        <w:spacing w:after="0"/>
        <w:rPr>
          <w:rFonts w:ascii="Times New Roman" w:hAnsi="Times New Roman" w:cs="Times New Roman"/>
          <w:sz w:val="20"/>
          <w:szCs w:val="20"/>
          <w:lang w:val="lt-LT"/>
        </w:rPr>
      </w:pPr>
      <w:r w:rsidRPr="00411986">
        <w:rPr>
          <w:rFonts w:ascii="Times New Roman" w:hAnsi="Times New Roman" w:cs="Times New Roman"/>
          <w:sz w:val="20"/>
          <w:szCs w:val="20"/>
          <w:lang w:val="lt-LT"/>
        </w:rPr>
        <w:t>Pranešimas spaudai</w:t>
      </w:r>
    </w:p>
    <w:p w14:paraId="593ADB07" w14:textId="77777777" w:rsidR="00411986" w:rsidRPr="00411986" w:rsidRDefault="00411986" w:rsidP="00411986">
      <w:pPr>
        <w:spacing w:after="0"/>
        <w:rPr>
          <w:rFonts w:ascii="Times New Roman" w:hAnsi="Times New Roman" w:cs="Times New Roman"/>
          <w:sz w:val="20"/>
          <w:szCs w:val="20"/>
          <w:lang w:val="lt-LT"/>
        </w:rPr>
      </w:pPr>
      <w:r w:rsidRPr="00411986">
        <w:rPr>
          <w:rFonts w:ascii="Times New Roman" w:hAnsi="Times New Roman" w:cs="Times New Roman"/>
          <w:sz w:val="20"/>
          <w:szCs w:val="20"/>
          <w:lang w:val="lt-LT"/>
        </w:rPr>
        <w:t xml:space="preserve">2024-09-10 </w:t>
      </w:r>
    </w:p>
    <w:p w14:paraId="6AD4585F" w14:textId="77777777" w:rsidR="00411986" w:rsidRDefault="00411986" w:rsidP="00C8574C">
      <w:pPr>
        <w:jc w:val="center"/>
        <w:rPr>
          <w:rFonts w:ascii="Times New Roman" w:hAnsi="Times New Roman" w:cs="Times New Roman"/>
          <w:sz w:val="28"/>
          <w:szCs w:val="28"/>
          <w:lang w:val="lt-LT"/>
        </w:rPr>
      </w:pPr>
    </w:p>
    <w:p w14:paraId="47F49849" w14:textId="77777777" w:rsidR="00411986" w:rsidRDefault="00411986" w:rsidP="00C8574C">
      <w:pPr>
        <w:jc w:val="center"/>
        <w:rPr>
          <w:rFonts w:ascii="Times New Roman" w:hAnsi="Times New Roman" w:cs="Times New Roman"/>
          <w:sz w:val="28"/>
          <w:szCs w:val="28"/>
          <w:lang w:val="lt-LT"/>
        </w:rPr>
      </w:pPr>
    </w:p>
    <w:p w14:paraId="7CAE43E8" w14:textId="6F4F1564" w:rsidR="00C8574C" w:rsidRPr="00411986" w:rsidRDefault="00C8574C" w:rsidP="00C8574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>W galerija taksofono būdelėje pristato šiuolaikinių japonų menininkų parodą  „</w:t>
      </w:r>
      <w:r w:rsidR="00BE0049"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Žodžiai </w:t>
      </w:r>
      <w:r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>kaip</w:t>
      </w:r>
      <w:r w:rsidR="00BE0049"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 dumplės</w:t>
      </w:r>
      <w:r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>: ką p</w:t>
      </w:r>
      <w:r w:rsidR="00BE0049"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>amatyti tarp jų</w:t>
      </w:r>
      <w:r w:rsidRPr="00411986">
        <w:rPr>
          <w:rFonts w:ascii="Times New Roman" w:hAnsi="Times New Roman" w:cs="Times New Roman"/>
          <w:b/>
          <w:bCs/>
          <w:sz w:val="28"/>
          <w:szCs w:val="28"/>
          <w:lang w:val="lt-LT"/>
        </w:rPr>
        <w:t>“</w:t>
      </w:r>
    </w:p>
    <w:p w14:paraId="1D3FA5C2" w14:textId="77777777" w:rsidR="00C8574C" w:rsidRDefault="00C8574C" w:rsidP="00BE0049">
      <w:pPr>
        <w:rPr>
          <w:rFonts w:ascii="Times New Roman" w:hAnsi="Times New Roman" w:cs="Times New Roman"/>
          <w:sz w:val="28"/>
          <w:szCs w:val="28"/>
          <w:lang w:val="lt-LT"/>
        </w:rPr>
      </w:pPr>
    </w:p>
    <w:p w14:paraId="55ED92E5" w14:textId="0ECAFACF" w:rsidR="00AC13F8" w:rsidRPr="00AC13F8" w:rsidRDefault="00C8574C" w:rsidP="00AC13F8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2265AC">
        <w:rPr>
          <w:rFonts w:ascii="Times New Roman" w:hAnsi="Times New Roman" w:cs="Times New Roman"/>
          <w:b/>
          <w:bCs/>
          <w:sz w:val="24"/>
          <w:szCs w:val="24"/>
          <w:lang w:val="lt-LT"/>
        </w:rPr>
        <w:t>Rugsėjo 14 d., šeštadienį,</w:t>
      </w:r>
      <w:r w:rsidR="00AC13F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2265A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Naujosios Vilnios Dūmų kvartale įsikūrusioje W galerijoje atidaroma tarpdisciplininė trijų </w:t>
      </w:r>
      <w:r w:rsidR="00424FB0" w:rsidRPr="002265A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šiuolaikinių </w:t>
      </w:r>
      <w:r w:rsidRPr="002265AC">
        <w:rPr>
          <w:rFonts w:ascii="Times New Roman" w:hAnsi="Times New Roman" w:cs="Times New Roman"/>
          <w:b/>
          <w:bCs/>
          <w:sz w:val="24"/>
          <w:szCs w:val="24"/>
          <w:lang w:val="lt-LT"/>
        </w:rPr>
        <w:t>japonų menininkų paroda „Žodžiai kaip dumplės: ką pamatyti tarp jų“</w:t>
      </w:r>
      <w:r w:rsidR="00AC13F8">
        <w:rPr>
          <w:rFonts w:ascii="Times New Roman" w:hAnsi="Times New Roman" w:cs="Times New Roman"/>
          <w:b/>
          <w:bCs/>
          <w:sz w:val="24"/>
          <w:szCs w:val="24"/>
          <w:lang w:val="lt-LT"/>
        </w:rPr>
        <w:t>. Joje per poezijos, muzikos ir skulptūros jungtį bus mėginama įsiklausyti į atsidūrusiųjų visuomenės paribiuose balsus</w:t>
      </w:r>
      <w:r w:rsidR="00AC13F8" w:rsidRPr="00AC13F8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04FE8AF7" w14:textId="2942A963" w:rsidR="00AC13F8" w:rsidRDefault="002265AC" w:rsidP="00BE0049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2265AC">
        <w:rPr>
          <w:rFonts w:ascii="Times New Roman" w:hAnsi="Times New Roman" w:cs="Times New Roman"/>
          <w:sz w:val="24"/>
          <w:szCs w:val="24"/>
          <w:lang w:val="lt-LT"/>
        </w:rPr>
        <w:t xml:space="preserve">Trumpalaikės, tik 3 dienas vyksiančios parodos metu lankytojus pasitiks </w:t>
      </w:r>
      <w:r w:rsidR="00AC13F8">
        <w:rPr>
          <w:rFonts w:ascii="Times New Roman" w:hAnsi="Times New Roman" w:cs="Times New Roman"/>
          <w:sz w:val="24"/>
          <w:szCs w:val="24"/>
          <w:lang w:val="lt-LT"/>
        </w:rPr>
        <w:t xml:space="preserve">ir parodą jiems pristatys </w:t>
      </w:r>
      <w:r w:rsidRPr="002265AC">
        <w:rPr>
          <w:rFonts w:ascii="Times New Roman" w:hAnsi="Times New Roman" w:cs="Times New Roman"/>
          <w:sz w:val="24"/>
          <w:szCs w:val="24"/>
          <w:lang w:val="lt-LT"/>
        </w:rPr>
        <w:t>patys ekspozicijos rengėjai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AC13F8">
        <w:rPr>
          <w:rFonts w:ascii="Times New Roman" w:hAnsi="Times New Roman" w:cs="Times New Roman"/>
          <w:sz w:val="24"/>
          <w:szCs w:val="24"/>
          <w:lang w:val="lt-LT"/>
        </w:rPr>
        <w:t xml:space="preserve"> kuratorė </w:t>
      </w:r>
      <w:proofErr w:type="spellStart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Manami</w:t>
      </w:r>
      <w:proofErr w:type="spellEnd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Totsuka</w:t>
      </w:r>
      <w:proofErr w:type="spellEnd"/>
      <w:r w:rsidR="00AC13F8">
        <w:rPr>
          <w:rFonts w:ascii="Times New Roman" w:hAnsi="Times New Roman" w:cs="Times New Roman"/>
          <w:sz w:val="24"/>
          <w:szCs w:val="24"/>
          <w:lang w:val="lt-LT"/>
        </w:rPr>
        <w:t xml:space="preserve"> ir koordinatorius </w:t>
      </w:r>
      <w:proofErr w:type="spellStart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Masana</w:t>
      </w:r>
      <w:proofErr w:type="spellEnd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Sannomiya</w:t>
      </w:r>
      <w:proofErr w:type="spellEnd"/>
      <w:r w:rsidR="00AC13F8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8D65766" w14:textId="598732F0" w:rsidR="007B682D" w:rsidRDefault="00AC13F8" w:rsidP="00AC13F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Pasiteirauta, kaip kilo mintis žodžius prilyginti dumplėms – orą pučiančiam įtaisui, </w:t>
      </w:r>
      <w:r w:rsidRPr="002265AC">
        <w:rPr>
          <w:rFonts w:ascii="Times New Roman" w:hAnsi="Times New Roman" w:cs="Times New Roman"/>
          <w:sz w:val="24"/>
          <w:szCs w:val="24"/>
          <w:lang w:val="lt-LT"/>
        </w:rPr>
        <w:t>kuratorė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Totsuka</w:t>
      </w:r>
      <w:proofErr w:type="spellEnd"/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atkreipia dėmesį, kad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žodžiai yra tarsi akordeono klostės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laiko įvairiai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sulankstyti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jie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savyje talpina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gausius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kultūr</w:t>
      </w:r>
      <w:r>
        <w:rPr>
          <w:rFonts w:ascii="Times New Roman" w:hAnsi="Times New Roman" w:cs="Times New Roman"/>
          <w:sz w:val="24"/>
          <w:szCs w:val="24"/>
          <w:lang w:val="lt-LT"/>
        </w:rPr>
        <w:t>os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istorij</w:t>
      </w:r>
      <w:r>
        <w:rPr>
          <w:rFonts w:ascii="Times New Roman" w:hAnsi="Times New Roman" w:cs="Times New Roman"/>
          <w:sz w:val="24"/>
          <w:szCs w:val="24"/>
          <w:lang w:val="lt-LT"/>
        </w:rPr>
        <w:t>os kodus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244BAA9F" w14:textId="76CCE764" w:rsidR="00AC13F8" w:rsidRDefault="009A3B8D" w:rsidP="00AC13F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Mūsų </w:t>
      </w:r>
      <w:r>
        <w:rPr>
          <w:rFonts w:ascii="Times New Roman" w:hAnsi="Times New Roman" w:cs="Times New Roman"/>
          <w:sz w:val="24"/>
          <w:szCs w:val="24"/>
          <w:lang w:val="lt-LT"/>
        </w:rPr>
        <w:t>rankos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, kurios atveria ir </w:t>
      </w:r>
      <w:r>
        <w:rPr>
          <w:rFonts w:ascii="Times New Roman" w:hAnsi="Times New Roman" w:cs="Times New Roman"/>
          <w:sz w:val="24"/>
          <w:szCs w:val="24"/>
          <w:lang w:val="lt-LT"/>
        </w:rPr>
        <w:t>vėl suglaudžia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šiuos žodžius, taip pat yra suformuotos kultūros ir istorijos</w:t>
      </w:r>
      <w:r>
        <w:rPr>
          <w:rFonts w:ascii="Times New Roman" w:hAnsi="Times New Roman" w:cs="Times New Roman"/>
          <w:sz w:val="24"/>
          <w:szCs w:val="24"/>
          <w:lang w:val="lt-LT"/>
        </w:rPr>
        <w:t>“, – lygina pašnekovė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 xml:space="preserve"> ir atkreipia dėmesį, kad tiek poezijoje, tiek teisėje vartojami tie patys žodžiai, 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tik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 xml:space="preserve">jiems priskiriamos 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>reikšm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ė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 xml:space="preserve"> – skirtingos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5DD48A4" w14:textId="398516A7" w:rsidR="00AC13F8" w:rsidRPr="00C8574C" w:rsidRDefault="009A3B8D" w:rsidP="00AC13F8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Tekst</w:t>
      </w:r>
      <w:r>
        <w:rPr>
          <w:rFonts w:ascii="Times New Roman" w:hAnsi="Times New Roman" w:cs="Times New Roman"/>
          <w:sz w:val="24"/>
          <w:szCs w:val="24"/>
          <w:lang w:val="lt-LT"/>
        </w:rPr>
        <w:t>ui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prasmę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suteikia 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rašytojo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intencija 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ir skaitytojo supratimas </w:t>
      </w:r>
      <w:r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praeities ir dabarties perspektyvų susitikimas. 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>Žodžiai ir jų aiškinimo būdai priklauso n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uo kultūrinio konteksto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>;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 xml:space="preserve">nuodugnūs šio reiškinio tyrinėjimai 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istorijoje ir kultūroje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išlieka 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>kertiniai po šiai dienai“, – pažymi M</w:t>
      </w:r>
      <w:r w:rsidR="00AC13F8" w:rsidRPr="00C8574C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7B682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B682D">
        <w:rPr>
          <w:rFonts w:ascii="Times New Roman" w:hAnsi="Times New Roman" w:cs="Times New Roman"/>
          <w:sz w:val="24"/>
          <w:szCs w:val="24"/>
          <w:lang w:val="lt-LT"/>
        </w:rPr>
        <w:t>Totsuka</w:t>
      </w:r>
      <w:proofErr w:type="spellEnd"/>
      <w:r w:rsidR="007B682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F5B206" w14:textId="77777777" w:rsidR="009B11B3" w:rsidRDefault="007B682D" w:rsidP="007B682D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Ar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galime suprasti kitus</w:t>
      </w:r>
      <w:r>
        <w:rPr>
          <w:rFonts w:ascii="Times New Roman" w:hAnsi="Times New Roman" w:cs="Times New Roman"/>
          <w:sz w:val="24"/>
          <w:szCs w:val="24"/>
          <w:lang w:val="lt-LT"/>
        </w:rPr>
        <w:t>, t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yrinėdami interpretacijos būdus per meną</w:t>
      </w:r>
      <w:r>
        <w:rPr>
          <w:rFonts w:ascii="Times New Roman" w:hAnsi="Times New Roman" w:cs="Times New Roman"/>
          <w:sz w:val="24"/>
          <w:szCs w:val="24"/>
          <w:lang w:val="lt-LT"/>
        </w:rPr>
        <w:t>?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Ar menu galime užpildyti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tarp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skirtingų žmonių ir kultūrų atsiveriančias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spragas?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64FEBEC5" w14:textId="5B749BDD" w:rsidR="007B682D" w:rsidRDefault="007B682D" w:rsidP="007B682D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Savąsias atsakymų į šiuos klausimus paieškas parodoje pristatys </w:t>
      </w:r>
      <w:proofErr w:type="spellStart"/>
      <w:r w:rsidR="009B11B3">
        <w:rPr>
          <w:rFonts w:ascii="Times New Roman" w:hAnsi="Times New Roman" w:cs="Times New Roman"/>
          <w:sz w:val="24"/>
          <w:szCs w:val="24"/>
          <w:lang w:val="lt-LT"/>
        </w:rPr>
        <w:t>Kazuki</w:t>
      </w:r>
      <w:proofErr w:type="spellEnd"/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OISHI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poeziją paverčia</w:t>
      </w:r>
      <w:r>
        <w:rPr>
          <w:rFonts w:ascii="Times New Roman" w:hAnsi="Times New Roman" w:cs="Times New Roman"/>
          <w:sz w:val="24"/>
          <w:szCs w:val="24"/>
          <w:lang w:val="lt-LT"/>
        </w:rPr>
        <w:t>ntis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skulptūra</w:t>
      </w:r>
      <w:r>
        <w:rPr>
          <w:rFonts w:ascii="Times New Roman" w:hAnsi="Times New Roman" w:cs="Times New Roman"/>
          <w:sz w:val="24"/>
          <w:szCs w:val="24"/>
          <w:lang w:val="lt-LT"/>
        </w:rPr>
        <w:t>;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B11B3">
        <w:rPr>
          <w:rFonts w:ascii="Times New Roman" w:hAnsi="Times New Roman" w:cs="Times New Roman"/>
          <w:sz w:val="24"/>
          <w:szCs w:val="24"/>
          <w:lang w:val="lt-LT"/>
        </w:rPr>
        <w:t>Naha</w:t>
      </w:r>
      <w:proofErr w:type="spellEnd"/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KANIE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, kuri,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kurdama</w:t>
      </w:r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savo taisykles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rašo laiškus iš niekur, </w:t>
      </w:r>
      <w:r>
        <w:rPr>
          <w:rFonts w:ascii="Times New Roman" w:hAnsi="Times New Roman" w:cs="Times New Roman"/>
          <w:sz w:val="24"/>
          <w:szCs w:val="24"/>
          <w:lang w:val="lt-LT"/>
        </w:rPr>
        <w:t>ir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B11B3">
        <w:rPr>
          <w:rFonts w:ascii="Times New Roman" w:hAnsi="Times New Roman" w:cs="Times New Roman"/>
          <w:sz w:val="24"/>
          <w:szCs w:val="24"/>
          <w:lang w:val="lt-LT"/>
        </w:rPr>
        <w:t>Chiaki</w:t>
      </w:r>
      <w:proofErr w:type="spellEnd"/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HAIBARA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naudoja</w:t>
      </w:r>
      <w:r>
        <w:rPr>
          <w:rFonts w:ascii="Times New Roman" w:hAnsi="Times New Roman" w:cs="Times New Roman"/>
          <w:sz w:val="24"/>
          <w:szCs w:val="24"/>
          <w:lang w:val="lt-LT"/>
        </w:rPr>
        <w:t>nti</w:t>
      </w:r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žaidimą kaip dialogo su nematomais </w:t>
      </w:r>
      <w:r w:rsidRPr="00411986">
        <w:rPr>
          <w:rFonts w:ascii="Times New Roman" w:hAnsi="Times New Roman" w:cs="Times New Roman"/>
          <w:i/>
          <w:iCs/>
          <w:sz w:val="24"/>
          <w:szCs w:val="24"/>
          <w:lang w:val="lt-LT"/>
        </w:rPr>
        <w:t>kitais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metaforą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ir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nagrinė</w:t>
      </w:r>
      <w:r>
        <w:rPr>
          <w:rFonts w:ascii="Times New Roman" w:hAnsi="Times New Roman" w:cs="Times New Roman"/>
          <w:sz w:val="24"/>
          <w:szCs w:val="24"/>
          <w:lang w:val="lt-LT"/>
        </w:rPr>
        <w:t>janti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, kaip kuriamos sąveikos </w:t>
      </w:r>
      <w:r w:rsidR="009B11B3">
        <w:rPr>
          <w:rFonts w:ascii="Times New Roman" w:hAnsi="Times New Roman" w:cs="Times New Roman"/>
          <w:sz w:val="24"/>
          <w:szCs w:val="24"/>
          <w:lang w:val="lt-LT"/>
        </w:rPr>
        <w:t xml:space="preserve">tarp žmonių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palaikymo strategijos. </w:t>
      </w:r>
    </w:p>
    <w:p w14:paraId="07F9F22E" w14:textId="02371D1F" w:rsidR="00424FB0" w:rsidRDefault="009B11B3" w:rsidP="00BE0049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7B682D" w:rsidRPr="00C8574C">
        <w:rPr>
          <w:rFonts w:ascii="Times New Roman" w:hAnsi="Times New Roman" w:cs="Times New Roman"/>
          <w:sz w:val="24"/>
          <w:szCs w:val="24"/>
          <w:lang w:val="lt-LT"/>
        </w:rPr>
        <w:t>Šioje parodoje permąstomi kintantys istorijos ir dabarties pagrindai, klausiama, kaip menas gali sukurti bendrą prasmę skirtingose aplinkose</w:t>
      </w:r>
      <w:r>
        <w:rPr>
          <w:rFonts w:ascii="Times New Roman" w:hAnsi="Times New Roman" w:cs="Times New Roman"/>
          <w:sz w:val="24"/>
          <w:szCs w:val="24"/>
          <w:lang w:val="lt-LT"/>
        </w:rPr>
        <w:t>“, – apibendrina parodos kuratorė</w:t>
      </w:r>
      <w:r w:rsidR="0041198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2265AC" w:rsidRPr="002265A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6F2FFCE0" w14:textId="6FB19818" w:rsidR="00BE0049" w:rsidRPr="003533BD" w:rsidRDefault="00BE0049" w:rsidP="00BE0049">
      <w:pPr>
        <w:rPr>
          <w:rFonts w:ascii="Times New Roman" w:hAnsi="Times New Roman" w:cs="Times New Roman"/>
          <w:i/>
          <w:sz w:val="24"/>
          <w:szCs w:val="24"/>
          <w:lang w:val="lt-LT"/>
        </w:rPr>
      </w:pPr>
    </w:p>
    <w:p w14:paraId="1F0504B4" w14:textId="1D60257B" w:rsidR="00BE0049" w:rsidRPr="00E72E5A" w:rsidRDefault="00CC7C73" w:rsidP="00BE0049">
      <w:pPr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72E5A">
        <w:rPr>
          <w:rFonts w:ascii="Times New Roman" w:eastAsia="MS Gothic" w:hAnsi="Times New Roman" w:cs="Times New Roman" w:hint="eastAsia"/>
          <w:b/>
          <w:sz w:val="24"/>
          <w:szCs w:val="24"/>
          <w:lang w:val="lt-LT"/>
        </w:rPr>
        <w:t>P</w:t>
      </w:r>
      <w:r w:rsidRPr="00E72E5A">
        <w:rPr>
          <w:rFonts w:ascii="Times New Roman" w:eastAsia="MS Gothic" w:hAnsi="Times New Roman" w:cs="Times New Roman"/>
          <w:b/>
          <w:sz w:val="24"/>
          <w:szCs w:val="24"/>
          <w:lang w:val="lt-LT"/>
        </w:rPr>
        <w:t>ARODOS</w:t>
      </w:r>
      <w:r w:rsidR="00E72E5A" w:rsidRPr="00E72E5A">
        <w:rPr>
          <w:rFonts w:ascii="Times New Roman" w:eastAsia="MS Gothic" w:hAnsi="Times New Roman" w:cs="Times New Roman"/>
          <w:b/>
          <w:sz w:val="24"/>
          <w:szCs w:val="24"/>
          <w:lang w:val="lt-LT"/>
        </w:rPr>
        <w:t xml:space="preserve"> </w:t>
      </w:r>
      <w:r w:rsidRPr="00E72E5A">
        <w:rPr>
          <w:rFonts w:ascii="Times New Roman" w:eastAsia="MS Gothic" w:hAnsi="Times New Roman" w:cs="Times New Roman"/>
          <w:b/>
          <w:sz w:val="24"/>
          <w:szCs w:val="24"/>
          <w:lang w:val="lt-LT"/>
        </w:rPr>
        <w:t>PROGRAMA</w:t>
      </w:r>
    </w:p>
    <w:p w14:paraId="1E923373" w14:textId="7C9D679B" w:rsidR="00BE0049" w:rsidRPr="00C8574C" w:rsidRDefault="00E72E5A" w:rsidP="00BE0049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Parodos laikas</w:t>
      </w:r>
      <w:r w:rsidR="00BE0049"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E0049" w:rsidRPr="004B02E3">
        <w:rPr>
          <w:rFonts w:ascii="Times New Roman" w:hAnsi="Times New Roman" w:cs="Times New Roman"/>
          <w:b/>
          <w:sz w:val="24"/>
          <w:szCs w:val="24"/>
          <w:lang w:val="lt-LT"/>
        </w:rPr>
        <w:t>rugsėjo 14, 15, 16 d.</w:t>
      </w:r>
    </w:p>
    <w:p w14:paraId="69CC963F" w14:textId="54B514B1" w:rsidR="00BE0049" w:rsidRPr="004B02E3" w:rsidRDefault="00BE0049" w:rsidP="00BE0049">
      <w:pPr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Darbo valandos: 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11</w:t>
      </w:r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>–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19</w:t>
      </w:r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val.</w:t>
      </w:r>
    </w:p>
    <w:p w14:paraId="68ACD610" w14:textId="506EECD7" w:rsidR="00BE0049" w:rsidRPr="004B02E3" w:rsidRDefault="00BE0049" w:rsidP="00BE0049">
      <w:pPr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8574C">
        <w:rPr>
          <w:rFonts w:ascii="Times New Roman" w:hAnsi="Times New Roman" w:cs="Times New Roman"/>
          <w:sz w:val="24"/>
          <w:szCs w:val="24"/>
          <w:lang w:val="lt-LT"/>
        </w:rPr>
        <w:t>Vieta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: W galerija </w:t>
      </w:r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| Vytauto </w:t>
      </w:r>
      <w:proofErr w:type="spellStart"/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>Tomaševičiaus</w:t>
      </w:r>
      <w:proofErr w:type="spellEnd"/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kūrybos studija,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D</w:t>
      </w:r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>ūmų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g. 3-K5, Vilnius</w:t>
      </w:r>
      <w:r w:rsidR="00E72E5A"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 (Naujoji Vilnia)</w:t>
      </w:r>
    </w:p>
    <w:p w14:paraId="4DBC684E" w14:textId="7EFA3AFE" w:rsidR="00E72E5A" w:rsidRDefault="00E72E5A" w:rsidP="00E72E5A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C8574C">
        <w:rPr>
          <w:rFonts w:ascii="Times New Roman" w:hAnsi="Times New Roman" w:cs="Times New Roman"/>
          <w:sz w:val="24"/>
          <w:szCs w:val="24"/>
          <w:lang w:val="lt-LT"/>
        </w:rPr>
        <w:t>Ekskursija su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gidu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(japonų / anglų kalba): 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visas tris parodos dienas 15:00-15:30 val.</w:t>
      </w:r>
    </w:p>
    <w:p w14:paraId="15FDECC6" w14:textId="77777777" w:rsidR="00411986" w:rsidRDefault="00411986" w:rsidP="004B02E3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B927212" w14:textId="0FC36471" w:rsidR="00411986" w:rsidRPr="00411986" w:rsidRDefault="00411986" w:rsidP="00411986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1986">
        <w:rPr>
          <w:rFonts w:ascii="Times New Roman" w:hAnsi="Times New Roman" w:cs="Times New Roman"/>
          <w:b/>
          <w:bCs/>
          <w:sz w:val="24"/>
          <w:szCs w:val="24"/>
          <w:lang w:val="lt-LT"/>
        </w:rPr>
        <w:t>Oficialus parodos atidarymas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–</w:t>
      </w:r>
      <w:r w:rsidRPr="0041198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rugsėjo 1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1198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d.,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šeštadienį, </w:t>
      </w:r>
      <w:r w:rsidRPr="00411986">
        <w:rPr>
          <w:rFonts w:ascii="Times New Roman" w:hAnsi="Times New Roman" w:cs="Times New Roman"/>
          <w:b/>
          <w:bCs/>
          <w:sz w:val="24"/>
          <w:szCs w:val="24"/>
          <w:lang w:val="lt-LT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:00</w:t>
      </w:r>
      <w:r w:rsidRPr="00411986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val.</w:t>
      </w:r>
    </w:p>
    <w:p w14:paraId="26B6ABD2" w14:textId="3B889163" w:rsidR="00411986" w:rsidRDefault="00411986" w:rsidP="00411986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R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 xml:space="preserve">ugsėjo 15 d., 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 xml:space="preserve">sekmadienį, 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>7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:00</w:t>
      </w:r>
      <w:r w:rsidRPr="004B02E3">
        <w:rPr>
          <w:rFonts w:ascii="Times New Roman" w:eastAsia="MS Gothic" w:hAnsi="Times New Roman" w:cs="Times New Roman" w:hint="eastAsia"/>
          <w:b/>
          <w:sz w:val="24"/>
          <w:szCs w:val="24"/>
          <w:lang w:val="lt-LT"/>
        </w:rPr>
        <w:t>–</w:t>
      </w:r>
      <w:r>
        <w:rPr>
          <w:rFonts w:ascii="Times New Roman" w:hAnsi="Times New Roman" w:cs="Times New Roman"/>
          <w:b/>
          <w:sz w:val="24"/>
          <w:szCs w:val="24"/>
          <w:lang w:val="lt-LT"/>
        </w:rPr>
        <w:t>19</w:t>
      </w: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:00 val.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besidomintys šiuolaikinėmis Japonijos realijomis kviečiami prisijungti prie d</w:t>
      </w:r>
      <w:r>
        <w:rPr>
          <w:rFonts w:ascii="Times New Roman" w:hAnsi="Times New Roman" w:cs="Times New Roman"/>
          <w:sz w:val="24"/>
          <w:szCs w:val="24"/>
          <w:lang w:val="lt-LT"/>
        </w:rPr>
        <w:t>iskusij</w:t>
      </w:r>
      <w:r>
        <w:rPr>
          <w:rFonts w:ascii="Times New Roman" w:hAnsi="Times New Roman" w:cs="Times New Roman"/>
          <w:sz w:val="24"/>
          <w:szCs w:val="24"/>
          <w:lang w:val="lt-LT"/>
        </w:rPr>
        <w:t>os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Marginalizuoti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balsai </w:t>
      </w:r>
      <w:r>
        <w:rPr>
          <w:rFonts w:ascii="Times New Roman" w:hAnsi="Times New Roman" w:cs="Times New Roman"/>
          <w:sz w:val="24"/>
          <w:szCs w:val="24"/>
          <w:lang w:val="lt-LT"/>
        </w:rPr>
        <w:t>ir visuomenės sveikata</w:t>
      </w:r>
      <w:r>
        <w:rPr>
          <w:rFonts w:ascii="Times New Roman" w:hAnsi="Times New Roman" w:cs="Times New Roman"/>
          <w:sz w:val="24"/>
          <w:szCs w:val="24"/>
          <w:lang w:val="lt-LT"/>
        </w:rPr>
        <w:t>“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48EA50C2" w14:textId="75D6FA3A" w:rsidR="00411986" w:rsidRDefault="00411986" w:rsidP="00411986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Parodos organizatoriai </w:t>
      </w:r>
      <w:r>
        <w:rPr>
          <w:rFonts w:ascii="Times New Roman" w:hAnsi="Times New Roman" w:cs="Times New Roman"/>
          <w:sz w:val="24"/>
          <w:szCs w:val="24"/>
          <w:lang w:val="lt-LT"/>
        </w:rPr>
        <w:t>žada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apmąstymus provokuojantį pašnekesį – kaip atrodo Japonijos ir Lietuvos visuomenės paribiuose atsiduriančių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gyventojų grupių patirt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is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iš visuomenės sveikatos perspektyvos</w:t>
      </w:r>
      <w:r>
        <w:rPr>
          <w:rFonts w:ascii="Times New Roman" w:hAnsi="Times New Roman" w:cs="Times New Roman"/>
          <w:sz w:val="24"/>
          <w:szCs w:val="24"/>
          <w:lang w:val="lt-LT"/>
        </w:rPr>
        <w:t>?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Susitikimo metu bus analizuojami atvejai, kaip Japonijos pagyvenusių žmonių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bendruomenėje gyvenantys asmenys </w:t>
      </w:r>
      <w:r>
        <w:rPr>
          <w:rFonts w:ascii="Times New Roman" w:hAnsi="Times New Roman" w:cs="Times New Roman"/>
          <w:sz w:val="24"/>
          <w:szCs w:val="24"/>
          <w:lang w:val="lt-LT"/>
        </w:rPr>
        <w:t>subtiliai išstumiami iš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muzikos </w:t>
      </w:r>
      <w:r>
        <w:rPr>
          <w:rFonts w:ascii="Times New Roman" w:hAnsi="Times New Roman" w:cs="Times New Roman"/>
          <w:sz w:val="24"/>
          <w:szCs w:val="24"/>
          <w:lang w:val="lt-LT"/>
        </w:rPr>
        <w:t>užsiėmimų ir k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aip ligoninėse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girdimas 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>moterų balsas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Organizatoriai tikisi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>kad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diskusija </w:t>
      </w:r>
      <w:r>
        <w:rPr>
          <w:rFonts w:ascii="Times New Roman" w:hAnsi="Times New Roman" w:cs="Times New Roman"/>
          <w:sz w:val="24"/>
          <w:szCs w:val="24"/>
          <w:lang w:val="lt-LT"/>
        </w:rPr>
        <w:t>prisidės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kuriant </w:t>
      </w:r>
      <w:proofErr w:type="spellStart"/>
      <w:r w:rsidRPr="00C8574C">
        <w:rPr>
          <w:rFonts w:ascii="Times New Roman" w:hAnsi="Times New Roman" w:cs="Times New Roman"/>
          <w:sz w:val="24"/>
          <w:szCs w:val="24"/>
          <w:lang w:val="lt-LT"/>
        </w:rPr>
        <w:t>įtraukesnę</w:t>
      </w:r>
      <w:proofErr w:type="spellEnd"/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visuomenę abiejose šalyse.</w:t>
      </w:r>
    </w:p>
    <w:p w14:paraId="60290887" w14:textId="77777777" w:rsidR="00411986" w:rsidRPr="004B02E3" w:rsidRDefault="00411986" w:rsidP="00411986">
      <w:pPr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4B02E3">
        <w:rPr>
          <w:rFonts w:ascii="Times New Roman" w:hAnsi="Times New Roman" w:cs="Times New Roman"/>
          <w:i/>
          <w:sz w:val="24"/>
          <w:szCs w:val="24"/>
          <w:lang w:val="lt-LT"/>
        </w:rPr>
        <w:t xml:space="preserve">Diskusija vyks anglų kalba (esant poreikiui – su nuosekliuoju vertimu į lietuvių kalbą). </w:t>
      </w:r>
    </w:p>
    <w:p w14:paraId="21390C05" w14:textId="77777777" w:rsidR="00411986" w:rsidRPr="004B02E3" w:rsidRDefault="00411986" w:rsidP="00411986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4B02E3">
        <w:rPr>
          <w:rFonts w:ascii="Times New Roman" w:hAnsi="Times New Roman" w:cs="Times New Roman"/>
          <w:sz w:val="24"/>
          <w:szCs w:val="24"/>
          <w:lang w:val="lt-LT"/>
        </w:rPr>
        <w:t xml:space="preserve">Parodos lankymas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ir dalyvavimas diskusijoje </w:t>
      </w:r>
      <w:r w:rsidRPr="004B02E3">
        <w:rPr>
          <w:rFonts w:ascii="Times New Roman" w:hAnsi="Times New Roman" w:cs="Times New Roman"/>
          <w:sz w:val="24"/>
          <w:szCs w:val="24"/>
          <w:lang w:val="lt-LT"/>
        </w:rPr>
        <w:t>nemokamas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48EE1A7" w14:textId="77777777" w:rsidR="00411986" w:rsidRPr="00C8574C" w:rsidRDefault="00411986" w:rsidP="00411986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C8574C">
        <w:rPr>
          <w:rFonts w:ascii="Times New Roman" w:hAnsi="Times New Roman" w:cs="Times New Roman"/>
          <w:sz w:val="24"/>
          <w:szCs w:val="24"/>
          <w:lang w:val="lt-LT"/>
        </w:rPr>
        <w:t>Organizator</w:t>
      </w:r>
      <w:r>
        <w:rPr>
          <w:rFonts w:ascii="Times New Roman" w:hAnsi="Times New Roman" w:cs="Times New Roman"/>
          <w:sz w:val="24"/>
          <w:szCs w:val="24"/>
          <w:lang w:val="lt-LT"/>
        </w:rPr>
        <w:t>iai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lt-LT"/>
        </w:rPr>
        <w:t>nevyriausybinės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org</w:t>
      </w:r>
      <w:r>
        <w:rPr>
          <w:rFonts w:ascii="Times New Roman" w:hAnsi="Times New Roman" w:cs="Times New Roman"/>
          <w:sz w:val="24"/>
          <w:szCs w:val="24"/>
          <w:lang w:val="lt-LT"/>
        </w:rPr>
        <w:t>anizacijos</w:t>
      </w:r>
      <w:r w:rsidRPr="00C8574C">
        <w:rPr>
          <w:rFonts w:ascii="Times New Roman" w:hAnsi="Times New Roman" w:cs="Times New Roman"/>
          <w:sz w:val="24"/>
          <w:szCs w:val="24"/>
          <w:lang w:val="lt-LT"/>
        </w:rPr>
        <w:t xml:space="preserve"> BARD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(Japonija) ir „Versli mama“ (Lietuva).</w:t>
      </w:r>
    </w:p>
    <w:p w14:paraId="1873823C" w14:textId="77777777" w:rsidR="00411986" w:rsidRDefault="00411986" w:rsidP="00411986">
      <w:pPr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Parodą globoja Japonijos ambasada Lietuvoje.</w:t>
      </w:r>
    </w:p>
    <w:p w14:paraId="56D7F68B" w14:textId="77777777" w:rsidR="00411986" w:rsidRDefault="00411986" w:rsidP="00411986">
      <w:pPr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</w:pPr>
    </w:p>
    <w:p w14:paraId="55F0F913" w14:textId="5AFA7E9B" w:rsidR="00411986" w:rsidRPr="00411986" w:rsidRDefault="00411986" w:rsidP="00411986">
      <w:pPr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 xml:space="preserve">2024 m. rugsėjo mėn. 14 d., šeštadienį, 14 val. kviečiame žiniasklaidos atstovus į parodos atidarymą W galerijoje ir pristatymą su kuratore </w:t>
      </w:r>
      <w:proofErr w:type="spellStart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>Manami</w:t>
      </w:r>
      <w:proofErr w:type="spellEnd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 xml:space="preserve"> </w:t>
      </w:r>
      <w:proofErr w:type="spellStart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>Totsuka</w:t>
      </w:r>
      <w:proofErr w:type="spellEnd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 xml:space="preserve"> bei koordinatoriumi </w:t>
      </w:r>
      <w:proofErr w:type="spellStart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>Masana</w:t>
      </w:r>
      <w:proofErr w:type="spellEnd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 xml:space="preserve"> </w:t>
      </w:r>
      <w:proofErr w:type="spellStart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>Sannomiya</w:t>
      </w:r>
      <w:proofErr w:type="spellEnd"/>
      <w:r w:rsidRPr="00411986">
        <w:rPr>
          <w:rFonts w:ascii="Times New Roman" w:hAnsi="Times New Roman" w:cs="Times New Roman"/>
          <w:b/>
          <w:i/>
          <w:iCs/>
          <w:sz w:val="24"/>
          <w:szCs w:val="24"/>
          <w:lang w:val="lt-LT"/>
        </w:rPr>
        <w:t>.</w:t>
      </w:r>
      <w:r w:rsidRPr="00411986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39E32B22" w14:textId="361A2477" w:rsidR="00411986" w:rsidRDefault="00411986" w:rsidP="00E72E5A">
      <w:pPr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E72E5A">
        <w:rPr>
          <w:rFonts w:ascii="Times New Roman" w:hAnsi="Times New Roman" w:cs="Times New Roman"/>
          <w:i/>
          <w:sz w:val="24"/>
          <w:szCs w:val="24"/>
          <w:lang w:val="lt-LT"/>
        </w:rPr>
        <w:t>Esant poreikiui, bus užtikrintas nuoseklusis vertimas iš anglų kalbos.</w:t>
      </w:r>
      <w:r>
        <w:rPr>
          <w:rFonts w:ascii="Times New Roman" w:hAnsi="Times New Roman" w:cs="Times New Roman"/>
          <w:i/>
          <w:sz w:val="24"/>
          <w:szCs w:val="24"/>
          <w:lang w:val="lt-LT"/>
        </w:rPr>
        <w:t xml:space="preserve"> RSVP iki 2024 m. rugsėjo 13 d. 15 val.</w:t>
      </w:r>
    </w:p>
    <w:p w14:paraId="221EEB31" w14:textId="77777777" w:rsidR="00411986" w:rsidRPr="00411986" w:rsidRDefault="00411986" w:rsidP="00E72E5A">
      <w:pPr>
        <w:rPr>
          <w:rFonts w:ascii="Times New Roman" w:hAnsi="Times New Roman" w:cs="Times New Roman"/>
          <w:i/>
          <w:sz w:val="24"/>
          <w:szCs w:val="24"/>
          <w:lang w:val="lt-LT"/>
        </w:rPr>
      </w:pPr>
    </w:p>
    <w:p w14:paraId="539FE700" w14:textId="59319495" w:rsidR="00BE0049" w:rsidRPr="004B02E3" w:rsidRDefault="004B02E3" w:rsidP="00BE0049">
      <w:pPr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B02E3">
        <w:rPr>
          <w:rFonts w:ascii="Times New Roman" w:hAnsi="Times New Roman" w:cs="Times New Roman"/>
          <w:b/>
          <w:sz w:val="24"/>
          <w:szCs w:val="24"/>
          <w:lang w:val="lt-LT"/>
        </w:rPr>
        <w:t>Apie W galeriją</w:t>
      </w:r>
    </w:p>
    <w:p w14:paraId="2DF672AE" w14:textId="77777777" w:rsidR="003533BD" w:rsidRDefault="00E72E5A" w:rsidP="00E72E5A">
      <w:pPr>
        <w:rPr>
          <w:rFonts w:ascii="Times New Roman" w:hAnsi="Times New Roman" w:cs="Times New Roman"/>
          <w:sz w:val="28"/>
          <w:szCs w:val="28"/>
          <w:lang w:val="lt-LT"/>
        </w:rPr>
      </w:pPr>
      <w:r>
        <w:rPr>
          <w:rFonts w:ascii="Times New Roman" w:hAnsi="Times New Roman" w:cs="Times New Roman"/>
          <w:sz w:val="28"/>
          <w:szCs w:val="28"/>
          <w:lang w:val="lt-LT"/>
        </w:rPr>
        <w:t>Naujam gyvenimui prisikeliančioje</w:t>
      </w:r>
      <w:r w:rsidR="003533BD">
        <w:rPr>
          <w:rFonts w:ascii="Times New Roman" w:hAnsi="Times New Roman" w:cs="Times New Roman"/>
          <w:sz w:val="28"/>
          <w:szCs w:val="28"/>
          <w:lang w:val="lt-LT"/>
        </w:rPr>
        <w:t xml:space="preserve"> Naujosios Vilnios</w:t>
      </w:r>
      <w:r>
        <w:rPr>
          <w:rFonts w:ascii="Times New Roman" w:hAnsi="Times New Roman" w:cs="Times New Roman"/>
          <w:sz w:val="28"/>
          <w:szCs w:val="28"/>
          <w:lang w:val="lt-LT"/>
        </w:rPr>
        <w:t xml:space="preserve"> dalgių fabriko teritorijoje W galerija duris atvėrė prieš metus ir įsikūrė netradicinėje erdvėje –  taksofono  būdelėje</w:t>
      </w:r>
      <w:r w:rsidR="003533BD">
        <w:rPr>
          <w:rFonts w:ascii="Times New Roman" w:hAnsi="Times New Roman" w:cs="Times New Roman"/>
          <w:sz w:val="28"/>
          <w:szCs w:val="28"/>
          <w:lang w:val="lt-LT"/>
        </w:rPr>
        <w:t>. Ją meniniams eksperimentams ir visuomenės kultūriniam švietimui padovanojo telekomunikacijų kompanija „Telia“</w:t>
      </w:r>
      <w:r>
        <w:rPr>
          <w:rFonts w:ascii="Times New Roman" w:hAnsi="Times New Roman" w:cs="Times New Roman"/>
          <w:sz w:val="28"/>
          <w:szCs w:val="28"/>
          <w:lang w:val="lt-LT"/>
        </w:rPr>
        <w:t xml:space="preserve">. </w:t>
      </w:r>
    </w:p>
    <w:p w14:paraId="14BBEF9B" w14:textId="2C1B4A19" w:rsidR="00E72E5A" w:rsidRDefault="003533BD" w:rsidP="00E72E5A">
      <w:pPr>
        <w:rPr>
          <w:rFonts w:ascii="Times New Roman" w:hAnsi="Times New Roman" w:cs="Times New Roman"/>
          <w:sz w:val="28"/>
          <w:szCs w:val="28"/>
          <w:lang w:val="lt-LT"/>
        </w:rPr>
      </w:pPr>
      <w:r>
        <w:rPr>
          <w:rFonts w:ascii="Times New Roman" w:hAnsi="Times New Roman" w:cs="Times New Roman"/>
          <w:sz w:val="28"/>
          <w:szCs w:val="28"/>
          <w:lang w:val="lt-LT"/>
        </w:rPr>
        <w:t xml:space="preserve">W galerijoje </w:t>
      </w:r>
      <w:r w:rsidR="00E72E5A">
        <w:rPr>
          <w:rFonts w:ascii="Times New Roman" w:hAnsi="Times New Roman" w:cs="Times New Roman"/>
          <w:sz w:val="28"/>
          <w:szCs w:val="28"/>
          <w:lang w:val="lt-LT"/>
        </w:rPr>
        <w:t>pristatomi šiuolaikinio meno eksperimentai žiūrovams atviri kiaurą parą</w:t>
      </w:r>
      <w:r>
        <w:rPr>
          <w:rFonts w:ascii="Times New Roman" w:hAnsi="Times New Roman" w:cs="Times New Roman"/>
          <w:sz w:val="28"/>
          <w:szCs w:val="28"/>
          <w:lang w:val="lt-LT"/>
        </w:rPr>
        <w:t xml:space="preserve"> ir prieinami nemokamai</w:t>
      </w:r>
      <w:r w:rsidR="00E72E5A">
        <w:rPr>
          <w:rFonts w:ascii="Times New Roman" w:hAnsi="Times New Roman" w:cs="Times New Roman"/>
          <w:sz w:val="28"/>
          <w:szCs w:val="28"/>
          <w:lang w:val="lt-LT"/>
        </w:rPr>
        <w:t>.</w:t>
      </w:r>
      <w:r>
        <w:rPr>
          <w:rFonts w:ascii="Times New Roman" w:hAnsi="Times New Roman" w:cs="Times New Roman"/>
          <w:sz w:val="28"/>
          <w:szCs w:val="28"/>
          <w:lang w:val="lt-LT"/>
        </w:rPr>
        <w:t xml:space="preserve"> W galerijos koncepto sumanytojai – sutuoktiniai Vytautas ir Skaidrė </w:t>
      </w:r>
      <w:proofErr w:type="spellStart"/>
      <w:r>
        <w:rPr>
          <w:rFonts w:ascii="Times New Roman" w:hAnsi="Times New Roman" w:cs="Times New Roman"/>
          <w:sz w:val="28"/>
          <w:szCs w:val="28"/>
          <w:lang w:val="lt-LT"/>
        </w:rPr>
        <w:t>Tomaševičiai</w:t>
      </w:r>
      <w:proofErr w:type="spellEnd"/>
      <w:r>
        <w:rPr>
          <w:rFonts w:ascii="Times New Roman" w:hAnsi="Times New Roman" w:cs="Times New Roman"/>
          <w:sz w:val="28"/>
          <w:szCs w:val="28"/>
          <w:lang w:val="lt-LT"/>
        </w:rPr>
        <w:t>. Galeriją administruoja moterų įgalėjimą skatinanti nevyriausybinė organizacija „Versli mama</w:t>
      </w:r>
      <w:r>
        <w:rPr>
          <w:rFonts w:ascii="Segoe UI Historic" w:hAnsi="Segoe UI Historic" w:cs="Segoe UI Historic"/>
          <w:sz w:val="28"/>
          <w:szCs w:val="28"/>
          <w:lang w:val="lt-LT"/>
        </w:rPr>
        <w:t>“.</w:t>
      </w:r>
      <w:r>
        <w:rPr>
          <w:rFonts w:ascii="Times New Roman" w:hAnsi="Times New Roman" w:cs="Times New Roman"/>
          <w:sz w:val="28"/>
          <w:szCs w:val="28"/>
          <w:lang w:val="lt-LT"/>
        </w:rPr>
        <w:t xml:space="preserve">  </w:t>
      </w:r>
    </w:p>
    <w:p w14:paraId="3302FD4B" w14:textId="77777777" w:rsidR="00E72E5A" w:rsidRPr="00C8574C" w:rsidRDefault="00E72E5A" w:rsidP="00BE0049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E72E5A" w:rsidRPr="00C8574C" w:rsidSect="006E23CF">
      <w:headerReference w:type="default" r:id="rId6"/>
      <w:type w:val="continuous"/>
      <w:pgSz w:w="11900" w:h="16840" w:code="9"/>
      <w:pgMar w:top="1340" w:right="1340" w:bottom="280" w:left="1320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3494" w14:textId="77777777" w:rsidR="009453C3" w:rsidRDefault="009453C3" w:rsidP="00411986">
      <w:pPr>
        <w:spacing w:after="0" w:line="240" w:lineRule="auto"/>
      </w:pPr>
      <w:r>
        <w:separator/>
      </w:r>
    </w:p>
  </w:endnote>
  <w:endnote w:type="continuationSeparator" w:id="0">
    <w:p w14:paraId="1CE18E46" w14:textId="77777777" w:rsidR="009453C3" w:rsidRDefault="009453C3" w:rsidP="0041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B541C" w14:textId="77777777" w:rsidR="009453C3" w:rsidRDefault="009453C3" w:rsidP="00411986">
      <w:pPr>
        <w:spacing w:after="0" w:line="240" w:lineRule="auto"/>
      </w:pPr>
      <w:r>
        <w:separator/>
      </w:r>
    </w:p>
  </w:footnote>
  <w:footnote w:type="continuationSeparator" w:id="0">
    <w:p w14:paraId="45DE8733" w14:textId="77777777" w:rsidR="009453C3" w:rsidRDefault="009453C3" w:rsidP="0041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946FE" w14:textId="0C8B7CA2" w:rsidR="00411986" w:rsidRDefault="00411986" w:rsidP="00411986">
    <w:pPr>
      <w:pStyle w:val="Header"/>
      <w:ind w:left="-340"/>
    </w:pPr>
    <w:r>
      <w:rPr>
        <w:noProof/>
      </w:rPr>
      <w:drawing>
        <wp:inline distT="0" distB="0" distL="0" distR="0" wp14:anchorId="5E38F970" wp14:editId="5100A89B">
          <wp:extent cx="1801998" cy="540000"/>
          <wp:effectExtent l="0" t="0" r="8255" b="0"/>
          <wp:docPr id="1174746653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746653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99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049"/>
    <w:rsid w:val="0013309B"/>
    <w:rsid w:val="00164FE1"/>
    <w:rsid w:val="002265AC"/>
    <w:rsid w:val="003533BD"/>
    <w:rsid w:val="00411986"/>
    <w:rsid w:val="00424FB0"/>
    <w:rsid w:val="004B02E3"/>
    <w:rsid w:val="005627B3"/>
    <w:rsid w:val="006E23CF"/>
    <w:rsid w:val="007B682D"/>
    <w:rsid w:val="00862D6E"/>
    <w:rsid w:val="009453C3"/>
    <w:rsid w:val="009A3B8D"/>
    <w:rsid w:val="009B11B3"/>
    <w:rsid w:val="00AC13F8"/>
    <w:rsid w:val="00BE0049"/>
    <w:rsid w:val="00BF6C66"/>
    <w:rsid w:val="00C8574C"/>
    <w:rsid w:val="00CC7C73"/>
    <w:rsid w:val="00DD741A"/>
    <w:rsid w:val="00E72E5A"/>
    <w:rsid w:val="00E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DE402F"/>
  <w15:chartTrackingRefBased/>
  <w15:docId w15:val="{DA307322-AEB0-4589-8B69-0007BBE0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E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9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1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98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535</Words>
  <Characters>3743</Characters>
  <Application>Microsoft Office Word</Application>
  <DocSecurity>0</DocSecurity>
  <Lines>71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Skaidrė Vainikauskaitė-Tomaševičienė</dc:creator>
  <cp:keywords/>
  <dc:description/>
  <cp:lastModifiedBy>Skaidrė Vainikauskaitė-Tomaševičienė</cp:lastModifiedBy>
  <cp:revision>4</cp:revision>
  <dcterms:created xsi:type="dcterms:W3CDTF">2024-09-09T11:05:00Z</dcterms:created>
  <dcterms:modified xsi:type="dcterms:W3CDTF">2024-09-09T19:22:00Z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3f336c1b-4d57-4608-b50d-dbe4d24c6c0e</vt:lpwstr>
  </property>
</Properties>
</file>