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7293B" w14:textId="2386324E" w:rsidR="00222947" w:rsidRDefault="00222947" w:rsidP="00997632">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222947">
        <w:rPr>
          <w:rFonts w:ascii="Times New Roman" w:hAnsi="Times New Roman" w:cs="Times New Roman"/>
          <w:b/>
          <w:bCs/>
          <w:sz w:val="24"/>
          <w:szCs w:val="24"/>
          <w:lang w:eastAsia="en-US"/>
        </w:rPr>
        <w:t>Įmonė „</w:t>
      </w:r>
      <w:proofErr w:type="spellStart"/>
      <w:r w:rsidRPr="00222947">
        <w:rPr>
          <w:rFonts w:ascii="Times New Roman" w:hAnsi="Times New Roman" w:cs="Times New Roman"/>
          <w:b/>
          <w:bCs/>
          <w:sz w:val="24"/>
          <w:szCs w:val="24"/>
          <w:lang w:eastAsia="en-US"/>
        </w:rPr>
        <w:t>Agrokoncernas</w:t>
      </w:r>
      <w:proofErr w:type="spellEnd"/>
      <w:r w:rsidRPr="00222947">
        <w:rPr>
          <w:rFonts w:ascii="Times New Roman" w:hAnsi="Times New Roman" w:cs="Times New Roman"/>
          <w:b/>
          <w:bCs/>
          <w:sz w:val="24"/>
          <w:szCs w:val="24"/>
          <w:lang w:eastAsia="en-US"/>
        </w:rPr>
        <w:t>“ turi gerų žinių ūkininkams: sulaukė aukštos kokybės trąšų iš Vakarų</w:t>
      </w:r>
      <w:r w:rsidR="00B85264">
        <w:rPr>
          <w:rFonts w:ascii="Times New Roman" w:hAnsi="Times New Roman" w:cs="Times New Roman"/>
          <w:b/>
          <w:bCs/>
          <w:sz w:val="24"/>
          <w:szCs w:val="24"/>
          <w:lang w:eastAsia="en-US"/>
        </w:rPr>
        <w:t xml:space="preserve"> šalių</w:t>
      </w:r>
    </w:p>
    <w:p w14:paraId="277AB2C2" w14:textId="1A11442D" w:rsidR="00997632" w:rsidRPr="00997632" w:rsidRDefault="00F71CD8" w:rsidP="00997632">
      <w:pPr>
        <w:pStyle w:val="p1"/>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Į</w:t>
      </w:r>
      <w:r w:rsidR="00997632" w:rsidRPr="00997632">
        <w:rPr>
          <w:rFonts w:ascii="Times New Roman" w:hAnsi="Times New Roman" w:cs="Times New Roman"/>
          <w:sz w:val="24"/>
          <w:szCs w:val="24"/>
          <w:lang w:eastAsia="en-US"/>
        </w:rPr>
        <w:t>monė „</w:t>
      </w:r>
      <w:proofErr w:type="spellStart"/>
      <w:r w:rsidR="00997632" w:rsidRPr="00997632">
        <w:rPr>
          <w:rFonts w:ascii="Times New Roman" w:hAnsi="Times New Roman" w:cs="Times New Roman"/>
          <w:sz w:val="24"/>
          <w:szCs w:val="24"/>
          <w:lang w:eastAsia="en-US"/>
        </w:rPr>
        <w:t>Agrokoncernas</w:t>
      </w:r>
      <w:proofErr w:type="spellEnd"/>
      <w:r w:rsidR="00997632" w:rsidRPr="00997632">
        <w:rPr>
          <w:rFonts w:ascii="Times New Roman" w:hAnsi="Times New Roman" w:cs="Times New Roman"/>
          <w:sz w:val="24"/>
          <w:szCs w:val="24"/>
          <w:lang w:eastAsia="en-US"/>
        </w:rPr>
        <w:t>“ sulaukė azotinių trąšų siuntos, kuri artimiausiomis dienomis iš Klaipėdos uosto terminalų pasieks šalies ūkininkus.</w:t>
      </w:r>
    </w:p>
    <w:p w14:paraId="66DEC279" w14:textId="61618C52" w:rsidR="00DA0D04" w:rsidRDefault="00DA0D04" w:rsidP="00997632">
      <w:pPr>
        <w:pStyle w:val="p1"/>
        <w:spacing w:after="0"/>
        <w:jc w:val="both"/>
        <w:rPr>
          <w:rFonts w:ascii="Times New Roman" w:hAnsi="Times New Roman" w:cs="Times New Roman"/>
          <w:sz w:val="24"/>
          <w:szCs w:val="24"/>
          <w:lang w:eastAsia="en-US"/>
        </w:rPr>
      </w:pPr>
      <w:r w:rsidRPr="00DA0D04">
        <w:rPr>
          <w:rFonts w:ascii="Times New Roman" w:hAnsi="Times New Roman" w:cs="Times New Roman"/>
          <w:sz w:val="24"/>
          <w:szCs w:val="24"/>
          <w:lang w:eastAsia="en-US"/>
        </w:rPr>
        <w:t>Įmonės direktorius Edgaras Šakys teigia, kad šiemet trąšų kainos yra palankesnės nei ankstesniais metais. Jis paaiškina, kad Lietuvą pasiekusi azotinių trąšų siunta buvo užsakyta dar vasaros pradžioje, kai dujų kainos buvo mažesnės. Dėl to ūkininkai šiuo metu gali įsigyti trąšas už pavasario kainas, nors dabartinės dujų kainos yra 30-40 % didesnės nei pavasarį.</w:t>
      </w:r>
    </w:p>
    <w:p w14:paraId="107288C5" w14:textId="43C36E72" w:rsidR="00997632" w:rsidRPr="00997632" w:rsidRDefault="00997632" w:rsidP="00997632">
      <w:pPr>
        <w:pStyle w:val="p1"/>
        <w:spacing w:after="0"/>
        <w:jc w:val="both"/>
        <w:rPr>
          <w:rFonts w:ascii="Times New Roman" w:hAnsi="Times New Roman" w:cs="Times New Roman"/>
          <w:sz w:val="24"/>
          <w:szCs w:val="24"/>
          <w:lang w:eastAsia="en-US"/>
        </w:rPr>
      </w:pPr>
      <w:r w:rsidRPr="00997632">
        <w:rPr>
          <w:rFonts w:ascii="Times New Roman" w:hAnsi="Times New Roman" w:cs="Times New Roman"/>
          <w:sz w:val="24"/>
          <w:szCs w:val="24"/>
          <w:lang w:eastAsia="en-US"/>
        </w:rPr>
        <w:t>„</w:t>
      </w:r>
      <w:r w:rsidR="00294358">
        <w:rPr>
          <w:rFonts w:ascii="Times New Roman" w:hAnsi="Times New Roman" w:cs="Times New Roman"/>
          <w:sz w:val="24"/>
          <w:szCs w:val="24"/>
          <w:lang w:eastAsia="en-US"/>
        </w:rPr>
        <w:t>Gegužę</w:t>
      </w:r>
      <w:r w:rsidRPr="00997632">
        <w:rPr>
          <w:rFonts w:ascii="Times New Roman" w:hAnsi="Times New Roman" w:cs="Times New Roman"/>
          <w:sz w:val="24"/>
          <w:szCs w:val="24"/>
          <w:lang w:eastAsia="en-US"/>
        </w:rPr>
        <w:t xml:space="preserve"> dalis žemdirbių pasinaudojo galimybėmis ir dalį grūdų pardavė aukštesnėmis kainomis. Rinkoje buvo palankių kainų laikotarpis, dabar </w:t>
      </w:r>
      <w:r w:rsidR="00DF400B">
        <w:rPr>
          <w:rFonts w:ascii="Times New Roman" w:hAnsi="Times New Roman" w:cs="Times New Roman"/>
          <w:sz w:val="24"/>
          <w:szCs w:val="24"/>
          <w:lang w:eastAsia="en-US"/>
        </w:rPr>
        <w:t>irgi yra</w:t>
      </w:r>
      <w:r w:rsidR="00A76786">
        <w:rPr>
          <w:rFonts w:ascii="Times New Roman" w:hAnsi="Times New Roman" w:cs="Times New Roman"/>
          <w:sz w:val="24"/>
          <w:szCs w:val="24"/>
          <w:lang w:eastAsia="en-US"/>
        </w:rPr>
        <w:t xml:space="preserve"> geras metas įsigyti trąšų</w:t>
      </w:r>
      <w:r w:rsidRPr="00997632">
        <w:rPr>
          <w:rFonts w:ascii="Times New Roman" w:hAnsi="Times New Roman" w:cs="Times New Roman"/>
          <w:sz w:val="24"/>
          <w:szCs w:val="24"/>
          <w:lang w:eastAsia="en-US"/>
        </w:rPr>
        <w:t>. Trąšos, paprastai kalbant, yra augalų maistas, kuris padeda užtikrinti sveiką ir kokybišką derlių. Pastaruosius metus, dėl energetikos sektoriaus nestabilumo vykę kainų šuoliai, išbalansavo įprastą ūkininkų darbą, pagal rezultatus matome, kad tai atsiliepė ir derliui</w:t>
      </w:r>
      <w:r w:rsidR="00AD2C82">
        <w:rPr>
          <w:rFonts w:ascii="Times New Roman" w:hAnsi="Times New Roman" w:cs="Times New Roman"/>
          <w:sz w:val="24"/>
          <w:szCs w:val="24"/>
          <w:lang w:eastAsia="en-US"/>
        </w:rPr>
        <w:t>, ir jo kokybei</w:t>
      </w:r>
      <w:r w:rsidRPr="00997632">
        <w:rPr>
          <w:rFonts w:ascii="Times New Roman" w:hAnsi="Times New Roman" w:cs="Times New Roman"/>
          <w:sz w:val="24"/>
          <w:szCs w:val="24"/>
          <w:lang w:eastAsia="en-US"/>
        </w:rPr>
        <w:t xml:space="preserve">. Todėl siunta, kurios sulaukėme, daugeliui ūkių padės laikytis numatyto ir ekonomiškai atsiperkančio plano“, – teigia E. Šakys. </w:t>
      </w:r>
    </w:p>
    <w:p w14:paraId="14F5B6D9" w14:textId="77777777" w:rsidR="00997632" w:rsidRPr="00997632" w:rsidRDefault="00997632" w:rsidP="00997632">
      <w:pPr>
        <w:pStyle w:val="p1"/>
        <w:spacing w:after="0"/>
        <w:jc w:val="both"/>
        <w:rPr>
          <w:rFonts w:ascii="Times New Roman" w:hAnsi="Times New Roman" w:cs="Times New Roman"/>
          <w:sz w:val="24"/>
          <w:szCs w:val="24"/>
          <w:lang w:eastAsia="en-US"/>
        </w:rPr>
      </w:pPr>
      <w:r w:rsidRPr="00997632">
        <w:rPr>
          <w:rFonts w:ascii="Times New Roman" w:hAnsi="Times New Roman" w:cs="Times New Roman"/>
          <w:sz w:val="24"/>
          <w:szCs w:val="24"/>
          <w:lang w:eastAsia="en-US"/>
        </w:rPr>
        <w:t>Įmonė „</w:t>
      </w:r>
      <w:proofErr w:type="spellStart"/>
      <w:r w:rsidRPr="00997632">
        <w:rPr>
          <w:rFonts w:ascii="Times New Roman" w:hAnsi="Times New Roman" w:cs="Times New Roman"/>
          <w:sz w:val="24"/>
          <w:szCs w:val="24"/>
          <w:lang w:eastAsia="en-US"/>
        </w:rPr>
        <w:t>Agrokoncernas</w:t>
      </w:r>
      <w:proofErr w:type="spellEnd"/>
      <w:r w:rsidRPr="00997632">
        <w:rPr>
          <w:rFonts w:ascii="Times New Roman" w:hAnsi="Times New Roman" w:cs="Times New Roman"/>
          <w:sz w:val="24"/>
          <w:szCs w:val="24"/>
          <w:lang w:eastAsia="en-US"/>
        </w:rPr>
        <w:t>“ nuo 2022 metų vasario, kai Rusija užpuolė Ukrainą, yra nutraukusi bet kokius prekybinius ryšius su šalimi agresore. Trąšas ji perka iš Vakarų, Afrikos ir Azijos šalių, kurios į Lietuvą, dėl logistikos niuansų, atkeliauja laivais per Klaipėdos uostą.</w:t>
      </w:r>
    </w:p>
    <w:p w14:paraId="31746F09" w14:textId="6A14F084" w:rsidR="00997632" w:rsidRPr="00997632" w:rsidRDefault="00997632" w:rsidP="00997632">
      <w:pPr>
        <w:pStyle w:val="p1"/>
        <w:spacing w:after="0"/>
        <w:jc w:val="both"/>
        <w:rPr>
          <w:rFonts w:ascii="Times New Roman" w:hAnsi="Times New Roman" w:cs="Times New Roman"/>
          <w:sz w:val="24"/>
          <w:szCs w:val="24"/>
          <w:lang w:eastAsia="en-US"/>
        </w:rPr>
      </w:pPr>
      <w:r w:rsidRPr="00997632">
        <w:rPr>
          <w:rFonts w:ascii="Times New Roman" w:hAnsi="Times New Roman" w:cs="Times New Roman"/>
          <w:sz w:val="24"/>
          <w:szCs w:val="24"/>
          <w:lang w:eastAsia="en-US"/>
        </w:rPr>
        <w:t xml:space="preserve">„Su uoste veikiančiomis įmonėmis bendradarbiaujame jau ne vienerius metus. Mūsų partneriai yra pasiruošę priimti krovinius, juos sandėliuoti ir paskirstyti. </w:t>
      </w:r>
      <w:r w:rsidR="00494C3D">
        <w:rPr>
          <w:rFonts w:ascii="Times New Roman" w:hAnsi="Times New Roman" w:cs="Times New Roman"/>
          <w:sz w:val="24"/>
          <w:szCs w:val="24"/>
          <w:lang w:eastAsia="en-US"/>
        </w:rPr>
        <w:t>Visos trąšos</w:t>
      </w:r>
      <w:r w:rsidRPr="00997632">
        <w:rPr>
          <w:rFonts w:ascii="Times New Roman" w:hAnsi="Times New Roman" w:cs="Times New Roman"/>
          <w:sz w:val="24"/>
          <w:szCs w:val="24"/>
          <w:lang w:eastAsia="en-US"/>
        </w:rPr>
        <w:t xml:space="preserve"> yra kraunamos </w:t>
      </w:r>
      <w:r w:rsidR="003E1657">
        <w:rPr>
          <w:rFonts w:ascii="Times New Roman" w:hAnsi="Times New Roman" w:cs="Times New Roman"/>
          <w:sz w:val="24"/>
          <w:szCs w:val="24"/>
          <w:lang w:eastAsia="en-US"/>
        </w:rPr>
        <w:t xml:space="preserve">atsakingai ir laikantis visų reikalavimų. </w:t>
      </w:r>
      <w:r w:rsidRPr="00997632">
        <w:rPr>
          <w:rFonts w:ascii="Times New Roman" w:hAnsi="Times New Roman" w:cs="Times New Roman"/>
          <w:sz w:val="24"/>
          <w:szCs w:val="24"/>
          <w:lang w:eastAsia="en-US"/>
        </w:rPr>
        <w:t xml:space="preserve">Džiugina ir šios siuntos aukšta kokybė, taip pat rinkoje konkurencinga kaina“, – sako E. Šakys. </w:t>
      </w:r>
    </w:p>
    <w:p w14:paraId="5AD47BB1" w14:textId="5C60500E" w:rsidR="00997632" w:rsidRPr="00997632" w:rsidRDefault="00997632" w:rsidP="00997632">
      <w:pPr>
        <w:pStyle w:val="p1"/>
        <w:spacing w:after="0"/>
        <w:jc w:val="both"/>
        <w:rPr>
          <w:rFonts w:ascii="Times New Roman" w:hAnsi="Times New Roman" w:cs="Times New Roman"/>
          <w:sz w:val="24"/>
          <w:szCs w:val="24"/>
          <w:lang w:eastAsia="en-US"/>
        </w:rPr>
      </w:pPr>
      <w:r w:rsidRPr="00997632">
        <w:rPr>
          <w:rFonts w:ascii="Times New Roman" w:hAnsi="Times New Roman" w:cs="Times New Roman"/>
          <w:sz w:val="24"/>
          <w:szCs w:val="24"/>
          <w:lang w:eastAsia="en-US"/>
        </w:rPr>
        <w:t>Įmonė „</w:t>
      </w:r>
      <w:proofErr w:type="spellStart"/>
      <w:r w:rsidRPr="00997632">
        <w:rPr>
          <w:rFonts w:ascii="Times New Roman" w:hAnsi="Times New Roman" w:cs="Times New Roman"/>
          <w:sz w:val="24"/>
          <w:szCs w:val="24"/>
          <w:lang w:eastAsia="en-US"/>
        </w:rPr>
        <w:t>Agrokoncernas</w:t>
      </w:r>
      <w:proofErr w:type="spellEnd"/>
      <w:r w:rsidRPr="00997632">
        <w:rPr>
          <w:rFonts w:ascii="Times New Roman" w:hAnsi="Times New Roman" w:cs="Times New Roman"/>
          <w:sz w:val="24"/>
          <w:szCs w:val="24"/>
          <w:lang w:eastAsia="en-US"/>
        </w:rPr>
        <w:t>“ yra viena didžiausių prekybos trąšomis, sėklomis ir augalų apsaugos priemonėmis lyderių Baltijos šalyse. Jai priklauso tarptautiniu sertifikatu įvertintas mokslinis padalinys</w:t>
      </w:r>
      <w:r w:rsidR="000D2377">
        <w:rPr>
          <w:rFonts w:ascii="Times New Roman" w:hAnsi="Times New Roman" w:cs="Times New Roman"/>
          <w:sz w:val="24"/>
          <w:szCs w:val="24"/>
          <w:lang w:eastAsia="en-US"/>
        </w:rPr>
        <w:t xml:space="preserve"> – </w:t>
      </w:r>
      <w:r w:rsidRPr="00997632">
        <w:rPr>
          <w:rFonts w:ascii="Times New Roman" w:hAnsi="Times New Roman" w:cs="Times New Roman"/>
          <w:sz w:val="24"/>
          <w:szCs w:val="24"/>
          <w:lang w:eastAsia="en-US"/>
        </w:rPr>
        <w:t>Inovacijų ir tyrimų centras „</w:t>
      </w:r>
      <w:proofErr w:type="spellStart"/>
      <w:r w:rsidRPr="00997632">
        <w:rPr>
          <w:rFonts w:ascii="Times New Roman" w:hAnsi="Times New Roman" w:cs="Times New Roman"/>
          <w:sz w:val="24"/>
          <w:szCs w:val="24"/>
          <w:lang w:eastAsia="en-US"/>
        </w:rPr>
        <w:t>AgroITC</w:t>
      </w:r>
      <w:proofErr w:type="spellEnd"/>
      <w:r w:rsidRPr="00997632">
        <w:rPr>
          <w:rFonts w:ascii="Times New Roman" w:hAnsi="Times New Roman" w:cs="Times New Roman"/>
          <w:sz w:val="24"/>
          <w:szCs w:val="24"/>
          <w:lang w:eastAsia="en-US"/>
        </w:rPr>
        <w:t>“, taip pat į tiksliąją žemdirbystę orientuotas Tiksliųjų technologijų centras „</w:t>
      </w:r>
      <w:proofErr w:type="spellStart"/>
      <w:r w:rsidRPr="00997632">
        <w:rPr>
          <w:rFonts w:ascii="Times New Roman" w:hAnsi="Times New Roman" w:cs="Times New Roman"/>
          <w:sz w:val="24"/>
          <w:szCs w:val="24"/>
          <w:lang w:eastAsia="en-US"/>
        </w:rPr>
        <w:t>AgroTTC</w:t>
      </w:r>
      <w:proofErr w:type="spellEnd"/>
      <w:r w:rsidRPr="00997632">
        <w:rPr>
          <w:rFonts w:ascii="Times New Roman" w:hAnsi="Times New Roman" w:cs="Times New Roman"/>
          <w:sz w:val="24"/>
          <w:szCs w:val="24"/>
          <w:lang w:eastAsia="en-US"/>
        </w:rPr>
        <w:t xml:space="preserve">“. </w:t>
      </w:r>
    </w:p>
    <w:p w14:paraId="53CF24A7" w14:textId="2233FBDA" w:rsidR="001E0546" w:rsidRDefault="00997632" w:rsidP="00997632">
      <w:pPr>
        <w:pStyle w:val="p1"/>
        <w:spacing w:after="0"/>
        <w:jc w:val="both"/>
        <w:rPr>
          <w:rStyle w:val="s2"/>
          <w:rFonts w:ascii="Times New Roman" w:hAnsi="Times New Roman" w:cs="Times New Roman"/>
          <w:b/>
          <w:bCs/>
          <w:color w:val="33CC33"/>
          <w:sz w:val="24"/>
          <w:szCs w:val="24"/>
        </w:rPr>
      </w:pPr>
      <w:r w:rsidRPr="00997632">
        <w:rPr>
          <w:rFonts w:ascii="Times New Roman" w:hAnsi="Times New Roman" w:cs="Times New Roman"/>
          <w:sz w:val="24"/>
          <w:szCs w:val="24"/>
          <w:lang w:eastAsia="en-US"/>
        </w:rPr>
        <w:t>„</w:t>
      </w:r>
      <w:proofErr w:type="spellStart"/>
      <w:r w:rsidRPr="00997632">
        <w:rPr>
          <w:rFonts w:ascii="Times New Roman" w:hAnsi="Times New Roman" w:cs="Times New Roman"/>
          <w:sz w:val="24"/>
          <w:szCs w:val="24"/>
          <w:lang w:eastAsia="en-US"/>
        </w:rPr>
        <w:t>Agrokoncernas</w:t>
      </w:r>
      <w:proofErr w:type="spellEnd"/>
      <w:r w:rsidRPr="00997632">
        <w:rPr>
          <w:rFonts w:ascii="Times New Roman" w:hAnsi="Times New Roman" w:cs="Times New Roman"/>
          <w:sz w:val="24"/>
          <w:szCs w:val="24"/>
          <w:lang w:eastAsia="en-US"/>
        </w:rPr>
        <w:t>“</w:t>
      </w:r>
      <w:r w:rsidR="0068115F">
        <w:rPr>
          <w:rFonts w:ascii="Times New Roman" w:hAnsi="Times New Roman" w:cs="Times New Roman"/>
          <w:sz w:val="24"/>
          <w:szCs w:val="24"/>
          <w:lang w:eastAsia="en-US"/>
        </w:rPr>
        <w:t xml:space="preserve"> </w:t>
      </w:r>
      <w:r w:rsidRPr="00997632">
        <w:rPr>
          <w:rFonts w:ascii="Times New Roman" w:hAnsi="Times New Roman" w:cs="Times New Roman"/>
          <w:sz w:val="24"/>
          <w:szCs w:val="24"/>
          <w:lang w:eastAsia="en-US"/>
        </w:rPr>
        <w:t xml:space="preserve">klientams siūlo tik praktikoje patikrintus bei mokslu pagrįstus sprendimus. </w:t>
      </w:r>
      <w:r w:rsidR="00C42694">
        <w:rPr>
          <w:rFonts w:ascii="Times New Roman" w:hAnsi="Times New Roman" w:cs="Times New Roman"/>
          <w:sz w:val="24"/>
          <w:szCs w:val="24"/>
          <w:lang w:eastAsia="en-US"/>
        </w:rPr>
        <w:t xml:space="preserve">Netrukus žemdirbius pasieks </w:t>
      </w:r>
      <w:r w:rsidR="00C42694">
        <w:rPr>
          <w:rFonts w:ascii="Times New Roman" w:hAnsi="Times New Roman" w:cs="Times New Roman"/>
          <w:sz w:val="24"/>
          <w:szCs w:val="24"/>
          <w:lang w:eastAsia="en-US"/>
        </w:rPr>
        <w:t>mokslinis</w:t>
      </w:r>
      <w:r w:rsidR="00C42694">
        <w:rPr>
          <w:rFonts w:ascii="Times New Roman" w:hAnsi="Times New Roman" w:cs="Times New Roman"/>
          <w:sz w:val="24"/>
          <w:szCs w:val="24"/>
          <w:lang w:eastAsia="en-US"/>
        </w:rPr>
        <w:t xml:space="preserve"> leidin</w:t>
      </w:r>
      <w:r w:rsidR="00C42694">
        <w:rPr>
          <w:rFonts w:ascii="Times New Roman" w:hAnsi="Times New Roman" w:cs="Times New Roman"/>
          <w:sz w:val="24"/>
          <w:szCs w:val="24"/>
          <w:lang w:eastAsia="en-US"/>
        </w:rPr>
        <w:t>ys</w:t>
      </w:r>
      <w:r w:rsidR="00C42694">
        <w:rPr>
          <w:rFonts w:ascii="Times New Roman" w:hAnsi="Times New Roman" w:cs="Times New Roman"/>
          <w:sz w:val="24"/>
          <w:szCs w:val="24"/>
          <w:lang w:eastAsia="en-US"/>
        </w:rPr>
        <w:t xml:space="preserve"> su naujaisiais tyrimų duomenimis. </w:t>
      </w:r>
      <w:r w:rsidRPr="00997632">
        <w:rPr>
          <w:rFonts w:ascii="Times New Roman" w:hAnsi="Times New Roman" w:cs="Times New Roman"/>
          <w:sz w:val="24"/>
          <w:szCs w:val="24"/>
          <w:lang w:eastAsia="en-US"/>
        </w:rPr>
        <w:t>Įmonė kasmet į mokslinę veiklą investuoja daugiau nei 1 mln. eurų.</w:t>
      </w:r>
    </w:p>
    <w:p w14:paraId="33BE2DF7" w14:textId="77777777" w:rsidR="00997632" w:rsidRDefault="00997632" w:rsidP="006F09C7">
      <w:pPr>
        <w:pStyle w:val="p1"/>
        <w:spacing w:after="0"/>
        <w:jc w:val="both"/>
        <w:rPr>
          <w:rStyle w:val="s2"/>
          <w:rFonts w:ascii="Times New Roman" w:hAnsi="Times New Roman" w:cs="Times New Roman"/>
          <w:b/>
          <w:bCs/>
          <w:color w:val="33CC33"/>
          <w:sz w:val="24"/>
          <w:szCs w:val="24"/>
        </w:rPr>
      </w:pPr>
    </w:p>
    <w:p w14:paraId="473782F1" w14:textId="485D060E" w:rsidR="006F09C7" w:rsidRPr="0042535F" w:rsidRDefault="006F09C7" w:rsidP="006F09C7">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7A71FEF" w14:textId="77777777" w:rsidR="006F09C7" w:rsidRDefault="006F09C7" w:rsidP="006F09C7">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2180D923" w14:textId="77777777" w:rsidR="006F09C7" w:rsidRPr="00852679" w:rsidRDefault="006F09C7" w:rsidP="006F09C7">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6716C7DD" w14:textId="77777777" w:rsidR="006F09C7" w:rsidRDefault="006F09C7" w:rsidP="006F09C7">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6FFE534E" w14:textId="77777777" w:rsidR="006F09C7" w:rsidRDefault="006F09C7" w:rsidP="006F09C7">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0ACED85E" w14:textId="77777777" w:rsidR="006F09C7" w:rsidRDefault="006F09C7" w:rsidP="006F09C7">
      <w:pPr>
        <w:pStyle w:val="p1"/>
        <w:spacing w:before="0" w:beforeAutospacing="0" w:after="0" w:afterAutospacing="0"/>
        <w:jc w:val="both"/>
      </w:pPr>
      <w:r>
        <w:rPr>
          <w:rStyle w:val="s2"/>
          <w:rFonts w:ascii="Times New Roman" w:hAnsi="Times New Roman" w:cs="Times New Roman"/>
          <w:sz w:val="24"/>
          <w:szCs w:val="24"/>
          <w:lang w:val="en-US"/>
        </w:rPr>
        <w:t xml:space="preserve">El. </w:t>
      </w:r>
      <w:proofErr w:type="spellStart"/>
      <w:r>
        <w:rPr>
          <w:rStyle w:val="s2"/>
          <w:rFonts w:ascii="Times New Roman" w:hAnsi="Times New Roman" w:cs="Times New Roman"/>
          <w:sz w:val="24"/>
          <w:szCs w:val="24"/>
          <w:lang w:val="en-US"/>
        </w:rPr>
        <w:t>paštas</w:t>
      </w:r>
      <w:proofErr w:type="spellEnd"/>
      <w:r>
        <w:rPr>
          <w:rStyle w:val="s2"/>
          <w:rFonts w:ascii="Times New Roman" w:hAnsi="Times New Roman" w:cs="Times New Roman"/>
          <w:sz w:val="24"/>
          <w:szCs w:val="24"/>
          <w:lang w:val="en-US"/>
        </w:rPr>
        <w:t xml:space="preserve">: </w:t>
      </w:r>
      <w:hyperlink r:id="rId6" w:history="1">
        <w:r w:rsidRPr="009D3EF5">
          <w:rPr>
            <w:rStyle w:val="Hipersaitas"/>
            <w:rFonts w:ascii="Times New Roman" w:hAnsi="Times New Roman" w:cs="Times New Roman"/>
            <w:sz w:val="24"/>
            <w:szCs w:val="24"/>
            <w:lang w:val="en-US"/>
          </w:rPr>
          <w:t>viktorija.ziziuniene@agrokoncernas.lt</w:t>
        </w:r>
      </w:hyperlink>
      <w:bookmarkEnd w:id="0"/>
      <w:bookmarkEnd w:id="1"/>
    </w:p>
    <w:p w14:paraId="0D71D38B" w14:textId="77777777" w:rsidR="005B1F42" w:rsidRDefault="005B1F42"/>
    <w:sectPr w:rsidR="005B1F42" w:rsidSect="006F09C7">
      <w:headerReference w:type="default" r:id="rId7"/>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CDC2F" w14:textId="77777777" w:rsidR="006864C5" w:rsidRDefault="006864C5">
      <w:pPr>
        <w:spacing w:after="0" w:line="240" w:lineRule="auto"/>
      </w:pPr>
      <w:r>
        <w:separator/>
      </w:r>
    </w:p>
  </w:endnote>
  <w:endnote w:type="continuationSeparator" w:id="0">
    <w:p w14:paraId="489F9913" w14:textId="77777777" w:rsidR="006864C5" w:rsidRDefault="00686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D4BF9" w14:textId="77777777" w:rsidR="006864C5" w:rsidRDefault="006864C5">
      <w:pPr>
        <w:spacing w:after="0" w:line="240" w:lineRule="auto"/>
      </w:pPr>
      <w:r>
        <w:separator/>
      </w:r>
    </w:p>
  </w:footnote>
  <w:footnote w:type="continuationSeparator" w:id="0">
    <w:p w14:paraId="28A66061" w14:textId="77777777" w:rsidR="006864C5" w:rsidRDefault="00686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F3988" w14:textId="77777777" w:rsidR="00052F18" w:rsidRDefault="00052F18">
    <w:pPr>
      <w:pStyle w:val="Antrats"/>
    </w:pPr>
    <w:r>
      <w:rPr>
        <w:noProof/>
      </w:rPr>
      <w:drawing>
        <wp:inline distT="0" distB="0" distL="0" distR="0" wp14:anchorId="21ACADD4" wp14:editId="78956678">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465EF6C4" w14:textId="77777777" w:rsidR="00052F18" w:rsidRDefault="00052F1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C7"/>
    <w:rsid w:val="00052F18"/>
    <w:rsid w:val="000D2377"/>
    <w:rsid w:val="001E0546"/>
    <w:rsid w:val="00222947"/>
    <w:rsid w:val="00234C4A"/>
    <w:rsid w:val="00235635"/>
    <w:rsid w:val="00281940"/>
    <w:rsid w:val="00294358"/>
    <w:rsid w:val="003B7733"/>
    <w:rsid w:val="003C3A68"/>
    <w:rsid w:val="003E1657"/>
    <w:rsid w:val="003F1BC2"/>
    <w:rsid w:val="00494C3D"/>
    <w:rsid w:val="004A2DDD"/>
    <w:rsid w:val="00584E67"/>
    <w:rsid w:val="005B1F42"/>
    <w:rsid w:val="00673C20"/>
    <w:rsid w:val="0068115F"/>
    <w:rsid w:val="006864C5"/>
    <w:rsid w:val="0069256F"/>
    <w:rsid w:val="006F09C7"/>
    <w:rsid w:val="00702962"/>
    <w:rsid w:val="007E0078"/>
    <w:rsid w:val="00864D39"/>
    <w:rsid w:val="00866875"/>
    <w:rsid w:val="00880F64"/>
    <w:rsid w:val="009240DF"/>
    <w:rsid w:val="00997632"/>
    <w:rsid w:val="009F1CF7"/>
    <w:rsid w:val="00A76786"/>
    <w:rsid w:val="00AD2C82"/>
    <w:rsid w:val="00B85264"/>
    <w:rsid w:val="00B93815"/>
    <w:rsid w:val="00C25915"/>
    <w:rsid w:val="00C42694"/>
    <w:rsid w:val="00C6271B"/>
    <w:rsid w:val="00D951CC"/>
    <w:rsid w:val="00DA0D04"/>
    <w:rsid w:val="00DF400B"/>
    <w:rsid w:val="00EA5539"/>
    <w:rsid w:val="00F4167A"/>
    <w:rsid w:val="00F71CD8"/>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0E89A"/>
  <w15:chartTrackingRefBased/>
  <w15:docId w15:val="{549C88EB-D0E3-4CAB-9A71-5170C224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09C7"/>
    <w:rPr>
      <w:rFonts w:asciiTheme="minorHAnsi" w:hAnsiTheme="minorHAnsi" w:cstheme="minorBidi"/>
      <w:sz w:val="22"/>
      <w:szCs w:val="22"/>
    </w:rPr>
  </w:style>
  <w:style w:type="paragraph" w:styleId="Antrat1">
    <w:name w:val="heading 1"/>
    <w:basedOn w:val="prastasis"/>
    <w:next w:val="prastasis"/>
    <w:link w:val="Antrat1Diagrama"/>
    <w:uiPriority w:val="9"/>
    <w:qFormat/>
    <w:rsid w:val="006F09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F09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F09C7"/>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F09C7"/>
    <w:pPr>
      <w:keepNext/>
      <w:keepLines/>
      <w:spacing w:before="80" w:after="40"/>
      <w:outlineLvl w:val="3"/>
    </w:pPr>
    <w:rPr>
      <w:rFonts w:eastAsiaTheme="majorEastAsia" w:cstheme="majorBidi"/>
      <w:i/>
      <w:iCs/>
      <w:color w:val="0F4761" w:themeColor="accent1" w:themeShade="BF"/>
      <w:sz w:val="24"/>
      <w:szCs w:val="24"/>
    </w:rPr>
  </w:style>
  <w:style w:type="paragraph" w:styleId="Antrat5">
    <w:name w:val="heading 5"/>
    <w:basedOn w:val="prastasis"/>
    <w:next w:val="prastasis"/>
    <w:link w:val="Antrat5Diagrama"/>
    <w:uiPriority w:val="9"/>
    <w:semiHidden/>
    <w:unhideWhenUsed/>
    <w:qFormat/>
    <w:rsid w:val="006F09C7"/>
    <w:pPr>
      <w:keepNext/>
      <w:keepLines/>
      <w:spacing w:before="80" w:after="40"/>
      <w:outlineLvl w:val="4"/>
    </w:pPr>
    <w:rPr>
      <w:rFonts w:eastAsiaTheme="majorEastAsia" w:cstheme="majorBidi"/>
      <w:color w:val="0F4761" w:themeColor="accent1" w:themeShade="BF"/>
      <w:sz w:val="24"/>
      <w:szCs w:val="24"/>
    </w:rPr>
  </w:style>
  <w:style w:type="paragraph" w:styleId="Antrat6">
    <w:name w:val="heading 6"/>
    <w:basedOn w:val="prastasis"/>
    <w:next w:val="prastasis"/>
    <w:link w:val="Antrat6Diagrama"/>
    <w:uiPriority w:val="9"/>
    <w:semiHidden/>
    <w:unhideWhenUsed/>
    <w:qFormat/>
    <w:rsid w:val="006F09C7"/>
    <w:pPr>
      <w:keepNext/>
      <w:keepLines/>
      <w:spacing w:before="40" w:after="0"/>
      <w:outlineLvl w:val="5"/>
    </w:pPr>
    <w:rPr>
      <w:rFonts w:eastAsiaTheme="majorEastAsia" w:cstheme="majorBidi"/>
      <w:i/>
      <w:iCs/>
      <w:color w:val="595959" w:themeColor="text1" w:themeTint="A6"/>
      <w:sz w:val="24"/>
      <w:szCs w:val="24"/>
    </w:rPr>
  </w:style>
  <w:style w:type="paragraph" w:styleId="Antrat7">
    <w:name w:val="heading 7"/>
    <w:basedOn w:val="prastasis"/>
    <w:next w:val="prastasis"/>
    <w:link w:val="Antrat7Diagrama"/>
    <w:uiPriority w:val="9"/>
    <w:semiHidden/>
    <w:unhideWhenUsed/>
    <w:qFormat/>
    <w:rsid w:val="006F09C7"/>
    <w:pPr>
      <w:keepNext/>
      <w:keepLines/>
      <w:spacing w:before="40" w:after="0"/>
      <w:outlineLvl w:val="6"/>
    </w:pPr>
    <w:rPr>
      <w:rFonts w:eastAsiaTheme="majorEastAsia" w:cstheme="majorBidi"/>
      <w:color w:val="595959" w:themeColor="text1" w:themeTint="A6"/>
      <w:sz w:val="24"/>
      <w:szCs w:val="24"/>
    </w:rPr>
  </w:style>
  <w:style w:type="paragraph" w:styleId="Antrat8">
    <w:name w:val="heading 8"/>
    <w:basedOn w:val="prastasis"/>
    <w:next w:val="prastasis"/>
    <w:link w:val="Antrat8Diagrama"/>
    <w:uiPriority w:val="9"/>
    <w:semiHidden/>
    <w:unhideWhenUsed/>
    <w:qFormat/>
    <w:rsid w:val="006F09C7"/>
    <w:pPr>
      <w:keepNext/>
      <w:keepLines/>
      <w:spacing w:after="0"/>
      <w:outlineLvl w:val="7"/>
    </w:pPr>
    <w:rPr>
      <w:rFonts w:eastAsiaTheme="majorEastAsia" w:cstheme="majorBidi"/>
      <w:i/>
      <w:iCs/>
      <w:color w:val="272727" w:themeColor="text1" w:themeTint="D8"/>
      <w:sz w:val="24"/>
      <w:szCs w:val="24"/>
    </w:rPr>
  </w:style>
  <w:style w:type="paragraph" w:styleId="Antrat9">
    <w:name w:val="heading 9"/>
    <w:basedOn w:val="prastasis"/>
    <w:next w:val="prastasis"/>
    <w:link w:val="Antrat9Diagrama"/>
    <w:uiPriority w:val="9"/>
    <w:semiHidden/>
    <w:unhideWhenUsed/>
    <w:qFormat/>
    <w:rsid w:val="006F09C7"/>
    <w:pPr>
      <w:keepNext/>
      <w:keepLines/>
      <w:spacing w:after="0"/>
      <w:outlineLvl w:val="8"/>
    </w:pPr>
    <w:rPr>
      <w:rFonts w:eastAsiaTheme="majorEastAsia" w:cstheme="majorBidi"/>
      <w:color w:val="272727" w:themeColor="text1" w:themeTint="D8"/>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F09C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F09C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F09C7"/>
    <w:rPr>
      <w:rFonts w:asciiTheme="minorHAnsi" w:eastAsiaTheme="majorEastAsia" w:hAnsiTheme="minorHAnsi"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F09C7"/>
    <w:rPr>
      <w:rFonts w:asciiTheme="minorHAnsi" w:eastAsiaTheme="majorEastAsia" w:hAnsiTheme="minorHAnsi"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F09C7"/>
    <w:rPr>
      <w:rFonts w:asciiTheme="minorHAnsi" w:eastAsiaTheme="majorEastAsia" w:hAnsiTheme="minorHAnsi" w:cstheme="majorBidi"/>
      <w:color w:val="0F4761" w:themeColor="accent1" w:themeShade="BF"/>
    </w:rPr>
  </w:style>
  <w:style w:type="character" w:customStyle="1" w:styleId="Antrat6Diagrama">
    <w:name w:val="Antraštė 6 Diagrama"/>
    <w:basedOn w:val="Numatytasispastraiposriftas"/>
    <w:link w:val="Antrat6"/>
    <w:uiPriority w:val="9"/>
    <w:semiHidden/>
    <w:rsid w:val="006F09C7"/>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F09C7"/>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6F09C7"/>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F09C7"/>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6F09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F09C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F09C7"/>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F09C7"/>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F09C7"/>
    <w:pPr>
      <w:spacing w:before="160"/>
      <w:jc w:val="center"/>
    </w:pPr>
    <w:rPr>
      <w:rFonts w:ascii="Times New Roman" w:hAnsi="Times New Roman" w:cs="Times New Roman"/>
      <w:i/>
      <w:iCs/>
      <w:color w:val="404040" w:themeColor="text1" w:themeTint="BF"/>
      <w:sz w:val="24"/>
      <w:szCs w:val="24"/>
    </w:rPr>
  </w:style>
  <w:style w:type="character" w:customStyle="1" w:styleId="CitataDiagrama">
    <w:name w:val="Citata Diagrama"/>
    <w:basedOn w:val="Numatytasispastraiposriftas"/>
    <w:link w:val="Citata"/>
    <w:uiPriority w:val="29"/>
    <w:rsid w:val="006F09C7"/>
    <w:rPr>
      <w:i/>
      <w:iCs/>
      <w:color w:val="404040" w:themeColor="text1" w:themeTint="BF"/>
    </w:rPr>
  </w:style>
  <w:style w:type="paragraph" w:styleId="Sraopastraipa">
    <w:name w:val="List Paragraph"/>
    <w:basedOn w:val="prastasis"/>
    <w:uiPriority w:val="34"/>
    <w:qFormat/>
    <w:rsid w:val="006F09C7"/>
    <w:pPr>
      <w:ind w:left="720"/>
      <w:contextualSpacing/>
    </w:pPr>
    <w:rPr>
      <w:rFonts w:ascii="Times New Roman" w:hAnsi="Times New Roman" w:cs="Times New Roman"/>
      <w:sz w:val="24"/>
      <w:szCs w:val="24"/>
    </w:rPr>
  </w:style>
  <w:style w:type="character" w:styleId="Rykuspabraukimas">
    <w:name w:val="Intense Emphasis"/>
    <w:basedOn w:val="Numatytasispastraiposriftas"/>
    <w:uiPriority w:val="21"/>
    <w:qFormat/>
    <w:rsid w:val="006F09C7"/>
    <w:rPr>
      <w:i/>
      <w:iCs/>
      <w:color w:val="0F4761" w:themeColor="accent1" w:themeShade="BF"/>
    </w:rPr>
  </w:style>
  <w:style w:type="paragraph" w:styleId="Iskirtacitata">
    <w:name w:val="Intense Quote"/>
    <w:basedOn w:val="prastasis"/>
    <w:next w:val="prastasis"/>
    <w:link w:val="IskirtacitataDiagrama"/>
    <w:uiPriority w:val="30"/>
    <w:qFormat/>
    <w:rsid w:val="006F09C7"/>
    <w:pPr>
      <w:pBdr>
        <w:top w:val="single" w:sz="4" w:space="10" w:color="0F4761" w:themeColor="accent1" w:themeShade="BF"/>
        <w:bottom w:val="single" w:sz="4" w:space="10" w:color="0F4761" w:themeColor="accent1" w:themeShade="BF"/>
      </w:pBdr>
      <w:spacing w:before="360" w:after="360"/>
      <w:ind w:left="864" w:right="864"/>
      <w:jc w:val="center"/>
    </w:pPr>
    <w:rPr>
      <w:rFonts w:ascii="Times New Roman" w:hAnsi="Times New Roman" w:cs="Times New Roman"/>
      <w:i/>
      <w:iCs/>
      <w:color w:val="0F4761" w:themeColor="accent1" w:themeShade="BF"/>
      <w:sz w:val="24"/>
      <w:szCs w:val="24"/>
    </w:rPr>
  </w:style>
  <w:style w:type="character" w:customStyle="1" w:styleId="IskirtacitataDiagrama">
    <w:name w:val="Išskirta citata Diagrama"/>
    <w:basedOn w:val="Numatytasispastraiposriftas"/>
    <w:link w:val="Iskirtacitata"/>
    <w:uiPriority w:val="30"/>
    <w:rsid w:val="006F09C7"/>
    <w:rPr>
      <w:i/>
      <w:iCs/>
      <w:color w:val="0F4761" w:themeColor="accent1" w:themeShade="BF"/>
    </w:rPr>
  </w:style>
  <w:style w:type="character" w:styleId="Rykinuoroda">
    <w:name w:val="Intense Reference"/>
    <w:basedOn w:val="Numatytasispastraiposriftas"/>
    <w:uiPriority w:val="32"/>
    <w:qFormat/>
    <w:rsid w:val="006F09C7"/>
    <w:rPr>
      <w:b/>
      <w:bCs/>
      <w:smallCaps/>
      <w:color w:val="0F4761" w:themeColor="accent1" w:themeShade="BF"/>
      <w:spacing w:val="5"/>
    </w:rPr>
  </w:style>
  <w:style w:type="paragraph" w:customStyle="1" w:styleId="p1">
    <w:name w:val="p1"/>
    <w:basedOn w:val="prastasis"/>
    <w:rsid w:val="006F09C7"/>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6F09C7"/>
  </w:style>
  <w:style w:type="paragraph" w:styleId="Antrats">
    <w:name w:val="header"/>
    <w:basedOn w:val="prastasis"/>
    <w:link w:val="AntratsDiagrama"/>
    <w:uiPriority w:val="99"/>
    <w:unhideWhenUsed/>
    <w:rsid w:val="006F09C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F09C7"/>
    <w:rPr>
      <w:rFonts w:asciiTheme="minorHAnsi" w:hAnsiTheme="minorHAnsi" w:cstheme="minorBidi"/>
      <w:sz w:val="22"/>
      <w:szCs w:val="22"/>
    </w:rPr>
  </w:style>
  <w:style w:type="character" w:styleId="Hipersaitas">
    <w:name w:val="Hyperlink"/>
    <w:basedOn w:val="Numatytasispastraiposriftas"/>
    <w:uiPriority w:val="99"/>
    <w:unhideWhenUsed/>
    <w:rsid w:val="006F09C7"/>
    <w:rPr>
      <w:color w:val="467886" w:themeColor="hyperlink"/>
      <w:u w:val="single"/>
    </w:rPr>
  </w:style>
  <w:style w:type="character" w:styleId="Neapdorotaspaminjimas">
    <w:name w:val="Unresolved Mention"/>
    <w:basedOn w:val="Numatytasispastraiposriftas"/>
    <w:uiPriority w:val="99"/>
    <w:semiHidden/>
    <w:unhideWhenUsed/>
    <w:rsid w:val="00702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ktorija.ziziuniene@agrokoncernas.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1650</Words>
  <Characters>942</Characters>
  <Application>Microsoft Office Word</Application>
  <DocSecurity>0</DocSecurity>
  <Lines>7</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2</cp:revision>
  <dcterms:created xsi:type="dcterms:W3CDTF">2024-09-12T05:48:00Z</dcterms:created>
  <dcterms:modified xsi:type="dcterms:W3CDTF">2024-09-12T05:48:00Z</dcterms:modified>
</cp:coreProperties>
</file>