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168A1" w14:textId="35AE21C9" w:rsidR="00DC2EA6" w:rsidRPr="006500D0" w:rsidRDefault="00DC2EA6">
      <w:pPr>
        <w:rPr>
          <w:b/>
          <w:bCs/>
        </w:rPr>
      </w:pPr>
      <w:r w:rsidRPr="006500D0">
        <w:rPr>
          <w:b/>
          <w:bCs/>
        </w:rPr>
        <w:t>Pranešimas žiniasklaidai</w:t>
      </w:r>
    </w:p>
    <w:p w14:paraId="2975FB39" w14:textId="221C3F64" w:rsidR="00DC2EA6" w:rsidRPr="006500D0" w:rsidRDefault="00DC2EA6">
      <w:pPr>
        <w:rPr>
          <w:b/>
          <w:bCs/>
        </w:rPr>
      </w:pPr>
      <w:r w:rsidRPr="006500D0">
        <w:rPr>
          <w:b/>
          <w:bCs/>
        </w:rPr>
        <w:t>2024-09-</w:t>
      </w:r>
      <w:r w:rsidR="00890DC4">
        <w:rPr>
          <w:b/>
          <w:bCs/>
        </w:rPr>
        <w:t>2</w:t>
      </w:r>
      <w:r w:rsidR="002A598B">
        <w:rPr>
          <w:b/>
          <w:bCs/>
        </w:rPr>
        <w:t>3</w:t>
      </w:r>
    </w:p>
    <w:p w14:paraId="7EC8B7EE" w14:textId="50AF9734" w:rsidR="00DC5737" w:rsidRPr="009448DB" w:rsidRDefault="005640A1" w:rsidP="00DC5737">
      <w:pPr>
        <w:rPr>
          <w:b/>
          <w:bCs/>
          <w:sz w:val="28"/>
          <w:szCs w:val="28"/>
        </w:rPr>
      </w:pPr>
      <w:r w:rsidRPr="009448DB">
        <w:rPr>
          <w:b/>
          <w:bCs/>
          <w:sz w:val="28"/>
          <w:szCs w:val="28"/>
        </w:rPr>
        <w:t>Išt</w:t>
      </w:r>
      <w:r w:rsidR="000909FB" w:rsidRPr="009448DB">
        <w:rPr>
          <w:b/>
          <w:bCs/>
          <w:sz w:val="28"/>
          <w:szCs w:val="28"/>
        </w:rPr>
        <w:t>irti</w:t>
      </w:r>
      <w:r w:rsidR="001819A4" w:rsidRPr="009448DB">
        <w:rPr>
          <w:b/>
          <w:bCs/>
          <w:sz w:val="28"/>
          <w:szCs w:val="28"/>
        </w:rPr>
        <w:t xml:space="preserve"> </w:t>
      </w:r>
      <w:r w:rsidR="00DC2EA6" w:rsidRPr="009448DB">
        <w:rPr>
          <w:b/>
          <w:bCs/>
          <w:sz w:val="28"/>
          <w:szCs w:val="28"/>
        </w:rPr>
        <w:t>GIPL dujotieki</w:t>
      </w:r>
      <w:r w:rsidR="001819A4" w:rsidRPr="009448DB">
        <w:rPr>
          <w:b/>
          <w:bCs/>
          <w:sz w:val="28"/>
          <w:szCs w:val="28"/>
        </w:rPr>
        <w:t>o detalių saugum</w:t>
      </w:r>
      <w:r w:rsidR="00DC5737" w:rsidRPr="009448DB">
        <w:rPr>
          <w:b/>
          <w:bCs/>
          <w:sz w:val="28"/>
          <w:szCs w:val="28"/>
        </w:rPr>
        <w:t>ą</w:t>
      </w:r>
      <w:r w:rsidR="001819A4" w:rsidRPr="009448DB">
        <w:rPr>
          <w:b/>
          <w:bCs/>
          <w:sz w:val="28"/>
          <w:szCs w:val="28"/>
        </w:rPr>
        <w:t xml:space="preserve"> </w:t>
      </w:r>
      <w:r w:rsidR="00280C22" w:rsidRPr="009448DB">
        <w:rPr>
          <w:b/>
          <w:bCs/>
          <w:sz w:val="28"/>
          <w:szCs w:val="28"/>
        </w:rPr>
        <w:t>pasiruošę imtis</w:t>
      </w:r>
      <w:r w:rsidR="00DC2EA6" w:rsidRPr="009448DB">
        <w:rPr>
          <w:b/>
          <w:bCs/>
          <w:sz w:val="28"/>
          <w:szCs w:val="28"/>
        </w:rPr>
        <w:t xml:space="preserve"> </w:t>
      </w:r>
      <w:r w:rsidR="001819A4" w:rsidRPr="009448DB">
        <w:rPr>
          <w:b/>
          <w:bCs/>
          <w:sz w:val="28"/>
          <w:szCs w:val="28"/>
        </w:rPr>
        <w:t xml:space="preserve">danai </w:t>
      </w:r>
      <w:r w:rsidR="00DC2EA6" w:rsidRPr="009448DB">
        <w:rPr>
          <w:b/>
          <w:bCs/>
          <w:sz w:val="28"/>
          <w:szCs w:val="28"/>
        </w:rPr>
        <w:t xml:space="preserve"> –</w:t>
      </w:r>
      <w:r w:rsidR="001819A4" w:rsidRPr="009448DB">
        <w:rPr>
          <w:b/>
          <w:bCs/>
          <w:sz w:val="28"/>
          <w:szCs w:val="28"/>
        </w:rPr>
        <w:t xml:space="preserve"> </w:t>
      </w:r>
      <w:r w:rsidR="00DC2EA6" w:rsidRPr="009448DB">
        <w:rPr>
          <w:b/>
          <w:bCs/>
          <w:sz w:val="28"/>
          <w:szCs w:val="28"/>
        </w:rPr>
        <w:t>lauk</w:t>
      </w:r>
      <w:r w:rsidR="001819A4" w:rsidRPr="009448DB">
        <w:rPr>
          <w:b/>
          <w:bCs/>
          <w:sz w:val="28"/>
          <w:szCs w:val="28"/>
        </w:rPr>
        <w:t>s</w:t>
      </w:r>
      <w:r w:rsidR="00DC2EA6" w:rsidRPr="009448DB">
        <w:rPr>
          <w:b/>
          <w:bCs/>
          <w:sz w:val="28"/>
          <w:szCs w:val="28"/>
        </w:rPr>
        <w:t xml:space="preserve"> </w:t>
      </w:r>
      <w:r w:rsidR="001819A4" w:rsidRPr="009448DB">
        <w:rPr>
          <w:b/>
          <w:bCs/>
          <w:sz w:val="28"/>
          <w:szCs w:val="28"/>
        </w:rPr>
        <w:t xml:space="preserve">žalios šviesos </w:t>
      </w:r>
    </w:p>
    <w:p w14:paraId="0A919D3C" w14:textId="799EA920" w:rsidR="001D37A5" w:rsidRPr="006500D0" w:rsidRDefault="00B76A89" w:rsidP="001D37A5">
      <w:pPr>
        <w:pStyle w:val="Sraopastraipa"/>
        <w:numPr>
          <w:ilvl w:val="0"/>
          <w:numId w:val="2"/>
        </w:numPr>
        <w:rPr>
          <w:b/>
          <w:bCs/>
        </w:rPr>
      </w:pPr>
      <w:r w:rsidRPr="006500D0">
        <w:rPr>
          <w:b/>
          <w:bCs/>
        </w:rPr>
        <w:t xml:space="preserve">Abejonių sukėlusių </w:t>
      </w:r>
      <w:r w:rsidR="00155A42" w:rsidRPr="006500D0">
        <w:rPr>
          <w:b/>
          <w:bCs/>
        </w:rPr>
        <w:t xml:space="preserve">GIPL </w:t>
      </w:r>
      <w:r w:rsidR="00280C22" w:rsidRPr="006500D0">
        <w:rPr>
          <w:b/>
          <w:bCs/>
        </w:rPr>
        <w:t>dujotiekio jungiamųjų detalių ekspertiz</w:t>
      </w:r>
      <w:r w:rsidR="001D37A5" w:rsidRPr="006500D0">
        <w:rPr>
          <w:b/>
          <w:bCs/>
        </w:rPr>
        <w:t>ę</w:t>
      </w:r>
      <w:r w:rsidR="001819A4" w:rsidRPr="006500D0">
        <w:rPr>
          <w:b/>
          <w:bCs/>
        </w:rPr>
        <w:t xml:space="preserve"> suti</w:t>
      </w:r>
      <w:r w:rsidR="001D37A5" w:rsidRPr="006500D0">
        <w:rPr>
          <w:b/>
          <w:bCs/>
        </w:rPr>
        <w:t>nka atlikti</w:t>
      </w:r>
      <w:r w:rsidR="00155A42" w:rsidRPr="006500D0">
        <w:rPr>
          <w:b/>
          <w:bCs/>
        </w:rPr>
        <w:t xml:space="preserve"> </w:t>
      </w:r>
      <w:r w:rsidR="0083419E">
        <w:rPr>
          <w:b/>
          <w:bCs/>
        </w:rPr>
        <w:t xml:space="preserve">nepriklausoma </w:t>
      </w:r>
      <w:r w:rsidR="00155A42" w:rsidRPr="006500D0">
        <w:rPr>
          <w:b/>
          <w:bCs/>
        </w:rPr>
        <w:t>Danij</w:t>
      </w:r>
      <w:r w:rsidR="00280C22" w:rsidRPr="006500D0">
        <w:rPr>
          <w:b/>
          <w:bCs/>
        </w:rPr>
        <w:t xml:space="preserve">os laboratorija </w:t>
      </w:r>
    </w:p>
    <w:p w14:paraId="1EBD0D00" w14:textId="30C5CBE9" w:rsidR="006A6441" w:rsidRPr="006500D0" w:rsidRDefault="0083419E" w:rsidP="001D37A5">
      <w:pPr>
        <w:rPr>
          <w:b/>
          <w:bCs/>
        </w:rPr>
      </w:pPr>
      <w:r>
        <w:rPr>
          <w:b/>
          <w:bCs/>
        </w:rPr>
        <w:t>A</w:t>
      </w:r>
      <w:r w:rsidR="00D310C9" w:rsidRPr="006500D0">
        <w:rPr>
          <w:b/>
          <w:bCs/>
        </w:rPr>
        <w:t>kredituot</w:t>
      </w:r>
      <w:r w:rsidR="00CE5C5C" w:rsidRPr="006500D0">
        <w:rPr>
          <w:b/>
          <w:bCs/>
        </w:rPr>
        <w:t>os</w:t>
      </w:r>
      <w:r w:rsidR="00890DC4">
        <w:rPr>
          <w:b/>
          <w:bCs/>
        </w:rPr>
        <w:t xml:space="preserve"> nepriklausomos</w:t>
      </w:r>
      <w:r w:rsidR="00D310C9" w:rsidRPr="006500D0">
        <w:rPr>
          <w:b/>
          <w:bCs/>
        </w:rPr>
        <w:t xml:space="preserve"> Danijos laboratorij</w:t>
      </w:r>
      <w:r w:rsidR="00CE5C5C" w:rsidRPr="006500D0">
        <w:rPr>
          <w:b/>
          <w:bCs/>
        </w:rPr>
        <w:t>os</w:t>
      </w:r>
      <w:r w:rsidR="00D310C9" w:rsidRPr="006500D0">
        <w:rPr>
          <w:b/>
          <w:bCs/>
        </w:rPr>
        <w:t xml:space="preserve"> </w:t>
      </w:r>
      <w:r w:rsidR="0045547F" w:rsidRPr="0045547F">
        <w:rPr>
          <w:b/>
          <w:bCs/>
        </w:rPr>
        <w:t xml:space="preserve">Nordisk Svejse Kontrol A/S </w:t>
      </w:r>
      <w:r w:rsidR="0045547F">
        <w:rPr>
          <w:b/>
          <w:bCs/>
        </w:rPr>
        <w:t>(</w:t>
      </w:r>
      <w:r w:rsidR="00D310C9" w:rsidRPr="006500D0">
        <w:rPr>
          <w:b/>
          <w:bCs/>
        </w:rPr>
        <w:t>NSK</w:t>
      </w:r>
      <w:r w:rsidR="0045547F">
        <w:rPr>
          <w:b/>
          <w:bCs/>
        </w:rPr>
        <w:t>)</w:t>
      </w:r>
      <w:r w:rsidR="00D310C9" w:rsidRPr="006500D0">
        <w:rPr>
          <w:b/>
          <w:bCs/>
        </w:rPr>
        <w:t xml:space="preserve"> </w:t>
      </w:r>
      <w:r w:rsidR="00CE5C5C" w:rsidRPr="006500D0">
        <w:rPr>
          <w:b/>
          <w:bCs/>
        </w:rPr>
        <w:t xml:space="preserve">ekspertai </w:t>
      </w:r>
      <w:r w:rsidR="00B7049C" w:rsidRPr="006500D0">
        <w:rPr>
          <w:b/>
          <w:bCs/>
        </w:rPr>
        <w:t>p</w:t>
      </w:r>
      <w:r w:rsidR="00A117BA" w:rsidRPr="006500D0">
        <w:rPr>
          <w:b/>
          <w:bCs/>
        </w:rPr>
        <w:t>atvirtino</w:t>
      </w:r>
      <w:r w:rsidR="00B7049C" w:rsidRPr="006500D0">
        <w:rPr>
          <w:b/>
          <w:bCs/>
        </w:rPr>
        <w:t xml:space="preserve"> </w:t>
      </w:r>
      <w:r w:rsidR="00D310C9" w:rsidRPr="006500D0">
        <w:rPr>
          <w:b/>
          <w:bCs/>
        </w:rPr>
        <w:t>sutinka</w:t>
      </w:r>
      <w:r w:rsidR="00B7049C" w:rsidRPr="006500D0">
        <w:rPr>
          <w:b/>
          <w:bCs/>
        </w:rPr>
        <w:t>ntys</w:t>
      </w:r>
      <w:r w:rsidR="00D310C9" w:rsidRPr="006500D0">
        <w:rPr>
          <w:b/>
          <w:bCs/>
        </w:rPr>
        <w:t xml:space="preserve"> </w:t>
      </w:r>
      <w:r w:rsidR="000909FB" w:rsidRPr="006500D0">
        <w:rPr>
          <w:b/>
          <w:bCs/>
        </w:rPr>
        <w:t xml:space="preserve">atvykti į Lietuvą ir </w:t>
      </w:r>
      <w:r w:rsidR="00E405D1" w:rsidRPr="006500D0">
        <w:rPr>
          <w:b/>
          <w:bCs/>
        </w:rPr>
        <w:t>imtis</w:t>
      </w:r>
      <w:r w:rsidR="00D310C9" w:rsidRPr="006500D0">
        <w:rPr>
          <w:b/>
          <w:bCs/>
        </w:rPr>
        <w:t xml:space="preserve"> </w:t>
      </w:r>
      <w:r w:rsidR="00B76A89" w:rsidRPr="006500D0">
        <w:rPr>
          <w:b/>
          <w:bCs/>
        </w:rPr>
        <w:t xml:space="preserve">tirti </w:t>
      </w:r>
      <w:r w:rsidR="00D310C9" w:rsidRPr="006500D0">
        <w:rPr>
          <w:b/>
          <w:bCs/>
        </w:rPr>
        <w:t xml:space="preserve">strateginiame GIPL dujotiekyje sumontuotų jungiamųjų detalių </w:t>
      </w:r>
      <w:r w:rsidR="0073785B" w:rsidRPr="006500D0">
        <w:rPr>
          <w:b/>
          <w:bCs/>
        </w:rPr>
        <w:t>patikimumą</w:t>
      </w:r>
      <w:r w:rsidR="00D310C9" w:rsidRPr="006500D0">
        <w:rPr>
          <w:b/>
          <w:bCs/>
        </w:rPr>
        <w:t xml:space="preserve"> bei atitiktį </w:t>
      </w:r>
      <w:r w:rsidR="00156D25" w:rsidRPr="006500D0">
        <w:rPr>
          <w:b/>
          <w:bCs/>
        </w:rPr>
        <w:t>ES taikom</w:t>
      </w:r>
      <w:r w:rsidR="00934408" w:rsidRPr="006500D0">
        <w:rPr>
          <w:b/>
          <w:bCs/>
        </w:rPr>
        <w:t>iems sertifikavim</w:t>
      </w:r>
      <w:r w:rsidR="0073785B" w:rsidRPr="006500D0">
        <w:rPr>
          <w:b/>
          <w:bCs/>
        </w:rPr>
        <w:t>o</w:t>
      </w:r>
      <w:r w:rsidR="00934408" w:rsidRPr="006500D0">
        <w:rPr>
          <w:b/>
          <w:bCs/>
        </w:rPr>
        <w:t xml:space="preserve"> reikalavimams</w:t>
      </w:r>
      <w:r w:rsidR="006A6441" w:rsidRPr="006500D0">
        <w:rPr>
          <w:b/>
          <w:bCs/>
        </w:rPr>
        <w:t>.</w:t>
      </w:r>
      <w:r w:rsidR="00D310C9" w:rsidRPr="006500D0">
        <w:rPr>
          <w:b/>
          <w:bCs/>
        </w:rPr>
        <w:t xml:space="preserve"> </w:t>
      </w:r>
      <w:r w:rsidR="00565A12">
        <w:rPr>
          <w:b/>
          <w:bCs/>
        </w:rPr>
        <w:t>D</w:t>
      </w:r>
      <w:r w:rsidR="00565A12" w:rsidRPr="006500D0">
        <w:rPr>
          <w:b/>
          <w:bCs/>
        </w:rPr>
        <w:t xml:space="preserve">ėl galimybės atlikti nepriklausomą jungiamųjų detalių ekspertizę </w:t>
      </w:r>
      <w:r w:rsidR="0045547F">
        <w:rPr>
          <w:b/>
          <w:bCs/>
        </w:rPr>
        <w:t>į</w:t>
      </w:r>
      <w:r w:rsidR="006A6441" w:rsidRPr="006500D0">
        <w:rPr>
          <w:b/>
          <w:bCs/>
        </w:rPr>
        <w:t xml:space="preserve"> </w:t>
      </w:r>
      <w:r w:rsidR="000909FB" w:rsidRPr="006500D0">
        <w:rPr>
          <w:b/>
          <w:bCs/>
        </w:rPr>
        <w:t>Danijos bendrovę</w:t>
      </w:r>
      <w:r w:rsidR="006A6441" w:rsidRPr="006500D0">
        <w:rPr>
          <w:b/>
          <w:bCs/>
        </w:rPr>
        <w:t xml:space="preserve"> </w:t>
      </w:r>
      <w:r w:rsidR="00565A12">
        <w:rPr>
          <w:b/>
          <w:bCs/>
        </w:rPr>
        <w:t xml:space="preserve">savo iniciatyva </w:t>
      </w:r>
      <w:r w:rsidR="006A6441" w:rsidRPr="006500D0">
        <w:rPr>
          <w:b/>
          <w:bCs/>
        </w:rPr>
        <w:t>kreipėsi generalinė GIPL dujotiekio rangovė „Alvora“</w:t>
      </w:r>
      <w:r w:rsidR="00565A12">
        <w:rPr>
          <w:b/>
          <w:bCs/>
        </w:rPr>
        <w:t>. Gavusi teigiamą Danijos bendrovės atsakymą, „Alvora“ kreipėsi į</w:t>
      </w:r>
      <w:r w:rsidR="00B7049C" w:rsidRPr="006500D0">
        <w:rPr>
          <w:b/>
          <w:bCs/>
        </w:rPr>
        <w:t xml:space="preserve"> </w:t>
      </w:r>
      <w:r w:rsidR="008E072A" w:rsidRPr="006500D0">
        <w:rPr>
          <w:b/>
          <w:bCs/>
        </w:rPr>
        <w:t xml:space="preserve">GIPL </w:t>
      </w:r>
      <w:r w:rsidR="00B7049C" w:rsidRPr="006500D0">
        <w:rPr>
          <w:b/>
          <w:bCs/>
        </w:rPr>
        <w:t>užsakov</w:t>
      </w:r>
      <w:r w:rsidR="00565A12">
        <w:rPr>
          <w:b/>
          <w:bCs/>
        </w:rPr>
        <w:t>ę</w:t>
      </w:r>
      <w:r w:rsidR="00B7049C" w:rsidRPr="006500D0">
        <w:rPr>
          <w:b/>
          <w:bCs/>
        </w:rPr>
        <w:t xml:space="preserve"> „Amber Grid“</w:t>
      </w:r>
      <w:r w:rsidR="00565A12">
        <w:rPr>
          <w:b/>
          <w:bCs/>
        </w:rPr>
        <w:t>, kviesdama</w:t>
      </w:r>
      <w:r w:rsidR="00232A03">
        <w:rPr>
          <w:b/>
          <w:bCs/>
        </w:rPr>
        <w:t xml:space="preserve"> palaikyti iniciatyvą ir</w:t>
      </w:r>
      <w:r w:rsidR="00214D57" w:rsidRPr="006500D0">
        <w:rPr>
          <w:b/>
          <w:bCs/>
        </w:rPr>
        <w:t xml:space="preserve"> pasidalinti ekspertizės kaštais.</w:t>
      </w:r>
      <w:r w:rsidR="006A6441" w:rsidRPr="006500D0">
        <w:rPr>
          <w:b/>
          <w:bCs/>
        </w:rPr>
        <w:t xml:space="preserve"> </w:t>
      </w:r>
    </w:p>
    <w:p w14:paraId="5697DC6C" w14:textId="159D80C5" w:rsidR="0044789A" w:rsidRPr="006500D0" w:rsidRDefault="0044789A" w:rsidP="0044789A">
      <w:r w:rsidRPr="006500D0">
        <w:t xml:space="preserve">Šiemet rugpjūtį </w:t>
      </w:r>
      <w:r w:rsidR="00890470" w:rsidRPr="006500D0">
        <w:t xml:space="preserve">Valstybinė energetikos reguliavimo taryba </w:t>
      </w:r>
      <w:r w:rsidR="0079515F" w:rsidRPr="006500D0">
        <w:t>(</w:t>
      </w:r>
      <w:r w:rsidRPr="006500D0">
        <w:t>VERT</w:t>
      </w:r>
      <w:r w:rsidR="0079515F" w:rsidRPr="006500D0">
        <w:t>)</w:t>
      </w:r>
      <w:r w:rsidRPr="006500D0">
        <w:t xml:space="preserve"> </w:t>
      </w:r>
      <w:r w:rsidR="004C3639">
        <w:t xml:space="preserve">viešai </w:t>
      </w:r>
      <w:r w:rsidRPr="006500D0">
        <w:t xml:space="preserve">skelbė, kad dujų perdavimo sistemos operatorė </w:t>
      </w:r>
      <w:r w:rsidR="0079515F" w:rsidRPr="006500D0">
        <w:t xml:space="preserve">ir magistralinio dujotiekio GIPL projekto užsakovė </w:t>
      </w:r>
      <w:r w:rsidRPr="006500D0">
        <w:t>„Amber Grid“</w:t>
      </w:r>
      <w:r w:rsidR="0079515F" w:rsidRPr="006500D0">
        <w:t xml:space="preserve"> </w:t>
      </w:r>
      <w:r w:rsidRPr="006500D0">
        <w:t>iki liepos pabaigos neįvykdė dalies VERT įpareigojimų ir iki šiol nėra pateikusi nepriklausoma patikima ekspertize grįsto GIPL eksploatavimo saugumo vertinimo.</w:t>
      </w:r>
    </w:p>
    <w:p w14:paraId="608EBA37" w14:textId="51B835BE" w:rsidR="00E405D1" w:rsidRPr="006500D0" w:rsidRDefault="006A6441" w:rsidP="001A7520">
      <w:r w:rsidRPr="006500D0">
        <w:t>„</w:t>
      </w:r>
      <w:r w:rsidR="00AC008A" w:rsidRPr="006500D0">
        <w:t>Su</w:t>
      </w:r>
      <w:r w:rsidR="00475572" w:rsidRPr="006500D0">
        <w:t xml:space="preserve"> „Amber Grid“, </w:t>
      </w:r>
      <w:r w:rsidR="006967C1" w:rsidRPr="006500D0">
        <w:t xml:space="preserve">nepaisant visų ginčų teismuose dėl jungiamųjų detalių kilmės sertifikatų, </w:t>
      </w:r>
      <w:r w:rsidR="0055065A" w:rsidRPr="006500D0">
        <w:t xml:space="preserve">kartu </w:t>
      </w:r>
      <w:r w:rsidR="00475572" w:rsidRPr="006500D0">
        <w:t>esame suinteresuoti, kad</w:t>
      </w:r>
      <w:r w:rsidR="00E405D1" w:rsidRPr="006500D0">
        <w:t xml:space="preserve"> dėl GIP</w:t>
      </w:r>
      <w:r w:rsidR="001A7520" w:rsidRPr="006500D0">
        <w:t>L</w:t>
      </w:r>
      <w:r w:rsidR="00E405D1" w:rsidRPr="006500D0">
        <w:t xml:space="preserve"> dujotiekio </w:t>
      </w:r>
      <w:r w:rsidR="00475572" w:rsidRPr="006500D0">
        <w:t xml:space="preserve">saugumo </w:t>
      </w:r>
      <w:r w:rsidR="000B7F1B" w:rsidRPr="006500D0">
        <w:t xml:space="preserve">niekam </w:t>
      </w:r>
      <w:r w:rsidR="00475572" w:rsidRPr="006500D0">
        <w:t>nekiltų klausimų</w:t>
      </w:r>
      <w:r w:rsidR="001A7520" w:rsidRPr="006500D0">
        <w:t xml:space="preserve">. </w:t>
      </w:r>
      <w:r w:rsidR="00AC008A" w:rsidRPr="006500D0">
        <w:t>T</w:t>
      </w:r>
      <w:r w:rsidR="00E405D1" w:rsidRPr="006500D0">
        <w:t xml:space="preserve">ikimės, kad mūsų iniciatyvą </w:t>
      </w:r>
      <w:r w:rsidR="00AC008A" w:rsidRPr="006500D0">
        <w:t>pasitelkti</w:t>
      </w:r>
      <w:r w:rsidR="001A7520" w:rsidRPr="006500D0">
        <w:t xml:space="preserve"> nepriklausomus akredituotus užsienio ekspertus </w:t>
      </w:r>
      <w:r w:rsidR="00E405D1" w:rsidRPr="006500D0">
        <w:t xml:space="preserve">palaikys </w:t>
      </w:r>
      <w:r w:rsidR="0055065A" w:rsidRPr="006500D0">
        <w:t>tiek</w:t>
      </w:r>
      <w:r w:rsidR="00E405D1" w:rsidRPr="006500D0">
        <w:t xml:space="preserve"> VERT</w:t>
      </w:r>
      <w:r w:rsidR="001A7520" w:rsidRPr="006500D0">
        <w:t xml:space="preserve">, </w:t>
      </w:r>
      <w:r w:rsidR="0055065A" w:rsidRPr="006500D0">
        <w:t>tiek</w:t>
      </w:r>
      <w:r w:rsidR="001A7520" w:rsidRPr="006500D0">
        <w:t xml:space="preserve"> </w:t>
      </w:r>
      <w:r w:rsidR="00E405D1" w:rsidRPr="006500D0">
        <w:t>„Amber Grid“.</w:t>
      </w:r>
      <w:r w:rsidR="00BF4B47" w:rsidRPr="006500D0">
        <w:t xml:space="preserve"> </w:t>
      </w:r>
      <w:r w:rsidR="00F21F3B" w:rsidRPr="006500D0">
        <w:t xml:space="preserve">Danijos </w:t>
      </w:r>
      <w:r w:rsidR="001A7520" w:rsidRPr="006500D0">
        <w:t xml:space="preserve">laboratorija </w:t>
      </w:r>
      <w:r w:rsidR="00AF450B" w:rsidRPr="006500D0">
        <w:t xml:space="preserve">deleguotų ekspertus ir </w:t>
      </w:r>
      <w:r w:rsidR="00B7049C" w:rsidRPr="006500D0">
        <w:t xml:space="preserve">būtų </w:t>
      </w:r>
      <w:r w:rsidR="001A7520" w:rsidRPr="006500D0">
        <w:t>pasirengusi imtis darbų</w:t>
      </w:r>
      <w:r w:rsidR="00B7049C" w:rsidRPr="006500D0">
        <w:t xml:space="preserve"> nedelsiant </w:t>
      </w:r>
      <w:r w:rsidR="00AF450B" w:rsidRPr="006500D0">
        <w:t>bei</w:t>
      </w:r>
      <w:r w:rsidR="001A7520" w:rsidRPr="006500D0">
        <w:t xml:space="preserve"> ištirt</w:t>
      </w:r>
      <w:r w:rsidR="008826FC">
        <w:t>ų</w:t>
      </w:r>
      <w:r w:rsidR="001A7520" w:rsidRPr="006500D0">
        <w:t xml:space="preserve"> dujotiekyje </w:t>
      </w:r>
      <w:r w:rsidR="00AF450B" w:rsidRPr="006500D0">
        <w:t xml:space="preserve">jau </w:t>
      </w:r>
      <w:r w:rsidR="001A7520" w:rsidRPr="006500D0">
        <w:t>sumontuot</w:t>
      </w:r>
      <w:r w:rsidR="008826FC">
        <w:t>ų</w:t>
      </w:r>
      <w:r w:rsidR="00B7049C" w:rsidRPr="006500D0">
        <w:t xml:space="preserve"> detal</w:t>
      </w:r>
      <w:r w:rsidR="008826FC">
        <w:t>ių plieno technines savybes</w:t>
      </w:r>
      <w:r w:rsidR="00FE3548">
        <w:t>, įvertintų detalių patikimumą</w:t>
      </w:r>
      <w:r w:rsidR="001A7520" w:rsidRPr="006500D0">
        <w:t>.</w:t>
      </w:r>
      <w:r w:rsidR="00E405D1" w:rsidRPr="006500D0">
        <w:t xml:space="preserve"> </w:t>
      </w:r>
      <w:r w:rsidR="00FE3548">
        <w:t>E</w:t>
      </w:r>
      <w:r w:rsidR="00E405D1" w:rsidRPr="006500D0">
        <w:t>same pasirengę</w:t>
      </w:r>
      <w:r w:rsidR="001A7520" w:rsidRPr="006500D0">
        <w:t xml:space="preserve"> </w:t>
      </w:r>
      <w:r w:rsidR="00E405D1" w:rsidRPr="006500D0">
        <w:t>pasidalinti ekspertizės išlaidomis su „Amber Grid“</w:t>
      </w:r>
      <w:r w:rsidR="00A060CA">
        <w:t xml:space="preserve"> </w:t>
      </w:r>
      <w:r w:rsidR="00C47A8D" w:rsidRPr="006500D0">
        <w:t>–</w:t>
      </w:r>
      <w:r w:rsidR="00AF5BEF">
        <w:t xml:space="preserve"> jos</w:t>
      </w:r>
      <w:r w:rsidR="00E405D1" w:rsidRPr="006500D0">
        <w:t>, palyginti su</w:t>
      </w:r>
      <w:r w:rsidR="00BD47B2" w:rsidRPr="006500D0">
        <w:t xml:space="preserve"> </w:t>
      </w:r>
      <w:r w:rsidR="00A060CA">
        <w:t xml:space="preserve">išlaidomis dėl </w:t>
      </w:r>
      <w:r w:rsidR="00BD47B2" w:rsidRPr="006500D0">
        <w:t>racionaliai ne</w:t>
      </w:r>
      <w:r w:rsidR="002A7C88" w:rsidRPr="006500D0">
        <w:t>paaiškinam</w:t>
      </w:r>
      <w:r w:rsidR="00FC6863">
        <w:t>ų</w:t>
      </w:r>
      <w:r w:rsidR="00A060CA">
        <w:t xml:space="preserve"> </w:t>
      </w:r>
      <w:r w:rsidR="00FC6863">
        <w:t>įgeidžių</w:t>
      </w:r>
      <w:r w:rsidR="00894C73" w:rsidRPr="006500D0">
        <w:t xml:space="preserve"> </w:t>
      </w:r>
      <w:r w:rsidR="00A060CA">
        <w:t xml:space="preserve">keisti visas jungiamąsias </w:t>
      </w:r>
      <w:r w:rsidR="00894C73" w:rsidRPr="006500D0">
        <w:t xml:space="preserve">dujotiekio </w:t>
      </w:r>
      <w:r w:rsidR="00E405D1" w:rsidRPr="006500D0">
        <w:t>detal</w:t>
      </w:r>
      <w:r w:rsidR="00A060CA">
        <w:t>es be</w:t>
      </w:r>
      <w:r w:rsidR="00064CE3">
        <w:t xml:space="preserve"> jokios</w:t>
      </w:r>
      <w:r w:rsidR="00A060CA">
        <w:t xml:space="preserve"> ekspertizės</w:t>
      </w:r>
      <w:r w:rsidR="00E405D1" w:rsidRPr="006500D0">
        <w:t xml:space="preserve">, </w:t>
      </w:r>
      <w:r w:rsidR="00F50208" w:rsidRPr="006500D0">
        <w:t>yra</w:t>
      </w:r>
      <w:r w:rsidR="00A060CA">
        <w:t xml:space="preserve"> </w:t>
      </w:r>
      <w:r w:rsidR="00E405D1" w:rsidRPr="006500D0">
        <w:t>simbolinės</w:t>
      </w:r>
      <w:r w:rsidR="001A7520" w:rsidRPr="006500D0">
        <w:t xml:space="preserve">“, </w:t>
      </w:r>
      <w:r w:rsidR="00D103A0" w:rsidRPr="006500D0">
        <w:t>–</w:t>
      </w:r>
      <w:r w:rsidR="001A7520" w:rsidRPr="006500D0">
        <w:t xml:space="preserve"> sako Vaidas Kazlauskas, UAB „Alvora“ generalinis direktorius.</w:t>
      </w:r>
    </w:p>
    <w:p w14:paraId="1F8E9A46" w14:textId="4D11F021" w:rsidR="00CE5C5C" w:rsidRPr="006500D0" w:rsidRDefault="00CE5C5C" w:rsidP="00CE5C5C">
      <w:r w:rsidRPr="006500D0">
        <w:t>Šiemet birželį</w:t>
      </w:r>
      <w:r w:rsidR="00CD42D4" w:rsidRPr="006500D0">
        <w:t xml:space="preserve"> </w:t>
      </w:r>
      <w:r w:rsidRPr="006500D0">
        <w:t xml:space="preserve">„Alvora“ Lietuvoje akredituotai „Inspekta Lab“ laboratorijai  pateikė ištirti </w:t>
      </w:r>
      <w:r w:rsidR="00347897" w:rsidRPr="006500D0">
        <w:t xml:space="preserve">GIPL dujotiekyje sumontuotoms identišką </w:t>
      </w:r>
      <w:r w:rsidRPr="006500D0">
        <w:t xml:space="preserve">jungiamąją detalę, pagamintą iš to paties liejinio, kaip ir GIPL detalės bei paprašė nustatyti, ar detalės plieno mechaninės savybės, cheminė sudėtis bei gamybinės siūlės kokybė atitinka Lenkijos gamintojos „Tasta Armatura“ (TASTA) pateiktus jungiamųjų detalių atitikties sertifikatus. Laboratorijoje tuomet buvo atlikta ultragarsinė išilginių siūlių kontrolė, metalo ir suvirintų sujungimų tempimo bandymai, smūginio tąsumo bandymai, cheminės sudėties nustatymas, makro tyrimas, kietumo matavimai ir kiti reikalingi bandymai. </w:t>
      </w:r>
      <w:r w:rsidR="005F45C9" w:rsidRPr="006500D0">
        <w:t>Laboratorija patvirtino, kad v</w:t>
      </w:r>
      <w:r w:rsidRPr="006500D0">
        <w:t>adovaujantis gautais bandymų rezultatais galim</w:t>
      </w:r>
      <w:r w:rsidR="005F45C9" w:rsidRPr="006500D0">
        <w:t>a</w:t>
      </w:r>
      <w:r w:rsidRPr="006500D0">
        <w:t xml:space="preserve"> teigti, </w:t>
      </w:r>
      <w:r w:rsidR="005F45C9" w:rsidRPr="006500D0">
        <w:t>jog</w:t>
      </w:r>
      <w:r w:rsidRPr="006500D0">
        <w:t xml:space="preserve"> gaminio metalo sudėtis, savybės ir techninės charakteristikos atitinka nurodytas sertifikate. </w:t>
      </w:r>
    </w:p>
    <w:p w14:paraId="2B708FE1" w14:textId="1DA5A0DD" w:rsidR="00D310C9" w:rsidRPr="006500D0" w:rsidRDefault="00D310C9" w:rsidP="00D310C9">
      <w:r w:rsidRPr="006500D0">
        <w:t>Birželio 3 d. dujotiekio projekto užsakovas „Amber Grid“ paskelbė GIPL rekonstrukcijos kvalifikacijos vertinimo sąlygas dėl GIPL sumontuotų jungiamųjų dalių pakeitimo, nors birželio 21 d. „Amber Grid“ vadovas Nemunas Biknius viešai paskelbė, kad dvejus metus veikianti GIPL jungtis jau įrodė savo naudą, tvirtumą ir patikimumą, o per šį laikotarpį nebuvo užfiksuota techninių rodiklių, kurie leistų abejoti sistemos patikimumu.</w:t>
      </w:r>
    </w:p>
    <w:sectPr w:rsidR="00D310C9" w:rsidRPr="006500D0">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A52902"/>
    <w:multiLevelType w:val="hybridMultilevel"/>
    <w:tmpl w:val="BA1092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4987789"/>
    <w:multiLevelType w:val="hybridMultilevel"/>
    <w:tmpl w:val="1BD2B2CE"/>
    <w:lvl w:ilvl="0" w:tplc="04270001">
      <w:start w:val="1"/>
      <w:numFmt w:val="bullet"/>
      <w:lvlText w:val=""/>
      <w:lvlJc w:val="left"/>
      <w:pPr>
        <w:ind w:left="769" w:hanging="360"/>
      </w:pPr>
      <w:rPr>
        <w:rFonts w:ascii="Symbol" w:hAnsi="Symbol" w:hint="default"/>
      </w:rPr>
    </w:lvl>
    <w:lvl w:ilvl="1" w:tplc="04270003" w:tentative="1">
      <w:start w:val="1"/>
      <w:numFmt w:val="bullet"/>
      <w:lvlText w:val="o"/>
      <w:lvlJc w:val="left"/>
      <w:pPr>
        <w:ind w:left="1489" w:hanging="360"/>
      </w:pPr>
      <w:rPr>
        <w:rFonts w:ascii="Courier New" w:hAnsi="Courier New" w:cs="Courier New" w:hint="default"/>
      </w:rPr>
    </w:lvl>
    <w:lvl w:ilvl="2" w:tplc="04270005" w:tentative="1">
      <w:start w:val="1"/>
      <w:numFmt w:val="bullet"/>
      <w:lvlText w:val=""/>
      <w:lvlJc w:val="left"/>
      <w:pPr>
        <w:ind w:left="2209" w:hanging="360"/>
      </w:pPr>
      <w:rPr>
        <w:rFonts w:ascii="Wingdings" w:hAnsi="Wingdings" w:hint="default"/>
      </w:rPr>
    </w:lvl>
    <w:lvl w:ilvl="3" w:tplc="04270001" w:tentative="1">
      <w:start w:val="1"/>
      <w:numFmt w:val="bullet"/>
      <w:lvlText w:val=""/>
      <w:lvlJc w:val="left"/>
      <w:pPr>
        <w:ind w:left="2929" w:hanging="360"/>
      </w:pPr>
      <w:rPr>
        <w:rFonts w:ascii="Symbol" w:hAnsi="Symbol" w:hint="default"/>
      </w:rPr>
    </w:lvl>
    <w:lvl w:ilvl="4" w:tplc="04270003" w:tentative="1">
      <w:start w:val="1"/>
      <w:numFmt w:val="bullet"/>
      <w:lvlText w:val="o"/>
      <w:lvlJc w:val="left"/>
      <w:pPr>
        <w:ind w:left="3649" w:hanging="360"/>
      </w:pPr>
      <w:rPr>
        <w:rFonts w:ascii="Courier New" w:hAnsi="Courier New" w:cs="Courier New" w:hint="default"/>
      </w:rPr>
    </w:lvl>
    <w:lvl w:ilvl="5" w:tplc="04270005" w:tentative="1">
      <w:start w:val="1"/>
      <w:numFmt w:val="bullet"/>
      <w:lvlText w:val=""/>
      <w:lvlJc w:val="left"/>
      <w:pPr>
        <w:ind w:left="4369" w:hanging="360"/>
      </w:pPr>
      <w:rPr>
        <w:rFonts w:ascii="Wingdings" w:hAnsi="Wingdings" w:hint="default"/>
      </w:rPr>
    </w:lvl>
    <w:lvl w:ilvl="6" w:tplc="04270001" w:tentative="1">
      <w:start w:val="1"/>
      <w:numFmt w:val="bullet"/>
      <w:lvlText w:val=""/>
      <w:lvlJc w:val="left"/>
      <w:pPr>
        <w:ind w:left="5089" w:hanging="360"/>
      </w:pPr>
      <w:rPr>
        <w:rFonts w:ascii="Symbol" w:hAnsi="Symbol" w:hint="default"/>
      </w:rPr>
    </w:lvl>
    <w:lvl w:ilvl="7" w:tplc="04270003" w:tentative="1">
      <w:start w:val="1"/>
      <w:numFmt w:val="bullet"/>
      <w:lvlText w:val="o"/>
      <w:lvlJc w:val="left"/>
      <w:pPr>
        <w:ind w:left="5809" w:hanging="360"/>
      </w:pPr>
      <w:rPr>
        <w:rFonts w:ascii="Courier New" w:hAnsi="Courier New" w:cs="Courier New" w:hint="default"/>
      </w:rPr>
    </w:lvl>
    <w:lvl w:ilvl="8" w:tplc="04270005" w:tentative="1">
      <w:start w:val="1"/>
      <w:numFmt w:val="bullet"/>
      <w:lvlText w:val=""/>
      <w:lvlJc w:val="left"/>
      <w:pPr>
        <w:ind w:left="6529" w:hanging="360"/>
      </w:pPr>
      <w:rPr>
        <w:rFonts w:ascii="Wingdings" w:hAnsi="Wingdings" w:hint="default"/>
      </w:rPr>
    </w:lvl>
  </w:abstractNum>
  <w:num w:numId="1" w16cid:durableId="1737976536">
    <w:abstractNumId w:val="1"/>
  </w:num>
  <w:num w:numId="2" w16cid:durableId="1592395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EA6"/>
    <w:rsid w:val="00064CE3"/>
    <w:rsid w:val="000909FB"/>
    <w:rsid w:val="000B7F1B"/>
    <w:rsid w:val="000E4701"/>
    <w:rsid w:val="000F207C"/>
    <w:rsid w:val="001141AE"/>
    <w:rsid w:val="00155A42"/>
    <w:rsid w:val="00156D25"/>
    <w:rsid w:val="001819A4"/>
    <w:rsid w:val="001A7520"/>
    <w:rsid w:val="001D37A5"/>
    <w:rsid w:val="00214D57"/>
    <w:rsid w:val="00232A03"/>
    <w:rsid w:val="00274B45"/>
    <w:rsid w:val="00280C22"/>
    <w:rsid w:val="002A598B"/>
    <w:rsid w:val="002A7C88"/>
    <w:rsid w:val="00347897"/>
    <w:rsid w:val="003637EA"/>
    <w:rsid w:val="00394FF5"/>
    <w:rsid w:val="003D1494"/>
    <w:rsid w:val="003D4549"/>
    <w:rsid w:val="003E1559"/>
    <w:rsid w:val="00412EF5"/>
    <w:rsid w:val="0044789A"/>
    <w:rsid w:val="0045547F"/>
    <w:rsid w:val="00475572"/>
    <w:rsid w:val="00483467"/>
    <w:rsid w:val="004C3639"/>
    <w:rsid w:val="00543E99"/>
    <w:rsid w:val="0055065A"/>
    <w:rsid w:val="005640A1"/>
    <w:rsid w:val="00565A12"/>
    <w:rsid w:val="005900B1"/>
    <w:rsid w:val="005B247B"/>
    <w:rsid w:val="005F45C9"/>
    <w:rsid w:val="00621A9C"/>
    <w:rsid w:val="0064119F"/>
    <w:rsid w:val="006500D0"/>
    <w:rsid w:val="006967C1"/>
    <w:rsid w:val="006A6441"/>
    <w:rsid w:val="0073785B"/>
    <w:rsid w:val="0079515F"/>
    <w:rsid w:val="007C223D"/>
    <w:rsid w:val="00804C38"/>
    <w:rsid w:val="0083419E"/>
    <w:rsid w:val="008826FC"/>
    <w:rsid w:val="00890470"/>
    <w:rsid w:val="00890DC4"/>
    <w:rsid w:val="00894C73"/>
    <w:rsid w:val="008E072A"/>
    <w:rsid w:val="00934408"/>
    <w:rsid w:val="009448DB"/>
    <w:rsid w:val="00A060CA"/>
    <w:rsid w:val="00A117BA"/>
    <w:rsid w:val="00AC008A"/>
    <w:rsid w:val="00AF450B"/>
    <w:rsid w:val="00AF5BEF"/>
    <w:rsid w:val="00B7049C"/>
    <w:rsid w:val="00B76A89"/>
    <w:rsid w:val="00B952E9"/>
    <w:rsid w:val="00BD47B2"/>
    <w:rsid w:val="00BF4B47"/>
    <w:rsid w:val="00C47A8D"/>
    <w:rsid w:val="00C75E3B"/>
    <w:rsid w:val="00CD42D4"/>
    <w:rsid w:val="00CE5C5C"/>
    <w:rsid w:val="00D103A0"/>
    <w:rsid w:val="00D310C9"/>
    <w:rsid w:val="00DC2EA6"/>
    <w:rsid w:val="00DC5737"/>
    <w:rsid w:val="00DD1239"/>
    <w:rsid w:val="00DE6150"/>
    <w:rsid w:val="00E405D1"/>
    <w:rsid w:val="00EB516B"/>
    <w:rsid w:val="00F21F3B"/>
    <w:rsid w:val="00F30E9F"/>
    <w:rsid w:val="00F50208"/>
    <w:rsid w:val="00FC6863"/>
    <w:rsid w:val="00FE35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2B002"/>
  <w15:chartTrackingRefBased/>
  <w15:docId w15:val="{CEF204FE-516B-43FC-BA7C-8EA9832A8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DC2E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DC2E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DC2EA6"/>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DC2EA6"/>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DC2EA6"/>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DC2EA6"/>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C2EA6"/>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C2EA6"/>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C2EA6"/>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C2EA6"/>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DC2EA6"/>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DC2EA6"/>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DC2EA6"/>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DC2EA6"/>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DC2EA6"/>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DC2EA6"/>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DC2EA6"/>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DC2EA6"/>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DC2E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DC2EA6"/>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DC2EA6"/>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DC2EA6"/>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C2EA6"/>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DC2EA6"/>
    <w:rPr>
      <w:i/>
      <w:iCs/>
      <w:color w:val="404040" w:themeColor="text1" w:themeTint="BF"/>
    </w:rPr>
  </w:style>
  <w:style w:type="paragraph" w:styleId="Sraopastraipa">
    <w:name w:val="List Paragraph"/>
    <w:basedOn w:val="prastasis"/>
    <w:uiPriority w:val="34"/>
    <w:qFormat/>
    <w:rsid w:val="00DC2EA6"/>
    <w:pPr>
      <w:ind w:left="720"/>
      <w:contextualSpacing/>
    </w:pPr>
  </w:style>
  <w:style w:type="character" w:styleId="Rykuspabraukimas">
    <w:name w:val="Intense Emphasis"/>
    <w:basedOn w:val="Numatytasispastraiposriftas"/>
    <w:uiPriority w:val="21"/>
    <w:qFormat/>
    <w:rsid w:val="00DC2EA6"/>
    <w:rPr>
      <w:i/>
      <w:iCs/>
      <w:color w:val="0F4761" w:themeColor="accent1" w:themeShade="BF"/>
    </w:rPr>
  </w:style>
  <w:style w:type="paragraph" w:styleId="Iskirtacitata">
    <w:name w:val="Intense Quote"/>
    <w:basedOn w:val="prastasis"/>
    <w:next w:val="prastasis"/>
    <w:link w:val="IskirtacitataDiagrama"/>
    <w:uiPriority w:val="30"/>
    <w:qFormat/>
    <w:rsid w:val="00DC2E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DC2EA6"/>
    <w:rPr>
      <w:i/>
      <w:iCs/>
      <w:color w:val="0F4761" w:themeColor="accent1" w:themeShade="BF"/>
    </w:rPr>
  </w:style>
  <w:style w:type="character" w:styleId="Rykinuoroda">
    <w:name w:val="Intense Reference"/>
    <w:basedOn w:val="Numatytasispastraiposriftas"/>
    <w:uiPriority w:val="32"/>
    <w:qFormat/>
    <w:rsid w:val="00DC2EA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B5215433F93146BC35D60CC76D42D0" ma:contentTypeVersion="18" ma:contentTypeDescription="Create a new document." ma:contentTypeScope="" ma:versionID="9840732d5acb08fa5883bc969058b7a1">
  <xsd:schema xmlns:xsd="http://www.w3.org/2001/XMLSchema" xmlns:xs="http://www.w3.org/2001/XMLSchema" xmlns:p="http://schemas.microsoft.com/office/2006/metadata/properties" xmlns:ns2="3698692b-2526-4c43-8eb9-0c668990338b" xmlns:ns3="a2d14002-5461-414a-93f1-70687ed4601e" targetNamespace="http://schemas.microsoft.com/office/2006/metadata/properties" ma:root="true" ma:fieldsID="2ad3ba3ecf3057350e7a895c18e59928" ns2:_="" ns3:_="">
    <xsd:import namespace="3698692b-2526-4c43-8eb9-0c668990338b"/>
    <xsd:import namespace="a2d14002-5461-414a-93f1-70687ed460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8692b-2526-4c43-8eb9-0c668990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a0d04b-5fce-479b-8f9e-636bb97d6c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d14002-5461-414a-93f1-70687ed4601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452da-50c6-46b7-82c5-240424e2082e}" ma:internalName="TaxCatchAll" ma:showField="CatchAllData" ma:web="a2d14002-5461-414a-93f1-70687ed46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2d14002-5461-414a-93f1-70687ed4601e" xsi:nil="true"/>
    <lcf76f155ced4ddcb4097134ff3c332f xmlns="3698692b-2526-4c43-8eb9-0c66899033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92006A2-B7B7-408D-AF04-89A8C4CA3A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8692b-2526-4c43-8eb9-0c668990338b"/>
    <ds:schemaRef ds:uri="a2d14002-5461-414a-93f1-70687ed46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E4F182-2987-4C53-9D8D-5BB9A23F041C}">
  <ds:schemaRefs>
    <ds:schemaRef ds:uri="http://schemas.microsoft.com/sharepoint/v3/contenttype/forms"/>
  </ds:schemaRefs>
</ds:datastoreItem>
</file>

<file path=customXml/itemProps3.xml><?xml version="1.0" encoding="utf-8"?>
<ds:datastoreItem xmlns:ds="http://schemas.openxmlformats.org/officeDocument/2006/customXml" ds:itemID="{0537E63D-A51E-4D0C-95D7-CB50E96B20F9}">
  <ds:schemaRefs>
    <ds:schemaRef ds:uri="http://schemas.microsoft.com/office/2006/metadata/properties"/>
    <ds:schemaRef ds:uri="http://schemas.microsoft.com/office/infopath/2007/PartnerControls"/>
    <ds:schemaRef ds:uri="a2d14002-5461-414a-93f1-70687ed4601e"/>
    <ds:schemaRef ds:uri="3698692b-2526-4c43-8eb9-0c668990338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2052</Words>
  <Characters>1170</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Arvydas Žilinskas</dc:creator>
  <cp:keywords/>
  <dc:description/>
  <cp:lastModifiedBy>Arvydas Žilinskas</cp:lastModifiedBy>
  <cp:revision>3</cp:revision>
  <dcterms:created xsi:type="dcterms:W3CDTF">2024-09-23T07:29:00Z</dcterms:created>
  <dcterms:modified xsi:type="dcterms:W3CDTF">2024-09-23T08:18:00Z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0x01010022B5215433F93146BC35D60CC76D42D0</vt:lpwstr>
  </property>
  <property fmtid="{D5CDD505-2E9C-101B-9397-08002B2CF9AE}" pid="3" name="MediaServiceImageTags">
    <vt:lpwstr/>
  </property>
</Properties>
</file>