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E330BE" w14:textId="77777777" w:rsidR="00B45B5D" w:rsidRPr="003C03FD" w:rsidRDefault="00B45B5D" w:rsidP="00B45B5D">
      <w:pPr>
        <w:rPr>
          <w:rFonts w:ascii="Arial" w:hAnsi="Arial" w:cs="Arial"/>
          <w:b/>
          <w:bCs/>
          <w:color w:val="000000"/>
          <w:sz w:val="16"/>
          <w:szCs w:val="16"/>
          <w:lang w:val="lt-LT" w:eastAsia="en-GB"/>
        </w:rPr>
      </w:pPr>
      <w:r w:rsidRPr="003C03FD">
        <w:rPr>
          <w:rFonts w:ascii="Calibri" w:hAnsi="Calibri"/>
          <w:noProof/>
          <w:color w:val="000000"/>
          <w:sz w:val="22"/>
          <w:szCs w:val="22"/>
          <w:lang w:eastAsia="en-GB"/>
        </w:rPr>
        <w:drawing>
          <wp:inline distT="0" distB="0" distL="0" distR="0" wp14:anchorId="0E8742FE" wp14:editId="7621C8E9">
            <wp:extent cx="2220595" cy="331470"/>
            <wp:effectExtent l="0" t="0" r="1905" b="0"/>
            <wp:docPr id="1" name="Picture 1" descr="삼성 로고(Let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삼성 로고(Lettermark)"/>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20595" cy="331470"/>
                    </a:xfrm>
                    <a:prstGeom prst="rect">
                      <a:avLst/>
                    </a:prstGeom>
                    <a:noFill/>
                    <a:ln>
                      <a:noFill/>
                    </a:ln>
                  </pic:spPr>
                </pic:pic>
              </a:graphicData>
            </a:graphic>
          </wp:inline>
        </w:drawing>
      </w:r>
      <w:r w:rsidRPr="003C03FD">
        <w:rPr>
          <w:rFonts w:ascii="Calibri" w:hAnsi="Calibri"/>
          <w:color w:val="000000"/>
          <w:sz w:val="22"/>
          <w:szCs w:val="22"/>
          <w:lang w:val="lt-LT" w:eastAsia="en-GB"/>
        </w:rPr>
        <w:t xml:space="preserve">                                                                                                      </w:t>
      </w:r>
    </w:p>
    <w:p w14:paraId="53D19A40" w14:textId="77777777" w:rsidR="00B45B5D" w:rsidRPr="003C03FD" w:rsidRDefault="00B45B5D" w:rsidP="00B45B5D">
      <w:pPr>
        <w:jc w:val="right"/>
        <w:rPr>
          <w:rFonts w:ascii="Arial" w:hAnsi="Arial" w:cs="Arial"/>
          <w:b/>
          <w:bCs/>
          <w:color w:val="000000"/>
          <w:sz w:val="22"/>
          <w:szCs w:val="22"/>
          <w:lang w:val="lt-LT" w:eastAsia="en-GB"/>
        </w:rPr>
      </w:pPr>
      <w:r w:rsidRPr="003C03FD">
        <w:rPr>
          <w:rFonts w:ascii="Arial" w:hAnsi="Arial" w:cs="Arial"/>
          <w:b/>
          <w:bCs/>
          <w:color w:val="000000"/>
          <w:sz w:val="22"/>
          <w:szCs w:val="22"/>
          <w:lang w:val="lt-LT" w:eastAsia="en-GB"/>
        </w:rPr>
        <w:t xml:space="preserve">                                                                                                                                   Kontaktai:</w:t>
      </w:r>
    </w:p>
    <w:p w14:paraId="2B17700E" w14:textId="77777777" w:rsidR="00B45B5D" w:rsidRPr="003C03FD" w:rsidRDefault="00B45B5D" w:rsidP="00B45B5D">
      <w:pPr>
        <w:jc w:val="right"/>
        <w:rPr>
          <w:rFonts w:ascii="Arial" w:hAnsi="Arial" w:cs="Arial"/>
          <w:color w:val="000000" w:themeColor="text1"/>
          <w:sz w:val="22"/>
          <w:szCs w:val="22"/>
          <w:lang w:val="lt-LT"/>
        </w:rPr>
      </w:pPr>
      <w:r w:rsidRPr="003C03FD">
        <w:rPr>
          <w:rFonts w:ascii="Arial" w:hAnsi="Arial" w:cs="Arial"/>
          <w:color w:val="000000" w:themeColor="text1"/>
          <w:sz w:val="22"/>
          <w:szCs w:val="22"/>
          <w:lang w:val="lt-LT"/>
        </w:rPr>
        <w:t xml:space="preserve"> Eglė Tamelytė</w:t>
      </w:r>
    </w:p>
    <w:p w14:paraId="3D3284A8" w14:textId="77777777" w:rsidR="00B45B5D" w:rsidRPr="003C03FD" w:rsidRDefault="00B45B5D" w:rsidP="00B45B5D">
      <w:pPr>
        <w:jc w:val="right"/>
        <w:rPr>
          <w:rFonts w:ascii="Arial" w:hAnsi="Arial" w:cs="Arial"/>
          <w:color w:val="000000" w:themeColor="text1"/>
          <w:sz w:val="22"/>
          <w:szCs w:val="22"/>
          <w:lang w:val="lt-LT"/>
        </w:rPr>
      </w:pPr>
      <w:r w:rsidRPr="003C03FD">
        <w:rPr>
          <w:rFonts w:ascii="Arial" w:hAnsi="Arial" w:cs="Arial"/>
          <w:color w:val="000000" w:themeColor="text1"/>
          <w:sz w:val="22"/>
          <w:szCs w:val="22"/>
          <w:lang w:val="lt-LT"/>
        </w:rPr>
        <w:t>„Samsung Electronics Baltics”</w:t>
      </w:r>
    </w:p>
    <w:p w14:paraId="5617E404" w14:textId="77777777" w:rsidR="00B45B5D" w:rsidRPr="003C03FD" w:rsidRDefault="00B45B5D" w:rsidP="00B45B5D">
      <w:pPr>
        <w:jc w:val="right"/>
        <w:rPr>
          <w:rFonts w:ascii="Arial" w:hAnsi="Arial" w:cs="Arial"/>
          <w:color w:val="000000" w:themeColor="text1"/>
          <w:sz w:val="22"/>
          <w:szCs w:val="22"/>
          <w:lang w:val="lt-LT"/>
        </w:rPr>
      </w:pPr>
      <w:r w:rsidRPr="003C03FD">
        <w:rPr>
          <w:rFonts w:ascii="Arial" w:hAnsi="Arial" w:cs="Arial"/>
          <w:color w:val="000000" w:themeColor="text1"/>
          <w:sz w:val="22"/>
          <w:szCs w:val="22"/>
          <w:lang w:val="lt-LT"/>
        </w:rPr>
        <w:t>Tel: +370 694 14 57</w:t>
      </w:r>
    </w:p>
    <w:p w14:paraId="6D935620" w14:textId="77777777" w:rsidR="00B45B5D" w:rsidRPr="003C03FD" w:rsidRDefault="00B45B5D" w:rsidP="00B45B5D">
      <w:pPr>
        <w:jc w:val="right"/>
        <w:rPr>
          <w:rFonts w:ascii="Arial" w:hAnsi="Arial" w:cs="Arial"/>
          <w:color w:val="000000" w:themeColor="text1"/>
          <w:sz w:val="22"/>
          <w:szCs w:val="22"/>
          <w:lang w:val="lt-LT"/>
        </w:rPr>
      </w:pPr>
      <w:hyperlink r:id="rId5" w:history="1">
        <w:r w:rsidRPr="003C03FD">
          <w:rPr>
            <w:rStyle w:val="Hyperlink"/>
            <w:rFonts w:ascii="Arial" w:eastAsiaTheme="majorEastAsia" w:hAnsi="Arial" w:cs="Arial"/>
            <w:color w:val="000000" w:themeColor="text1"/>
            <w:sz w:val="22"/>
            <w:szCs w:val="22"/>
            <w:lang w:val="lt-LT"/>
          </w:rPr>
          <w:t>e.tamelyte@samsung.com</w:t>
        </w:r>
      </w:hyperlink>
      <w:r w:rsidRPr="003C03FD">
        <w:rPr>
          <w:rFonts w:ascii="Arial" w:hAnsi="Arial" w:cs="Arial"/>
          <w:color w:val="000000" w:themeColor="text1"/>
          <w:sz w:val="22"/>
          <w:szCs w:val="22"/>
          <w:lang w:val="lt-LT"/>
        </w:rPr>
        <w:t xml:space="preserve"> </w:t>
      </w:r>
    </w:p>
    <w:p w14:paraId="485C0050" w14:textId="77777777" w:rsidR="00B45B5D" w:rsidRPr="003C03FD" w:rsidRDefault="00B45B5D" w:rsidP="00B45B5D">
      <w:pPr>
        <w:spacing w:before="120" w:after="120"/>
        <w:jc w:val="both"/>
        <w:rPr>
          <w:rFonts w:ascii="Arial" w:hAnsi="Arial" w:cs="Arial"/>
          <w:sz w:val="22"/>
          <w:szCs w:val="22"/>
          <w:lang w:val="lt-LT"/>
        </w:rPr>
      </w:pPr>
      <w:r w:rsidRPr="003C03FD">
        <w:rPr>
          <w:rFonts w:ascii="Arial" w:hAnsi="Arial" w:cs="Arial"/>
          <w:sz w:val="22"/>
          <w:szCs w:val="22"/>
          <w:lang w:val="lt-LT"/>
        </w:rPr>
        <w:t xml:space="preserve">Pranešimas žiniasklaidai </w:t>
      </w:r>
    </w:p>
    <w:p w14:paraId="0C84CC1E" w14:textId="3BAB9A2B" w:rsidR="00B45B5D" w:rsidRDefault="00B45B5D" w:rsidP="00B45B5D">
      <w:pPr>
        <w:spacing w:before="120" w:after="120"/>
        <w:jc w:val="both"/>
        <w:rPr>
          <w:rFonts w:ascii="Arial" w:hAnsi="Arial" w:cs="Arial"/>
          <w:b/>
          <w:bCs/>
          <w:sz w:val="22"/>
          <w:szCs w:val="22"/>
          <w:lang w:val="lt-LT"/>
        </w:rPr>
      </w:pPr>
      <w:r w:rsidRPr="003C03FD">
        <w:rPr>
          <w:rFonts w:ascii="Arial" w:hAnsi="Arial" w:cs="Arial"/>
          <w:sz w:val="22"/>
          <w:szCs w:val="22"/>
          <w:lang w:val="lt-LT"/>
        </w:rPr>
        <w:t xml:space="preserve">2024 </w:t>
      </w:r>
      <w:r w:rsidRPr="00DD3AF4">
        <w:rPr>
          <w:rFonts w:ascii="Arial" w:hAnsi="Arial" w:cs="Arial"/>
          <w:sz w:val="22"/>
          <w:szCs w:val="22"/>
          <w:lang w:val="lt-LT"/>
        </w:rPr>
        <w:t xml:space="preserve">09 </w:t>
      </w:r>
      <w:r w:rsidR="00320272">
        <w:rPr>
          <w:rFonts w:ascii="Arial" w:hAnsi="Arial" w:cs="Arial"/>
          <w:sz w:val="22"/>
          <w:szCs w:val="22"/>
          <w:lang w:val="en-US"/>
        </w:rPr>
        <w:t>27</w:t>
      </w:r>
    </w:p>
    <w:p w14:paraId="4C9938B8" w14:textId="2B059AD3" w:rsidR="00BB43E1" w:rsidRPr="008421DA" w:rsidRDefault="00A9692A" w:rsidP="008F23E4">
      <w:pPr>
        <w:spacing w:after="200"/>
        <w:rPr>
          <w:rFonts w:ascii="Arial" w:hAnsi="Arial" w:cs="Arial"/>
          <w:b/>
          <w:bCs/>
          <w:sz w:val="22"/>
          <w:szCs w:val="22"/>
          <w:lang w:val="lt-LT"/>
        </w:rPr>
      </w:pPr>
      <w:r w:rsidRPr="008421DA">
        <w:rPr>
          <w:rFonts w:ascii="Arial" w:hAnsi="Arial" w:cs="Arial"/>
          <w:b/>
          <w:bCs/>
          <w:sz w:val="22"/>
          <w:szCs w:val="22"/>
          <w:lang w:val="lt-LT"/>
        </w:rPr>
        <w:t>Du iš trijų mok</w:t>
      </w:r>
      <w:r w:rsidR="008421DA">
        <w:rPr>
          <w:rFonts w:ascii="Arial" w:hAnsi="Arial" w:cs="Arial"/>
          <w:b/>
          <w:bCs/>
          <w:sz w:val="22"/>
          <w:szCs w:val="22"/>
          <w:lang w:val="lt-LT"/>
        </w:rPr>
        <w:t>inių Lietuvoje</w:t>
      </w:r>
      <w:r w:rsidRPr="008421DA">
        <w:rPr>
          <w:rFonts w:ascii="Arial" w:hAnsi="Arial" w:cs="Arial"/>
          <w:b/>
          <w:bCs/>
          <w:sz w:val="22"/>
          <w:szCs w:val="22"/>
          <w:lang w:val="lt-LT"/>
        </w:rPr>
        <w:t xml:space="preserve"> norėtų, </w:t>
      </w:r>
      <w:r w:rsidR="00320272">
        <w:rPr>
          <w:rFonts w:ascii="Arial" w:hAnsi="Arial" w:cs="Arial"/>
          <w:b/>
          <w:bCs/>
          <w:sz w:val="22"/>
          <w:szCs w:val="22"/>
          <w:lang w:val="lt-LT"/>
        </w:rPr>
        <w:t>kad</w:t>
      </w:r>
      <w:r w:rsidRPr="008421DA">
        <w:rPr>
          <w:rFonts w:ascii="Arial" w:hAnsi="Arial" w:cs="Arial"/>
          <w:b/>
          <w:bCs/>
          <w:sz w:val="22"/>
          <w:szCs w:val="22"/>
          <w:lang w:val="lt-LT"/>
        </w:rPr>
        <w:t xml:space="preserve"> mokykloje būtų mokoma dirbtinio intelekto panaudojimo įgūdžių </w:t>
      </w:r>
    </w:p>
    <w:p w14:paraId="405662B3" w14:textId="0A008DFC" w:rsidR="008042CB" w:rsidRPr="008F23E4" w:rsidRDefault="008042CB" w:rsidP="008F23E4">
      <w:pPr>
        <w:spacing w:after="200"/>
        <w:jc w:val="both"/>
        <w:rPr>
          <w:rFonts w:ascii="Arial" w:hAnsi="Arial" w:cs="Arial"/>
          <w:b/>
          <w:bCs/>
          <w:sz w:val="22"/>
          <w:szCs w:val="22"/>
          <w:lang w:val="lt-LT"/>
        </w:rPr>
      </w:pPr>
      <w:r w:rsidRPr="008042CB">
        <w:rPr>
          <w:rFonts w:ascii="Arial" w:hAnsi="Arial" w:cs="Arial"/>
          <w:b/>
          <w:bCs/>
          <w:sz w:val="22"/>
          <w:szCs w:val="22"/>
          <w:lang w:val="lt-LT"/>
        </w:rPr>
        <w:t>Šiuolaikinės technologijos sparčiai keičia pasaulį, ir dirbtinis intelektas (DI) tampa vis svarbesne kasdienio gyvenimo dalimi. Vis dažniau naudojami DI įrankiai ne tik palengvina įvairias užduotis, bet ir skatina susidomėjimą šių technologijų galimybėmis, ypač tarp jaunuolių. Rugpjūčio mėnesį atliktas mokinių nuomonės tyrimas parodė, kad daugiau nei du trečdaliai apklaustųjų 14-19 m. mokinių norėtų, jog DI panaudojimo įgūdžių būtų mokoma mokykloje.</w:t>
      </w:r>
    </w:p>
    <w:p w14:paraId="6A1CC230" w14:textId="5253A2FC" w:rsidR="008042CB" w:rsidRDefault="00BB43E1" w:rsidP="008F23E4">
      <w:pPr>
        <w:spacing w:after="200"/>
        <w:jc w:val="both"/>
        <w:rPr>
          <w:rFonts w:ascii="Arial" w:hAnsi="Arial" w:cs="Arial"/>
          <w:sz w:val="22"/>
          <w:szCs w:val="22"/>
          <w:lang w:val="lt-LT"/>
        </w:rPr>
      </w:pPr>
      <w:r w:rsidRPr="00BB43E1">
        <w:rPr>
          <w:rFonts w:ascii="Arial" w:hAnsi="Arial" w:cs="Arial"/>
          <w:sz w:val="22"/>
          <w:szCs w:val="22"/>
          <w:lang w:val="lt-LT"/>
        </w:rPr>
        <w:t xml:space="preserve">2024 m. rugpjūčio mėnesį „Samsung Electronics Baltics” užsakymu atliktas tyrimas atskleidė, kad </w:t>
      </w:r>
      <w:r w:rsidR="008042CB">
        <w:rPr>
          <w:rFonts w:ascii="Arial" w:hAnsi="Arial" w:cs="Arial"/>
          <w:sz w:val="22"/>
          <w:szCs w:val="22"/>
          <w:lang w:val="lt-LT"/>
        </w:rPr>
        <w:t>dauguma</w:t>
      </w:r>
      <w:r w:rsidRPr="00BB43E1">
        <w:rPr>
          <w:rFonts w:ascii="Arial" w:hAnsi="Arial" w:cs="Arial"/>
          <w:sz w:val="22"/>
          <w:szCs w:val="22"/>
          <w:lang w:val="lt-LT"/>
        </w:rPr>
        <w:t xml:space="preserve"> paauglių</w:t>
      </w:r>
      <w:r w:rsidR="008042CB">
        <w:rPr>
          <w:rFonts w:ascii="Arial" w:hAnsi="Arial" w:cs="Arial"/>
          <w:sz w:val="22"/>
          <w:szCs w:val="22"/>
          <w:lang w:val="lt-LT"/>
        </w:rPr>
        <w:t xml:space="preserve"> Baltijos šalyse</w:t>
      </w:r>
      <w:r w:rsidRPr="00BB43E1">
        <w:rPr>
          <w:rFonts w:ascii="Arial" w:hAnsi="Arial" w:cs="Arial"/>
          <w:sz w:val="22"/>
          <w:szCs w:val="22"/>
          <w:lang w:val="lt-LT"/>
        </w:rPr>
        <w:t xml:space="preserve"> dirbtin</w:t>
      </w:r>
      <w:r w:rsidR="008042CB">
        <w:rPr>
          <w:rFonts w:ascii="Arial" w:hAnsi="Arial" w:cs="Arial"/>
          <w:sz w:val="22"/>
          <w:szCs w:val="22"/>
          <w:lang w:val="lt-LT"/>
        </w:rPr>
        <w:t>io</w:t>
      </w:r>
      <w:r w:rsidRPr="00BB43E1">
        <w:rPr>
          <w:rFonts w:ascii="Arial" w:hAnsi="Arial" w:cs="Arial"/>
          <w:sz w:val="22"/>
          <w:szCs w:val="22"/>
          <w:lang w:val="lt-LT"/>
        </w:rPr>
        <w:t xml:space="preserve"> intelekt</w:t>
      </w:r>
      <w:r w:rsidR="008042CB">
        <w:rPr>
          <w:rFonts w:ascii="Arial" w:hAnsi="Arial" w:cs="Arial"/>
          <w:sz w:val="22"/>
          <w:szCs w:val="22"/>
          <w:lang w:val="lt-LT"/>
        </w:rPr>
        <w:t>o</w:t>
      </w:r>
      <w:r w:rsidRPr="00BB43E1">
        <w:rPr>
          <w:rFonts w:ascii="Arial" w:hAnsi="Arial" w:cs="Arial"/>
          <w:sz w:val="22"/>
          <w:szCs w:val="22"/>
          <w:lang w:val="lt-LT"/>
        </w:rPr>
        <w:t xml:space="preserve"> </w:t>
      </w:r>
      <w:r w:rsidR="008042CB">
        <w:rPr>
          <w:rFonts w:ascii="Arial" w:hAnsi="Arial" w:cs="Arial"/>
          <w:sz w:val="22"/>
          <w:szCs w:val="22"/>
          <w:lang w:val="lt-LT"/>
        </w:rPr>
        <w:t xml:space="preserve">įrankius naudoja </w:t>
      </w:r>
      <w:r w:rsidR="00FD597E">
        <w:rPr>
          <w:rFonts w:ascii="Arial" w:hAnsi="Arial" w:cs="Arial"/>
          <w:sz w:val="22"/>
          <w:szCs w:val="22"/>
          <w:lang w:val="lt-LT"/>
        </w:rPr>
        <w:t>besiruošiant</w:t>
      </w:r>
      <w:r w:rsidR="008042CB">
        <w:rPr>
          <w:rFonts w:ascii="Arial" w:hAnsi="Arial" w:cs="Arial"/>
          <w:sz w:val="22"/>
          <w:szCs w:val="22"/>
          <w:lang w:val="lt-LT"/>
        </w:rPr>
        <w:t xml:space="preserve"> </w:t>
      </w:r>
      <w:r w:rsidR="00D4608D">
        <w:rPr>
          <w:rFonts w:ascii="Arial" w:hAnsi="Arial" w:cs="Arial"/>
          <w:sz w:val="22"/>
          <w:szCs w:val="22"/>
          <w:lang w:val="lt-LT"/>
        </w:rPr>
        <w:t xml:space="preserve">įvairioms </w:t>
      </w:r>
      <w:r w:rsidR="008042CB">
        <w:rPr>
          <w:rFonts w:ascii="Arial" w:hAnsi="Arial" w:cs="Arial"/>
          <w:sz w:val="22"/>
          <w:szCs w:val="22"/>
          <w:lang w:val="lt-LT"/>
        </w:rPr>
        <w:t>pamokom</w:t>
      </w:r>
      <w:r w:rsidR="00FD597E">
        <w:rPr>
          <w:rFonts w:ascii="Arial" w:hAnsi="Arial" w:cs="Arial"/>
          <w:sz w:val="22"/>
          <w:szCs w:val="22"/>
          <w:lang w:val="lt-LT"/>
        </w:rPr>
        <w:t>s</w:t>
      </w:r>
      <w:r w:rsidR="008042CB">
        <w:rPr>
          <w:rFonts w:ascii="Arial" w:hAnsi="Arial" w:cs="Arial"/>
          <w:sz w:val="22"/>
          <w:szCs w:val="22"/>
          <w:lang w:val="lt-LT"/>
        </w:rPr>
        <w:t>.</w:t>
      </w:r>
      <w:r w:rsidRPr="00BB43E1">
        <w:rPr>
          <w:rFonts w:ascii="Arial" w:hAnsi="Arial" w:cs="Arial"/>
          <w:sz w:val="22"/>
          <w:szCs w:val="22"/>
          <w:lang w:val="lt-LT"/>
        </w:rPr>
        <w:t xml:space="preserve"> </w:t>
      </w:r>
    </w:p>
    <w:p w14:paraId="28509DA4" w14:textId="6DA07E5A" w:rsidR="00A23F01" w:rsidRDefault="008042CB" w:rsidP="008F23E4">
      <w:pPr>
        <w:spacing w:after="200"/>
        <w:jc w:val="both"/>
        <w:rPr>
          <w:rFonts w:ascii="Arial" w:hAnsi="Arial" w:cs="Arial"/>
          <w:sz w:val="22"/>
          <w:szCs w:val="22"/>
          <w:lang w:val="lt-LT"/>
        </w:rPr>
      </w:pPr>
      <w:r w:rsidRPr="00FD597E">
        <w:rPr>
          <w:rFonts w:ascii="Arial" w:hAnsi="Arial" w:cs="Arial"/>
          <w:sz w:val="22"/>
          <w:szCs w:val="22"/>
          <w:lang w:val="lt-LT"/>
        </w:rPr>
        <w:t>Didžiausia dalis apklausos dalyvių (42 proc.) įvardij</w:t>
      </w:r>
      <w:r w:rsidR="00FD597E" w:rsidRPr="00FD597E">
        <w:rPr>
          <w:rFonts w:ascii="Arial" w:hAnsi="Arial" w:cs="Arial"/>
          <w:sz w:val="22"/>
          <w:szCs w:val="22"/>
          <w:lang w:val="lt-LT"/>
        </w:rPr>
        <w:t>o</w:t>
      </w:r>
      <w:r w:rsidRPr="00FD597E">
        <w:rPr>
          <w:rFonts w:ascii="Arial" w:hAnsi="Arial" w:cs="Arial"/>
          <w:sz w:val="22"/>
          <w:szCs w:val="22"/>
          <w:lang w:val="lt-LT"/>
        </w:rPr>
        <w:t>, kad DI įrankiai jiems padeda rasti atsakymus į klausimus tam tikra pamokos tema, 35 proc. sak</w:t>
      </w:r>
      <w:r w:rsidR="00FD597E" w:rsidRPr="00FD597E">
        <w:rPr>
          <w:rFonts w:ascii="Arial" w:hAnsi="Arial" w:cs="Arial"/>
          <w:sz w:val="22"/>
          <w:szCs w:val="22"/>
          <w:lang w:val="lt-LT"/>
        </w:rPr>
        <w:t>ė</w:t>
      </w:r>
      <w:r w:rsidRPr="00FD597E">
        <w:rPr>
          <w:rFonts w:ascii="Arial" w:hAnsi="Arial" w:cs="Arial"/>
          <w:sz w:val="22"/>
          <w:szCs w:val="22"/>
          <w:lang w:val="lt-LT"/>
        </w:rPr>
        <w:t>, jog DI pagalba siekia</w:t>
      </w:r>
      <w:r w:rsidR="00FD597E" w:rsidRPr="00FD597E">
        <w:rPr>
          <w:rFonts w:ascii="Arial" w:hAnsi="Arial" w:cs="Arial"/>
          <w:sz w:val="22"/>
          <w:szCs w:val="22"/>
          <w:lang w:val="lt-LT"/>
        </w:rPr>
        <w:t xml:space="preserve"> įgyti papildomų žinių ir informacijos. </w:t>
      </w:r>
      <w:r w:rsidR="00FD597E">
        <w:rPr>
          <w:rFonts w:ascii="Arial" w:hAnsi="Arial" w:cs="Arial"/>
          <w:sz w:val="22"/>
          <w:szCs w:val="22"/>
          <w:lang w:val="lt-LT"/>
        </w:rPr>
        <w:t xml:space="preserve">Tiesa, </w:t>
      </w:r>
      <w:r w:rsidR="00FD597E" w:rsidRPr="00FD597E">
        <w:rPr>
          <w:rFonts w:ascii="Arial" w:hAnsi="Arial" w:cs="Arial"/>
          <w:sz w:val="22"/>
          <w:szCs w:val="22"/>
          <w:lang w:val="lt-LT"/>
        </w:rPr>
        <w:t xml:space="preserve">29 proc. mokinių </w:t>
      </w:r>
      <w:r w:rsidR="00FD597E">
        <w:rPr>
          <w:rFonts w:ascii="Arial" w:hAnsi="Arial" w:cs="Arial"/>
          <w:sz w:val="22"/>
          <w:szCs w:val="22"/>
          <w:lang w:val="lt-LT"/>
        </w:rPr>
        <w:t>įvardijo, kad</w:t>
      </w:r>
      <w:r w:rsidR="00FD597E" w:rsidRPr="00FD597E">
        <w:rPr>
          <w:rFonts w:ascii="Arial" w:hAnsi="Arial" w:cs="Arial"/>
          <w:sz w:val="22"/>
          <w:szCs w:val="22"/>
          <w:lang w:val="lt-LT"/>
        </w:rPr>
        <w:t xml:space="preserve"> DI įranki</w:t>
      </w:r>
      <w:r w:rsidR="00FD597E">
        <w:rPr>
          <w:rFonts w:ascii="Arial" w:hAnsi="Arial" w:cs="Arial"/>
          <w:sz w:val="22"/>
          <w:szCs w:val="22"/>
          <w:lang w:val="lt-LT"/>
        </w:rPr>
        <w:t>ų ruošiantis pamokoms nenaudoja.</w:t>
      </w:r>
    </w:p>
    <w:p w14:paraId="151F69EF" w14:textId="411C369C" w:rsidR="00BB43E1" w:rsidRPr="008F23E4" w:rsidRDefault="00A23F01" w:rsidP="008F23E4">
      <w:pPr>
        <w:spacing w:after="200"/>
        <w:jc w:val="both"/>
        <w:rPr>
          <w:rFonts w:ascii="Arial" w:hAnsi="Arial" w:cs="Arial"/>
          <w:sz w:val="22"/>
          <w:szCs w:val="22"/>
          <w:lang w:val="lt-LT"/>
        </w:rPr>
      </w:pPr>
      <w:r>
        <w:rPr>
          <w:rFonts w:ascii="Arial" w:hAnsi="Arial" w:cs="Arial"/>
          <w:sz w:val="22"/>
          <w:szCs w:val="22"/>
          <w:lang w:val="lt-LT"/>
        </w:rPr>
        <w:t>„</w:t>
      </w:r>
      <w:r w:rsidR="00FE0A74">
        <w:rPr>
          <w:rFonts w:ascii="Arial" w:hAnsi="Arial" w:cs="Arial"/>
          <w:sz w:val="22"/>
          <w:szCs w:val="22"/>
          <w:lang w:val="lt-LT"/>
        </w:rPr>
        <w:t>M</w:t>
      </w:r>
      <w:r w:rsidR="00FD597E" w:rsidRPr="00A23F01">
        <w:rPr>
          <w:rFonts w:ascii="Arial" w:hAnsi="Arial" w:cs="Arial"/>
          <w:sz w:val="22"/>
          <w:szCs w:val="22"/>
          <w:lang w:val="lt-LT"/>
        </w:rPr>
        <w:t xml:space="preserve">okymo įstaigos </w:t>
      </w:r>
      <w:r w:rsidR="00FE0A74">
        <w:rPr>
          <w:rFonts w:ascii="Arial" w:hAnsi="Arial" w:cs="Arial"/>
          <w:sz w:val="22"/>
          <w:szCs w:val="22"/>
          <w:lang w:val="lt-LT"/>
        </w:rPr>
        <w:t>pradeda</w:t>
      </w:r>
      <w:r w:rsidR="00FE0A74" w:rsidRPr="002A0E45">
        <w:rPr>
          <w:rFonts w:ascii="Arial" w:hAnsi="Arial" w:cs="Arial"/>
          <w:sz w:val="22"/>
          <w:szCs w:val="22"/>
          <w:lang w:val="lt-LT"/>
        </w:rPr>
        <w:t xml:space="preserve"> </w:t>
      </w:r>
      <w:r w:rsidR="00FD597E" w:rsidRPr="002A0E45">
        <w:rPr>
          <w:rFonts w:ascii="Arial" w:hAnsi="Arial" w:cs="Arial"/>
          <w:sz w:val="22"/>
          <w:szCs w:val="22"/>
          <w:lang w:val="lt-LT"/>
        </w:rPr>
        <w:t>suprasti, jog DI įrankių integracija į šv</w:t>
      </w:r>
      <w:r w:rsidRPr="002A0E45">
        <w:rPr>
          <w:rFonts w:ascii="Arial" w:hAnsi="Arial" w:cs="Arial"/>
          <w:sz w:val="22"/>
          <w:szCs w:val="22"/>
          <w:lang w:val="lt-LT"/>
        </w:rPr>
        <w:t>ietimo sritį yra neišvengiama, o draudimai nėra veiksmingi. DI palaipsniui keičia mokymosi rutiną ir principus, o tie, kurie išmoks</w:t>
      </w:r>
      <w:r w:rsidR="00D4608D">
        <w:rPr>
          <w:rFonts w:ascii="Arial" w:hAnsi="Arial" w:cs="Arial"/>
          <w:sz w:val="22"/>
          <w:szCs w:val="22"/>
          <w:lang w:val="lt-LT"/>
        </w:rPr>
        <w:t xml:space="preserve"> </w:t>
      </w:r>
      <w:r w:rsidRPr="002A0E45">
        <w:rPr>
          <w:rFonts w:ascii="Arial" w:hAnsi="Arial" w:cs="Arial"/>
          <w:sz w:val="22"/>
          <w:szCs w:val="22"/>
          <w:lang w:val="lt-LT"/>
        </w:rPr>
        <w:t>panaudoti DI</w:t>
      </w:r>
      <w:r w:rsidR="00D4608D">
        <w:rPr>
          <w:rFonts w:ascii="Arial" w:hAnsi="Arial" w:cs="Arial"/>
          <w:sz w:val="22"/>
          <w:szCs w:val="22"/>
          <w:lang w:val="lt-LT"/>
        </w:rPr>
        <w:t xml:space="preserve"> </w:t>
      </w:r>
      <w:r w:rsidR="00D4608D" w:rsidRPr="002A0E45">
        <w:rPr>
          <w:rFonts w:ascii="Arial" w:hAnsi="Arial" w:cs="Arial"/>
          <w:sz w:val="22"/>
          <w:szCs w:val="22"/>
          <w:lang w:val="lt-LT"/>
        </w:rPr>
        <w:t>tinkamai</w:t>
      </w:r>
      <w:r w:rsidRPr="002A0E45">
        <w:rPr>
          <w:rFonts w:ascii="Arial" w:hAnsi="Arial" w:cs="Arial"/>
          <w:sz w:val="22"/>
          <w:szCs w:val="22"/>
          <w:lang w:val="lt-LT"/>
        </w:rPr>
        <w:t xml:space="preserve">, neribojant, o atskleidžiant mokinių įgūdžius, įgis ženklų konkurencinį pranašumą“, </w:t>
      </w:r>
      <w:r w:rsidRPr="00BB43E1">
        <w:rPr>
          <w:rFonts w:ascii="Arial" w:hAnsi="Arial" w:cs="Arial"/>
          <w:sz w:val="22"/>
          <w:szCs w:val="22"/>
          <w:lang w:val="lt-LT"/>
        </w:rPr>
        <w:t>–</w:t>
      </w:r>
      <w:r w:rsidRPr="002A0E45">
        <w:rPr>
          <w:rFonts w:ascii="Arial" w:hAnsi="Arial" w:cs="Arial"/>
          <w:sz w:val="22"/>
          <w:szCs w:val="22"/>
          <w:lang w:val="lt-LT"/>
        </w:rPr>
        <w:t xml:space="preserve"> įžvalgomis dalijasi „Solve for Tomorrow“ projekto Baltijos šalyse vadovė Eglė </w:t>
      </w:r>
      <w:proofErr w:type="spellStart"/>
      <w:r w:rsidRPr="002A0E45">
        <w:rPr>
          <w:rFonts w:ascii="Arial" w:hAnsi="Arial" w:cs="Arial"/>
          <w:sz w:val="22"/>
          <w:szCs w:val="22"/>
          <w:lang w:val="lt-LT"/>
        </w:rPr>
        <w:t>Tamelytė</w:t>
      </w:r>
      <w:proofErr w:type="spellEnd"/>
      <w:r w:rsidRPr="002A0E45">
        <w:rPr>
          <w:rFonts w:ascii="Arial" w:hAnsi="Arial" w:cs="Arial"/>
          <w:sz w:val="22"/>
          <w:szCs w:val="22"/>
          <w:lang w:val="lt-LT"/>
        </w:rPr>
        <w:t>.</w:t>
      </w:r>
    </w:p>
    <w:p w14:paraId="1A472979" w14:textId="7267D882" w:rsidR="00BB43E1" w:rsidRPr="00BB43E1" w:rsidRDefault="00BB43E1" w:rsidP="008F23E4">
      <w:pPr>
        <w:spacing w:after="200"/>
        <w:jc w:val="both"/>
        <w:rPr>
          <w:rFonts w:ascii="Arial" w:hAnsi="Arial" w:cs="Arial"/>
          <w:sz w:val="22"/>
          <w:szCs w:val="22"/>
          <w:lang w:val="lt-LT"/>
        </w:rPr>
      </w:pPr>
      <w:r w:rsidRPr="00BB43E1">
        <w:rPr>
          <w:rFonts w:ascii="Arial" w:hAnsi="Arial" w:cs="Arial"/>
          <w:sz w:val="22"/>
          <w:szCs w:val="22"/>
          <w:lang w:val="lt-LT"/>
        </w:rPr>
        <w:t xml:space="preserve">Remiantis apklausos duomenimis, </w:t>
      </w:r>
      <w:r w:rsidR="00A23F01" w:rsidRPr="002A0E45">
        <w:rPr>
          <w:rFonts w:ascii="Arial" w:hAnsi="Arial" w:cs="Arial"/>
          <w:sz w:val="22"/>
          <w:szCs w:val="22"/>
          <w:lang w:val="lt-LT"/>
        </w:rPr>
        <w:t>69 proc. mokinių norėtų, kad DI įrankių panaudojimo įgūdžių būtų mokoma mokyklose. 21</w:t>
      </w:r>
      <w:r w:rsidR="001E36D0">
        <w:rPr>
          <w:rFonts w:ascii="Arial" w:hAnsi="Arial" w:cs="Arial"/>
          <w:sz w:val="22"/>
          <w:szCs w:val="22"/>
          <w:lang w:val="lt-LT"/>
        </w:rPr>
        <w:t xml:space="preserve"> proc.</w:t>
      </w:r>
      <w:r w:rsidR="00A23F01" w:rsidRPr="002A0E45">
        <w:rPr>
          <w:rFonts w:ascii="Arial" w:hAnsi="Arial" w:cs="Arial"/>
          <w:sz w:val="22"/>
          <w:szCs w:val="22"/>
          <w:lang w:val="lt-LT"/>
        </w:rPr>
        <w:t xml:space="preserve"> apklaustųjų</w:t>
      </w:r>
      <w:r w:rsidR="001E36D0">
        <w:rPr>
          <w:rFonts w:ascii="Arial" w:hAnsi="Arial" w:cs="Arial"/>
          <w:sz w:val="22"/>
          <w:szCs w:val="22"/>
          <w:lang w:val="lt-LT"/>
        </w:rPr>
        <w:t xml:space="preserve"> Lietuvoje</w:t>
      </w:r>
      <w:r w:rsidR="00A23F01" w:rsidRPr="002A0E45">
        <w:rPr>
          <w:rFonts w:ascii="Arial" w:hAnsi="Arial" w:cs="Arial"/>
          <w:sz w:val="22"/>
          <w:szCs w:val="22"/>
          <w:lang w:val="lt-LT"/>
        </w:rPr>
        <w:t xml:space="preserve"> įvardijo, jog jų mokykloje vienu ar kitu būdu yra integruojami dirbtinio intelekto sprendimai.</w:t>
      </w:r>
    </w:p>
    <w:p w14:paraId="1DB2813A" w14:textId="14E9EB44" w:rsidR="002A0E45" w:rsidRDefault="002A0E45" w:rsidP="008F23E4">
      <w:pPr>
        <w:spacing w:after="200"/>
        <w:jc w:val="both"/>
        <w:rPr>
          <w:rFonts w:ascii="Arial" w:hAnsi="Arial" w:cs="Arial"/>
          <w:b/>
          <w:bCs/>
          <w:sz w:val="22"/>
          <w:szCs w:val="22"/>
          <w:lang w:val="lt-LT"/>
        </w:rPr>
      </w:pPr>
      <w:r w:rsidRPr="002A0E45">
        <w:rPr>
          <w:rFonts w:ascii="Arial" w:hAnsi="Arial" w:cs="Arial"/>
          <w:sz w:val="22"/>
          <w:szCs w:val="22"/>
          <w:lang w:val="lt-LT"/>
        </w:rPr>
        <w:t>„Žinoma,</w:t>
      </w:r>
      <w:r>
        <w:rPr>
          <w:rFonts w:ascii="Arial" w:hAnsi="Arial" w:cs="Arial"/>
          <w:sz w:val="22"/>
          <w:szCs w:val="22"/>
          <w:lang w:val="lt-LT"/>
        </w:rPr>
        <w:t xml:space="preserve"> kalbant apie dirbtinio intelekto naudojimą edukacijos procese svarbu</w:t>
      </w:r>
      <w:r w:rsidRPr="002A0E45">
        <w:rPr>
          <w:rFonts w:ascii="Arial" w:hAnsi="Arial" w:cs="Arial"/>
          <w:sz w:val="22"/>
          <w:szCs w:val="22"/>
          <w:lang w:val="lt-LT"/>
        </w:rPr>
        <w:t xml:space="preserve"> </w:t>
      </w:r>
      <w:r>
        <w:rPr>
          <w:rFonts w:ascii="Arial" w:hAnsi="Arial" w:cs="Arial"/>
          <w:sz w:val="22"/>
          <w:szCs w:val="22"/>
          <w:lang w:val="lt-LT"/>
        </w:rPr>
        <w:t>nepamiršti akademinės</w:t>
      </w:r>
      <w:r w:rsidRPr="002A0E45">
        <w:rPr>
          <w:rFonts w:ascii="Arial" w:hAnsi="Arial" w:cs="Arial"/>
          <w:sz w:val="22"/>
          <w:szCs w:val="22"/>
          <w:lang w:val="lt-LT"/>
        </w:rPr>
        <w:t xml:space="preserve"> etik</w:t>
      </w:r>
      <w:r>
        <w:rPr>
          <w:rFonts w:ascii="Arial" w:hAnsi="Arial" w:cs="Arial"/>
          <w:sz w:val="22"/>
          <w:szCs w:val="22"/>
          <w:lang w:val="lt-LT"/>
        </w:rPr>
        <w:t>os principų,</w:t>
      </w:r>
      <w:r w:rsidRPr="002A0E45">
        <w:rPr>
          <w:rFonts w:ascii="Arial" w:hAnsi="Arial" w:cs="Arial"/>
          <w:sz w:val="22"/>
          <w:szCs w:val="22"/>
          <w:lang w:val="lt-LT"/>
        </w:rPr>
        <w:t xml:space="preserve"> ir kad </w:t>
      </w:r>
      <w:r>
        <w:rPr>
          <w:rFonts w:ascii="Arial" w:hAnsi="Arial" w:cs="Arial"/>
          <w:sz w:val="22"/>
          <w:szCs w:val="22"/>
          <w:lang w:val="lt-LT"/>
        </w:rPr>
        <w:t>DI teikiama informacija aklai pasitikėti negalime</w:t>
      </w:r>
      <w:r w:rsidR="0095451B">
        <w:rPr>
          <w:rFonts w:ascii="Arial" w:hAnsi="Arial" w:cs="Arial"/>
          <w:sz w:val="22"/>
          <w:szCs w:val="22"/>
          <w:lang w:val="lt-LT"/>
        </w:rPr>
        <w:t>. Suprantant, jog vis daugiau mokinių naudoja DI įrankius, poreikį edukacijai apie dirbtinį intelektą Lietuvoje matome jau dabar</w:t>
      </w:r>
      <w:r>
        <w:rPr>
          <w:rFonts w:ascii="Arial" w:hAnsi="Arial" w:cs="Arial"/>
          <w:sz w:val="22"/>
          <w:szCs w:val="22"/>
          <w:lang w:val="lt-LT"/>
        </w:rPr>
        <w:t xml:space="preserve">“, </w:t>
      </w:r>
      <w:r w:rsidRPr="00BB43E1">
        <w:rPr>
          <w:rFonts w:ascii="Arial" w:hAnsi="Arial" w:cs="Arial"/>
          <w:sz w:val="22"/>
          <w:szCs w:val="22"/>
          <w:lang w:val="lt-LT"/>
        </w:rPr>
        <w:t>–</w:t>
      </w:r>
      <w:r w:rsidRPr="002A0E45">
        <w:rPr>
          <w:rFonts w:ascii="Arial" w:hAnsi="Arial" w:cs="Arial"/>
          <w:sz w:val="22"/>
          <w:szCs w:val="22"/>
          <w:lang w:val="lt-LT"/>
        </w:rPr>
        <w:t xml:space="preserve"> </w:t>
      </w:r>
      <w:r>
        <w:rPr>
          <w:rFonts w:ascii="Arial" w:hAnsi="Arial" w:cs="Arial"/>
          <w:sz w:val="22"/>
          <w:szCs w:val="22"/>
          <w:lang w:val="lt-LT"/>
        </w:rPr>
        <w:t xml:space="preserve">pastebi E. </w:t>
      </w:r>
      <w:proofErr w:type="spellStart"/>
      <w:r>
        <w:rPr>
          <w:rFonts w:ascii="Arial" w:hAnsi="Arial" w:cs="Arial"/>
          <w:sz w:val="22"/>
          <w:szCs w:val="22"/>
          <w:lang w:val="lt-LT"/>
        </w:rPr>
        <w:t>Tamelytė</w:t>
      </w:r>
      <w:proofErr w:type="spellEnd"/>
      <w:r>
        <w:rPr>
          <w:rFonts w:ascii="Arial" w:hAnsi="Arial" w:cs="Arial"/>
          <w:sz w:val="22"/>
          <w:szCs w:val="22"/>
          <w:lang w:val="lt-LT"/>
        </w:rPr>
        <w:t>.</w:t>
      </w:r>
    </w:p>
    <w:p w14:paraId="2252825B" w14:textId="6CF342E0" w:rsidR="00BB43E1" w:rsidRDefault="00BB43E1" w:rsidP="008F23E4">
      <w:pPr>
        <w:spacing w:after="200"/>
        <w:jc w:val="both"/>
        <w:rPr>
          <w:rFonts w:ascii="Arial" w:hAnsi="Arial" w:cs="Arial"/>
          <w:b/>
          <w:bCs/>
          <w:sz w:val="22"/>
          <w:szCs w:val="22"/>
          <w:lang w:val="lt-LT"/>
        </w:rPr>
      </w:pPr>
      <w:r w:rsidRPr="00BB43E1">
        <w:rPr>
          <w:rFonts w:ascii="Arial" w:hAnsi="Arial" w:cs="Arial"/>
          <w:b/>
          <w:bCs/>
          <w:sz w:val="22"/>
          <w:szCs w:val="22"/>
          <w:lang w:val="lt-LT"/>
        </w:rPr>
        <w:t xml:space="preserve">Mokytojų ir mokyklų vaidmuo </w:t>
      </w:r>
    </w:p>
    <w:p w14:paraId="7583EA27" w14:textId="4B598DE6" w:rsidR="003215EA" w:rsidRPr="0095451B" w:rsidRDefault="002A0E45" w:rsidP="008F23E4">
      <w:pPr>
        <w:spacing w:after="200"/>
        <w:jc w:val="both"/>
        <w:rPr>
          <w:rFonts w:ascii="Arial" w:hAnsi="Arial" w:cs="Arial"/>
          <w:sz w:val="22"/>
          <w:szCs w:val="22"/>
          <w:lang w:val="lt-LT"/>
        </w:rPr>
      </w:pPr>
      <w:r>
        <w:rPr>
          <w:rFonts w:ascii="Arial" w:hAnsi="Arial" w:cs="Arial"/>
          <w:sz w:val="22"/>
          <w:szCs w:val="22"/>
          <w:lang w:val="lt-LT"/>
        </w:rPr>
        <w:t xml:space="preserve">Apklausos metu paaiškėjo, kad mokiniai Lietuvoje </w:t>
      </w:r>
      <w:r w:rsidR="003215EA">
        <w:rPr>
          <w:rFonts w:ascii="Arial" w:hAnsi="Arial" w:cs="Arial"/>
          <w:sz w:val="22"/>
          <w:szCs w:val="22"/>
          <w:lang w:val="lt-LT"/>
        </w:rPr>
        <w:t>suvokia abipusę naujųjų technologijų įtaką bei ateityje įžvelgia tiek DI kuriamas galimybes, tiek keliamus pavojus.</w:t>
      </w:r>
    </w:p>
    <w:p w14:paraId="1DB37911" w14:textId="45A59A94" w:rsidR="00BB43E1" w:rsidRPr="0095451B" w:rsidRDefault="003215EA" w:rsidP="008F23E4">
      <w:pPr>
        <w:spacing w:after="200"/>
        <w:jc w:val="both"/>
        <w:rPr>
          <w:rFonts w:ascii="Arial" w:hAnsi="Arial" w:cs="Arial"/>
          <w:sz w:val="22"/>
          <w:szCs w:val="22"/>
          <w:lang w:val="lt-LT"/>
        </w:rPr>
      </w:pPr>
      <w:r w:rsidRPr="0095451B">
        <w:rPr>
          <w:rFonts w:ascii="Arial" w:hAnsi="Arial" w:cs="Arial"/>
          <w:sz w:val="22"/>
          <w:szCs w:val="22"/>
          <w:lang w:val="lt-LT"/>
        </w:rPr>
        <w:t>40 proc. apklausos dalyvių įvardijo, kad DI gali skatinti plagijavimo problemą, o trečdalis galvoja, kad ateityje DI gali sumažinti mokytojo vaidmens svarbą. Kita vertus, 35 proc. mokinių mano, kad DI palengvins</w:t>
      </w:r>
      <w:r w:rsidR="0095451B" w:rsidRPr="0095451B">
        <w:rPr>
          <w:rFonts w:ascii="Arial" w:hAnsi="Arial" w:cs="Arial"/>
          <w:sz w:val="22"/>
          <w:szCs w:val="22"/>
          <w:lang w:val="lt-LT"/>
        </w:rPr>
        <w:t xml:space="preserve"> mokytojų darbą</w:t>
      </w:r>
      <w:r w:rsidRPr="0095451B">
        <w:rPr>
          <w:rFonts w:ascii="Arial" w:hAnsi="Arial" w:cs="Arial"/>
          <w:sz w:val="22"/>
          <w:szCs w:val="22"/>
          <w:lang w:val="lt-LT"/>
        </w:rPr>
        <w:t xml:space="preserve"> ir padarys </w:t>
      </w:r>
      <w:r w:rsidR="0095451B" w:rsidRPr="0095451B">
        <w:rPr>
          <w:rFonts w:ascii="Arial" w:hAnsi="Arial" w:cs="Arial"/>
          <w:sz w:val="22"/>
          <w:szCs w:val="22"/>
          <w:lang w:val="lt-LT"/>
        </w:rPr>
        <w:t xml:space="preserve">jį </w:t>
      </w:r>
      <w:r w:rsidRPr="0095451B">
        <w:rPr>
          <w:rFonts w:ascii="Arial" w:hAnsi="Arial" w:cs="Arial"/>
          <w:sz w:val="22"/>
          <w:szCs w:val="22"/>
          <w:lang w:val="lt-LT"/>
        </w:rPr>
        <w:t>efektyvesnį.</w:t>
      </w:r>
    </w:p>
    <w:p w14:paraId="39AE2D1F" w14:textId="7D27FA6D" w:rsidR="00BB43E1" w:rsidRPr="0095451B" w:rsidRDefault="003215EA" w:rsidP="008F23E4">
      <w:pPr>
        <w:spacing w:after="200"/>
        <w:jc w:val="both"/>
        <w:rPr>
          <w:rFonts w:ascii="Arial" w:hAnsi="Arial" w:cs="Arial"/>
          <w:sz w:val="22"/>
          <w:szCs w:val="22"/>
          <w:lang w:val="lt-LT"/>
        </w:rPr>
      </w:pPr>
      <w:r w:rsidRPr="0095451B">
        <w:rPr>
          <w:rFonts w:ascii="Arial" w:hAnsi="Arial" w:cs="Arial"/>
          <w:sz w:val="22"/>
          <w:szCs w:val="22"/>
          <w:lang w:val="lt-LT"/>
        </w:rPr>
        <w:t xml:space="preserve">„Kaip </w:t>
      </w:r>
      <w:r w:rsidR="00D4608D">
        <w:rPr>
          <w:rFonts w:ascii="Arial" w:hAnsi="Arial" w:cs="Arial"/>
          <w:sz w:val="22"/>
          <w:szCs w:val="22"/>
          <w:lang w:val="lt-LT"/>
        </w:rPr>
        <w:t>dirbtinis intelektas</w:t>
      </w:r>
      <w:r w:rsidRPr="0095451B">
        <w:rPr>
          <w:rFonts w:ascii="Arial" w:hAnsi="Arial" w:cs="Arial"/>
          <w:sz w:val="22"/>
          <w:szCs w:val="22"/>
          <w:lang w:val="lt-LT"/>
        </w:rPr>
        <w:t xml:space="preserve"> integruosis į mūsų kasdienį gyvenimą, priklauso nuo mūsų pačių. </w:t>
      </w:r>
      <w:r w:rsidR="00D4608D">
        <w:rPr>
          <w:rFonts w:ascii="Arial" w:hAnsi="Arial" w:cs="Arial"/>
          <w:sz w:val="22"/>
          <w:szCs w:val="22"/>
          <w:lang w:val="lt-LT"/>
        </w:rPr>
        <w:t>Šių</w:t>
      </w:r>
      <w:r w:rsidR="00BB43E1" w:rsidRPr="00BB43E1">
        <w:rPr>
          <w:rFonts w:ascii="Arial" w:hAnsi="Arial" w:cs="Arial"/>
          <w:sz w:val="22"/>
          <w:szCs w:val="22"/>
          <w:lang w:val="lt-LT"/>
        </w:rPr>
        <w:t xml:space="preserve"> </w:t>
      </w:r>
      <w:r w:rsidRPr="0095451B">
        <w:rPr>
          <w:rFonts w:ascii="Arial" w:hAnsi="Arial" w:cs="Arial"/>
          <w:sz w:val="22"/>
          <w:szCs w:val="22"/>
          <w:lang w:val="lt-LT"/>
        </w:rPr>
        <w:t>sprendimų</w:t>
      </w:r>
      <w:r w:rsidR="00BB43E1" w:rsidRPr="00BB43E1">
        <w:rPr>
          <w:rFonts w:ascii="Arial" w:hAnsi="Arial" w:cs="Arial"/>
          <w:sz w:val="22"/>
          <w:szCs w:val="22"/>
          <w:lang w:val="lt-LT"/>
        </w:rPr>
        <w:t xml:space="preserve"> pritaikymas skirtingose srityse – nuo meno iki inžinerijos – rodo, kad tokios </w:t>
      </w:r>
      <w:r w:rsidRPr="0095451B">
        <w:rPr>
          <w:rFonts w:ascii="Arial" w:hAnsi="Arial" w:cs="Arial"/>
          <w:sz w:val="22"/>
          <w:szCs w:val="22"/>
          <w:lang w:val="lt-LT"/>
        </w:rPr>
        <w:lastRenderedPageBreak/>
        <w:t>technologijos</w:t>
      </w:r>
      <w:r w:rsidR="00BB43E1" w:rsidRPr="00BB43E1">
        <w:rPr>
          <w:rFonts w:ascii="Arial" w:hAnsi="Arial" w:cs="Arial"/>
          <w:sz w:val="22"/>
          <w:szCs w:val="22"/>
          <w:lang w:val="lt-LT"/>
        </w:rPr>
        <w:t xml:space="preserve"> gali būti naudingos bet kokioje srityje. Todėl mokyklų</w:t>
      </w:r>
      <w:r w:rsidRPr="0095451B">
        <w:rPr>
          <w:rFonts w:ascii="Arial" w:hAnsi="Arial" w:cs="Arial"/>
          <w:sz w:val="22"/>
          <w:szCs w:val="22"/>
          <w:lang w:val="lt-LT"/>
        </w:rPr>
        <w:t xml:space="preserve"> ir kitų su švietimu susijusių institucijų</w:t>
      </w:r>
      <w:r w:rsidR="00BB43E1" w:rsidRPr="00BB43E1">
        <w:rPr>
          <w:rFonts w:ascii="Arial" w:hAnsi="Arial" w:cs="Arial"/>
          <w:sz w:val="22"/>
          <w:szCs w:val="22"/>
          <w:lang w:val="lt-LT"/>
        </w:rPr>
        <w:t xml:space="preserve"> vaidmuo tampa itin svarbus ruošiant jaunąją kartą įsisavinti šias technologijas</w:t>
      </w:r>
      <w:r w:rsidRPr="0095451B">
        <w:rPr>
          <w:rFonts w:ascii="Arial" w:hAnsi="Arial" w:cs="Arial"/>
          <w:sz w:val="22"/>
          <w:szCs w:val="22"/>
          <w:lang w:val="lt-LT"/>
        </w:rPr>
        <w:t xml:space="preserve">“, </w:t>
      </w:r>
      <w:r w:rsidRPr="00BB43E1">
        <w:rPr>
          <w:rFonts w:ascii="Arial" w:hAnsi="Arial" w:cs="Arial"/>
          <w:sz w:val="22"/>
          <w:szCs w:val="22"/>
          <w:lang w:val="lt-LT"/>
        </w:rPr>
        <w:t>–</w:t>
      </w:r>
      <w:r w:rsidRPr="0095451B">
        <w:rPr>
          <w:rFonts w:ascii="Arial" w:hAnsi="Arial" w:cs="Arial"/>
          <w:sz w:val="22"/>
          <w:szCs w:val="22"/>
          <w:lang w:val="lt-LT"/>
        </w:rPr>
        <w:t xml:space="preserve"> sako E. Tamelytė.</w:t>
      </w:r>
    </w:p>
    <w:p w14:paraId="21B4E424" w14:textId="635874E2" w:rsidR="001317DA" w:rsidRPr="0095451B" w:rsidRDefault="00A9692A" w:rsidP="008F23E4">
      <w:pPr>
        <w:spacing w:after="200"/>
        <w:jc w:val="both"/>
        <w:rPr>
          <w:rFonts w:ascii="Arial" w:hAnsi="Arial" w:cs="Arial"/>
          <w:color w:val="000000"/>
          <w:sz w:val="22"/>
          <w:szCs w:val="22"/>
          <w:lang w:val="lt-LT" w:eastAsia="en-GB"/>
        </w:rPr>
      </w:pPr>
      <w:r w:rsidRPr="0095451B">
        <w:rPr>
          <w:rFonts w:ascii="Arial" w:hAnsi="Arial" w:cs="Arial"/>
          <w:sz w:val="22"/>
          <w:szCs w:val="22"/>
          <w:lang w:val="lt-LT"/>
        </w:rPr>
        <w:t xml:space="preserve">Pačius mokinius galvoti ir kurti idėjas apie tai, kaip DI gali padėti mokytis įdomiau bei produktyviau, ir kaip DI įrankiai gali padėti atskleisti mokinių talentus, kviečia technologijų bendrovė „Samsung“. Dalyvauti „Solve for Tomorrow“ programoje gali visi Lietuvos 9-12 kl. mokiniai. Norintiems dalyvauti tereikia </w:t>
      </w:r>
      <w:r w:rsidRPr="0095451B">
        <w:rPr>
          <w:rFonts w:ascii="Arial" w:hAnsi="Arial" w:cs="Arial"/>
          <w:color w:val="000000"/>
          <w:sz w:val="22"/>
          <w:szCs w:val="22"/>
          <w:lang w:val="lt-LT" w:eastAsia="en-GB"/>
        </w:rPr>
        <w:t xml:space="preserve">susiburti į komandas ir teikti paraiškas iki spalio 7 d projekto internetinėje svetainėje. </w:t>
      </w:r>
    </w:p>
    <w:p w14:paraId="76EE7444" w14:textId="77777777" w:rsidR="00B45B5D" w:rsidRPr="0095451B" w:rsidRDefault="00B45B5D" w:rsidP="008F23E4">
      <w:pPr>
        <w:pBdr>
          <w:top w:val="nil"/>
          <w:left w:val="nil"/>
          <w:bottom w:val="nil"/>
          <w:right w:val="nil"/>
          <w:between w:val="nil"/>
        </w:pBdr>
        <w:spacing w:after="200"/>
        <w:jc w:val="both"/>
        <w:rPr>
          <w:rFonts w:ascii="Arial" w:hAnsi="Arial" w:cs="Arial"/>
          <w:i/>
          <w:iCs/>
          <w:color w:val="000000" w:themeColor="text1"/>
          <w:sz w:val="22"/>
          <w:szCs w:val="22"/>
          <w:highlight w:val="white"/>
          <w:lang w:val="lt-LT"/>
        </w:rPr>
      </w:pPr>
      <w:r w:rsidRPr="0095451B">
        <w:rPr>
          <w:rFonts w:ascii="Arial" w:hAnsi="Arial" w:cs="Arial"/>
          <w:i/>
          <w:iCs/>
          <w:color w:val="000000" w:themeColor="text1"/>
          <w:sz w:val="22"/>
          <w:szCs w:val="22"/>
          <w:highlight w:val="white"/>
          <w:lang w:val="lt-LT"/>
        </w:rPr>
        <w:t xml:space="preserve">Bendrovės „Samsung Electronics Baltics“ užsakymu apklausą 2024 m. </w:t>
      </w:r>
      <w:r w:rsidRPr="0095451B">
        <w:rPr>
          <w:rFonts w:ascii="Arial" w:hAnsi="Arial" w:cs="Arial"/>
          <w:i/>
          <w:iCs/>
          <w:color w:val="000000" w:themeColor="text1"/>
          <w:sz w:val="22"/>
          <w:szCs w:val="22"/>
          <w:lang w:val="lt-LT"/>
        </w:rPr>
        <w:t xml:space="preserve">rugpjūčio mėnesį </w:t>
      </w:r>
      <w:r w:rsidRPr="0095451B">
        <w:rPr>
          <w:rFonts w:ascii="Arial" w:hAnsi="Arial" w:cs="Arial"/>
          <w:i/>
          <w:iCs/>
          <w:color w:val="000000" w:themeColor="text1"/>
          <w:sz w:val="22"/>
          <w:szCs w:val="22"/>
          <w:highlight w:val="white"/>
          <w:lang w:val="lt-LT"/>
        </w:rPr>
        <w:t>internetu atliko „Norstat“. Tyrimas reprezentuoja 14–19 m. amžiaus Lietuvos, Latvijos ir Estijos gyventojų nuomonę. Apklausoje dalyvavo 930 respondentų.</w:t>
      </w:r>
    </w:p>
    <w:p w14:paraId="0A18012E" w14:textId="77777777" w:rsidR="00B45B5D" w:rsidRPr="00B45B5D" w:rsidRDefault="00B45B5D">
      <w:pPr>
        <w:rPr>
          <w:lang w:val="lt-LT"/>
        </w:rPr>
      </w:pPr>
    </w:p>
    <w:sectPr w:rsidR="00B45B5D" w:rsidRPr="00B45B5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B5D"/>
    <w:rsid w:val="001317DA"/>
    <w:rsid w:val="001E36D0"/>
    <w:rsid w:val="002A0E45"/>
    <w:rsid w:val="00320272"/>
    <w:rsid w:val="003215EA"/>
    <w:rsid w:val="003B75DD"/>
    <w:rsid w:val="006761AB"/>
    <w:rsid w:val="007D5CC5"/>
    <w:rsid w:val="008042CB"/>
    <w:rsid w:val="008421DA"/>
    <w:rsid w:val="008F23E4"/>
    <w:rsid w:val="0095451B"/>
    <w:rsid w:val="00A23F01"/>
    <w:rsid w:val="00A62E01"/>
    <w:rsid w:val="00A9692A"/>
    <w:rsid w:val="00B35F30"/>
    <w:rsid w:val="00B45B5D"/>
    <w:rsid w:val="00BB43E1"/>
    <w:rsid w:val="00D4608D"/>
    <w:rsid w:val="00FD597E"/>
    <w:rsid w:val="00FE0A74"/>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127F5"/>
  <w15:chartTrackingRefBased/>
  <w15:docId w15:val="{19143539-8D88-AE4C-A237-9AA15262B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5B5D"/>
    <w:rPr>
      <w:rFonts w:ascii="Times New Roman" w:eastAsia="Times New Roman" w:hAnsi="Times New Roman" w:cs="Times New Roman"/>
      <w:lang w:val="en-GB"/>
    </w:rPr>
  </w:style>
  <w:style w:type="paragraph" w:styleId="Heading1">
    <w:name w:val="heading 1"/>
    <w:basedOn w:val="Normal"/>
    <w:next w:val="Normal"/>
    <w:link w:val="Heading1Char"/>
    <w:uiPriority w:val="9"/>
    <w:qFormat/>
    <w:rsid w:val="00B45B5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45B5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45B5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45B5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45B5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45B5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45B5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45B5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45B5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5B5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45B5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45B5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45B5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45B5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45B5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45B5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45B5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45B5D"/>
    <w:rPr>
      <w:rFonts w:eastAsiaTheme="majorEastAsia" w:cstheme="majorBidi"/>
      <w:color w:val="272727" w:themeColor="text1" w:themeTint="D8"/>
    </w:rPr>
  </w:style>
  <w:style w:type="paragraph" w:styleId="Title">
    <w:name w:val="Title"/>
    <w:basedOn w:val="Normal"/>
    <w:next w:val="Normal"/>
    <w:link w:val="TitleChar"/>
    <w:uiPriority w:val="10"/>
    <w:qFormat/>
    <w:rsid w:val="00B45B5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45B5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45B5D"/>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45B5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45B5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45B5D"/>
    <w:rPr>
      <w:i/>
      <w:iCs/>
      <w:color w:val="404040" w:themeColor="text1" w:themeTint="BF"/>
    </w:rPr>
  </w:style>
  <w:style w:type="paragraph" w:styleId="ListParagraph">
    <w:name w:val="List Paragraph"/>
    <w:basedOn w:val="Normal"/>
    <w:uiPriority w:val="34"/>
    <w:qFormat/>
    <w:rsid w:val="00B45B5D"/>
    <w:pPr>
      <w:ind w:left="720"/>
      <w:contextualSpacing/>
    </w:pPr>
  </w:style>
  <w:style w:type="character" w:styleId="IntenseEmphasis">
    <w:name w:val="Intense Emphasis"/>
    <w:basedOn w:val="DefaultParagraphFont"/>
    <w:uiPriority w:val="21"/>
    <w:qFormat/>
    <w:rsid w:val="00B45B5D"/>
    <w:rPr>
      <w:i/>
      <w:iCs/>
      <w:color w:val="0F4761" w:themeColor="accent1" w:themeShade="BF"/>
    </w:rPr>
  </w:style>
  <w:style w:type="paragraph" w:styleId="IntenseQuote">
    <w:name w:val="Intense Quote"/>
    <w:basedOn w:val="Normal"/>
    <w:next w:val="Normal"/>
    <w:link w:val="IntenseQuoteChar"/>
    <w:uiPriority w:val="30"/>
    <w:qFormat/>
    <w:rsid w:val="00B45B5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45B5D"/>
    <w:rPr>
      <w:i/>
      <w:iCs/>
      <w:color w:val="0F4761" w:themeColor="accent1" w:themeShade="BF"/>
    </w:rPr>
  </w:style>
  <w:style w:type="character" w:styleId="IntenseReference">
    <w:name w:val="Intense Reference"/>
    <w:basedOn w:val="DefaultParagraphFont"/>
    <w:uiPriority w:val="32"/>
    <w:qFormat/>
    <w:rsid w:val="00B45B5D"/>
    <w:rPr>
      <w:b/>
      <w:bCs/>
      <w:smallCaps/>
      <w:color w:val="0F4761" w:themeColor="accent1" w:themeShade="BF"/>
      <w:spacing w:val="5"/>
    </w:rPr>
  </w:style>
  <w:style w:type="character" w:styleId="Hyperlink">
    <w:name w:val="Hyperlink"/>
    <w:basedOn w:val="DefaultParagraphFont"/>
    <w:uiPriority w:val="99"/>
    <w:unhideWhenUsed/>
    <w:rsid w:val="00B45B5D"/>
    <w:rPr>
      <w:color w:val="0000FF"/>
      <w:u w:val="single"/>
    </w:rPr>
  </w:style>
  <w:style w:type="paragraph" w:styleId="Revision">
    <w:name w:val="Revision"/>
    <w:hidden/>
    <w:uiPriority w:val="99"/>
    <w:semiHidden/>
    <w:rsid w:val="008F23E4"/>
    <w:rPr>
      <w:rFonts w:ascii="Times New Roman" w:eastAsia="Times New Roman" w:hAnsi="Times New Roman"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584049">
      <w:bodyDiv w:val="1"/>
      <w:marLeft w:val="0"/>
      <w:marRight w:val="0"/>
      <w:marTop w:val="0"/>
      <w:marBottom w:val="0"/>
      <w:divBdr>
        <w:top w:val="none" w:sz="0" w:space="0" w:color="auto"/>
        <w:left w:val="none" w:sz="0" w:space="0" w:color="auto"/>
        <w:bottom w:val="none" w:sz="0" w:space="0" w:color="auto"/>
        <w:right w:val="none" w:sz="0" w:space="0" w:color="auto"/>
      </w:divBdr>
    </w:div>
    <w:div w:id="741560781">
      <w:bodyDiv w:val="1"/>
      <w:marLeft w:val="0"/>
      <w:marRight w:val="0"/>
      <w:marTop w:val="0"/>
      <w:marBottom w:val="0"/>
      <w:divBdr>
        <w:top w:val="none" w:sz="0" w:space="0" w:color="auto"/>
        <w:left w:val="none" w:sz="0" w:space="0" w:color="auto"/>
        <w:bottom w:val="none" w:sz="0" w:space="0" w:color="auto"/>
        <w:right w:val="none" w:sz="0" w:space="0" w:color="auto"/>
      </w:divBdr>
    </w:div>
    <w:div w:id="750273427">
      <w:bodyDiv w:val="1"/>
      <w:marLeft w:val="0"/>
      <w:marRight w:val="0"/>
      <w:marTop w:val="0"/>
      <w:marBottom w:val="0"/>
      <w:divBdr>
        <w:top w:val="none" w:sz="0" w:space="0" w:color="auto"/>
        <w:left w:val="none" w:sz="0" w:space="0" w:color="auto"/>
        <w:bottom w:val="none" w:sz="0" w:space="0" w:color="auto"/>
        <w:right w:val="none" w:sz="0" w:space="0" w:color="auto"/>
      </w:divBdr>
    </w:div>
    <w:div w:id="1037706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tamelyte@samsung.com"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585</Words>
  <Characters>3335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Jovilė Markovski</dc:creator>
  <cp:keywords/>
  <dc:description/>
  <cp:lastModifiedBy>Jovilė Markovski </cp:lastModifiedBy>
  <cp:revision>5</cp:revision>
  <dcterms:created xsi:type="dcterms:W3CDTF">2024-09-26T08:57:00Z</dcterms:created>
  <dcterms:modified xsi:type="dcterms:W3CDTF">2024-09-27T06:08:00Z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ies>
</file>