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5B3BC71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B3C2B">
        <w:rPr>
          <w:rFonts w:asciiTheme="minorHAnsi" w:hAnsiTheme="minorHAnsi" w:cstheme="minorHAnsi"/>
          <w:sz w:val="22"/>
          <w:szCs w:val="22"/>
          <w:lang w:val="lt-LT"/>
        </w:rPr>
        <w:t>Vilnius, 202</w:t>
      </w:r>
      <w:r w:rsidR="001C49CD" w:rsidRPr="00EB3C2B">
        <w:rPr>
          <w:rFonts w:asciiTheme="minorHAnsi" w:hAnsiTheme="minorHAnsi" w:cstheme="minorHAnsi"/>
          <w:sz w:val="22"/>
          <w:szCs w:val="22"/>
          <w:lang w:val="pl-PL"/>
        </w:rPr>
        <w:t>4</w:t>
      </w:r>
      <w:r w:rsidR="00015C06" w:rsidRPr="00EB3C2B">
        <w:rPr>
          <w:rFonts w:asciiTheme="minorHAnsi" w:hAnsiTheme="minorHAnsi" w:cstheme="minorHAnsi"/>
          <w:sz w:val="22"/>
          <w:szCs w:val="22"/>
          <w:lang w:val="lt-LT"/>
        </w:rPr>
        <w:t xml:space="preserve"> m.</w:t>
      </w:r>
      <w:r w:rsidR="003C46F1" w:rsidRPr="00EB3C2B">
        <w:rPr>
          <w:rFonts w:asciiTheme="minorHAnsi" w:hAnsiTheme="minorHAnsi" w:cstheme="minorHAnsi"/>
          <w:sz w:val="22"/>
          <w:szCs w:val="22"/>
          <w:lang w:val="lt-LT"/>
        </w:rPr>
        <w:t xml:space="preserve"> </w:t>
      </w:r>
      <w:r w:rsidR="00472582" w:rsidRPr="00EB3C2B">
        <w:rPr>
          <w:rFonts w:asciiTheme="minorHAnsi" w:hAnsiTheme="minorHAnsi" w:cstheme="minorHAnsi"/>
          <w:sz w:val="22"/>
          <w:szCs w:val="22"/>
          <w:lang w:val="lt-LT"/>
        </w:rPr>
        <w:t>spalio</w:t>
      </w:r>
      <w:r w:rsidR="00015C06" w:rsidRPr="00EB3C2B">
        <w:rPr>
          <w:rFonts w:asciiTheme="minorHAnsi" w:hAnsiTheme="minorHAnsi" w:cstheme="minorHAnsi"/>
          <w:sz w:val="22"/>
          <w:szCs w:val="22"/>
          <w:lang w:val="lt-LT"/>
        </w:rPr>
        <w:t xml:space="preserve"> </w:t>
      </w:r>
      <w:r w:rsidR="00EB3C2B" w:rsidRPr="00EB3C2B">
        <w:rPr>
          <w:rFonts w:asciiTheme="minorHAnsi" w:hAnsiTheme="minorHAnsi" w:cstheme="minorHAnsi"/>
          <w:sz w:val="22"/>
          <w:szCs w:val="22"/>
          <w:lang w:val="en-US"/>
        </w:rPr>
        <w:t xml:space="preserve">2 </w:t>
      </w:r>
      <w:r w:rsidR="00015C06" w:rsidRPr="00EB3C2B">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508390D5" w:rsidR="00473E7A" w:rsidRDefault="00366C48"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Kiekvieno ryto karalienė – kava: ko </w:t>
      </w:r>
      <w:r w:rsidR="000F4EF9">
        <w:rPr>
          <w:rFonts w:asciiTheme="minorHAnsi" w:hAnsiTheme="minorHAnsi" w:cstheme="minorHAnsi"/>
          <w:b/>
          <w:bCs/>
          <w:color w:val="1F497D" w:themeColor="text2"/>
          <w:sz w:val="36"/>
          <w:szCs w:val="36"/>
          <w:lang w:val="lt-LT"/>
        </w:rPr>
        <w:t xml:space="preserve">dar </w:t>
      </w:r>
      <w:r>
        <w:rPr>
          <w:rFonts w:asciiTheme="minorHAnsi" w:hAnsiTheme="minorHAnsi" w:cstheme="minorHAnsi"/>
          <w:b/>
          <w:bCs/>
          <w:color w:val="1F497D" w:themeColor="text2"/>
          <w:sz w:val="36"/>
          <w:szCs w:val="36"/>
          <w:lang w:val="lt-LT"/>
        </w:rPr>
        <w:t>nežinome apie šį populiarų gėrimą?</w:t>
      </w:r>
    </w:p>
    <w:p w14:paraId="5B895F39" w14:textId="77777777" w:rsidR="0002079D" w:rsidRPr="0002079D" w:rsidRDefault="0002079D" w:rsidP="002830FF">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2B43F432" w:rsidR="009847D8" w:rsidRDefault="00E5234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Nuo kapučino ar </w:t>
      </w:r>
      <w:proofErr w:type="spellStart"/>
      <w:r>
        <w:rPr>
          <w:rFonts w:asciiTheme="minorHAnsi" w:hAnsiTheme="minorHAnsi" w:cstheme="minorHAnsi"/>
          <w:b/>
          <w:bCs/>
          <w:sz w:val="22"/>
          <w:szCs w:val="22"/>
          <w:lang w:val="lt-LT"/>
        </w:rPr>
        <w:t>espreso</w:t>
      </w:r>
      <w:proofErr w:type="spellEnd"/>
      <w:r>
        <w:rPr>
          <w:rFonts w:asciiTheme="minorHAnsi" w:hAnsiTheme="minorHAnsi" w:cstheme="minorHAnsi"/>
          <w:b/>
          <w:bCs/>
          <w:sz w:val="22"/>
          <w:szCs w:val="22"/>
          <w:lang w:val="lt-LT"/>
        </w:rPr>
        <w:t xml:space="preserve"> iki klasikinės karštu vandeniu užpiltos</w:t>
      </w:r>
      <w:r w:rsidR="000F4EF9">
        <w:rPr>
          <w:rFonts w:asciiTheme="minorHAnsi" w:hAnsiTheme="minorHAnsi" w:cstheme="minorHAnsi"/>
          <w:b/>
          <w:bCs/>
          <w:sz w:val="22"/>
          <w:szCs w:val="22"/>
          <w:lang w:val="lt-LT"/>
        </w:rPr>
        <w:t xml:space="preserve"> maltos</w:t>
      </w:r>
      <w:r>
        <w:rPr>
          <w:rFonts w:asciiTheme="minorHAnsi" w:hAnsiTheme="minorHAnsi" w:cstheme="minorHAnsi"/>
          <w:b/>
          <w:bCs/>
          <w:sz w:val="22"/>
          <w:szCs w:val="22"/>
          <w:lang w:val="lt-LT"/>
        </w:rPr>
        <w:t xml:space="preserve"> kavos – kava yra milijonų žmonių ne tik rytinės rutinos dalis, bet ir daugeliui būtinas gėrimas dienos eigoje. </w:t>
      </w:r>
      <w:r w:rsidR="001C49CD">
        <w:rPr>
          <w:rFonts w:asciiTheme="minorHAnsi" w:hAnsiTheme="minorHAnsi" w:cstheme="minorHAnsi"/>
          <w:b/>
          <w:bCs/>
          <w:sz w:val="22"/>
          <w:szCs w:val="22"/>
          <w:lang w:val="lt-LT"/>
        </w:rPr>
        <w:t>Tačiau retas mūsų žino, kad šio</w:t>
      </w:r>
      <w:r w:rsidR="00612F58">
        <w:rPr>
          <w:rFonts w:asciiTheme="minorHAnsi" w:hAnsiTheme="minorHAnsi" w:cstheme="minorHAnsi"/>
          <w:b/>
          <w:bCs/>
          <w:sz w:val="22"/>
          <w:szCs w:val="22"/>
          <w:lang w:val="lt-LT"/>
        </w:rPr>
        <w:t xml:space="preserve"> </w:t>
      </w:r>
      <w:r w:rsidR="001C49CD">
        <w:rPr>
          <w:rFonts w:asciiTheme="minorHAnsi" w:hAnsiTheme="minorHAnsi" w:cstheme="minorHAnsi"/>
          <w:b/>
          <w:bCs/>
          <w:sz w:val="22"/>
          <w:szCs w:val="22"/>
          <w:lang w:val="lt-LT"/>
        </w:rPr>
        <w:t xml:space="preserve">gėrimo </w:t>
      </w:r>
      <w:r w:rsidR="00C05BDA">
        <w:rPr>
          <w:rFonts w:asciiTheme="minorHAnsi" w:hAnsiTheme="minorHAnsi" w:cstheme="minorHAnsi"/>
          <w:b/>
          <w:bCs/>
          <w:sz w:val="22"/>
          <w:szCs w:val="22"/>
          <w:lang w:val="lt-LT"/>
        </w:rPr>
        <w:t>istorija</w:t>
      </w:r>
      <w:r w:rsidR="001C49CD">
        <w:rPr>
          <w:rFonts w:asciiTheme="minorHAnsi" w:hAnsiTheme="minorHAnsi" w:cstheme="minorHAnsi"/>
          <w:b/>
          <w:bCs/>
          <w:sz w:val="22"/>
          <w:szCs w:val="22"/>
          <w:lang w:val="lt-LT"/>
        </w:rPr>
        <w:t xml:space="preserve"> siekia XV a</w:t>
      </w:r>
      <w:r w:rsidR="00C05BDA">
        <w:rPr>
          <w:rFonts w:asciiTheme="minorHAnsi" w:hAnsiTheme="minorHAnsi" w:cstheme="minorHAnsi"/>
          <w:b/>
          <w:bCs/>
          <w:sz w:val="22"/>
          <w:szCs w:val="22"/>
          <w:lang w:val="lt-LT"/>
        </w:rPr>
        <w:t>mžių</w:t>
      </w:r>
      <w:r w:rsidR="001C49CD">
        <w:rPr>
          <w:rFonts w:asciiTheme="minorHAnsi" w:hAnsiTheme="minorHAnsi" w:cstheme="minorHAnsi"/>
          <w:b/>
          <w:bCs/>
          <w:sz w:val="22"/>
          <w:szCs w:val="22"/>
          <w:lang w:val="lt-LT"/>
        </w:rPr>
        <w:t xml:space="preserve">, o kad pasiektų mūsų namus kavos pupelės turi nukeliauti </w:t>
      </w:r>
      <w:r w:rsidR="00452BB0">
        <w:rPr>
          <w:rFonts w:asciiTheme="minorHAnsi" w:hAnsiTheme="minorHAnsi" w:cstheme="minorHAnsi"/>
          <w:b/>
          <w:bCs/>
          <w:sz w:val="22"/>
          <w:szCs w:val="22"/>
          <w:lang w:val="lt-LT"/>
        </w:rPr>
        <w:t xml:space="preserve">daugiau nei </w:t>
      </w:r>
      <w:r w:rsidR="001C49CD">
        <w:rPr>
          <w:rFonts w:asciiTheme="minorHAnsi" w:hAnsiTheme="minorHAnsi" w:cstheme="minorHAnsi"/>
          <w:b/>
          <w:bCs/>
          <w:sz w:val="22"/>
          <w:szCs w:val="22"/>
          <w:lang w:val="lt-LT"/>
        </w:rPr>
        <w:t xml:space="preserve">per pusę </w:t>
      </w:r>
      <w:r w:rsidR="00A56C26">
        <w:rPr>
          <w:rFonts w:asciiTheme="minorHAnsi" w:hAnsiTheme="minorHAnsi" w:cstheme="minorHAnsi"/>
          <w:b/>
          <w:bCs/>
          <w:sz w:val="22"/>
          <w:szCs w:val="22"/>
          <w:lang w:val="lt-LT"/>
        </w:rPr>
        <w:t>pasaulio</w:t>
      </w:r>
      <w:r w:rsidR="001C49CD">
        <w:rPr>
          <w:rFonts w:asciiTheme="minorHAnsi" w:hAnsiTheme="minorHAnsi" w:cstheme="minorHAnsi"/>
          <w:b/>
          <w:bCs/>
          <w:sz w:val="22"/>
          <w:szCs w:val="22"/>
          <w:lang w:val="lt-LT"/>
        </w:rPr>
        <w:t xml:space="preserve">. </w:t>
      </w:r>
      <w:r w:rsidR="003B7E8B">
        <w:rPr>
          <w:rFonts w:asciiTheme="minorHAnsi" w:hAnsiTheme="minorHAnsi" w:cstheme="minorHAnsi"/>
          <w:b/>
          <w:bCs/>
          <w:sz w:val="22"/>
          <w:szCs w:val="22"/>
          <w:lang w:val="lt-LT"/>
        </w:rPr>
        <w:t>Tarptautinės kavos dienos proga „Lidl Lietuva“ tvarumo vadovė</w:t>
      </w:r>
      <w:r w:rsidR="005006F7">
        <w:rPr>
          <w:rFonts w:asciiTheme="minorHAnsi" w:hAnsiTheme="minorHAnsi" w:cstheme="minorHAnsi"/>
          <w:b/>
          <w:bCs/>
          <w:sz w:val="22"/>
          <w:szCs w:val="22"/>
          <w:lang w:val="lt-LT"/>
        </w:rPr>
        <w:t xml:space="preserve"> Monika </w:t>
      </w:r>
      <w:proofErr w:type="spellStart"/>
      <w:r w:rsidR="005006F7">
        <w:rPr>
          <w:rFonts w:asciiTheme="minorHAnsi" w:hAnsiTheme="minorHAnsi" w:cstheme="minorHAnsi"/>
          <w:b/>
          <w:bCs/>
          <w:sz w:val="22"/>
          <w:szCs w:val="22"/>
          <w:lang w:val="lt-LT"/>
        </w:rPr>
        <w:t>Anilionė</w:t>
      </w:r>
      <w:proofErr w:type="spellEnd"/>
      <w:r w:rsidR="003B7E8B">
        <w:rPr>
          <w:rFonts w:asciiTheme="minorHAnsi" w:hAnsiTheme="minorHAnsi" w:cstheme="minorHAnsi"/>
          <w:b/>
          <w:bCs/>
          <w:sz w:val="22"/>
          <w:szCs w:val="22"/>
          <w:lang w:val="lt-LT"/>
        </w:rPr>
        <w:t xml:space="preserve"> pasakoja, k</w:t>
      </w:r>
      <w:r w:rsidR="00C56417">
        <w:rPr>
          <w:rFonts w:asciiTheme="minorHAnsi" w:hAnsiTheme="minorHAnsi" w:cstheme="minorHAnsi"/>
          <w:b/>
          <w:bCs/>
          <w:sz w:val="22"/>
          <w:szCs w:val="22"/>
          <w:lang w:val="lt-LT"/>
        </w:rPr>
        <w:t>okias paslaptis dar slepia vienas populiariausių gėrimų pasaulyje</w:t>
      </w:r>
      <w:r w:rsidR="00C05BDA">
        <w:rPr>
          <w:rFonts w:asciiTheme="minorHAnsi" w:hAnsiTheme="minorHAnsi" w:cstheme="minorHAnsi"/>
          <w:b/>
          <w:bCs/>
          <w:sz w:val="22"/>
          <w:szCs w:val="22"/>
          <w:lang w:val="lt-LT"/>
        </w:rPr>
        <w:t xml:space="preserve"> ir kodėl renkantis kavą svarbu atkreipti dėmesį į pakuotę</w:t>
      </w:r>
      <w:r w:rsidR="003B7E8B">
        <w:rPr>
          <w:rFonts w:asciiTheme="minorHAnsi" w:hAnsiTheme="minorHAnsi" w:cstheme="minorHAnsi"/>
          <w:b/>
          <w:bCs/>
          <w:sz w:val="22"/>
          <w:szCs w:val="22"/>
          <w:lang w:val="lt-LT"/>
        </w:rPr>
        <w:t xml:space="preserve">. </w:t>
      </w:r>
    </w:p>
    <w:p w14:paraId="053502B3" w14:textId="77777777" w:rsidR="002830FF" w:rsidRPr="006214A1" w:rsidRDefault="002830FF" w:rsidP="002830FF">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Pirmosios kavos pupelių paragavo ožkos</w:t>
      </w:r>
    </w:p>
    <w:p w14:paraId="5DB54EBD" w14:textId="77777777" w:rsidR="002830FF" w:rsidRDefault="002830FF" w:rsidP="002830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tiksli kavos atsiradimo istorija yra nežinoma, sklando legenda, kad šio gėrimo veiksmingumas pirmą kartą buvo pastebėtas Etiopijoje, o tai padaryti padėjo ožkos. </w:t>
      </w:r>
    </w:p>
    <w:p w14:paraId="51AA234D" w14:textId="264C82F6" w:rsidR="002830FF" w:rsidRDefault="002830FF" w:rsidP="002830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legendos, Etiopijos ožkų ganytojas </w:t>
      </w:r>
      <w:proofErr w:type="spellStart"/>
      <w:r>
        <w:rPr>
          <w:rFonts w:asciiTheme="minorHAnsi" w:hAnsiTheme="minorHAnsi" w:cstheme="minorHAnsi"/>
          <w:sz w:val="22"/>
          <w:szCs w:val="22"/>
          <w:lang w:val="lt-LT"/>
        </w:rPr>
        <w:t>Kaldi</w:t>
      </w:r>
      <w:proofErr w:type="spellEnd"/>
      <w:r>
        <w:rPr>
          <w:rFonts w:asciiTheme="minorHAnsi" w:hAnsiTheme="minorHAnsi" w:cstheme="minorHAnsi"/>
          <w:sz w:val="22"/>
          <w:szCs w:val="22"/>
          <w:lang w:val="lt-LT"/>
        </w:rPr>
        <w:t xml:space="preserve"> pastebėjo, kad jo ožkos, suvalgiusios tam tikrą uogą, tampa itin energingomis. Paragavęs tų uogų pastebėjo, kad ir jis pats jaučiasi budresnis bei žvalesnis. Ši žinia itin greitai pasklido ir netrukus apie tai sužinoję vienuoliai ėmė gaminti gėrimą iš šių uogų, kuris jiems padėjo išlikti budriems per ilgas maldos valandas. Kava iš Etiopijos paplito ir į kitas Afrikos dalis bei Artimuosius rytus. Taip ji tapo itin populiari Turkijoje, o netrukus tapo žinoma ir visoje Europoje. XVII amžiaus viduryje Londone jau buvo daugiau nei 300 kavinių, panašiu metu kava pasirodė ir Lietuvoje“, – pasakoja </w:t>
      </w:r>
      <w:r w:rsidR="005006F7">
        <w:rPr>
          <w:rFonts w:asciiTheme="minorHAnsi" w:hAnsiTheme="minorHAnsi" w:cstheme="minorHAnsi"/>
          <w:sz w:val="22"/>
          <w:szCs w:val="22"/>
          <w:lang w:val="lt-LT"/>
        </w:rPr>
        <w:t xml:space="preserve">M. </w:t>
      </w:r>
      <w:proofErr w:type="spellStart"/>
      <w:r w:rsidR="005006F7">
        <w:rPr>
          <w:rFonts w:asciiTheme="minorHAnsi" w:hAnsiTheme="minorHAnsi" w:cstheme="minorHAnsi"/>
          <w:sz w:val="22"/>
          <w:szCs w:val="22"/>
          <w:lang w:val="lt-LT"/>
        </w:rPr>
        <w:t>Anilionė</w:t>
      </w:r>
      <w:proofErr w:type="spellEnd"/>
      <w:r w:rsidR="005006F7">
        <w:rPr>
          <w:rFonts w:asciiTheme="minorHAnsi" w:hAnsiTheme="minorHAnsi" w:cstheme="minorHAnsi"/>
          <w:sz w:val="22"/>
          <w:szCs w:val="22"/>
          <w:lang w:val="lt-LT"/>
        </w:rPr>
        <w:t>.</w:t>
      </w:r>
    </w:p>
    <w:p w14:paraId="3F5DA210" w14:textId="10F9055D" w:rsidR="002830FF" w:rsidRPr="006214A1" w:rsidRDefault="002830FF" w:rsidP="002830FF">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Pagaminti vieną puodelį kavos reikia 40 g kavos uogų</w:t>
      </w:r>
    </w:p>
    <w:p w14:paraId="061F0846" w14:textId="77777777" w:rsidR="002830FF" w:rsidRDefault="002830FF" w:rsidP="002830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Kavos pupelės, iš kurių gaminamas gėrimas, iš tiesų yra sėklos, kurios auga kavamedžio uogose. Vienoje jų užauga iki 2 vienetų kavos pupelių, o norint pagaminti vieną kavos puodelį reikia maždaug 70 skrudintų kavos pupelių. </w:t>
      </w:r>
    </w:p>
    <w:p w14:paraId="6F8D0B57" w14:textId="77777777" w:rsidR="002830FF" w:rsidRDefault="002830FF" w:rsidP="002830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780FB0">
        <w:rPr>
          <w:rFonts w:asciiTheme="minorHAnsi" w:hAnsiTheme="minorHAnsi" w:cstheme="minorHAnsi"/>
          <w:sz w:val="22"/>
          <w:szCs w:val="22"/>
          <w:lang w:val="lt-LT"/>
        </w:rPr>
        <w:t>Tai reiškia, kad vienam kavos puodeliui plantacijoje reikia surinkti apie 40 g kavos uogų.</w:t>
      </w:r>
      <w:r>
        <w:rPr>
          <w:rFonts w:asciiTheme="minorHAnsi" w:hAnsiTheme="minorHAnsi" w:cstheme="minorHAnsi"/>
          <w:sz w:val="22"/>
          <w:szCs w:val="22"/>
          <w:lang w:val="lt-LT"/>
        </w:rPr>
        <w:t xml:space="preserve"> Kadangi v</w:t>
      </w:r>
      <w:r w:rsidRPr="003B32C6">
        <w:rPr>
          <w:rFonts w:asciiTheme="minorHAnsi" w:hAnsiTheme="minorHAnsi" w:cstheme="minorHAnsi"/>
          <w:sz w:val="22"/>
          <w:szCs w:val="22"/>
          <w:lang w:val="lt-LT"/>
        </w:rPr>
        <w:t>ienas Lietuvos gyventojas įprastą darbo dieną išgeria vidutiniškai 2,3 puodelio kavos</w:t>
      </w:r>
      <w:r>
        <w:rPr>
          <w:rFonts w:asciiTheme="minorHAnsi" w:hAnsiTheme="minorHAnsi" w:cstheme="minorHAnsi"/>
          <w:sz w:val="22"/>
          <w:szCs w:val="22"/>
          <w:lang w:val="lt-LT"/>
        </w:rPr>
        <w:t xml:space="preserve">, vienam lietuviui per dieną reikia beveik 100 g kavos uogų“, – pasakoja M. </w:t>
      </w:r>
      <w:proofErr w:type="spellStart"/>
      <w:r>
        <w:rPr>
          <w:rFonts w:asciiTheme="minorHAnsi" w:hAnsiTheme="minorHAnsi" w:cstheme="minorHAnsi"/>
          <w:sz w:val="22"/>
          <w:szCs w:val="22"/>
          <w:lang w:val="lt-LT"/>
        </w:rPr>
        <w:t>Anilionė</w:t>
      </w:r>
      <w:proofErr w:type="spellEnd"/>
      <w:r>
        <w:rPr>
          <w:rFonts w:asciiTheme="minorHAnsi" w:hAnsiTheme="minorHAnsi" w:cstheme="minorHAnsi"/>
          <w:sz w:val="22"/>
          <w:szCs w:val="22"/>
          <w:lang w:val="lt-LT"/>
        </w:rPr>
        <w:t xml:space="preserve">. </w:t>
      </w:r>
    </w:p>
    <w:p w14:paraId="3DAF6799" w14:textId="2E5264F4" w:rsidR="006214A1" w:rsidRDefault="00612F58" w:rsidP="002A37F7">
      <w:pPr>
        <w:spacing w:after="240"/>
        <w:jc w:val="both"/>
        <w:rPr>
          <w:rFonts w:asciiTheme="minorHAnsi" w:hAnsiTheme="minorHAnsi" w:cstheme="minorHAnsi"/>
          <w:b/>
          <w:bCs/>
          <w:sz w:val="22"/>
          <w:szCs w:val="22"/>
          <w:lang w:val="lt-LT"/>
        </w:rPr>
      </w:pPr>
      <w:r w:rsidRPr="00612F58">
        <w:rPr>
          <w:rFonts w:asciiTheme="minorHAnsi" w:hAnsiTheme="minorHAnsi" w:cstheme="minorHAnsi"/>
          <w:b/>
          <w:bCs/>
          <w:sz w:val="22"/>
          <w:szCs w:val="22"/>
          <w:lang w:val="lt-LT"/>
        </w:rPr>
        <w:t>Kava</w:t>
      </w:r>
      <w:r w:rsidR="00BB3473">
        <w:rPr>
          <w:rFonts w:asciiTheme="minorHAnsi" w:hAnsiTheme="minorHAnsi" w:cstheme="minorHAnsi"/>
          <w:b/>
          <w:bCs/>
          <w:sz w:val="22"/>
          <w:szCs w:val="22"/>
          <w:lang w:val="lt-LT"/>
        </w:rPr>
        <w:t xml:space="preserve"> </w:t>
      </w:r>
      <w:r w:rsidR="0028578B">
        <w:rPr>
          <w:rFonts w:asciiTheme="minorHAnsi" w:hAnsiTheme="minorHAnsi" w:cstheme="minorHAnsi"/>
          <w:b/>
          <w:bCs/>
          <w:sz w:val="22"/>
          <w:szCs w:val="22"/>
          <w:lang w:val="lt-LT"/>
        </w:rPr>
        <w:t>auga tik</w:t>
      </w:r>
      <w:r w:rsidRPr="00612F58">
        <w:rPr>
          <w:rFonts w:asciiTheme="minorHAnsi" w:hAnsiTheme="minorHAnsi" w:cstheme="minorHAnsi"/>
          <w:b/>
          <w:bCs/>
          <w:sz w:val="22"/>
          <w:szCs w:val="22"/>
          <w:lang w:val="lt-LT"/>
        </w:rPr>
        <w:t xml:space="preserve"> </w:t>
      </w:r>
      <w:r w:rsidR="005006F7">
        <w:rPr>
          <w:rFonts w:asciiTheme="minorHAnsi" w:hAnsiTheme="minorHAnsi" w:cstheme="minorHAnsi"/>
          <w:b/>
          <w:bCs/>
          <w:sz w:val="22"/>
          <w:szCs w:val="22"/>
          <w:lang w:val="lt-LT"/>
        </w:rPr>
        <w:t>nedidelėje pasaulio dalyje</w:t>
      </w:r>
    </w:p>
    <w:p w14:paraId="4FAD4161" w14:textId="165E1B18" w:rsidR="00612F58" w:rsidRDefault="002830F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w:t>
      </w:r>
      <w:r w:rsidR="006D67B2">
        <w:rPr>
          <w:rFonts w:asciiTheme="minorHAnsi" w:hAnsiTheme="minorHAnsi" w:cstheme="minorHAnsi"/>
          <w:sz w:val="22"/>
          <w:szCs w:val="22"/>
          <w:lang w:val="lt-LT"/>
        </w:rPr>
        <w:t>avamedžiai gali augti tik tam tikruose regionuose.</w:t>
      </w:r>
      <w:r w:rsidR="00BB3473">
        <w:rPr>
          <w:rFonts w:asciiTheme="minorHAnsi" w:hAnsiTheme="minorHAnsi" w:cstheme="minorHAnsi"/>
          <w:sz w:val="22"/>
          <w:szCs w:val="22"/>
          <w:lang w:val="lt-LT"/>
        </w:rPr>
        <w:t xml:space="preserve"> </w:t>
      </w:r>
      <w:r w:rsidR="00BE61BA">
        <w:rPr>
          <w:rFonts w:asciiTheme="minorHAnsi" w:hAnsiTheme="minorHAnsi" w:cstheme="minorHAnsi"/>
          <w:sz w:val="22"/>
          <w:szCs w:val="22"/>
          <w:lang w:val="lt-LT"/>
        </w:rPr>
        <w:t>Ši teritorija vadinama</w:t>
      </w:r>
      <w:r w:rsidR="006D67B2">
        <w:rPr>
          <w:rFonts w:asciiTheme="minorHAnsi" w:hAnsiTheme="minorHAnsi" w:cstheme="minorHAnsi"/>
          <w:sz w:val="22"/>
          <w:szCs w:val="22"/>
          <w:lang w:val="lt-LT"/>
        </w:rPr>
        <w:t xml:space="preserve"> „kavos juosta“, kuri yra tarp Šiaurės ir Pietų atogrąžų. </w:t>
      </w:r>
      <w:r>
        <w:rPr>
          <w:rFonts w:asciiTheme="minorHAnsi" w:hAnsiTheme="minorHAnsi" w:cstheme="minorHAnsi"/>
          <w:sz w:val="22"/>
          <w:szCs w:val="22"/>
          <w:lang w:val="lt-LT"/>
        </w:rPr>
        <w:t xml:space="preserve">Dėl itin didelio kavos vartojimo, atogrąžose nuolat kertami miškai, siekiant atlaisvinti daugiau vietos kavos plantacijoms. Tokia praktika itin prisideda prie klimato kaitos – skaičiuojama, kad kiekvienas suvartotas kavos puodelis sunaikina maždaug 2 kvadratinius centimetrus atogrąžų miškų. </w:t>
      </w:r>
    </w:p>
    <w:p w14:paraId="771DE3CD" w14:textId="64408E34" w:rsidR="002830FF" w:rsidRDefault="006D67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„Daugiausia kavos yra užauginama Brazilijoje, Kolumbijoje, Kenijoje, Etiopijoje, Vietname, Indonezijoje, Hondūre, Peru bei Indijoje. Apskaičiuota, kad apie 80 proc. viso</w:t>
      </w:r>
      <w:r w:rsidR="00082C6D">
        <w:rPr>
          <w:rFonts w:asciiTheme="minorHAnsi" w:hAnsiTheme="minorHAnsi" w:cstheme="minorHAnsi"/>
          <w:sz w:val="22"/>
          <w:szCs w:val="22"/>
          <w:lang w:val="lt-LT"/>
        </w:rPr>
        <w:t>s</w:t>
      </w:r>
      <w:r>
        <w:rPr>
          <w:rFonts w:asciiTheme="minorHAnsi" w:hAnsiTheme="minorHAnsi" w:cstheme="minorHAnsi"/>
          <w:sz w:val="22"/>
          <w:szCs w:val="22"/>
          <w:lang w:val="lt-LT"/>
        </w:rPr>
        <w:t xml:space="preserve"> pasaulio kavos yra užauginama smulkiųjų ūkininkų, kuri</w:t>
      </w:r>
      <w:r w:rsidR="00082C6D">
        <w:rPr>
          <w:rFonts w:asciiTheme="minorHAnsi" w:hAnsiTheme="minorHAnsi" w:cstheme="minorHAnsi"/>
          <w:sz w:val="22"/>
          <w:szCs w:val="22"/>
          <w:lang w:val="lt-LT"/>
        </w:rPr>
        <w:t xml:space="preserve">ems tai yra </w:t>
      </w:r>
      <w:r>
        <w:rPr>
          <w:rFonts w:asciiTheme="minorHAnsi" w:hAnsiTheme="minorHAnsi" w:cstheme="minorHAnsi"/>
          <w:sz w:val="22"/>
          <w:szCs w:val="22"/>
          <w:lang w:val="lt-LT"/>
        </w:rPr>
        <w:t>pagrindinis pragyvenimo šaltinis</w:t>
      </w:r>
      <w:r w:rsidR="002830FF">
        <w:rPr>
          <w:rFonts w:asciiTheme="minorHAnsi" w:hAnsiTheme="minorHAnsi" w:cstheme="minorHAnsi"/>
          <w:sz w:val="22"/>
          <w:szCs w:val="22"/>
          <w:lang w:val="lt-LT"/>
        </w:rPr>
        <w:t>, o klimato kaita gali padaryti didelę įtaką kavos auginimo galimybėms ir jų gerovei</w:t>
      </w:r>
      <w:r w:rsidR="005772BC">
        <w:rPr>
          <w:rFonts w:asciiTheme="minorHAnsi" w:hAnsiTheme="minorHAnsi" w:cstheme="minorHAnsi"/>
          <w:sz w:val="22"/>
          <w:szCs w:val="22"/>
          <w:lang w:val="lt-LT"/>
        </w:rPr>
        <w:t xml:space="preserve">“, – pasakoja M. </w:t>
      </w:r>
      <w:proofErr w:type="spellStart"/>
      <w:r w:rsidR="009809AE">
        <w:rPr>
          <w:rFonts w:asciiTheme="minorHAnsi" w:hAnsiTheme="minorHAnsi" w:cstheme="minorHAnsi"/>
          <w:sz w:val="22"/>
          <w:szCs w:val="22"/>
          <w:lang w:val="lt-LT"/>
        </w:rPr>
        <w:t>Anilionė</w:t>
      </w:r>
      <w:proofErr w:type="spellEnd"/>
      <w:r w:rsidR="005772BC">
        <w:rPr>
          <w:rFonts w:asciiTheme="minorHAnsi" w:hAnsiTheme="minorHAnsi" w:cstheme="minorHAnsi"/>
          <w:sz w:val="22"/>
          <w:szCs w:val="22"/>
          <w:lang w:val="lt-LT"/>
        </w:rPr>
        <w:t xml:space="preserve">. </w:t>
      </w:r>
    </w:p>
    <w:p w14:paraId="5506EBD9" w14:textId="726AD540" w:rsidR="002830FF" w:rsidRDefault="002830FF" w:rsidP="002A37F7">
      <w:pPr>
        <w:spacing w:after="240"/>
        <w:jc w:val="both"/>
        <w:rPr>
          <w:rFonts w:asciiTheme="minorHAnsi" w:hAnsiTheme="minorHAnsi" w:cstheme="minorHAnsi"/>
          <w:b/>
          <w:bCs/>
          <w:sz w:val="22"/>
          <w:szCs w:val="22"/>
          <w:lang w:val="lt-LT"/>
        </w:rPr>
      </w:pPr>
      <w:r w:rsidRPr="002830FF">
        <w:rPr>
          <w:rFonts w:asciiTheme="minorHAnsi" w:hAnsiTheme="minorHAnsi" w:cstheme="minorHAnsi"/>
          <w:b/>
          <w:bCs/>
          <w:sz w:val="22"/>
          <w:szCs w:val="22"/>
          <w:lang w:val="lt-LT"/>
        </w:rPr>
        <w:t>Sertifikuota kava – pagalba miškams ir smulkiems ūkiams</w:t>
      </w:r>
    </w:p>
    <w:p w14:paraId="098D50AE" w14:textId="613A0364" w:rsidR="002830FF" w:rsidRPr="00B01EC1" w:rsidRDefault="002830FF" w:rsidP="002A37F7">
      <w:pPr>
        <w:spacing w:after="240"/>
        <w:jc w:val="both"/>
        <w:rPr>
          <w:rFonts w:asciiTheme="minorHAnsi" w:hAnsiTheme="minorHAnsi" w:cstheme="minorHAnsi"/>
          <w:sz w:val="22"/>
          <w:szCs w:val="22"/>
          <w:lang w:val="lt-LT"/>
        </w:rPr>
      </w:pPr>
      <w:r w:rsidRPr="00B01EC1">
        <w:rPr>
          <w:rFonts w:asciiTheme="minorHAnsi" w:hAnsiTheme="minorHAnsi" w:cstheme="minorHAnsi"/>
          <w:sz w:val="22"/>
          <w:szCs w:val="22"/>
          <w:lang w:val="lt-LT"/>
        </w:rPr>
        <w:t xml:space="preserve">Siekiant spręsti minėtas problemas, susijusias su kavos auginimu, yra įsteigta daug iniciatyvų, kurios skatina tvaresnį kavos auginimą. Norint rinktis aplinkai ir žmonėms draugiškesniu būdu </w:t>
      </w:r>
      <w:r w:rsidR="00B01EC1">
        <w:rPr>
          <w:rFonts w:asciiTheme="minorHAnsi" w:hAnsiTheme="minorHAnsi" w:cstheme="minorHAnsi"/>
          <w:sz w:val="22"/>
          <w:szCs w:val="22"/>
          <w:lang w:val="lt-LT"/>
        </w:rPr>
        <w:t xml:space="preserve">užaugintą kavą, svarbu atkreipti dėmesį į kavos pakuotes žyminčius </w:t>
      </w:r>
      <w:r w:rsidR="004D3614">
        <w:rPr>
          <w:rFonts w:asciiTheme="minorHAnsi" w:hAnsiTheme="minorHAnsi" w:cstheme="minorHAnsi"/>
          <w:sz w:val="22"/>
          <w:szCs w:val="22"/>
          <w:lang w:val="lt-LT"/>
        </w:rPr>
        <w:t>tarptautinius</w:t>
      </w:r>
      <w:r w:rsidR="00C05BDA">
        <w:rPr>
          <w:rFonts w:asciiTheme="minorHAnsi" w:hAnsiTheme="minorHAnsi" w:cstheme="minorHAnsi"/>
          <w:sz w:val="22"/>
          <w:szCs w:val="22"/>
          <w:lang w:val="lt-LT"/>
        </w:rPr>
        <w:t xml:space="preserve"> tvarumo</w:t>
      </w:r>
      <w:r w:rsidR="004D3614">
        <w:rPr>
          <w:rFonts w:asciiTheme="minorHAnsi" w:hAnsiTheme="minorHAnsi" w:cstheme="minorHAnsi"/>
          <w:sz w:val="22"/>
          <w:szCs w:val="22"/>
          <w:lang w:val="lt-LT"/>
        </w:rPr>
        <w:t xml:space="preserve"> </w:t>
      </w:r>
      <w:r w:rsidR="00B01EC1">
        <w:rPr>
          <w:rFonts w:asciiTheme="minorHAnsi" w:hAnsiTheme="minorHAnsi" w:cstheme="minorHAnsi"/>
          <w:sz w:val="22"/>
          <w:szCs w:val="22"/>
          <w:lang w:val="lt-LT"/>
        </w:rPr>
        <w:t xml:space="preserve">sertifikatus. </w:t>
      </w:r>
      <w:r w:rsidR="00B01EC1" w:rsidRPr="00B01EC1">
        <w:rPr>
          <w:rFonts w:asciiTheme="minorHAnsi" w:hAnsiTheme="minorHAnsi" w:cstheme="minorHAnsi"/>
          <w:sz w:val="22"/>
          <w:szCs w:val="22"/>
          <w:lang w:val="lt-LT"/>
        </w:rPr>
        <w:t xml:space="preserve"> </w:t>
      </w:r>
    </w:p>
    <w:p w14:paraId="62D90D48" w14:textId="6D05FACF" w:rsidR="004B6B87" w:rsidRDefault="004B6B87" w:rsidP="004B6B8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00C94A5F">
        <w:rPr>
          <w:rFonts w:asciiTheme="minorHAnsi" w:hAnsiTheme="minorHAnsi" w:cstheme="minorHAnsi"/>
          <w:sz w:val="22"/>
          <w:szCs w:val="22"/>
          <w:lang w:val="lt-LT"/>
        </w:rPr>
        <w:t>Pavyzdžiui, „Lidl“</w:t>
      </w:r>
      <w:r>
        <w:rPr>
          <w:rFonts w:asciiTheme="minorHAnsi" w:hAnsiTheme="minorHAnsi" w:cstheme="minorHAnsi"/>
          <w:sz w:val="22"/>
          <w:szCs w:val="22"/>
          <w:lang w:val="lt-LT"/>
        </w:rPr>
        <w:t xml:space="preserve"> </w:t>
      </w:r>
      <w:r w:rsidR="006C0509">
        <w:rPr>
          <w:rFonts w:asciiTheme="minorHAnsi" w:hAnsiTheme="minorHAnsi" w:cstheme="minorHAnsi"/>
          <w:sz w:val="22"/>
          <w:szCs w:val="22"/>
          <w:lang w:val="lt-LT"/>
        </w:rPr>
        <w:t xml:space="preserve">bendradarbiauja </w:t>
      </w:r>
      <w:r>
        <w:rPr>
          <w:rFonts w:asciiTheme="minorHAnsi" w:hAnsiTheme="minorHAnsi" w:cstheme="minorHAnsi"/>
          <w:sz w:val="22"/>
          <w:szCs w:val="22"/>
          <w:lang w:val="lt-LT"/>
        </w:rPr>
        <w:t xml:space="preserve">su </w:t>
      </w:r>
      <w:r w:rsidRPr="00232C9E">
        <w:rPr>
          <w:rFonts w:asciiTheme="minorHAnsi" w:hAnsiTheme="minorHAnsi" w:cstheme="minorHAnsi"/>
          <w:sz w:val="22"/>
          <w:szCs w:val="22"/>
          <w:lang w:val="lt-LT"/>
        </w:rPr>
        <w:t>tarptautin</w:t>
      </w:r>
      <w:r>
        <w:rPr>
          <w:rFonts w:asciiTheme="minorHAnsi" w:hAnsiTheme="minorHAnsi" w:cstheme="minorHAnsi"/>
          <w:sz w:val="22"/>
          <w:szCs w:val="22"/>
          <w:lang w:val="lt-LT"/>
        </w:rPr>
        <w:t>e</w:t>
      </w:r>
      <w:r w:rsidRPr="00232C9E">
        <w:rPr>
          <w:rFonts w:asciiTheme="minorHAnsi" w:hAnsiTheme="minorHAnsi" w:cstheme="minorHAnsi"/>
          <w:sz w:val="22"/>
          <w:szCs w:val="22"/>
          <w:lang w:val="lt-LT"/>
        </w:rPr>
        <w:t xml:space="preserve"> ne pelno</w:t>
      </w:r>
      <w:r>
        <w:rPr>
          <w:rFonts w:asciiTheme="minorHAnsi" w:hAnsiTheme="minorHAnsi" w:cstheme="minorHAnsi"/>
          <w:sz w:val="22"/>
          <w:szCs w:val="22"/>
          <w:lang w:val="lt-LT"/>
        </w:rPr>
        <w:t xml:space="preserve"> siekiančia</w:t>
      </w:r>
      <w:r w:rsidRPr="00232C9E">
        <w:rPr>
          <w:rFonts w:asciiTheme="minorHAnsi" w:hAnsiTheme="minorHAnsi" w:cstheme="minorHAnsi"/>
          <w:sz w:val="22"/>
          <w:szCs w:val="22"/>
          <w:lang w:val="lt-LT"/>
        </w:rPr>
        <w:t xml:space="preserve"> organizacija</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Rainforest</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Alliance</w:t>
      </w:r>
      <w:proofErr w:type="spellEnd"/>
      <w:r>
        <w:rPr>
          <w:rFonts w:asciiTheme="minorHAnsi" w:hAnsiTheme="minorHAnsi" w:cstheme="minorHAnsi"/>
          <w:sz w:val="22"/>
          <w:szCs w:val="22"/>
          <w:lang w:val="lt-LT"/>
        </w:rPr>
        <w:t xml:space="preserve">“, kuri </w:t>
      </w:r>
      <w:r w:rsidRPr="00232C9E">
        <w:rPr>
          <w:rFonts w:asciiTheme="minorHAnsi" w:hAnsiTheme="minorHAnsi" w:cstheme="minorHAnsi"/>
          <w:sz w:val="22"/>
          <w:szCs w:val="22"/>
          <w:lang w:val="lt-LT"/>
        </w:rPr>
        <w:t xml:space="preserve">moko ūkininkus tvaresnių auginimo metodų, </w:t>
      </w:r>
      <w:r>
        <w:rPr>
          <w:rFonts w:asciiTheme="minorHAnsi" w:hAnsiTheme="minorHAnsi" w:cstheme="minorHAnsi"/>
          <w:sz w:val="22"/>
          <w:szCs w:val="22"/>
          <w:lang w:val="lt-LT"/>
        </w:rPr>
        <w:t>padedančių</w:t>
      </w:r>
      <w:r w:rsidRPr="00232C9E">
        <w:rPr>
          <w:rFonts w:asciiTheme="minorHAnsi" w:hAnsiTheme="minorHAnsi" w:cstheme="minorHAnsi"/>
          <w:sz w:val="22"/>
          <w:szCs w:val="22"/>
          <w:lang w:val="lt-LT"/>
        </w:rPr>
        <w:t xml:space="preserve"> pagerinti derlių ir pajamas, kartu tausojant aplinką</w:t>
      </w:r>
      <w:r>
        <w:rPr>
          <w:rFonts w:asciiTheme="minorHAnsi" w:hAnsiTheme="minorHAnsi" w:cstheme="minorHAnsi"/>
          <w:sz w:val="22"/>
          <w:szCs w:val="22"/>
          <w:lang w:val="lt-LT"/>
        </w:rPr>
        <w:t xml:space="preserve">. </w:t>
      </w:r>
      <w:r w:rsidR="004D3614">
        <w:rPr>
          <w:rFonts w:asciiTheme="minorHAnsi" w:hAnsiTheme="minorHAnsi" w:cstheme="minorHAnsi"/>
          <w:sz w:val="22"/>
          <w:szCs w:val="22"/>
          <w:lang w:val="lt-LT"/>
        </w:rPr>
        <w:t>Tai reiškia, kad „</w:t>
      </w:r>
      <w:proofErr w:type="spellStart"/>
      <w:r w:rsidR="004D3614">
        <w:rPr>
          <w:rFonts w:asciiTheme="minorHAnsi" w:hAnsiTheme="minorHAnsi" w:cstheme="minorHAnsi"/>
          <w:sz w:val="22"/>
          <w:szCs w:val="22"/>
          <w:lang w:val="lt-LT"/>
        </w:rPr>
        <w:t>Rainforest</w:t>
      </w:r>
      <w:proofErr w:type="spellEnd"/>
      <w:r w:rsidR="004D3614">
        <w:rPr>
          <w:rFonts w:asciiTheme="minorHAnsi" w:hAnsiTheme="minorHAnsi" w:cstheme="minorHAnsi"/>
          <w:sz w:val="22"/>
          <w:szCs w:val="22"/>
          <w:lang w:val="lt-LT"/>
        </w:rPr>
        <w:t xml:space="preserve"> </w:t>
      </w:r>
      <w:proofErr w:type="spellStart"/>
      <w:r w:rsidR="004D3614">
        <w:rPr>
          <w:rFonts w:asciiTheme="minorHAnsi" w:hAnsiTheme="minorHAnsi" w:cstheme="minorHAnsi"/>
          <w:sz w:val="22"/>
          <w:szCs w:val="22"/>
          <w:lang w:val="lt-LT"/>
        </w:rPr>
        <w:t>Alliance</w:t>
      </w:r>
      <w:proofErr w:type="spellEnd"/>
      <w:r w:rsidR="004D3614">
        <w:rPr>
          <w:rFonts w:asciiTheme="minorHAnsi" w:hAnsiTheme="minorHAnsi" w:cstheme="minorHAnsi"/>
          <w:sz w:val="22"/>
          <w:szCs w:val="22"/>
          <w:lang w:val="lt-LT"/>
        </w:rPr>
        <w:t xml:space="preserve">“ sertifikatu pažymėta kava užauginta </w:t>
      </w:r>
      <w:r w:rsidRPr="00232C9E">
        <w:rPr>
          <w:rFonts w:asciiTheme="minorHAnsi" w:hAnsiTheme="minorHAnsi" w:cstheme="minorHAnsi"/>
          <w:sz w:val="22"/>
          <w:szCs w:val="22"/>
          <w:lang w:val="lt-LT"/>
        </w:rPr>
        <w:t>naudojant natūralius kenkėjų kontrolės metodus ir geresnę genėjimo praktiką</w:t>
      </w:r>
      <w:r>
        <w:rPr>
          <w:rFonts w:asciiTheme="minorHAnsi" w:hAnsiTheme="minorHAnsi" w:cstheme="minorHAnsi"/>
          <w:sz w:val="22"/>
          <w:szCs w:val="22"/>
          <w:lang w:val="lt-LT"/>
        </w:rPr>
        <w:t xml:space="preserve">, </w:t>
      </w:r>
      <w:r w:rsidRPr="00232C9E">
        <w:rPr>
          <w:rFonts w:asciiTheme="minorHAnsi" w:hAnsiTheme="minorHAnsi" w:cstheme="minorHAnsi"/>
          <w:sz w:val="22"/>
          <w:szCs w:val="22"/>
          <w:lang w:val="lt-LT"/>
        </w:rPr>
        <w:t>apsaugant miškus, palaikant žmogaus teises</w:t>
      </w:r>
      <w:r>
        <w:rPr>
          <w:rFonts w:asciiTheme="minorHAnsi" w:hAnsiTheme="minorHAnsi" w:cstheme="minorHAnsi"/>
          <w:sz w:val="22"/>
          <w:szCs w:val="22"/>
          <w:lang w:val="lt-LT"/>
        </w:rPr>
        <w:t xml:space="preserve"> bei</w:t>
      </w:r>
      <w:r w:rsidRPr="00232C9E">
        <w:rPr>
          <w:rFonts w:asciiTheme="minorHAnsi" w:hAnsiTheme="minorHAnsi" w:cstheme="minorHAnsi"/>
          <w:sz w:val="22"/>
          <w:szCs w:val="22"/>
          <w:lang w:val="lt-LT"/>
        </w:rPr>
        <w:t xml:space="preserve"> prisitaikant prie klimato kaitos</w:t>
      </w:r>
      <w:r>
        <w:rPr>
          <w:rFonts w:asciiTheme="minorHAnsi" w:hAnsiTheme="minorHAnsi" w:cstheme="minorHAnsi"/>
          <w:sz w:val="22"/>
          <w:szCs w:val="22"/>
          <w:lang w:val="lt-LT"/>
        </w:rPr>
        <w:t xml:space="preserve">“, – tvirtina „Lidl Lietuva“ tvarumo vadovė. </w:t>
      </w:r>
    </w:p>
    <w:p w14:paraId="16B3AAF4" w14:textId="0DDD9F1E" w:rsidR="006D67B2" w:rsidRDefault="004B6B8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w:t>
      </w:r>
      <w:r w:rsidR="009A74ED">
        <w:rPr>
          <w:rFonts w:asciiTheme="minorHAnsi" w:hAnsiTheme="minorHAnsi" w:cstheme="minorHAnsi"/>
          <w:sz w:val="22"/>
          <w:szCs w:val="22"/>
          <w:lang w:val="lt-LT"/>
        </w:rPr>
        <w:t>eresnes sąlygas kavos gamintojams</w:t>
      </w:r>
      <w:r w:rsidR="00D165DD">
        <w:rPr>
          <w:rFonts w:asciiTheme="minorHAnsi" w:hAnsiTheme="minorHAnsi" w:cstheme="minorHAnsi"/>
          <w:sz w:val="22"/>
          <w:szCs w:val="22"/>
          <w:lang w:val="lt-LT"/>
        </w:rPr>
        <w:t xml:space="preserve"> padeda užtikrinti </w:t>
      </w:r>
      <w:r>
        <w:rPr>
          <w:rFonts w:asciiTheme="minorHAnsi" w:hAnsiTheme="minorHAnsi" w:cstheme="minorHAnsi"/>
          <w:sz w:val="22"/>
          <w:szCs w:val="22"/>
          <w:lang w:val="lt-LT"/>
        </w:rPr>
        <w:t xml:space="preserve">ir „Lidl“ </w:t>
      </w:r>
      <w:r w:rsidR="00D165DD">
        <w:rPr>
          <w:rFonts w:asciiTheme="minorHAnsi" w:hAnsiTheme="minorHAnsi" w:cstheme="minorHAnsi"/>
          <w:sz w:val="22"/>
          <w:szCs w:val="22"/>
          <w:lang w:val="lt-LT"/>
        </w:rPr>
        <w:t>bendra</w:t>
      </w:r>
      <w:r>
        <w:rPr>
          <w:rFonts w:asciiTheme="minorHAnsi" w:hAnsiTheme="minorHAnsi" w:cstheme="minorHAnsi"/>
          <w:sz w:val="22"/>
          <w:szCs w:val="22"/>
          <w:lang w:val="lt-LT"/>
        </w:rPr>
        <w:t>darbiavimas</w:t>
      </w:r>
      <w:r w:rsidR="00D165DD">
        <w:rPr>
          <w:rFonts w:asciiTheme="minorHAnsi" w:hAnsiTheme="minorHAnsi" w:cstheme="minorHAnsi"/>
          <w:sz w:val="22"/>
          <w:szCs w:val="22"/>
          <w:lang w:val="lt-LT"/>
        </w:rPr>
        <w:t xml:space="preserve"> su</w:t>
      </w:r>
      <w:r w:rsidR="009A74ED">
        <w:rPr>
          <w:rFonts w:asciiTheme="minorHAnsi" w:hAnsiTheme="minorHAnsi" w:cstheme="minorHAnsi"/>
          <w:sz w:val="22"/>
          <w:szCs w:val="22"/>
          <w:lang w:val="lt-LT"/>
        </w:rPr>
        <w:t xml:space="preserve"> tarptautinės sąžiningos prekybos organizacij</w:t>
      </w:r>
      <w:r w:rsidR="00D165DD">
        <w:rPr>
          <w:rFonts w:asciiTheme="minorHAnsi" w:hAnsiTheme="minorHAnsi" w:cstheme="minorHAnsi"/>
          <w:sz w:val="22"/>
          <w:szCs w:val="22"/>
          <w:lang w:val="lt-LT"/>
        </w:rPr>
        <w:t>a</w:t>
      </w:r>
      <w:r w:rsidR="009A74ED">
        <w:rPr>
          <w:rFonts w:asciiTheme="minorHAnsi" w:hAnsiTheme="minorHAnsi" w:cstheme="minorHAnsi"/>
          <w:sz w:val="22"/>
          <w:szCs w:val="22"/>
          <w:lang w:val="lt-LT"/>
        </w:rPr>
        <w:t xml:space="preserve"> „</w:t>
      </w:r>
      <w:proofErr w:type="spellStart"/>
      <w:r w:rsidR="009A74ED">
        <w:rPr>
          <w:rFonts w:asciiTheme="minorHAnsi" w:hAnsiTheme="minorHAnsi" w:cstheme="minorHAnsi"/>
          <w:sz w:val="22"/>
          <w:szCs w:val="22"/>
          <w:lang w:val="lt-LT"/>
        </w:rPr>
        <w:t>Fairtrade</w:t>
      </w:r>
      <w:proofErr w:type="spellEnd"/>
      <w:r w:rsidR="009A74ED">
        <w:rPr>
          <w:rFonts w:asciiTheme="minorHAnsi" w:hAnsiTheme="minorHAnsi" w:cstheme="minorHAnsi"/>
          <w:sz w:val="22"/>
          <w:szCs w:val="22"/>
          <w:lang w:val="lt-LT"/>
        </w:rPr>
        <w:t>“</w:t>
      </w:r>
      <w:r w:rsidR="00D165DD">
        <w:rPr>
          <w:rFonts w:asciiTheme="minorHAnsi" w:hAnsiTheme="minorHAnsi" w:cstheme="minorHAnsi"/>
          <w:sz w:val="22"/>
          <w:szCs w:val="22"/>
          <w:lang w:val="lt-LT"/>
        </w:rPr>
        <w:t xml:space="preserve">. Ši partnerystė reiškia, kad </w:t>
      </w:r>
      <w:r w:rsidR="009A74ED">
        <w:rPr>
          <w:rFonts w:asciiTheme="minorHAnsi" w:hAnsiTheme="minorHAnsi" w:cstheme="minorHAnsi"/>
          <w:sz w:val="22"/>
          <w:szCs w:val="22"/>
          <w:lang w:val="lt-LT"/>
        </w:rPr>
        <w:t>smulkie</w:t>
      </w:r>
      <w:r w:rsidR="00D165DD">
        <w:rPr>
          <w:rFonts w:asciiTheme="minorHAnsi" w:hAnsiTheme="minorHAnsi" w:cstheme="minorHAnsi"/>
          <w:sz w:val="22"/>
          <w:szCs w:val="22"/>
          <w:lang w:val="lt-LT"/>
        </w:rPr>
        <w:t xml:space="preserve">siems kavos gamintojams garantuojama kaina, kuri </w:t>
      </w:r>
      <w:r w:rsidR="005B46BC">
        <w:rPr>
          <w:rFonts w:asciiTheme="minorHAnsi" w:hAnsiTheme="minorHAnsi" w:cstheme="minorHAnsi"/>
          <w:sz w:val="22"/>
          <w:szCs w:val="22"/>
          <w:lang w:val="lt-LT"/>
        </w:rPr>
        <w:t>padengia</w:t>
      </w:r>
      <w:r w:rsidR="009A74ED">
        <w:rPr>
          <w:rFonts w:asciiTheme="minorHAnsi" w:hAnsiTheme="minorHAnsi" w:cstheme="minorHAnsi"/>
          <w:sz w:val="22"/>
          <w:szCs w:val="22"/>
          <w:lang w:val="lt-LT"/>
        </w:rPr>
        <w:t xml:space="preserve"> gamybos sąnaudas. </w:t>
      </w:r>
      <w:r w:rsidR="00C94A5F" w:rsidRPr="009A74ED">
        <w:rPr>
          <w:rFonts w:asciiTheme="minorHAnsi" w:hAnsiTheme="minorHAnsi" w:cstheme="minorHAnsi"/>
          <w:sz w:val="22"/>
          <w:szCs w:val="22"/>
          <w:lang w:val="lt-LT"/>
        </w:rPr>
        <w:t xml:space="preserve">Be </w:t>
      </w:r>
      <w:r w:rsidR="00C94A5F">
        <w:rPr>
          <w:rFonts w:asciiTheme="minorHAnsi" w:hAnsiTheme="minorHAnsi" w:cstheme="minorHAnsi"/>
          <w:sz w:val="22"/>
          <w:szCs w:val="22"/>
          <w:lang w:val="lt-LT"/>
        </w:rPr>
        <w:t xml:space="preserve">šios garantuotos kainos, ūkininkai, didinantys gamybos našumą ir savo gaminamos kavos kokybę, pavyzdžiui, investuodami į perdirbimo įrenginius, yra remiami ir </w:t>
      </w:r>
      <w:r w:rsidR="00C94A5F" w:rsidRPr="009A74ED">
        <w:rPr>
          <w:rFonts w:asciiTheme="minorHAnsi" w:hAnsiTheme="minorHAnsi" w:cstheme="minorHAnsi"/>
          <w:sz w:val="22"/>
          <w:szCs w:val="22"/>
          <w:lang w:val="lt-LT"/>
        </w:rPr>
        <w:t>„</w:t>
      </w:r>
      <w:proofErr w:type="spellStart"/>
      <w:r w:rsidR="00C94A5F" w:rsidRPr="009A74ED">
        <w:rPr>
          <w:rFonts w:asciiTheme="minorHAnsi" w:hAnsiTheme="minorHAnsi" w:cstheme="minorHAnsi"/>
          <w:sz w:val="22"/>
          <w:szCs w:val="22"/>
          <w:lang w:val="lt-LT"/>
        </w:rPr>
        <w:t>Fairtrade</w:t>
      </w:r>
      <w:proofErr w:type="spellEnd"/>
      <w:r w:rsidR="00C94A5F" w:rsidRPr="009A74ED">
        <w:rPr>
          <w:rFonts w:asciiTheme="minorHAnsi" w:hAnsiTheme="minorHAnsi" w:cstheme="minorHAnsi"/>
          <w:sz w:val="22"/>
          <w:szCs w:val="22"/>
          <w:lang w:val="lt-LT"/>
        </w:rPr>
        <w:t>“ premijomis</w:t>
      </w:r>
    </w:p>
    <w:p w14:paraId="03B80D11" w14:textId="6782F12E" w:rsidR="009A74ED" w:rsidRDefault="009A74E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94A5F">
        <w:rPr>
          <w:rFonts w:asciiTheme="minorHAnsi" w:hAnsiTheme="minorHAnsi" w:cstheme="minorHAnsi"/>
          <w:sz w:val="22"/>
          <w:szCs w:val="22"/>
          <w:lang w:val="lt-LT"/>
        </w:rPr>
        <w:t>Taip pat „Lidl“ asortimente galima rasti ir UTZ sertifikatu pažymėtos kavos. Šį sertifikatą turintys kavos augintojai rūpinasi kavos ir jos tiekimo kokybe, aplinkos apsauga, laikosi gerosios žemės ūkio praktikos bei užtikrina saugias ir sveikas darbo sąlygas</w:t>
      </w:r>
      <w:r>
        <w:rPr>
          <w:rFonts w:asciiTheme="minorHAnsi" w:hAnsiTheme="minorHAnsi" w:cstheme="minorHAnsi"/>
          <w:sz w:val="22"/>
          <w:szCs w:val="22"/>
          <w:lang w:val="lt-LT"/>
        </w:rPr>
        <w:t xml:space="preserve">“, – tvirtina „Lidl Lietuva“ tvarumo vadovė. </w:t>
      </w:r>
    </w:p>
    <w:p w14:paraId="4774743B" w14:textId="673C56CB" w:rsidR="004F1199" w:rsidRPr="004F1199" w:rsidRDefault="004F119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Tvariau užaugintos sertifikuotos kavos už patrauklią kainą, galite rasti visose </w:t>
      </w:r>
      <w:r w:rsidRPr="00B91AA9">
        <w:rPr>
          <w:rFonts w:asciiTheme="minorHAnsi" w:hAnsiTheme="minorHAnsi" w:cstheme="minorHAnsi"/>
          <w:sz w:val="22"/>
          <w:szCs w:val="22"/>
          <w:lang w:val="lt-LT"/>
        </w:rPr>
        <w:t>75 Lietuvoje veikiančiose „Lidl“ parduotuvėse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31BED8B2" w14:textId="530F1944" w:rsidR="0001400B" w:rsidRPr="004C230C" w:rsidRDefault="00DC4707" w:rsidP="00E5234D">
      <w:pPr>
        <w:rPr>
          <w:rFonts w:ascii="Calibri" w:hAnsi="Calibri"/>
          <w:bCs/>
          <w:sz w:val="20"/>
          <w:szCs w:val="20"/>
          <w:lang w:val="lt-LT"/>
        </w:rPr>
      </w:pPr>
      <w:r w:rsidRPr="004C230C">
        <w:rPr>
          <w:rFonts w:ascii="Calibri" w:hAnsi="Calibri"/>
          <w:bCs/>
          <w:sz w:val="20"/>
          <w:szCs w:val="20"/>
          <w:lang w:val="lt-LT"/>
        </w:rPr>
        <w:br/>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D0256" w14:textId="77777777" w:rsidR="0081654A" w:rsidRDefault="0081654A">
      <w:r>
        <w:separator/>
      </w:r>
    </w:p>
  </w:endnote>
  <w:endnote w:type="continuationSeparator" w:id="0">
    <w:p w14:paraId="7A23F83F" w14:textId="77777777" w:rsidR="0081654A" w:rsidRDefault="0081654A">
      <w:r>
        <w:continuationSeparator/>
      </w:r>
    </w:p>
  </w:endnote>
  <w:endnote w:type="continuationNotice" w:id="1">
    <w:p w14:paraId="42EB8DC2" w14:textId="77777777" w:rsidR="0081654A" w:rsidRDefault="00816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E7D11" w14:textId="77777777" w:rsidR="0081654A" w:rsidRDefault="0081654A">
      <w:r>
        <w:separator/>
      </w:r>
    </w:p>
  </w:footnote>
  <w:footnote w:type="continuationSeparator" w:id="0">
    <w:p w14:paraId="61605BBD" w14:textId="77777777" w:rsidR="0081654A" w:rsidRDefault="0081654A">
      <w:r>
        <w:continuationSeparator/>
      </w:r>
    </w:p>
  </w:footnote>
  <w:footnote w:type="continuationNotice" w:id="1">
    <w:p w14:paraId="15D7881E" w14:textId="77777777" w:rsidR="0081654A" w:rsidRDefault="008165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122"/>
    <w:rsid w:val="00023667"/>
    <w:rsid w:val="000244F4"/>
    <w:rsid w:val="00024B95"/>
    <w:rsid w:val="000277C0"/>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7503F"/>
    <w:rsid w:val="00082C6D"/>
    <w:rsid w:val="00085291"/>
    <w:rsid w:val="000854A5"/>
    <w:rsid w:val="00087FB0"/>
    <w:rsid w:val="000903AE"/>
    <w:rsid w:val="000928F3"/>
    <w:rsid w:val="00094659"/>
    <w:rsid w:val="000961F1"/>
    <w:rsid w:val="00096764"/>
    <w:rsid w:val="00096C1F"/>
    <w:rsid w:val="000A0440"/>
    <w:rsid w:val="000A09B0"/>
    <w:rsid w:val="000B0A31"/>
    <w:rsid w:val="000B130B"/>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5CAC"/>
    <w:rsid w:val="000D7B12"/>
    <w:rsid w:val="000E2F83"/>
    <w:rsid w:val="000E3A0B"/>
    <w:rsid w:val="000E45B5"/>
    <w:rsid w:val="000E6584"/>
    <w:rsid w:val="000E682E"/>
    <w:rsid w:val="000E69F8"/>
    <w:rsid w:val="000E7798"/>
    <w:rsid w:val="000E7E6C"/>
    <w:rsid w:val="000F0691"/>
    <w:rsid w:val="000F1A50"/>
    <w:rsid w:val="000F4AA7"/>
    <w:rsid w:val="000F4EF9"/>
    <w:rsid w:val="000F6BAB"/>
    <w:rsid w:val="000F7561"/>
    <w:rsid w:val="00104AED"/>
    <w:rsid w:val="0010652B"/>
    <w:rsid w:val="0010697A"/>
    <w:rsid w:val="00107D0A"/>
    <w:rsid w:val="00111442"/>
    <w:rsid w:val="00116FD5"/>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438C"/>
    <w:rsid w:val="001B5FA6"/>
    <w:rsid w:val="001C0049"/>
    <w:rsid w:val="001C0848"/>
    <w:rsid w:val="001C3DA6"/>
    <w:rsid w:val="001C49CD"/>
    <w:rsid w:val="001C4A99"/>
    <w:rsid w:val="001C5BCD"/>
    <w:rsid w:val="001C5F13"/>
    <w:rsid w:val="001D1260"/>
    <w:rsid w:val="001D12F4"/>
    <w:rsid w:val="001D6AA7"/>
    <w:rsid w:val="001D7706"/>
    <w:rsid w:val="001E0813"/>
    <w:rsid w:val="001E0AD9"/>
    <w:rsid w:val="001E1BEA"/>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20CD"/>
    <w:rsid w:val="00232C9E"/>
    <w:rsid w:val="00235531"/>
    <w:rsid w:val="00237FEB"/>
    <w:rsid w:val="00240219"/>
    <w:rsid w:val="002425B1"/>
    <w:rsid w:val="0024375F"/>
    <w:rsid w:val="002439E1"/>
    <w:rsid w:val="00245B5D"/>
    <w:rsid w:val="00245D42"/>
    <w:rsid w:val="0024702B"/>
    <w:rsid w:val="002474C6"/>
    <w:rsid w:val="00250431"/>
    <w:rsid w:val="00250433"/>
    <w:rsid w:val="002579F7"/>
    <w:rsid w:val="00265DF9"/>
    <w:rsid w:val="00270101"/>
    <w:rsid w:val="002757E4"/>
    <w:rsid w:val="002807F3"/>
    <w:rsid w:val="00281CC2"/>
    <w:rsid w:val="002830FF"/>
    <w:rsid w:val="0028578B"/>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5DD9"/>
    <w:rsid w:val="002C2E67"/>
    <w:rsid w:val="002C3B7A"/>
    <w:rsid w:val="002C4B3F"/>
    <w:rsid w:val="002D42A8"/>
    <w:rsid w:val="002D4551"/>
    <w:rsid w:val="002E2DC4"/>
    <w:rsid w:val="002E726D"/>
    <w:rsid w:val="002F1AAC"/>
    <w:rsid w:val="002F1BF6"/>
    <w:rsid w:val="002F1EF5"/>
    <w:rsid w:val="002F2357"/>
    <w:rsid w:val="002F2DD1"/>
    <w:rsid w:val="002F2FAB"/>
    <w:rsid w:val="002F4F62"/>
    <w:rsid w:val="00301835"/>
    <w:rsid w:val="0030317D"/>
    <w:rsid w:val="00303297"/>
    <w:rsid w:val="00303528"/>
    <w:rsid w:val="00305D3C"/>
    <w:rsid w:val="00305ED4"/>
    <w:rsid w:val="003066C7"/>
    <w:rsid w:val="00307047"/>
    <w:rsid w:val="00307A8F"/>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9F"/>
    <w:rsid w:val="00345BA2"/>
    <w:rsid w:val="00354404"/>
    <w:rsid w:val="00354E63"/>
    <w:rsid w:val="003568AA"/>
    <w:rsid w:val="003575E8"/>
    <w:rsid w:val="00360CB6"/>
    <w:rsid w:val="00362B84"/>
    <w:rsid w:val="00363F8E"/>
    <w:rsid w:val="003655CB"/>
    <w:rsid w:val="00365615"/>
    <w:rsid w:val="00366C48"/>
    <w:rsid w:val="00371DF9"/>
    <w:rsid w:val="00375B7B"/>
    <w:rsid w:val="00376112"/>
    <w:rsid w:val="00377281"/>
    <w:rsid w:val="00380A8C"/>
    <w:rsid w:val="00382C8A"/>
    <w:rsid w:val="00384B5B"/>
    <w:rsid w:val="00385333"/>
    <w:rsid w:val="00385C5E"/>
    <w:rsid w:val="00390319"/>
    <w:rsid w:val="00391CBE"/>
    <w:rsid w:val="0039203E"/>
    <w:rsid w:val="003929B2"/>
    <w:rsid w:val="00392E9B"/>
    <w:rsid w:val="00393CC7"/>
    <w:rsid w:val="003941B7"/>
    <w:rsid w:val="0039562E"/>
    <w:rsid w:val="003A007C"/>
    <w:rsid w:val="003A0E37"/>
    <w:rsid w:val="003A43AF"/>
    <w:rsid w:val="003A639A"/>
    <w:rsid w:val="003A69C7"/>
    <w:rsid w:val="003B1DF9"/>
    <w:rsid w:val="003B32C6"/>
    <w:rsid w:val="003B3F46"/>
    <w:rsid w:val="003B7E8B"/>
    <w:rsid w:val="003C2757"/>
    <w:rsid w:val="003C3F8B"/>
    <w:rsid w:val="003C46F1"/>
    <w:rsid w:val="003C6276"/>
    <w:rsid w:val="003D029F"/>
    <w:rsid w:val="003D0CD1"/>
    <w:rsid w:val="003D0DF3"/>
    <w:rsid w:val="003D7429"/>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5074"/>
    <w:rsid w:val="00416E00"/>
    <w:rsid w:val="004174D3"/>
    <w:rsid w:val="004207F7"/>
    <w:rsid w:val="00434859"/>
    <w:rsid w:val="00436893"/>
    <w:rsid w:val="004437E6"/>
    <w:rsid w:val="0044535C"/>
    <w:rsid w:val="00452BB0"/>
    <w:rsid w:val="00456954"/>
    <w:rsid w:val="00457BE7"/>
    <w:rsid w:val="004605CB"/>
    <w:rsid w:val="00461FF5"/>
    <w:rsid w:val="0046275B"/>
    <w:rsid w:val="00464A02"/>
    <w:rsid w:val="00465023"/>
    <w:rsid w:val="00472395"/>
    <w:rsid w:val="00472582"/>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6B87"/>
    <w:rsid w:val="004B75FA"/>
    <w:rsid w:val="004C1FCC"/>
    <w:rsid w:val="004C230C"/>
    <w:rsid w:val="004C23EE"/>
    <w:rsid w:val="004C2756"/>
    <w:rsid w:val="004C2D71"/>
    <w:rsid w:val="004C63F3"/>
    <w:rsid w:val="004C7E80"/>
    <w:rsid w:val="004D070E"/>
    <w:rsid w:val="004D3614"/>
    <w:rsid w:val="004D3A1F"/>
    <w:rsid w:val="004D5BFF"/>
    <w:rsid w:val="004E1621"/>
    <w:rsid w:val="004E17B5"/>
    <w:rsid w:val="004E248C"/>
    <w:rsid w:val="004E2FAA"/>
    <w:rsid w:val="004E7C6D"/>
    <w:rsid w:val="004F03E4"/>
    <w:rsid w:val="004F1199"/>
    <w:rsid w:val="004F25A1"/>
    <w:rsid w:val="004F388B"/>
    <w:rsid w:val="004F5047"/>
    <w:rsid w:val="004F53E1"/>
    <w:rsid w:val="005006F7"/>
    <w:rsid w:val="0050201A"/>
    <w:rsid w:val="00504572"/>
    <w:rsid w:val="00506530"/>
    <w:rsid w:val="005070FC"/>
    <w:rsid w:val="005076CE"/>
    <w:rsid w:val="00507790"/>
    <w:rsid w:val="0051000D"/>
    <w:rsid w:val="005120AC"/>
    <w:rsid w:val="005128A8"/>
    <w:rsid w:val="005137E6"/>
    <w:rsid w:val="00513D0F"/>
    <w:rsid w:val="00515576"/>
    <w:rsid w:val="00516C71"/>
    <w:rsid w:val="00522B82"/>
    <w:rsid w:val="00524221"/>
    <w:rsid w:val="00531386"/>
    <w:rsid w:val="005314EF"/>
    <w:rsid w:val="00532129"/>
    <w:rsid w:val="0053375F"/>
    <w:rsid w:val="005338FF"/>
    <w:rsid w:val="00541101"/>
    <w:rsid w:val="0054133F"/>
    <w:rsid w:val="00542FBD"/>
    <w:rsid w:val="00543342"/>
    <w:rsid w:val="005477C9"/>
    <w:rsid w:val="00556726"/>
    <w:rsid w:val="00556B53"/>
    <w:rsid w:val="00560B3B"/>
    <w:rsid w:val="005636D1"/>
    <w:rsid w:val="00564B7D"/>
    <w:rsid w:val="00566588"/>
    <w:rsid w:val="00567942"/>
    <w:rsid w:val="00572D06"/>
    <w:rsid w:val="00575802"/>
    <w:rsid w:val="005772BC"/>
    <w:rsid w:val="005773C6"/>
    <w:rsid w:val="0057774B"/>
    <w:rsid w:val="005802C5"/>
    <w:rsid w:val="005814FC"/>
    <w:rsid w:val="00582B4A"/>
    <w:rsid w:val="0058439C"/>
    <w:rsid w:val="00587B97"/>
    <w:rsid w:val="00591C71"/>
    <w:rsid w:val="0059418E"/>
    <w:rsid w:val="0059468D"/>
    <w:rsid w:val="00594D41"/>
    <w:rsid w:val="005A5738"/>
    <w:rsid w:val="005A5FF7"/>
    <w:rsid w:val="005B2889"/>
    <w:rsid w:val="005B2E6C"/>
    <w:rsid w:val="005B3AA5"/>
    <w:rsid w:val="005B46BC"/>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5327"/>
    <w:rsid w:val="00607217"/>
    <w:rsid w:val="00607BA3"/>
    <w:rsid w:val="00610592"/>
    <w:rsid w:val="00612503"/>
    <w:rsid w:val="00612CF7"/>
    <w:rsid w:val="00612F58"/>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0708"/>
    <w:rsid w:val="00670F97"/>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509"/>
    <w:rsid w:val="006C07D9"/>
    <w:rsid w:val="006C2504"/>
    <w:rsid w:val="006C30F7"/>
    <w:rsid w:val="006C3481"/>
    <w:rsid w:val="006C37B7"/>
    <w:rsid w:val="006C7494"/>
    <w:rsid w:val="006D67B2"/>
    <w:rsid w:val="006E1AD8"/>
    <w:rsid w:val="006F0DF8"/>
    <w:rsid w:val="006F2182"/>
    <w:rsid w:val="006F2C7C"/>
    <w:rsid w:val="006F5349"/>
    <w:rsid w:val="006F57DB"/>
    <w:rsid w:val="006F6F56"/>
    <w:rsid w:val="006F7166"/>
    <w:rsid w:val="006F7A60"/>
    <w:rsid w:val="00704587"/>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4F20"/>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B0"/>
    <w:rsid w:val="00780FE5"/>
    <w:rsid w:val="0078113E"/>
    <w:rsid w:val="00781B2A"/>
    <w:rsid w:val="00781E49"/>
    <w:rsid w:val="0078262E"/>
    <w:rsid w:val="00785706"/>
    <w:rsid w:val="00786916"/>
    <w:rsid w:val="00790B73"/>
    <w:rsid w:val="00790EE8"/>
    <w:rsid w:val="007913B4"/>
    <w:rsid w:val="007925F5"/>
    <w:rsid w:val="00793517"/>
    <w:rsid w:val="007952D3"/>
    <w:rsid w:val="00795676"/>
    <w:rsid w:val="00796E9F"/>
    <w:rsid w:val="00797E4F"/>
    <w:rsid w:val="007A0AF8"/>
    <w:rsid w:val="007A1458"/>
    <w:rsid w:val="007A29EF"/>
    <w:rsid w:val="007A39ED"/>
    <w:rsid w:val="007A4062"/>
    <w:rsid w:val="007A467E"/>
    <w:rsid w:val="007A4A3D"/>
    <w:rsid w:val="007B2334"/>
    <w:rsid w:val="007B5B58"/>
    <w:rsid w:val="007C1696"/>
    <w:rsid w:val="007C1AA7"/>
    <w:rsid w:val="007C25BF"/>
    <w:rsid w:val="007C2C75"/>
    <w:rsid w:val="007C4F76"/>
    <w:rsid w:val="007C7D54"/>
    <w:rsid w:val="007D173E"/>
    <w:rsid w:val="007D218E"/>
    <w:rsid w:val="007D3EDE"/>
    <w:rsid w:val="007D4E77"/>
    <w:rsid w:val="007D7F69"/>
    <w:rsid w:val="007E01D5"/>
    <w:rsid w:val="007E30E8"/>
    <w:rsid w:val="007E4765"/>
    <w:rsid w:val="007E6EAB"/>
    <w:rsid w:val="007E7133"/>
    <w:rsid w:val="007E786C"/>
    <w:rsid w:val="0080093C"/>
    <w:rsid w:val="00801DE3"/>
    <w:rsid w:val="00803D75"/>
    <w:rsid w:val="00804B3E"/>
    <w:rsid w:val="008068DA"/>
    <w:rsid w:val="00807650"/>
    <w:rsid w:val="00811486"/>
    <w:rsid w:val="00811FA0"/>
    <w:rsid w:val="008120E6"/>
    <w:rsid w:val="00812B69"/>
    <w:rsid w:val="00814567"/>
    <w:rsid w:val="0081654A"/>
    <w:rsid w:val="008169EE"/>
    <w:rsid w:val="00816AFA"/>
    <w:rsid w:val="00816DC6"/>
    <w:rsid w:val="008201EE"/>
    <w:rsid w:val="00821F27"/>
    <w:rsid w:val="00822B05"/>
    <w:rsid w:val="0082729A"/>
    <w:rsid w:val="00830A3C"/>
    <w:rsid w:val="008312F0"/>
    <w:rsid w:val="00833414"/>
    <w:rsid w:val="00835742"/>
    <w:rsid w:val="00835AB7"/>
    <w:rsid w:val="00842897"/>
    <w:rsid w:val="008435EE"/>
    <w:rsid w:val="0084452E"/>
    <w:rsid w:val="00844639"/>
    <w:rsid w:val="00845CFE"/>
    <w:rsid w:val="00845EE4"/>
    <w:rsid w:val="00846FA3"/>
    <w:rsid w:val="00851302"/>
    <w:rsid w:val="0085150F"/>
    <w:rsid w:val="0085238E"/>
    <w:rsid w:val="0085350D"/>
    <w:rsid w:val="00853FE6"/>
    <w:rsid w:val="00854864"/>
    <w:rsid w:val="00854F98"/>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A00"/>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0659"/>
    <w:rsid w:val="008F107B"/>
    <w:rsid w:val="008F1454"/>
    <w:rsid w:val="008F450D"/>
    <w:rsid w:val="008F7EE5"/>
    <w:rsid w:val="00900D26"/>
    <w:rsid w:val="00904A29"/>
    <w:rsid w:val="00905093"/>
    <w:rsid w:val="009067A3"/>
    <w:rsid w:val="00906F0E"/>
    <w:rsid w:val="00911EA7"/>
    <w:rsid w:val="00913FAE"/>
    <w:rsid w:val="00915AF1"/>
    <w:rsid w:val="00917442"/>
    <w:rsid w:val="009179A7"/>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00B2"/>
    <w:rsid w:val="009809AE"/>
    <w:rsid w:val="009847D8"/>
    <w:rsid w:val="00985476"/>
    <w:rsid w:val="00986764"/>
    <w:rsid w:val="00990791"/>
    <w:rsid w:val="00990B11"/>
    <w:rsid w:val="00990D7E"/>
    <w:rsid w:val="00993896"/>
    <w:rsid w:val="00993BB6"/>
    <w:rsid w:val="00994108"/>
    <w:rsid w:val="00994FA0"/>
    <w:rsid w:val="00996C6E"/>
    <w:rsid w:val="00997950"/>
    <w:rsid w:val="009A09B9"/>
    <w:rsid w:val="009A6B12"/>
    <w:rsid w:val="009A74ED"/>
    <w:rsid w:val="009B3851"/>
    <w:rsid w:val="009B6A55"/>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739"/>
    <w:rsid w:val="00A55ABF"/>
    <w:rsid w:val="00A565D3"/>
    <w:rsid w:val="00A56BA5"/>
    <w:rsid w:val="00A56C26"/>
    <w:rsid w:val="00A577B6"/>
    <w:rsid w:val="00A60085"/>
    <w:rsid w:val="00A60911"/>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1242"/>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279"/>
    <w:rsid w:val="00AF54EF"/>
    <w:rsid w:val="00B01B44"/>
    <w:rsid w:val="00B01E86"/>
    <w:rsid w:val="00B01EC1"/>
    <w:rsid w:val="00B01F76"/>
    <w:rsid w:val="00B0293D"/>
    <w:rsid w:val="00B06737"/>
    <w:rsid w:val="00B07179"/>
    <w:rsid w:val="00B11521"/>
    <w:rsid w:val="00B115ED"/>
    <w:rsid w:val="00B13990"/>
    <w:rsid w:val="00B1445D"/>
    <w:rsid w:val="00B15707"/>
    <w:rsid w:val="00B22372"/>
    <w:rsid w:val="00B24125"/>
    <w:rsid w:val="00B24C83"/>
    <w:rsid w:val="00B31883"/>
    <w:rsid w:val="00B31BC8"/>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87C3F"/>
    <w:rsid w:val="00B91AA9"/>
    <w:rsid w:val="00B9237E"/>
    <w:rsid w:val="00B92BA8"/>
    <w:rsid w:val="00B94264"/>
    <w:rsid w:val="00B95058"/>
    <w:rsid w:val="00B96DA2"/>
    <w:rsid w:val="00BA07DB"/>
    <w:rsid w:val="00BA3D09"/>
    <w:rsid w:val="00BA4268"/>
    <w:rsid w:val="00BA646A"/>
    <w:rsid w:val="00BB0053"/>
    <w:rsid w:val="00BB066E"/>
    <w:rsid w:val="00BB0946"/>
    <w:rsid w:val="00BB16A4"/>
    <w:rsid w:val="00BB3473"/>
    <w:rsid w:val="00BB4EEE"/>
    <w:rsid w:val="00BB78C3"/>
    <w:rsid w:val="00BC0530"/>
    <w:rsid w:val="00BC1AA9"/>
    <w:rsid w:val="00BC390F"/>
    <w:rsid w:val="00BC39B8"/>
    <w:rsid w:val="00BC58F4"/>
    <w:rsid w:val="00BD0336"/>
    <w:rsid w:val="00BD1CB6"/>
    <w:rsid w:val="00BD3A8D"/>
    <w:rsid w:val="00BD41C0"/>
    <w:rsid w:val="00BD476D"/>
    <w:rsid w:val="00BD7AB8"/>
    <w:rsid w:val="00BE3D58"/>
    <w:rsid w:val="00BE5725"/>
    <w:rsid w:val="00BE61BA"/>
    <w:rsid w:val="00BF0AAE"/>
    <w:rsid w:val="00BF10AB"/>
    <w:rsid w:val="00BF1690"/>
    <w:rsid w:val="00BF4157"/>
    <w:rsid w:val="00BF51EF"/>
    <w:rsid w:val="00BF6391"/>
    <w:rsid w:val="00BF6DC4"/>
    <w:rsid w:val="00BF76AE"/>
    <w:rsid w:val="00C05BDA"/>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270EE"/>
    <w:rsid w:val="00C31753"/>
    <w:rsid w:val="00C32271"/>
    <w:rsid w:val="00C32AF4"/>
    <w:rsid w:val="00C32F8A"/>
    <w:rsid w:val="00C33977"/>
    <w:rsid w:val="00C33E3F"/>
    <w:rsid w:val="00C361FB"/>
    <w:rsid w:val="00C36838"/>
    <w:rsid w:val="00C400F0"/>
    <w:rsid w:val="00C42DD9"/>
    <w:rsid w:val="00C43D66"/>
    <w:rsid w:val="00C45D35"/>
    <w:rsid w:val="00C4604D"/>
    <w:rsid w:val="00C47850"/>
    <w:rsid w:val="00C506D0"/>
    <w:rsid w:val="00C526FC"/>
    <w:rsid w:val="00C540C2"/>
    <w:rsid w:val="00C54CE1"/>
    <w:rsid w:val="00C56417"/>
    <w:rsid w:val="00C646B3"/>
    <w:rsid w:val="00C72339"/>
    <w:rsid w:val="00C80172"/>
    <w:rsid w:val="00C9018B"/>
    <w:rsid w:val="00C94926"/>
    <w:rsid w:val="00C94A5F"/>
    <w:rsid w:val="00C9506E"/>
    <w:rsid w:val="00C953B8"/>
    <w:rsid w:val="00C96057"/>
    <w:rsid w:val="00CA20BC"/>
    <w:rsid w:val="00CA2749"/>
    <w:rsid w:val="00CA4DAC"/>
    <w:rsid w:val="00CA55F0"/>
    <w:rsid w:val="00CA74BF"/>
    <w:rsid w:val="00CB71E4"/>
    <w:rsid w:val="00CB7C3D"/>
    <w:rsid w:val="00CC0581"/>
    <w:rsid w:val="00CC2EF2"/>
    <w:rsid w:val="00CC5993"/>
    <w:rsid w:val="00CD08EC"/>
    <w:rsid w:val="00CD1895"/>
    <w:rsid w:val="00CD706A"/>
    <w:rsid w:val="00CE2599"/>
    <w:rsid w:val="00CE2B74"/>
    <w:rsid w:val="00CE4B0D"/>
    <w:rsid w:val="00CE4F41"/>
    <w:rsid w:val="00CE4FA0"/>
    <w:rsid w:val="00CF514C"/>
    <w:rsid w:val="00CF55E8"/>
    <w:rsid w:val="00CF5E19"/>
    <w:rsid w:val="00CF6198"/>
    <w:rsid w:val="00D025A8"/>
    <w:rsid w:val="00D055EE"/>
    <w:rsid w:val="00D065F9"/>
    <w:rsid w:val="00D06D77"/>
    <w:rsid w:val="00D070C5"/>
    <w:rsid w:val="00D073EC"/>
    <w:rsid w:val="00D07A5D"/>
    <w:rsid w:val="00D13F97"/>
    <w:rsid w:val="00D15C6C"/>
    <w:rsid w:val="00D165DD"/>
    <w:rsid w:val="00D20696"/>
    <w:rsid w:val="00D22734"/>
    <w:rsid w:val="00D312A9"/>
    <w:rsid w:val="00D355FF"/>
    <w:rsid w:val="00D52744"/>
    <w:rsid w:val="00D52B80"/>
    <w:rsid w:val="00D5351C"/>
    <w:rsid w:val="00D5353A"/>
    <w:rsid w:val="00D53AD5"/>
    <w:rsid w:val="00D53D8F"/>
    <w:rsid w:val="00D53E74"/>
    <w:rsid w:val="00D54173"/>
    <w:rsid w:val="00D5451D"/>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B0B"/>
    <w:rsid w:val="00DE7FEA"/>
    <w:rsid w:val="00DF05E7"/>
    <w:rsid w:val="00DF36B5"/>
    <w:rsid w:val="00E006A8"/>
    <w:rsid w:val="00E035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234D"/>
    <w:rsid w:val="00E5341E"/>
    <w:rsid w:val="00E53BA8"/>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3C2B"/>
    <w:rsid w:val="00EB40CD"/>
    <w:rsid w:val="00EB498B"/>
    <w:rsid w:val="00EB5780"/>
    <w:rsid w:val="00EB7B55"/>
    <w:rsid w:val="00EC1FBA"/>
    <w:rsid w:val="00ED1700"/>
    <w:rsid w:val="00ED2153"/>
    <w:rsid w:val="00ED2E68"/>
    <w:rsid w:val="00ED2F6B"/>
    <w:rsid w:val="00ED2FD7"/>
    <w:rsid w:val="00ED6FEF"/>
    <w:rsid w:val="00EE1468"/>
    <w:rsid w:val="00EE5A25"/>
    <w:rsid w:val="00EF1DEC"/>
    <w:rsid w:val="00EF2881"/>
    <w:rsid w:val="00EF4DF9"/>
    <w:rsid w:val="00EF61D8"/>
    <w:rsid w:val="00EF631C"/>
    <w:rsid w:val="00EF6A21"/>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010"/>
    <w:rsid w:val="00F60891"/>
    <w:rsid w:val="00F6310A"/>
    <w:rsid w:val="00F65250"/>
    <w:rsid w:val="00F660B4"/>
    <w:rsid w:val="00F67317"/>
    <w:rsid w:val="00F7151E"/>
    <w:rsid w:val="00F71AB1"/>
    <w:rsid w:val="00F7524B"/>
    <w:rsid w:val="00F77A14"/>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3321</Words>
  <Characters>1893</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2024-10-01T16:45:00Z</dcterms:created>
  <dcterms:modified xsi:type="dcterms:W3CDTF">2024-10-01T16:45:00Z</dcterms:modified>
</cp:coreProperties>
</file>