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3C996C" w14:textId="1FA481B5" w:rsidR="009C32CB" w:rsidRDefault="009C32CB" w:rsidP="0068663B">
      <w:pPr>
        <w:jc w:val="both"/>
        <w:rPr>
          <w:rFonts w:ascii="Calibri" w:hAnsi="Calibri" w:cs="Calibri"/>
          <w:b/>
          <w:bCs/>
          <w:sz w:val="22"/>
          <w:szCs w:val="22"/>
          <w:lang w:val="lt-LT"/>
        </w:rPr>
      </w:pPr>
      <w:r>
        <w:rPr>
          <w:rFonts w:ascii="Calibri" w:hAnsi="Calibri" w:cs="Calibri"/>
          <w:b/>
          <w:bCs/>
          <w:sz w:val="22"/>
          <w:szCs w:val="22"/>
          <w:lang w:val="lt-LT"/>
        </w:rPr>
        <w:t>Vienas patiekalas visiems netiks: kodėl svarbu užtikrinti darbuotojų naudų meniu įvairovę?</w:t>
      </w:r>
    </w:p>
    <w:p w14:paraId="5E22D7DC" w14:textId="77777777" w:rsidR="00A56A94" w:rsidRDefault="00A56A94" w:rsidP="0068663B">
      <w:pPr>
        <w:jc w:val="both"/>
        <w:rPr>
          <w:rFonts w:ascii="Calibri" w:hAnsi="Calibri" w:cs="Calibri"/>
          <w:b/>
          <w:bCs/>
          <w:sz w:val="22"/>
          <w:szCs w:val="22"/>
          <w:lang w:val="lt-LT"/>
        </w:rPr>
      </w:pPr>
    </w:p>
    <w:p w14:paraId="47D47675" w14:textId="731A9685" w:rsidR="005E4DB0" w:rsidRPr="005E4DB0" w:rsidRDefault="005E4DB0" w:rsidP="0068663B">
      <w:pPr>
        <w:jc w:val="both"/>
        <w:rPr>
          <w:rFonts w:ascii="Calibri" w:hAnsi="Calibri" w:cs="Calibri"/>
          <w:i/>
          <w:iCs/>
          <w:sz w:val="22"/>
          <w:szCs w:val="22"/>
          <w:lang w:val="lt-LT"/>
        </w:rPr>
      </w:pPr>
      <w:r>
        <w:rPr>
          <w:rFonts w:ascii="Calibri" w:hAnsi="Calibri" w:cs="Calibri"/>
          <w:i/>
          <w:iCs/>
          <w:sz w:val="22"/>
          <w:szCs w:val="22"/>
          <w:lang w:val="lt-LT"/>
        </w:rPr>
        <w:t xml:space="preserve">Informacija žiniasklaidai, </w:t>
      </w:r>
      <w:r>
        <w:rPr>
          <w:rFonts w:ascii="Calibri" w:hAnsi="Calibri" w:cs="Calibri"/>
          <w:i/>
          <w:iCs/>
          <w:sz w:val="22"/>
          <w:szCs w:val="22"/>
          <w:lang w:val="en-US"/>
        </w:rPr>
        <w:t xml:space="preserve">2024 m. </w:t>
      </w:r>
      <w:r>
        <w:rPr>
          <w:rFonts w:ascii="Calibri" w:hAnsi="Calibri" w:cs="Calibri"/>
          <w:i/>
          <w:iCs/>
          <w:sz w:val="22"/>
          <w:szCs w:val="22"/>
          <w:lang w:val="lt-LT"/>
        </w:rPr>
        <w:t xml:space="preserve">spalio </w:t>
      </w:r>
      <w:r>
        <w:rPr>
          <w:rFonts w:ascii="Calibri" w:hAnsi="Calibri" w:cs="Calibri"/>
          <w:i/>
          <w:iCs/>
          <w:sz w:val="22"/>
          <w:szCs w:val="22"/>
          <w:lang w:val="en-US"/>
        </w:rPr>
        <w:t>8</w:t>
      </w:r>
      <w:r>
        <w:rPr>
          <w:rFonts w:ascii="Calibri" w:hAnsi="Calibri" w:cs="Calibri"/>
          <w:i/>
          <w:iCs/>
          <w:sz w:val="22"/>
          <w:szCs w:val="22"/>
          <w:lang w:val="lt-LT"/>
        </w:rPr>
        <w:t xml:space="preserve"> d.</w:t>
      </w:r>
    </w:p>
    <w:p w14:paraId="5D3236CE" w14:textId="77777777" w:rsidR="0068663B" w:rsidRPr="00C40179" w:rsidRDefault="0068663B" w:rsidP="0068663B">
      <w:pPr>
        <w:jc w:val="both"/>
        <w:rPr>
          <w:rFonts w:ascii="Calibri" w:hAnsi="Calibri" w:cs="Calibri"/>
          <w:b/>
          <w:bCs/>
          <w:sz w:val="22"/>
          <w:szCs w:val="22"/>
          <w:lang w:val="lt-LT"/>
        </w:rPr>
      </w:pPr>
    </w:p>
    <w:p w14:paraId="04293A66" w14:textId="653CE4E9" w:rsidR="0068663B" w:rsidRPr="00C40179" w:rsidRDefault="0068663B" w:rsidP="0068663B">
      <w:pPr>
        <w:jc w:val="both"/>
        <w:rPr>
          <w:rFonts w:ascii="Calibri" w:hAnsi="Calibri" w:cs="Calibri"/>
          <w:b/>
          <w:bCs/>
          <w:sz w:val="22"/>
          <w:szCs w:val="22"/>
          <w:lang w:val="lt-LT"/>
        </w:rPr>
      </w:pPr>
      <w:r w:rsidRPr="00C40179">
        <w:rPr>
          <w:rFonts w:ascii="Calibri" w:hAnsi="Calibri" w:cs="Calibri"/>
          <w:b/>
          <w:bCs/>
          <w:sz w:val="22"/>
          <w:szCs w:val="22"/>
          <w:lang w:val="lt-LT"/>
        </w:rPr>
        <w:t xml:space="preserve">Net 7 iš 10 darbuotojų Lietuvoje neturi galimybės patys pasirinkti papildomų naudų, tačiau norėtų, rodo darbuotojų naudų valdymo </w:t>
      </w:r>
      <w:r w:rsidR="00761656">
        <w:rPr>
          <w:rFonts w:ascii="Calibri" w:hAnsi="Calibri" w:cs="Calibri"/>
          <w:b/>
          <w:bCs/>
          <w:sz w:val="22"/>
          <w:szCs w:val="22"/>
          <w:lang w:val="lt-LT"/>
        </w:rPr>
        <w:t>platform</w:t>
      </w:r>
      <w:r w:rsidR="00C5232E">
        <w:rPr>
          <w:rFonts w:ascii="Calibri" w:hAnsi="Calibri" w:cs="Calibri"/>
          <w:b/>
          <w:bCs/>
          <w:sz w:val="22"/>
          <w:szCs w:val="22"/>
          <w:lang w:val="lt-LT"/>
        </w:rPr>
        <w:t>os</w:t>
      </w:r>
      <w:r w:rsidR="00761656" w:rsidRPr="00C40179">
        <w:rPr>
          <w:rFonts w:ascii="Calibri" w:hAnsi="Calibri" w:cs="Calibri"/>
          <w:b/>
          <w:bCs/>
          <w:sz w:val="22"/>
          <w:szCs w:val="22"/>
          <w:lang w:val="lt-LT"/>
        </w:rPr>
        <w:t xml:space="preserve"> </w:t>
      </w:r>
      <w:r w:rsidRPr="00C40179">
        <w:rPr>
          <w:rFonts w:ascii="Calibri" w:hAnsi="Calibri" w:cs="Calibri"/>
          <w:b/>
          <w:bCs/>
          <w:sz w:val="22"/>
          <w:szCs w:val="22"/>
          <w:lang w:val="lt-LT"/>
        </w:rPr>
        <w:t xml:space="preserve">MELP </w:t>
      </w:r>
      <w:r w:rsidR="009B0525">
        <w:rPr>
          <w:rFonts w:ascii="Calibri" w:hAnsi="Calibri" w:cs="Calibri"/>
          <w:b/>
          <w:bCs/>
          <w:sz w:val="22"/>
          <w:szCs w:val="22"/>
          <w:lang w:val="lt-LT"/>
        </w:rPr>
        <w:t xml:space="preserve">užsakymu atliktas </w:t>
      </w:r>
      <w:r w:rsidR="00AE2317">
        <w:rPr>
          <w:rFonts w:ascii="Calibri" w:hAnsi="Calibri" w:cs="Calibri"/>
          <w:b/>
          <w:bCs/>
          <w:sz w:val="22"/>
          <w:szCs w:val="22"/>
          <w:lang w:val="lt-LT"/>
        </w:rPr>
        <w:t>reprezentatyvus</w:t>
      </w:r>
      <w:r w:rsidR="00722AAC">
        <w:rPr>
          <w:rFonts w:ascii="Calibri" w:hAnsi="Calibri" w:cs="Calibri"/>
          <w:b/>
          <w:bCs/>
          <w:sz w:val="22"/>
          <w:szCs w:val="22"/>
          <w:lang w:val="lt-LT"/>
        </w:rPr>
        <w:t xml:space="preserve"> šalies gyventojų tyrimas</w:t>
      </w:r>
      <w:r w:rsidRPr="00C40179">
        <w:rPr>
          <w:rFonts w:ascii="Calibri" w:hAnsi="Calibri" w:cs="Calibri"/>
          <w:b/>
          <w:bCs/>
          <w:sz w:val="22"/>
          <w:szCs w:val="22"/>
          <w:lang w:val="lt-LT"/>
        </w:rPr>
        <w:t xml:space="preserve">. Daugelis sutiktų gauti mažesnės vertės ar mažesnės apimties naudas, jei jos būtų personalizuotos. Anot ekspertų, įmonių vadovai turėtų suklusti ir atkreipti dėmesį, kad toks darbuotojų įgalinimas patiems priimti sprendimus apie papildomas naudas ne tik didina pasitenkinimą darbu, bet ir skatina darbuotojų lojalumą, kūrybiškumą bei produktyvumą. </w:t>
      </w:r>
    </w:p>
    <w:p w14:paraId="3F4D55F6" w14:textId="77777777" w:rsidR="0068663B" w:rsidRDefault="0068663B" w:rsidP="0068663B">
      <w:pPr>
        <w:jc w:val="both"/>
        <w:rPr>
          <w:b/>
          <w:bCs/>
          <w:lang w:val="lt-LT"/>
        </w:rPr>
      </w:pPr>
    </w:p>
    <w:p w14:paraId="0446437F" w14:textId="4441758F" w:rsidR="0068663B" w:rsidRDefault="0068663B" w:rsidP="0068663B">
      <w:pPr>
        <w:spacing w:after="160"/>
        <w:jc w:val="both"/>
        <w:rPr>
          <w:rFonts w:ascii="Calibri" w:eastAsia="Times New Roman" w:hAnsi="Calibri" w:cs="Calibri"/>
          <w:color w:val="212121"/>
          <w:kern w:val="0"/>
          <w:sz w:val="22"/>
          <w:szCs w:val="22"/>
          <w:lang w:val="lt-LT" w:eastAsia="en-GB"/>
          <w14:ligatures w14:val="none"/>
        </w:rPr>
      </w:pPr>
      <w:r w:rsidRPr="00F41D04">
        <w:rPr>
          <w:rFonts w:ascii="Calibri" w:hAnsi="Calibri" w:cs="Calibri"/>
          <w:sz w:val="22"/>
          <w:szCs w:val="22"/>
          <w:lang w:val="lt-LT"/>
        </w:rPr>
        <w:t>„Galimybė pačiam pasirinkti papildomas naudas</w:t>
      </w:r>
      <w:r w:rsidR="00722AAC">
        <w:rPr>
          <w:rFonts w:ascii="Calibri" w:hAnsi="Calibri" w:cs="Calibri"/>
          <w:sz w:val="22"/>
          <w:szCs w:val="22"/>
          <w:lang w:val="lt-LT"/>
        </w:rPr>
        <w:t xml:space="preserve"> </w:t>
      </w:r>
      <w:r>
        <w:rPr>
          <w:rFonts w:ascii="Calibri" w:hAnsi="Calibri" w:cs="Calibri"/>
          <w:sz w:val="22"/>
          <w:szCs w:val="22"/>
          <w:lang w:val="lt-LT"/>
        </w:rPr>
        <w:t>pirmiausia</w:t>
      </w:r>
      <w:r w:rsidRPr="00F41D04">
        <w:rPr>
          <w:rFonts w:ascii="Calibri" w:hAnsi="Calibri" w:cs="Calibri"/>
          <w:sz w:val="22"/>
          <w:szCs w:val="22"/>
          <w:lang w:val="lt-LT"/>
        </w:rPr>
        <w:t xml:space="preserve"> žmogaus autonomijos jausmą. O tai – vienas </w:t>
      </w:r>
      <w:r w:rsidR="0007763C">
        <w:rPr>
          <w:rFonts w:ascii="Calibri" w:hAnsi="Calibri" w:cs="Calibri"/>
          <w:sz w:val="22"/>
          <w:szCs w:val="22"/>
          <w:lang w:val="lt-LT"/>
        </w:rPr>
        <w:t>labiausiai motyvuojančių</w:t>
      </w:r>
      <w:r w:rsidRPr="00F41D04">
        <w:rPr>
          <w:rFonts w:ascii="Calibri" w:hAnsi="Calibri" w:cs="Calibri"/>
          <w:sz w:val="22"/>
          <w:szCs w:val="22"/>
          <w:lang w:val="lt-LT"/>
        </w:rPr>
        <w:t xml:space="preserve"> veiksnių. Kai žmonės gali priimti su jų asmeniniais poreikiais ir interesais susijusius sprendimus, jie jaučiasi labiau vertinami, gerėja jų produktyvumas, atsiskleidžia kūrybingumas</w:t>
      </w:r>
      <w:r>
        <w:rPr>
          <w:rFonts w:ascii="Calibri" w:hAnsi="Calibri" w:cs="Calibri"/>
          <w:sz w:val="22"/>
          <w:szCs w:val="22"/>
          <w:lang w:val="lt-LT"/>
        </w:rPr>
        <w:t>“</w:t>
      </w:r>
      <w:r w:rsidRPr="00F41D04">
        <w:rPr>
          <w:rFonts w:ascii="Calibri" w:hAnsi="Calibri" w:cs="Calibri"/>
          <w:sz w:val="22"/>
          <w:szCs w:val="22"/>
          <w:lang w:val="lt-LT"/>
        </w:rPr>
        <w:t>, – pasakoja</w:t>
      </w:r>
      <w:r>
        <w:rPr>
          <w:rFonts w:ascii="Calibri" w:hAnsi="Calibri" w:cs="Calibri"/>
          <w:sz w:val="22"/>
          <w:szCs w:val="22"/>
          <w:lang w:val="lt-LT"/>
        </w:rPr>
        <w:t xml:space="preserve"> psichologė-psichoterapeutė</w:t>
      </w:r>
      <w:r w:rsidRPr="00F41D04">
        <w:rPr>
          <w:rFonts w:ascii="Calibri" w:hAnsi="Calibri" w:cs="Calibri"/>
          <w:sz w:val="22"/>
          <w:szCs w:val="22"/>
          <w:lang w:val="lt-LT"/>
        </w:rPr>
        <w:t xml:space="preserve"> L</w:t>
      </w:r>
      <w:r>
        <w:rPr>
          <w:rFonts w:ascii="Calibri" w:hAnsi="Calibri" w:cs="Calibri"/>
          <w:sz w:val="22"/>
          <w:szCs w:val="22"/>
          <w:lang w:val="lt-LT"/>
        </w:rPr>
        <w:t>ina</w:t>
      </w:r>
      <w:r w:rsidRPr="00F41D04">
        <w:rPr>
          <w:rFonts w:ascii="Calibri" w:hAnsi="Calibri" w:cs="Calibri"/>
          <w:sz w:val="22"/>
          <w:szCs w:val="22"/>
          <w:lang w:val="lt-LT"/>
        </w:rPr>
        <w:t xml:space="preserve"> </w:t>
      </w:r>
      <w:r w:rsidRPr="00F41D04">
        <w:rPr>
          <w:rFonts w:ascii="Calibri" w:eastAsia="Times New Roman" w:hAnsi="Calibri" w:cs="Calibri"/>
          <w:color w:val="212121"/>
          <w:kern w:val="0"/>
          <w:sz w:val="22"/>
          <w:szCs w:val="22"/>
          <w:lang w:val="lt-LT" w:eastAsia="en-GB"/>
          <w14:ligatures w14:val="none"/>
        </w:rPr>
        <w:t xml:space="preserve">Bagdonavičienė. </w:t>
      </w:r>
    </w:p>
    <w:p w14:paraId="18C88C77" w14:textId="77777777" w:rsidR="0068663B" w:rsidRPr="00F41D04" w:rsidRDefault="0068663B" w:rsidP="0068663B">
      <w:pPr>
        <w:spacing w:after="160"/>
        <w:jc w:val="both"/>
        <w:rPr>
          <w:rFonts w:ascii="Calibri" w:hAnsi="Calibri" w:cs="Calibri"/>
          <w:b/>
          <w:bCs/>
          <w:sz w:val="22"/>
          <w:szCs w:val="22"/>
          <w:lang w:val="lt-LT"/>
        </w:rPr>
      </w:pPr>
      <w:r>
        <w:rPr>
          <w:rFonts w:ascii="Calibri" w:hAnsi="Calibri" w:cs="Calibri"/>
          <w:b/>
          <w:bCs/>
          <w:sz w:val="22"/>
          <w:szCs w:val="22"/>
          <w:lang w:val="lt-LT"/>
        </w:rPr>
        <w:t>Kas tinka vienam, nebūtinai tiks ir kitam</w:t>
      </w:r>
    </w:p>
    <w:p w14:paraId="554F4909" w14:textId="2F8B2072" w:rsidR="0068663B" w:rsidRDefault="0068663B" w:rsidP="0068663B">
      <w:pPr>
        <w:spacing w:after="160"/>
        <w:jc w:val="both"/>
        <w:rPr>
          <w:rFonts w:ascii="Calibri" w:hAnsi="Calibri" w:cs="Calibri"/>
          <w:sz w:val="22"/>
          <w:szCs w:val="22"/>
          <w:lang w:val="lt-LT"/>
        </w:rPr>
      </w:pPr>
      <w:r>
        <w:rPr>
          <w:rFonts w:ascii="Calibri" w:hAnsi="Calibri" w:cs="Calibri"/>
          <w:sz w:val="22"/>
          <w:szCs w:val="22"/>
          <w:lang w:val="lt-LT"/>
        </w:rPr>
        <w:t xml:space="preserve">Svarstant apie papildomų naudų krepšelį organizacijose ypač svarbu galvoti apie visus komandos narius. Todėl vieno visiems tinkančio sprendimo – dažniausiai nėra, teigia MELP vadovas Vidmantas Šiugždinis. </w:t>
      </w:r>
    </w:p>
    <w:p w14:paraId="504CADCB" w14:textId="18767883" w:rsidR="0068663B" w:rsidRDefault="0068663B" w:rsidP="0068663B">
      <w:pPr>
        <w:spacing w:after="160"/>
        <w:jc w:val="both"/>
        <w:rPr>
          <w:rFonts w:ascii="Calibri" w:hAnsi="Calibri" w:cs="Calibri"/>
          <w:sz w:val="22"/>
          <w:szCs w:val="22"/>
          <w:lang w:val="lt-LT"/>
        </w:rPr>
      </w:pPr>
      <w:r w:rsidRPr="00D94131">
        <w:rPr>
          <w:rFonts w:ascii="Calibri" w:hAnsi="Calibri" w:cs="Calibri"/>
          <w:sz w:val="22"/>
          <w:szCs w:val="22"/>
          <w:lang w:val="lt-LT"/>
        </w:rPr>
        <w:t>„</w:t>
      </w:r>
      <w:r w:rsidR="00D94131" w:rsidRPr="00D94131">
        <w:rPr>
          <w:rFonts w:ascii="Calibri" w:hAnsi="Calibri" w:cs="Calibri"/>
          <w:sz w:val="22"/>
          <w:szCs w:val="22"/>
          <w:lang w:val="lt-LT"/>
        </w:rPr>
        <w:t xml:space="preserve">Įsivaizduokite, kad jūs </w:t>
      </w:r>
      <w:r w:rsidR="00407578">
        <w:rPr>
          <w:rFonts w:ascii="Calibri" w:hAnsi="Calibri" w:cs="Calibri"/>
          <w:sz w:val="22"/>
          <w:szCs w:val="22"/>
          <w:lang w:val="lt-LT"/>
        </w:rPr>
        <w:t xml:space="preserve">gavote dovanų </w:t>
      </w:r>
      <w:r w:rsidR="00D94131" w:rsidRPr="00D94131">
        <w:rPr>
          <w:rFonts w:ascii="Calibri" w:hAnsi="Calibri" w:cs="Calibri"/>
          <w:sz w:val="22"/>
          <w:szCs w:val="22"/>
          <w:lang w:val="lt-LT"/>
        </w:rPr>
        <w:t>apsilank</w:t>
      </w:r>
      <w:r w:rsidR="00407578">
        <w:rPr>
          <w:rFonts w:ascii="Calibri" w:hAnsi="Calibri" w:cs="Calibri"/>
          <w:sz w:val="22"/>
          <w:szCs w:val="22"/>
          <w:lang w:val="lt-LT"/>
        </w:rPr>
        <w:t>ymą</w:t>
      </w:r>
      <w:r w:rsidR="00D94131" w:rsidRPr="00D94131">
        <w:rPr>
          <w:rFonts w:ascii="Calibri" w:hAnsi="Calibri" w:cs="Calibri"/>
          <w:sz w:val="22"/>
          <w:szCs w:val="22"/>
          <w:lang w:val="lt-LT"/>
        </w:rPr>
        <w:t xml:space="preserve"> naujame, prabangiame restorane. Tačiau </w:t>
      </w:r>
      <w:r w:rsidR="00407578">
        <w:rPr>
          <w:rFonts w:ascii="Calibri" w:hAnsi="Calibri" w:cs="Calibri"/>
          <w:sz w:val="22"/>
          <w:szCs w:val="22"/>
          <w:lang w:val="lt-LT"/>
        </w:rPr>
        <w:t xml:space="preserve">atėjus </w:t>
      </w:r>
      <w:r w:rsidR="00D94131" w:rsidRPr="00D94131">
        <w:rPr>
          <w:rFonts w:ascii="Calibri" w:hAnsi="Calibri" w:cs="Calibri"/>
          <w:sz w:val="22"/>
          <w:szCs w:val="22"/>
          <w:lang w:val="lt-LT"/>
        </w:rPr>
        <w:t>suprantate, kad jame patiekiamas tik vienas patiekalas – didkepsni</w:t>
      </w:r>
      <w:r w:rsidR="00407578">
        <w:rPr>
          <w:rFonts w:ascii="Calibri" w:hAnsi="Calibri" w:cs="Calibri"/>
          <w:sz w:val="22"/>
          <w:szCs w:val="22"/>
          <w:lang w:val="lt-LT"/>
        </w:rPr>
        <w:t>ai</w:t>
      </w:r>
      <w:r w:rsidR="00D94131" w:rsidRPr="00D94131">
        <w:rPr>
          <w:rFonts w:ascii="Calibri" w:hAnsi="Calibri" w:cs="Calibri"/>
          <w:sz w:val="22"/>
          <w:szCs w:val="22"/>
          <w:lang w:val="lt-LT"/>
        </w:rPr>
        <w:t>. Jūs nepatenkintas, nes nevalgote mėsos, o kito pasirinkimo – nėra.</w:t>
      </w:r>
      <w:r w:rsidR="00D94131">
        <w:rPr>
          <w:rFonts w:ascii="Calibri" w:hAnsi="Calibri" w:cs="Calibri"/>
          <w:sz w:val="22"/>
          <w:szCs w:val="22"/>
          <w:lang w:val="lt-LT"/>
        </w:rPr>
        <w:t xml:space="preserve"> </w:t>
      </w:r>
      <w:r>
        <w:rPr>
          <w:rFonts w:ascii="Calibri" w:hAnsi="Calibri" w:cs="Calibri"/>
          <w:sz w:val="22"/>
          <w:szCs w:val="22"/>
          <w:lang w:val="lt-LT"/>
        </w:rPr>
        <w:t>Lygiai taip pat yra su</w:t>
      </w:r>
      <w:r w:rsidR="00C40179">
        <w:rPr>
          <w:rFonts w:ascii="Calibri" w:hAnsi="Calibri" w:cs="Calibri"/>
          <w:sz w:val="22"/>
          <w:szCs w:val="22"/>
          <w:lang w:val="lt-LT"/>
        </w:rPr>
        <w:t xml:space="preserve"> papildomomis</w:t>
      </w:r>
      <w:r>
        <w:rPr>
          <w:rFonts w:ascii="Calibri" w:hAnsi="Calibri" w:cs="Calibri"/>
          <w:sz w:val="22"/>
          <w:szCs w:val="22"/>
          <w:lang w:val="lt-LT"/>
        </w:rPr>
        <w:t xml:space="preserve"> naudomis darbuotojams. </w:t>
      </w:r>
      <w:r w:rsidR="00C40179">
        <w:rPr>
          <w:rFonts w:ascii="Calibri" w:hAnsi="Calibri" w:cs="Calibri"/>
          <w:sz w:val="22"/>
          <w:szCs w:val="22"/>
          <w:lang w:val="lt-LT"/>
        </w:rPr>
        <w:t xml:space="preserve">Jūs galite pasiūlyti pačias geriausias nemokamas parkavimo vietas sostinės centre. Vieniems tai – didelis ir svarbus privalumas, skaniausias </w:t>
      </w:r>
      <w:r w:rsidR="00004B04">
        <w:rPr>
          <w:rFonts w:ascii="Calibri" w:hAnsi="Calibri" w:cs="Calibri"/>
          <w:sz w:val="22"/>
          <w:szCs w:val="22"/>
          <w:lang w:val="lt-LT"/>
        </w:rPr>
        <w:t>kepsnys</w:t>
      </w:r>
      <w:r w:rsidR="00C40179">
        <w:rPr>
          <w:rFonts w:ascii="Calibri" w:hAnsi="Calibri" w:cs="Calibri"/>
          <w:sz w:val="22"/>
          <w:szCs w:val="22"/>
          <w:lang w:val="lt-LT"/>
        </w:rPr>
        <w:t xml:space="preserve"> jų gyvenime. Kitiems, kurie į darbą atvyksta dviračiu ar viešuoju transportu, tokia papildoma nauda – visiškai neaktuali. </w:t>
      </w:r>
      <w:r w:rsidR="0030665A">
        <w:rPr>
          <w:rFonts w:ascii="Calibri" w:hAnsi="Calibri" w:cs="Calibri"/>
          <w:sz w:val="22"/>
          <w:szCs w:val="22"/>
          <w:lang w:val="lt-LT"/>
        </w:rPr>
        <w:t>Todėl prieš siūlant „restoraną</w:t>
      </w:r>
      <w:r w:rsidR="002379F8">
        <w:rPr>
          <w:rFonts w:ascii="Calibri" w:hAnsi="Calibri" w:cs="Calibri"/>
          <w:sz w:val="22"/>
          <w:szCs w:val="22"/>
          <w:lang w:val="lt-LT"/>
        </w:rPr>
        <w:t>“</w:t>
      </w:r>
      <w:r w:rsidR="0030665A">
        <w:rPr>
          <w:rFonts w:ascii="Calibri" w:hAnsi="Calibri" w:cs="Calibri"/>
          <w:sz w:val="22"/>
          <w:szCs w:val="22"/>
          <w:lang w:val="lt-LT"/>
        </w:rPr>
        <w:t>, svarbu pasidomėti, kokie yra realūs poreikiai ir norai</w:t>
      </w:r>
      <w:r w:rsidR="00C40179">
        <w:rPr>
          <w:rFonts w:ascii="Calibri" w:hAnsi="Calibri" w:cs="Calibri"/>
          <w:sz w:val="22"/>
          <w:szCs w:val="22"/>
          <w:lang w:val="lt-LT"/>
        </w:rPr>
        <w:t xml:space="preserve">“, </w:t>
      </w:r>
      <w:r w:rsidR="00C40179">
        <w:rPr>
          <w:rFonts w:ascii="Calibri" w:hAnsi="Calibri" w:cs="Calibri"/>
          <w:sz w:val="22"/>
          <w:szCs w:val="22"/>
          <w:lang w:val="lt-LT"/>
        </w:rPr>
        <w:softHyphen/>
        <w:t xml:space="preserve">– situaciją šaržuoja ekspertas. </w:t>
      </w:r>
    </w:p>
    <w:p w14:paraId="5AA49D8B" w14:textId="6ABC0B60" w:rsidR="00C40179" w:rsidRPr="00F41D04" w:rsidRDefault="00F1026C" w:rsidP="00C40179">
      <w:pPr>
        <w:spacing w:after="160"/>
        <w:jc w:val="both"/>
        <w:rPr>
          <w:rFonts w:ascii="Calibri" w:hAnsi="Calibri" w:cs="Calibri"/>
          <w:sz w:val="22"/>
          <w:szCs w:val="22"/>
          <w:lang w:val="lt-LT"/>
        </w:rPr>
      </w:pPr>
      <w:r>
        <w:rPr>
          <w:rFonts w:ascii="Calibri" w:hAnsi="Calibri" w:cs="Calibri"/>
          <w:sz w:val="22"/>
          <w:szCs w:val="22"/>
          <w:lang w:val="lt-LT"/>
        </w:rPr>
        <w:t>Žmonių prioritetus</w:t>
      </w:r>
      <w:r w:rsidR="0030665A">
        <w:rPr>
          <w:rFonts w:ascii="Calibri" w:hAnsi="Calibri" w:cs="Calibri"/>
          <w:sz w:val="22"/>
          <w:szCs w:val="22"/>
          <w:lang w:val="lt-LT"/>
        </w:rPr>
        <w:t xml:space="preserve">, renkantis naudų paketus, gali </w:t>
      </w:r>
      <w:r w:rsidR="00C40179" w:rsidRPr="00F41D04">
        <w:rPr>
          <w:rFonts w:ascii="Calibri" w:hAnsi="Calibri" w:cs="Calibri"/>
          <w:sz w:val="22"/>
          <w:szCs w:val="22"/>
          <w:lang w:val="lt-LT"/>
        </w:rPr>
        <w:t>lem</w:t>
      </w:r>
      <w:r w:rsidR="0030665A">
        <w:rPr>
          <w:rFonts w:ascii="Calibri" w:hAnsi="Calibri" w:cs="Calibri"/>
          <w:sz w:val="22"/>
          <w:szCs w:val="22"/>
          <w:lang w:val="lt-LT"/>
        </w:rPr>
        <w:t>ti</w:t>
      </w:r>
      <w:r w:rsidR="00C40179" w:rsidRPr="00F41D04">
        <w:rPr>
          <w:rFonts w:ascii="Calibri" w:hAnsi="Calibri" w:cs="Calibri"/>
          <w:sz w:val="22"/>
          <w:szCs w:val="22"/>
          <w:lang w:val="lt-LT"/>
        </w:rPr>
        <w:t xml:space="preserve"> įvairūs asmeniniai ir demografiniai rodikliai: amžius, šeimyninė padėtis, karjeros etapas, gyvenimo būdas ir t.t. </w:t>
      </w:r>
    </w:p>
    <w:p w14:paraId="783CC87E" w14:textId="112E479B" w:rsidR="00C40179" w:rsidRDefault="00C40179" w:rsidP="00C40179">
      <w:pPr>
        <w:spacing w:after="160"/>
        <w:jc w:val="both"/>
        <w:rPr>
          <w:rStyle w:val="Strong"/>
          <w:rFonts w:ascii="Calibri" w:hAnsi="Calibri" w:cs="Calibri"/>
          <w:b w:val="0"/>
          <w:bCs w:val="0"/>
          <w:color w:val="222222"/>
          <w:sz w:val="22"/>
          <w:szCs w:val="22"/>
          <w:shd w:val="clear" w:color="auto" w:fill="FFFFFF"/>
          <w:lang w:val="lt-LT"/>
        </w:rPr>
      </w:pPr>
      <w:r w:rsidRPr="00F41D04">
        <w:rPr>
          <w:rFonts w:ascii="Calibri" w:hAnsi="Calibri" w:cs="Calibri"/>
          <w:sz w:val="22"/>
          <w:szCs w:val="22"/>
          <w:lang w:val="lt-LT"/>
        </w:rPr>
        <w:t xml:space="preserve">„Anksčiau kandidatai labiausiai vertindavo atlyginimą, tačiau dabar vis dažniau teiraujasi ir apie „minkštuosius“ privalumus. </w:t>
      </w:r>
      <w:r>
        <w:rPr>
          <w:rFonts w:ascii="Calibri" w:hAnsi="Calibri" w:cs="Calibri"/>
          <w:sz w:val="22"/>
          <w:szCs w:val="22"/>
          <w:lang w:val="lt-LT"/>
        </w:rPr>
        <w:t xml:space="preserve">Čia poreikiai išsiskiria. </w:t>
      </w:r>
      <w:r w:rsidRPr="00F41D04">
        <w:rPr>
          <w:rFonts w:ascii="Calibri" w:hAnsi="Calibri" w:cs="Calibri"/>
          <w:sz w:val="22"/>
          <w:szCs w:val="22"/>
          <w:lang w:val="lt-LT"/>
        </w:rPr>
        <w:t>Štai jaunesniajai kartai aktualiausios karjeros kylimo galimybės, įvairūs mokymai, kursai, lankstus darbo grafikas. O vyresniajai – papildomas sveikatos draudimas, dovanų čekiai poilsiui, papildomi laisvadieniai</w:t>
      </w:r>
      <w:r>
        <w:rPr>
          <w:rFonts w:ascii="Calibri" w:hAnsi="Calibri" w:cs="Calibri"/>
          <w:sz w:val="22"/>
          <w:szCs w:val="22"/>
          <w:lang w:val="lt-LT"/>
        </w:rPr>
        <w:t>. Tiesa ta, kad darbuotojų lūkesčius dėl papildomų naudų pavyks atliepti tik tiesiogiai paklausus jų poreikio</w:t>
      </w:r>
      <w:r w:rsidR="00F1026C">
        <w:rPr>
          <w:rFonts w:ascii="Calibri" w:hAnsi="Calibri" w:cs="Calibri"/>
          <w:sz w:val="22"/>
          <w:szCs w:val="22"/>
          <w:lang w:val="lt-LT"/>
        </w:rPr>
        <w:t xml:space="preserve"> arba leidus rinktis patiems</w:t>
      </w:r>
      <w:r w:rsidRPr="00F41D04">
        <w:rPr>
          <w:rFonts w:ascii="Calibri" w:hAnsi="Calibri" w:cs="Calibri"/>
          <w:sz w:val="22"/>
          <w:szCs w:val="22"/>
          <w:lang w:val="lt-LT"/>
        </w:rPr>
        <w:t xml:space="preserve">“, – pastebi </w:t>
      </w:r>
      <w:r w:rsidRPr="00C40179">
        <w:rPr>
          <w:rStyle w:val="Strong"/>
          <w:rFonts w:ascii="Calibri" w:hAnsi="Calibri" w:cs="Calibri"/>
          <w:b w:val="0"/>
          <w:bCs w:val="0"/>
          <w:color w:val="222222"/>
          <w:sz w:val="22"/>
          <w:szCs w:val="22"/>
          <w:shd w:val="clear" w:color="auto" w:fill="FFFFFF"/>
          <w:lang w:val="lt-LT"/>
        </w:rPr>
        <w:t>V</w:t>
      </w:r>
      <w:r>
        <w:rPr>
          <w:rStyle w:val="Strong"/>
          <w:rFonts w:ascii="Calibri" w:hAnsi="Calibri" w:cs="Calibri"/>
          <w:b w:val="0"/>
          <w:bCs w:val="0"/>
          <w:color w:val="222222"/>
          <w:sz w:val="22"/>
          <w:szCs w:val="22"/>
          <w:shd w:val="clear" w:color="auto" w:fill="FFFFFF"/>
          <w:lang w:val="lt-LT"/>
        </w:rPr>
        <w:t>.</w:t>
      </w:r>
      <w:r w:rsidRPr="00C40179">
        <w:rPr>
          <w:rStyle w:val="Strong"/>
          <w:rFonts w:ascii="Calibri" w:hAnsi="Calibri" w:cs="Calibri"/>
          <w:b w:val="0"/>
          <w:bCs w:val="0"/>
          <w:color w:val="222222"/>
          <w:sz w:val="22"/>
          <w:szCs w:val="22"/>
          <w:shd w:val="clear" w:color="auto" w:fill="FFFFFF"/>
          <w:lang w:val="lt-LT"/>
        </w:rPr>
        <w:t xml:space="preserve"> Šiugždinis. </w:t>
      </w:r>
    </w:p>
    <w:p w14:paraId="184139E9" w14:textId="1643956E" w:rsidR="00C40179" w:rsidRDefault="00C40179" w:rsidP="00C40179">
      <w:pPr>
        <w:spacing w:after="160"/>
        <w:jc w:val="both"/>
        <w:rPr>
          <w:rStyle w:val="Strong"/>
          <w:rFonts w:ascii="Calibri" w:hAnsi="Calibri" w:cs="Calibri"/>
          <w:color w:val="222222"/>
          <w:sz w:val="22"/>
          <w:szCs w:val="22"/>
          <w:shd w:val="clear" w:color="auto" w:fill="FFFFFF"/>
          <w:lang w:val="lt-LT"/>
        </w:rPr>
      </w:pPr>
      <w:r>
        <w:rPr>
          <w:rStyle w:val="Strong"/>
          <w:rFonts w:ascii="Calibri" w:hAnsi="Calibri" w:cs="Calibri"/>
          <w:color w:val="222222"/>
          <w:sz w:val="22"/>
          <w:szCs w:val="22"/>
          <w:shd w:val="clear" w:color="auto" w:fill="FFFFFF"/>
          <w:lang w:val="lt-LT"/>
        </w:rPr>
        <w:t xml:space="preserve">Galimybė pasirinkti </w:t>
      </w:r>
      <w:r w:rsidR="002C3A07">
        <w:rPr>
          <w:rStyle w:val="Strong"/>
          <w:rFonts w:ascii="Calibri" w:hAnsi="Calibri" w:cs="Calibri"/>
          <w:color w:val="222222"/>
          <w:sz w:val="22"/>
          <w:szCs w:val="22"/>
          <w:shd w:val="clear" w:color="auto" w:fill="FFFFFF"/>
          <w:lang w:val="lt-LT"/>
        </w:rPr>
        <w:t>padeda išlaikyti, tačiau svarbu nepersistengti</w:t>
      </w:r>
    </w:p>
    <w:p w14:paraId="6462026D" w14:textId="22217BC2" w:rsidR="002C3A07" w:rsidRDefault="002C3A07" w:rsidP="002C3A07">
      <w:pPr>
        <w:spacing w:after="160"/>
        <w:jc w:val="both"/>
        <w:rPr>
          <w:rFonts w:ascii="Calibri" w:hAnsi="Calibri" w:cs="Calibri"/>
          <w:sz w:val="22"/>
          <w:szCs w:val="22"/>
          <w:lang w:val="lt-LT"/>
        </w:rPr>
      </w:pPr>
      <w:r>
        <w:rPr>
          <w:rFonts w:ascii="Calibri" w:hAnsi="Calibri" w:cs="Calibri"/>
          <w:sz w:val="22"/>
          <w:szCs w:val="22"/>
          <w:lang w:val="lt-LT"/>
        </w:rPr>
        <w:t>L. Bagdonavičienė</w:t>
      </w:r>
      <w:r w:rsidRPr="00F41D04">
        <w:rPr>
          <w:rFonts w:ascii="Calibri" w:hAnsi="Calibri" w:cs="Calibri"/>
          <w:sz w:val="22"/>
          <w:szCs w:val="22"/>
          <w:lang w:val="lt-LT"/>
        </w:rPr>
        <w:t xml:space="preserve"> </w:t>
      </w:r>
      <w:r w:rsidR="0080671B">
        <w:rPr>
          <w:rFonts w:ascii="Calibri" w:hAnsi="Calibri" w:cs="Calibri"/>
          <w:sz w:val="22"/>
          <w:szCs w:val="22"/>
          <w:lang w:val="lt-LT"/>
        </w:rPr>
        <w:t>teigia</w:t>
      </w:r>
      <w:r w:rsidRPr="00F41D04">
        <w:rPr>
          <w:rFonts w:ascii="Calibri" w:hAnsi="Calibri" w:cs="Calibri"/>
          <w:sz w:val="22"/>
          <w:szCs w:val="22"/>
          <w:lang w:val="lt-LT"/>
        </w:rPr>
        <w:t xml:space="preserve">, kad galimybė </w:t>
      </w:r>
      <w:r>
        <w:rPr>
          <w:rFonts w:ascii="Calibri" w:hAnsi="Calibri" w:cs="Calibri"/>
          <w:sz w:val="22"/>
          <w:szCs w:val="22"/>
          <w:lang w:val="lt-LT"/>
        </w:rPr>
        <w:t xml:space="preserve">pačiam darbuotojui </w:t>
      </w:r>
      <w:r w:rsidRPr="00F41D04">
        <w:rPr>
          <w:rFonts w:ascii="Calibri" w:hAnsi="Calibri" w:cs="Calibri"/>
          <w:sz w:val="22"/>
          <w:szCs w:val="22"/>
          <w:lang w:val="lt-LT"/>
        </w:rPr>
        <w:t>pasirinkti naudas padeda</w:t>
      </w:r>
      <w:r>
        <w:rPr>
          <w:rFonts w:ascii="Calibri" w:hAnsi="Calibri" w:cs="Calibri"/>
          <w:sz w:val="22"/>
          <w:szCs w:val="22"/>
          <w:lang w:val="lt-LT"/>
        </w:rPr>
        <w:t xml:space="preserve"> juos </w:t>
      </w:r>
      <w:r w:rsidR="00EC6561">
        <w:rPr>
          <w:rFonts w:ascii="Calibri" w:hAnsi="Calibri" w:cs="Calibri"/>
          <w:sz w:val="22"/>
          <w:szCs w:val="22"/>
          <w:lang w:val="lt-LT"/>
        </w:rPr>
        <w:t>išsaugoti darbo vietoje</w:t>
      </w:r>
      <w:r>
        <w:rPr>
          <w:rFonts w:ascii="Calibri" w:hAnsi="Calibri" w:cs="Calibri"/>
          <w:sz w:val="22"/>
          <w:szCs w:val="22"/>
          <w:lang w:val="lt-LT"/>
        </w:rPr>
        <w:t>. T</w:t>
      </w:r>
      <w:r w:rsidRPr="00F41D04">
        <w:rPr>
          <w:rFonts w:ascii="Calibri" w:hAnsi="Calibri" w:cs="Calibri"/>
          <w:sz w:val="22"/>
          <w:szCs w:val="22"/>
          <w:lang w:val="lt-LT"/>
        </w:rPr>
        <w:t xml:space="preserve">ai rodo darbdavio pastangas atsižvelgti į individualius jų poreikius </w:t>
      </w:r>
      <w:r>
        <w:rPr>
          <w:rFonts w:ascii="Calibri" w:hAnsi="Calibri" w:cs="Calibri"/>
          <w:sz w:val="22"/>
          <w:szCs w:val="22"/>
          <w:lang w:val="lt-LT"/>
        </w:rPr>
        <w:t>bei</w:t>
      </w:r>
      <w:r w:rsidRPr="00F41D04">
        <w:rPr>
          <w:rFonts w:ascii="Calibri" w:hAnsi="Calibri" w:cs="Calibri"/>
          <w:sz w:val="22"/>
          <w:szCs w:val="22"/>
          <w:lang w:val="lt-LT"/>
        </w:rPr>
        <w:t xml:space="preserve"> sukuria abipusio pasitikėjimo ir pagarbos atmosferą:</w:t>
      </w:r>
      <w:r>
        <w:rPr>
          <w:rFonts w:ascii="Calibri" w:hAnsi="Calibri" w:cs="Calibri"/>
          <w:sz w:val="22"/>
          <w:szCs w:val="22"/>
          <w:lang w:val="lt-LT"/>
        </w:rPr>
        <w:t xml:space="preserve"> </w:t>
      </w:r>
    </w:p>
    <w:p w14:paraId="6724D153" w14:textId="7260E991" w:rsidR="002C3A07" w:rsidRDefault="002C3A07" w:rsidP="002C3A07">
      <w:pPr>
        <w:spacing w:after="160"/>
        <w:jc w:val="both"/>
        <w:rPr>
          <w:rFonts w:ascii="Calibri" w:hAnsi="Calibri" w:cs="Calibri"/>
          <w:sz w:val="22"/>
          <w:szCs w:val="22"/>
          <w:lang w:val="lt-LT"/>
        </w:rPr>
      </w:pPr>
      <w:r>
        <w:rPr>
          <w:rFonts w:ascii="Calibri" w:hAnsi="Calibri" w:cs="Calibri"/>
          <w:sz w:val="22"/>
          <w:szCs w:val="22"/>
          <w:lang w:val="lt-LT"/>
        </w:rPr>
        <w:t>„</w:t>
      </w:r>
      <w:r w:rsidR="00122AB8">
        <w:rPr>
          <w:rFonts w:ascii="Calibri" w:hAnsi="Calibri" w:cs="Calibri"/>
          <w:sz w:val="22"/>
          <w:szCs w:val="22"/>
          <w:lang w:val="lt-LT"/>
        </w:rPr>
        <w:t>D</w:t>
      </w:r>
      <w:r>
        <w:rPr>
          <w:rFonts w:ascii="Calibri" w:hAnsi="Calibri" w:cs="Calibri"/>
          <w:sz w:val="22"/>
          <w:szCs w:val="22"/>
          <w:lang w:val="lt-LT"/>
        </w:rPr>
        <w:t xml:space="preserve">arbuotojai </w:t>
      </w:r>
      <w:r w:rsidR="00F1026C">
        <w:rPr>
          <w:rFonts w:ascii="Calibri" w:hAnsi="Calibri" w:cs="Calibri"/>
          <w:sz w:val="22"/>
          <w:szCs w:val="22"/>
          <w:lang w:val="lt-LT"/>
        </w:rPr>
        <w:t xml:space="preserve">tampa </w:t>
      </w:r>
      <w:r>
        <w:rPr>
          <w:rFonts w:ascii="Calibri" w:hAnsi="Calibri" w:cs="Calibri"/>
          <w:sz w:val="22"/>
          <w:szCs w:val="22"/>
          <w:lang w:val="lt-LT"/>
        </w:rPr>
        <w:t xml:space="preserve">labiau įsitraukę į savo darbą, nes jie jaučiasi galintys daryti įtaką organizaciniams sprendimams. </w:t>
      </w:r>
      <w:r w:rsidR="00EC6561">
        <w:rPr>
          <w:rFonts w:ascii="Calibri" w:hAnsi="Calibri" w:cs="Calibri"/>
          <w:sz w:val="22"/>
          <w:szCs w:val="22"/>
          <w:lang w:val="lt-LT"/>
        </w:rPr>
        <w:t>Kai</w:t>
      </w:r>
      <w:r w:rsidRPr="00F41D04">
        <w:rPr>
          <w:rFonts w:ascii="Calibri" w:hAnsi="Calibri" w:cs="Calibri"/>
          <w:sz w:val="22"/>
          <w:szCs w:val="22"/>
          <w:lang w:val="lt-LT"/>
        </w:rPr>
        <w:t xml:space="preserve"> darbuotojas įtrauk</w:t>
      </w:r>
      <w:r>
        <w:rPr>
          <w:rFonts w:ascii="Calibri" w:hAnsi="Calibri" w:cs="Calibri"/>
          <w:sz w:val="22"/>
          <w:szCs w:val="22"/>
          <w:lang w:val="lt-LT"/>
        </w:rPr>
        <w:t xml:space="preserve">iamas </w:t>
      </w:r>
      <w:r w:rsidRPr="00F41D04">
        <w:rPr>
          <w:rFonts w:ascii="Calibri" w:hAnsi="Calibri" w:cs="Calibri"/>
          <w:sz w:val="22"/>
          <w:szCs w:val="22"/>
          <w:lang w:val="lt-LT"/>
        </w:rPr>
        <w:t xml:space="preserve">į sprendimų priėmimo procesą, tarp </w:t>
      </w:r>
      <w:r>
        <w:rPr>
          <w:rFonts w:ascii="Calibri" w:hAnsi="Calibri" w:cs="Calibri"/>
          <w:sz w:val="22"/>
          <w:szCs w:val="22"/>
          <w:lang w:val="lt-LT"/>
        </w:rPr>
        <w:t xml:space="preserve">jo ir </w:t>
      </w:r>
      <w:r w:rsidRPr="00F41D04">
        <w:rPr>
          <w:rFonts w:ascii="Calibri" w:hAnsi="Calibri" w:cs="Calibri"/>
          <w:sz w:val="22"/>
          <w:szCs w:val="22"/>
          <w:lang w:val="lt-LT"/>
        </w:rPr>
        <w:t xml:space="preserve">darbovietės atsiranda stiprus sąsajos pojūtis. </w:t>
      </w:r>
      <w:r>
        <w:rPr>
          <w:rFonts w:ascii="Calibri" w:hAnsi="Calibri" w:cs="Calibri"/>
          <w:sz w:val="22"/>
          <w:szCs w:val="22"/>
          <w:lang w:val="lt-LT"/>
        </w:rPr>
        <w:t>Tai</w:t>
      </w:r>
      <w:r w:rsidRPr="00F41D04">
        <w:rPr>
          <w:rFonts w:ascii="Calibri" w:hAnsi="Calibri" w:cs="Calibri"/>
          <w:sz w:val="22"/>
          <w:szCs w:val="22"/>
          <w:lang w:val="lt-LT"/>
        </w:rPr>
        <w:t xml:space="preserve"> leidžia dirbantiesiems suprasti, kad jų nuomonė yra svarbi ir vertinama. Tuomet šis įsitraukimas mažina stresą ir padeda kurti pozityvią darbo aplinką, kurioje darbuotojas jaučiasi ne tik eiliniu darbuotoju, bet ir reikšminga komandos, organizacijos dalimi. O tai</w:t>
      </w:r>
      <w:r w:rsidR="0080671B">
        <w:rPr>
          <w:rFonts w:ascii="Calibri" w:hAnsi="Calibri" w:cs="Calibri"/>
          <w:sz w:val="22"/>
          <w:szCs w:val="22"/>
          <w:lang w:val="lt-LT"/>
        </w:rPr>
        <w:t xml:space="preserve"> </w:t>
      </w:r>
      <w:r w:rsidRPr="00F41D04">
        <w:rPr>
          <w:rFonts w:ascii="Calibri" w:hAnsi="Calibri" w:cs="Calibri"/>
          <w:sz w:val="22"/>
          <w:szCs w:val="22"/>
          <w:lang w:val="lt-LT"/>
        </w:rPr>
        <w:t xml:space="preserve">didina ir norą generuoti geriausius rezultatus </w:t>
      </w:r>
      <w:r w:rsidR="0030665A">
        <w:rPr>
          <w:rFonts w:ascii="Calibri" w:hAnsi="Calibri" w:cs="Calibri"/>
          <w:sz w:val="22"/>
          <w:szCs w:val="22"/>
          <w:lang w:val="lt-LT"/>
        </w:rPr>
        <w:t xml:space="preserve">bei </w:t>
      </w:r>
      <w:r w:rsidRPr="00F41D04">
        <w:rPr>
          <w:rFonts w:ascii="Calibri" w:hAnsi="Calibri" w:cs="Calibri"/>
          <w:sz w:val="22"/>
          <w:szCs w:val="22"/>
          <w:lang w:val="lt-LT"/>
        </w:rPr>
        <w:t>skatina lojalumą.“</w:t>
      </w:r>
    </w:p>
    <w:p w14:paraId="7AF7FD7F" w14:textId="4339C16A" w:rsidR="00352DF6" w:rsidRPr="00352DF6" w:rsidRDefault="00130AEF" w:rsidP="002C3A07">
      <w:pPr>
        <w:spacing w:after="160"/>
        <w:jc w:val="both"/>
        <w:rPr>
          <w:rFonts w:ascii="Calibri" w:eastAsia="Times New Roman" w:hAnsi="Calibri" w:cs="Calibri"/>
          <w:color w:val="212121"/>
          <w:kern w:val="0"/>
          <w:sz w:val="22"/>
          <w:szCs w:val="22"/>
          <w:lang w:val="lt-LT" w:eastAsia="en-GB"/>
          <w14:ligatures w14:val="none"/>
        </w:rPr>
      </w:pPr>
      <w:r>
        <w:rPr>
          <w:rFonts w:ascii="Calibri" w:hAnsi="Calibri" w:cs="Calibri"/>
          <w:sz w:val="22"/>
          <w:szCs w:val="22"/>
          <w:lang w:val="lt-LT"/>
        </w:rPr>
        <w:lastRenderedPageBreak/>
        <w:t>V. Šiugždinis</w:t>
      </w:r>
      <w:r w:rsidR="00352DF6">
        <w:rPr>
          <w:rFonts w:ascii="Calibri" w:hAnsi="Calibri" w:cs="Calibri"/>
          <w:sz w:val="22"/>
          <w:szCs w:val="22"/>
          <w:lang w:val="lt-LT"/>
        </w:rPr>
        <w:t xml:space="preserve"> pabrėžia, jog s</w:t>
      </w:r>
      <w:r w:rsidR="00352DF6" w:rsidRPr="00F41D04">
        <w:rPr>
          <w:rFonts w:ascii="Calibri" w:hAnsi="Calibri" w:cs="Calibri"/>
          <w:sz w:val="22"/>
          <w:szCs w:val="22"/>
          <w:lang w:val="lt-LT"/>
        </w:rPr>
        <w:t xml:space="preserve">varbu kurti personalizuotą ir </w:t>
      </w:r>
      <w:r w:rsidR="00352DF6">
        <w:rPr>
          <w:rFonts w:ascii="Calibri" w:hAnsi="Calibri" w:cs="Calibri"/>
          <w:sz w:val="22"/>
          <w:szCs w:val="22"/>
          <w:lang w:val="lt-LT"/>
        </w:rPr>
        <w:t>darbuotojo</w:t>
      </w:r>
      <w:r w:rsidR="00352DF6" w:rsidRPr="00F41D04">
        <w:rPr>
          <w:rFonts w:ascii="Calibri" w:hAnsi="Calibri" w:cs="Calibri"/>
          <w:sz w:val="22"/>
          <w:szCs w:val="22"/>
          <w:lang w:val="lt-LT"/>
        </w:rPr>
        <w:t xml:space="preserve"> lūkesčius atitinkančią darbo patirtį. Tačiau</w:t>
      </w:r>
      <w:r w:rsidR="00352DF6">
        <w:rPr>
          <w:rFonts w:ascii="Calibri" w:hAnsi="Calibri" w:cs="Calibri"/>
          <w:sz w:val="22"/>
          <w:szCs w:val="22"/>
          <w:lang w:val="lt-LT"/>
        </w:rPr>
        <w:t xml:space="preserve"> </w:t>
      </w:r>
      <w:proofErr w:type="spellStart"/>
      <w:r w:rsidR="00352DF6" w:rsidRPr="00676952">
        <w:rPr>
          <w:rFonts w:ascii="Calibri" w:hAnsi="Calibri" w:cs="Calibri"/>
          <w:i/>
          <w:iCs/>
          <w:sz w:val="22"/>
          <w:szCs w:val="22"/>
          <w:lang w:val="lt-LT"/>
        </w:rPr>
        <w:t>hiperpersonalizavimas</w:t>
      </w:r>
      <w:proofErr w:type="spellEnd"/>
      <w:r w:rsidR="00352DF6">
        <w:rPr>
          <w:rFonts w:ascii="Calibri" w:hAnsi="Calibri" w:cs="Calibri"/>
          <w:sz w:val="22"/>
          <w:szCs w:val="22"/>
          <w:lang w:val="lt-LT"/>
        </w:rPr>
        <w:t xml:space="preserve"> kelia daug administracinės naštos, todėl </w:t>
      </w:r>
      <w:r w:rsidR="00352DF6" w:rsidRPr="00F41D04">
        <w:rPr>
          <w:rFonts w:ascii="Calibri" w:eastAsia="Times New Roman" w:hAnsi="Calibri" w:cs="Calibri"/>
          <w:color w:val="212121"/>
          <w:kern w:val="0"/>
          <w:sz w:val="22"/>
          <w:szCs w:val="22"/>
          <w:lang w:val="lt-LT" w:eastAsia="en-GB"/>
          <w14:ligatures w14:val="none"/>
        </w:rPr>
        <w:t>darbdaviams</w:t>
      </w:r>
      <w:r w:rsidR="00352DF6">
        <w:rPr>
          <w:rFonts w:ascii="Calibri" w:eastAsia="Times New Roman" w:hAnsi="Calibri" w:cs="Calibri"/>
          <w:color w:val="212121"/>
          <w:kern w:val="0"/>
          <w:sz w:val="22"/>
          <w:szCs w:val="22"/>
          <w:lang w:val="lt-LT" w:eastAsia="en-GB"/>
          <w14:ligatures w14:val="none"/>
        </w:rPr>
        <w:t xml:space="preserve"> reikėtų</w:t>
      </w:r>
      <w:r w:rsidR="00352DF6" w:rsidRPr="00F41D04">
        <w:rPr>
          <w:rFonts w:ascii="Calibri" w:eastAsia="Times New Roman" w:hAnsi="Calibri" w:cs="Calibri"/>
          <w:color w:val="212121"/>
          <w:kern w:val="0"/>
          <w:sz w:val="22"/>
          <w:szCs w:val="22"/>
          <w:lang w:val="lt-LT" w:eastAsia="en-GB"/>
          <w14:ligatures w14:val="none"/>
        </w:rPr>
        <w:t xml:space="preserve"> išlaikyti pusiausvyrą tarp siūlomų naudų universalumo ir </w:t>
      </w:r>
      <w:r w:rsidR="00F1026C">
        <w:rPr>
          <w:rFonts w:ascii="Calibri" w:eastAsia="Times New Roman" w:hAnsi="Calibri" w:cs="Calibri"/>
          <w:color w:val="212121"/>
          <w:kern w:val="0"/>
          <w:sz w:val="22"/>
          <w:szCs w:val="22"/>
          <w:lang w:val="lt-LT" w:eastAsia="en-GB"/>
          <w14:ligatures w14:val="none"/>
        </w:rPr>
        <w:t>asmeninių norų</w:t>
      </w:r>
      <w:r w:rsidR="00352DF6">
        <w:rPr>
          <w:rFonts w:ascii="Calibri" w:eastAsia="Times New Roman" w:hAnsi="Calibri" w:cs="Calibri"/>
          <w:color w:val="212121"/>
          <w:kern w:val="0"/>
          <w:sz w:val="22"/>
          <w:szCs w:val="22"/>
          <w:lang w:val="lt-LT" w:eastAsia="en-GB"/>
          <w14:ligatures w14:val="none"/>
        </w:rPr>
        <w:t>.</w:t>
      </w:r>
    </w:p>
    <w:p w14:paraId="1F827746" w14:textId="535CB58C" w:rsidR="00352DF6" w:rsidRDefault="00352DF6" w:rsidP="002C3A07">
      <w:pPr>
        <w:spacing w:after="160"/>
        <w:jc w:val="both"/>
        <w:rPr>
          <w:rFonts w:ascii="Calibri" w:hAnsi="Calibri" w:cs="Calibri"/>
          <w:sz w:val="22"/>
          <w:szCs w:val="22"/>
          <w:lang w:val="lt-LT"/>
        </w:rPr>
      </w:pPr>
      <w:r>
        <w:rPr>
          <w:rFonts w:ascii="Calibri" w:eastAsia="Times New Roman" w:hAnsi="Calibri" w:cs="Calibri"/>
          <w:color w:val="212121"/>
          <w:kern w:val="0"/>
          <w:sz w:val="22"/>
          <w:szCs w:val="22"/>
          <w:lang w:val="lt-LT" w:eastAsia="en-GB"/>
          <w14:ligatures w14:val="none"/>
        </w:rPr>
        <w:t xml:space="preserve">„Kiekvienas darbuotojas turi individualių poreikių, kuriuos atliepti būtų puiku, tačiau kartu tai – sudėtingas procesas. </w:t>
      </w:r>
      <w:r>
        <w:rPr>
          <w:rFonts w:ascii="Calibri" w:hAnsi="Calibri" w:cs="Calibri"/>
          <w:sz w:val="22"/>
          <w:szCs w:val="22"/>
        </w:rPr>
        <w:t xml:space="preserve">Vienas iš sprendimo būdų, kuris naudingas darbuotojui, tačiau nesukelia didelio galvos skausmo darbdaviui – </w:t>
      </w:r>
      <w:r w:rsidRPr="00F41D04">
        <w:rPr>
          <w:rFonts w:ascii="Calibri" w:hAnsi="Calibri" w:cs="Calibri"/>
          <w:sz w:val="22"/>
          <w:szCs w:val="22"/>
          <w:lang w:val="lt-LT"/>
        </w:rPr>
        <w:t>lankst</w:t>
      </w:r>
      <w:r>
        <w:rPr>
          <w:rFonts w:ascii="Calibri" w:hAnsi="Calibri" w:cs="Calibri"/>
          <w:sz w:val="22"/>
          <w:szCs w:val="22"/>
          <w:lang w:val="lt-LT"/>
        </w:rPr>
        <w:t>us</w:t>
      </w:r>
      <w:r w:rsidRPr="00F41D04">
        <w:rPr>
          <w:rFonts w:ascii="Calibri" w:hAnsi="Calibri" w:cs="Calibri"/>
          <w:sz w:val="22"/>
          <w:szCs w:val="22"/>
          <w:lang w:val="lt-LT"/>
        </w:rPr>
        <w:t xml:space="preserve"> </w:t>
      </w:r>
      <w:r>
        <w:rPr>
          <w:rFonts w:ascii="Calibri" w:hAnsi="Calibri" w:cs="Calibri"/>
          <w:sz w:val="22"/>
          <w:szCs w:val="22"/>
          <w:lang w:val="lt-LT"/>
        </w:rPr>
        <w:t>pasirinkimo</w:t>
      </w:r>
      <w:r w:rsidRPr="00F41D04">
        <w:rPr>
          <w:rFonts w:ascii="Calibri" w:hAnsi="Calibri" w:cs="Calibri"/>
          <w:sz w:val="22"/>
          <w:szCs w:val="22"/>
          <w:lang w:val="lt-LT"/>
        </w:rPr>
        <w:t xml:space="preserve"> model</w:t>
      </w:r>
      <w:r>
        <w:rPr>
          <w:rFonts w:ascii="Calibri" w:hAnsi="Calibri" w:cs="Calibri"/>
          <w:sz w:val="22"/>
          <w:szCs w:val="22"/>
          <w:lang w:val="lt-LT"/>
        </w:rPr>
        <w:t>is. Taip d</w:t>
      </w:r>
      <w:r w:rsidRPr="00F41D04">
        <w:rPr>
          <w:rFonts w:ascii="Calibri" w:hAnsi="Calibri" w:cs="Calibri"/>
          <w:sz w:val="22"/>
          <w:szCs w:val="22"/>
          <w:lang w:val="lt-LT"/>
        </w:rPr>
        <w:t>arbuotoj</w:t>
      </w:r>
      <w:r>
        <w:rPr>
          <w:rFonts w:ascii="Calibri" w:hAnsi="Calibri" w:cs="Calibri"/>
          <w:sz w:val="22"/>
          <w:szCs w:val="22"/>
          <w:lang w:val="lt-LT"/>
        </w:rPr>
        <w:t xml:space="preserve">ui suteikiama tam tikra suma, kurią jis gali išleisti laisvai </w:t>
      </w:r>
      <w:r w:rsidRPr="00F41D04">
        <w:rPr>
          <w:rFonts w:ascii="Calibri" w:hAnsi="Calibri" w:cs="Calibri"/>
          <w:sz w:val="22"/>
          <w:szCs w:val="22"/>
          <w:lang w:val="lt-LT"/>
        </w:rPr>
        <w:t xml:space="preserve">pagal </w:t>
      </w:r>
      <w:r w:rsidR="00F1026C">
        <w:rPr>
          <w:rFonts w:ascii="Calibri" w:hAnsi="Calibri" w:cs="Calibri"/>
          <w:sz w:val="22"/>
          <w:szCs w:val="22"/>
          <w:lang w:val="lt-LT"/>
        </w:rPr>
        <w:t>asmeninius prioritetus</w:t>
      </w:r>
      <w:r>
        <w:rPr>
          <w:rFonts w:ascii="Calibri" w:hAnsi="Calibri" w:cs="Calibri"/>
          <w:sz w:val="22"/>
          <w:szCs w:val="22"/>
          <w:lang w:val="lt-LT"/>
        </w:rPr>
        <w:t xml:space="preserve">“, </w:t>
      </w:r>
      <w:r>
        <w:rPr>
          <w:rStyle w:val="Strong"/>
          <w:rFonts w:ascii="Calibri" w:hAnsi="Calibri" w:cs="Calibri"/>
          <w:color w:val="222222"/>
          <w:sz w:val="22"/>
          <w:szCs w:val="22"/>
          <w:shd w:val="clear" w:color="auto" w:fill="FFFFFF"/>
          <w:lang w:val="lt-LT"/>
        </w:rPr>
        <w:t xml:space="preserve">– </w:t>
      </w:r>
      <w:r w:rsidR="00575EE5">
        <w:rPr>
          <w:rFonts w:ascii="Calibri" w:hAnsi="Calibri" w:cs="Calibri"/>
          <w:sz w:val="22"/>
          <w:szCs w:val="22"/>
          <w:lang w:val="lt-LT"/>
        </w:rPr>
        <w:t>teigia ekspertas</w:t>
      </w:r>
      <w:r>
        <w:rPr>
          <w:rFonts w:ascii="Calibri" w:hAnsi="Calibri" w:cs="Calibri"/>
          <w:sz w:val="22"/>
          <w:szCs w:val="22"/>
          <w:lang w:val="lt-LT"/>
        </w:rPr>
        <w:t>.</w:t>
      </w:r>
    </w:p>
    <w:p w14:paraId="68E11CCD" w14:textId="3194E4A6" w:rsidR="002C3A07" w:rsidRPr="00F1026C" w:rsidRDefault="00352DF6" w:rsidP="002C3A07">
      <w:pPr>
        <w:spacing w:after="160"/>
        <w:jc w:val="both"/>
        <w:rPr>
          <w:rFonts w:ascii="Calibri" w:hAnsi="Calibri" w:cs="Calibri"/>
          <w:sz w:val="22"/>
          <w:szCs w:val="22"/>
          <w:lang w:val="lt-LT"/>
        </w:rPr>
      </w:pPr>
      <w:r>
        <w:rPr>
          <w:rStyle w:val="Strong"/>
          <w:rFonts w:ascii="Calibri" w:hAnsi="Calibri" w:cs="Calibri"/>
          <w:b w:val="0"/>
          <w:bCs w:val="0"/>
          <w:color w:val="222222"/>
          <w:sz w:val="22"/>
          <w:szCs w:val="22"/>
          <w:shd w:val="clear" w:color="auto" w:fill="FFFFFF"/>
          <w:lang w:val="lt-LT"/>
        </w:rPr>
        <w:t>Jis</w:t>
      </w:r>
      <w:r w:rsidR="0030665A">
        <w:rPr>
          <w:rStyle w:val="Strong"/>
          <w:rFonts w:ascii="Calibri" w:hAnsi="Calibri" w:cs="Calibri"/>
          <w:b w:val="0"/>
          <w:bCs w:val="0"/>
          <w:color w:val="222222"/>
          <w:sz w:val="22"/>
          <w:szCs w:val="22"/>
          <w:shd w:val="clear" w:color="auto" w:fill="FFFFFF"/>
          <w:lang w:val="lt-LT"/>
        </w:rPr>
        <w:t xml:space="preserve"> sako, </w:t>
      </w:r>
      <w:r w:rsidR="0030665A">
        <w:rPr>
          <w:rFonts w:ascii="Calibri" w:hAnsi="Calibri" w:cs="Calibri"/>
          <w:sz w:val="22"/>
          <w:szCs w:val="22"/>
          <w:lang w:val="lt-LT"/>
        </w:rPr>
        <w:t xml:space="preserve">jog </w:t>
      </w:r>
      <w:r w:rsidR="00F1026C">
        <w:rPr>
          <w:rFonts w:ascii="Calibri" w:hAnsi="Calibri" w:cs="Calibri"/>
          <w:sz w:val="22"/>
          <w:szCs w:val="22"/>
          <w:lang w:val="lt-LT"/>
        </w:rPr>
        <w:t>vis daugiau</w:t>
      </w:r>
      <w:r w:rsidR="00F1026C">
        <w:rPr>
          <w:rFonts w:ascii="Calibri" w:hAnsi="Calibri" w:cs="Calibri"/>
          <w:sz w:val="22"/>
          <w:szCs w:val="22"/>
        </w:rPr>
        <w:t xml:space="preserve"> </w:t>
      </w:r>
      <w:r w:rsidR="0030665A">
        <w:rPr>
          <w:rFonts w:ascii="Calibri" w:hAnsi="Calibri" w:cs="Calibri"/>
          <w:sz w:val="22"/>
          <w:szCs w:val="22"/>
        </w:rPr>
        <w:t>įmon</w:t>
      </w:r>
      <w:proofErr w:type="spellStart"/>
      <w:r w:rsidR="00F1026C">
        <w:rPr>
          <w:rFonts w:ascii="Calibri" w:hAnsi="Calibri" w:cs="Calibri"/>
          <w:sz w:val="22"/>
          <w:szCs w:val="22"/>
          <w:lang w:val="lt-LT"/>
        </w:rPr>
        <w:t>ių</w:t>
      </w:r>
      <w:proofErr w:type="spellEnd"/>
      <w:r w:rsidR="0030665A">
        <w:rPr>
          <w:rFonts w:ascii="Calibri" w:hAnsi="Calibri" w:cs="Calibri"/>
          <w:sz w:val="22"/>
          <w:szCs w:val="22"/>
        </w:rPr>
        <w:t xml:space="preserve"> jau dabar aktyviai naudoja įvairius</w:t>
      </w:r>
      <w:r w:rsidR="0030665A" w:rsidRPr="00325E6A">
        <w:rPr>
          <w:rFonts w:ascii="Calibri" w:hAnsi="Calibri" w:cs="Calibri"/>
          <w:sz w:val="22"/>
          <w:szCs w:val="22"/>
        </w:rPr>
        <w:t xml:space="preserve"> naudų valdymo įranki</w:t>
      </w:r>
      <w:r w:rsidR="0030665A">
        <w:rPr>
          <w:rFonts w:ascii="Calibri" w:hAnsi="Calibri" w:cs="Calibri"/>
          <w:sz w:val="22"/>
          <w:szCs w:val="22"/>
        </w:rPr>
        <w:t>us, kurie suteikia lankstumo ir leidžia darbuotojams patiems pasirinkti, kam ir kaip išleisti naudų biudžetą.</w:t>
      </w:r>
      <w:r w:rsidR="0030665A" w:rsidRPr="00325E6A">
        <w:rPr>
          <w:rFonts w:ascii="Calibri" w:hAnsi="Calibri" w:cs="Calibri"/>
          <w:sz w:val="22"/>
          <w:szCs w:val="22"/>
        </w:rPr>
        <w:t xml:space="preserve"> </w:t>
      </w:r>
      <w:r w:rsidR="00FD711E">
        <w:rPr>
          <w:rFonts w:ascii="Calibri" w:hAnsi="Calibri" w:cs="Calibri"/>
          <w:sz w:val="22"/>
          <w:szCs w:val="22"/>
          <w:lang w:val="lt-LT"/>
        </w:rPr>
        <w:t>Dažniausiai</w:t>
      </w:r>
      <w:r w:rsidR="00F1026C">
        <w:rPr>
          <w:rFonts w:ascii="Calibri" w:hAnsi="Calibri" w:cs="Calibri"/>
          <w:sz w:val="22"/>
          <w:szCs w:val="22"/>
          <w:lang w:val="lt-LT"/>
        </w:rPr>
        <w:t xml:space="preserve"> toks modelis reikšmingai kilsteli darbuotojų pasitenkinimą jų gaunamų naudų paketu</w:t>
      </w:r>
      <w:r w:rsidR="00C209A4">
        <w:rPr>
          <w:rFonts w:ascii="Calibri" w:hAnsi="Calibri" w:cs="Calibri"/>
          <w:sz w:val="22"/>
          <w:szCs w:val="22"/>
          <w:lang w:val="lt-LT"/>
        </w:rPr>
        <w:t xml:space="preserve"> ir didina suvokiamą jo vertę</w:t>
      </w:r>
      <w:r w:rsidR="00F1026C">
        <w:rPr>
          <w:rFonts w:ascii="Calibri" w:hAnsi="Calibri" w:cs="Calibri"/>
          <w:sz w:val="22"/>
          <w:szCs w:val="22"/>
          <w:lang w:val="lt-LT"/>
        </w:rPr>
        <w:t>.</w:t>
      </w:r>
    </w:p>
    <w:p w14:paraId="6E14197A" w14:textId="77777777" w:rsidR="002C3A07" w:rsidRPr="002C3A07" w:rsidRDefault="002C3A07" w:rsidP="00C40179">
      <w:pPr>
        <w:spacing w:after="160"/>
        <w:jc w:val="both"/>
        <w:rPr>
          <w:rStyle w:val="Strong"/>
          <w:rFonts w:ascii="Calibri" w:hAnsi="Calibri" w:cs="Calibri"/>
          <w:b w:val="0"/>
          <w:bCs w:val="0"/>
          <w:color w:val="222222"/>
          <w:sz w:val="22"/>
          <w:szCs w:val="22"/>
          <w:shd w:val="clear" w:color="auto" w:fill="FFFFFF"/>
          <w:lang w:val="lt-LT"/>
        </w:rPr>
      </w:pPr>
    </w:p>
    <w:p w14:paraId="1030FE50" w14:textId="77777777" w:rsidR="00C40179" w:rsidRPr="00F41D04" w:rsidRDefault="00C40179" w:rsidP="0068663B">
      <w:pPr>
        <w:spacing w:after="160"/>
        <w:jc w:val="both"/>
        <w:rPr>
          <w:rFonts w:ascii="Calibri" w:hAnsi="Calibri" w:cs="Calibri"/>
          <w:sz w:val="22"/>
          <w:szCs w:val="22"/>
          <w:lang w:val="lt-LT"/>
        </w:rPr>
      </w:pPr>
    </w:p>
    <w:p w14:paraId="14C9AF4A" w14:textId="122082CA" w:rsidR="0068663B" w:rsidRPr="0068663B" w:rsidRDefault="0068663B" w:rsidP="0068663B">
      <w:pPr>
        <w:jc w:val="both"/>
        <w:rPr>
          <w:lang w:val="lt-LT"/>
        </w:rPr>
      </w:pPr>
      <w:r>
        <w:rPr>
          <w:lang w:val="lt-LT"/>
        </w:rPr>
        <w:t xml:space="preserve"> </w:t>
      </w:r>
    </w:p>
    <w:sectPr w:rsidR="0068663B" w:rsidRPr="0068663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663B"/>
    <w:rsid w:val="00004B04"/>
    <w:rsid w:val="0007763C"/>
    <w:rsid w:val="000E425A"/>
    <w:rsid w:val="000F28EB"/>
    <w:rsid w:val="00122AB8"/>
    <w:rsid w:val="00130AEF"/>
    <w:rsid w:val="002002D5"/>
    <w:rsid w:val="002379F8"/>
    <w:rsid w:val="00287C76"/>
    <w:rsid w:val="002C3A07"/>
    <w:rsid w:val="002D4BE4"/>
    <w:rsid w:val="0030665A"/>
    <w:rsid w:val="00352DF6"/>
    <w:rsid w:val="00407578"/>
    <w:rsid w:val="00436241"/>
    <w:rsid w:val="004C7E36"/>
    <w:rsid w:val="00575EE5"/>
    <w:rsid w:val="005D3631"/>
    <w:rsid w:val="005E4DB0"/>
    <w:rsid w:val="0063093A"/>
    <w:rsid w:val="00657F1C"/>
    <w:rsid w:val="00676952"/>
    <w:rsid w:val="0068663B"/>
    <w:rsid w:val="00722AAC"/>
    <w:rsid w:val="00761656"/>
    <w:rsid w:val="00777744"/>
    <w:rsid w:val="007B0A77"/>
    <w:rsid w:val="007E5F1E"/>
    <w:rsid w:val="0080671B"/>
    <w:rsid w:val="00890F1D"/>
    <w:rsid w:val="009B0525"/>
    <w:rsid w:val="009C32CB"/>
    <w:rsid w:val="00A04923"/>
    <w:rsid w:val="00A54F96"/>
    <w:rsid w:val="00A56A94"/>
    <w:rsid w:val="00A663EF"/>
    <w:rsid w:val="00AE2317"/>
    <w:rsid w:val="00B23B98"/>
    <w:rsid w:val="00B72380"/>
    <w:rsid w:val="00B85112"/>
    <w:rsid w:val="00BE68D3"/>
    <w:rsid w:val="00C209A4"/>
    <w:rsid w:val="00C40179"/>
    <w:rsid w:val="00C5232E"/>
    <w:rsid w:val="00CF2E0A"/>
    <w:rsid w:val="00D74581"/>
    <w:rsid w:val="00D94131"/>
    <w:rsid w:val="00DD66D3"/>
    <w:rsid w:val="00EB4436"/>
    <w:rsid w:val="00EC6561"/>
    <w:rsid w:val="00F1026C"/>
    <w:rsid w:val="00FB747F"/>
    <w:rsid w:val="00FD711E"/>
  </w:rsids>
  <m:mathPr>
    <m:mathFont m:val="Cambria Math"/>
    <m:brkBin m:val="before"/>
    <m:brkBinSub m:val="--"/>
    <m:smallFrac m:val="0"/>
    <m:dispDef/>
    <m:lMargin m:val="0"/>
    <m:rMargin m:val="0"/>
    <m:defJc m:val="centerGroup"/>
    <m:wrapIndent m:val="1440"/>
    <m:intLim m:val="subSup"/>
    <m:naryLim m:val="undOvr"/>
  </m:mathPr>
  <w:themeFontLang w:val="en-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B1985E"/>
  <w15:chartTrackingRefBased/>
  <w15:docId w15:val="{34F926A6-D657-E242-8361-C5121CE22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L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8663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8663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8663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8663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8663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8663B"/>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8663B"/>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8663B"/>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8663B"/>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8663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8663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8663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8663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8663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8663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8663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8663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8663B"/>
    <w:rPr>
      <w:rFonts w:eastAsiaTheme="majorEastAsia" w:cstheme="majorBidi"/>
      <w:color w:val="272727" w:themeColor="text1" w:themeTint="D8"/>
    </w:rPr>
  </w:style>
  <w:style w:type="paragraph" w:styleId="Title">
    <w:name w:val="Title"/>
    <w:basedOn w:val="Normal"/>
    <w:next w:val="Normal"/>
    <w:link w:val="TitleChar"/>
    <w:uiPriority w:val="10"/>
    <w:qFormat/>
    <w:rsid w:val="0068663B"/>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8663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8663B"/>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8663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8663B"/>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68663B"/>
    <w:rPr>
      <w:i/>
      <w:iCs/>
      <w:color w:val="404040" w:themeColor="text1" w:themeTint="BF"/>
    </w:rPr>
  </w:style>
  <w:style w:type="paragraph" w:styleId="ListParagraph">
    <w:name w:val="List Paragraph"/>
    <w:basedOn w:val="Normal"/>
    <w:uiPriority w:val="34"/>
    <w:qFormat/>
    <w:rsid w:val="0068663B"/>
    <w:pPr>
      <w:ind w:left="720"/>
      <w:contextualSpacing/>
    </w:pPr>
  </w:style>
  <w:style w:type="character" w:styleId="IntenseEmphasis">
    <w:name w:val="Intense Emphasis"/>
    <w:basedOn w:val="DefaultParagraphFont"/>
    <w:uiPriority w:val="21"/>
    <w:qFormat/>
    <w:rsid w:val="0068663B"/>
    <w:rPr>
      <w:i/>
      <w:iCs/>
      <w:color w:val="0F4761" w:themeColor="accent1" w:themeShade="BF"/>
    </w:rPr>
  </w:style>
  <w:style w:type="paragraph" w:styleId="IntenseQuote">
    <w:name w:val="Intense Quote"/>
    <w:basedOn w:val="Normal"/>
    <w:next w:val="Normal"/>
    <w:link w:val="IntenseQuoteChar"/>
    <w:uiPriority w:val="30"/>
    <w:qFormat/>
    <w:rsid w:val="0068663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8663B"/>
    <w:rPr>
      <w:i/>
      <w:iCs/>
      <w:color w:val="0F4761" w:themeColor="accent1" w:themeShade="BF"/>
    </w:rPr>
  </w:style>
  <w:style w:type="character" w:styleId="IntenseReference">
    <w:name w:val="Intense Reference"/>
    <w:basedOn w:val="DefaultParagraphFont"/>
    <w:uiPriority w:val="32"/>
    <w:qFormat/>
    <w:rsid w:val="0068663B"/>
    <w:rPr>
      <w:b/>
      <w:bCs/>
      <w:smallCaps/>
      <w:color w:val="0F4761" w:themeColor="accent1" w:themeShade="BF"/>
      <w:spacing w:val="5"/>
    </w:rPr>
  </w:style>
  <w:style w:type="character" w:styleId="Strong">
    <w:name w:val="Strong"/>
    <w:basedOn w:val="DefaultParagraphFont"/>
    <w:uiPriority w:val="22"/>
    <w:qFormat/>
    <w:rsid w:val="00C40179"/>
    <w:rPr>
      <w:b/>
      <w:bCs/>
    </w:rPr>
  </w:style>
  <w:style w:type="character" w:styleId="CommentReference">
    <w:name w:val="annotation reference"/>
    <w:basedOn w:val="DefaultParagraphFont"/>
    <w:uiPriority w:val="99"/>
    <w:semiHidden/>
    <w:unhideWhenUsed/>
    <w:rsid w:val="002C3A07"/>
    <w:rPr>
      <w:sz w:val="16"/>
      <w:szCs w:val="16"/>
    </w:rPr>
  </w:style>
  <w:style w:type="paragraph" w:styleId="Revision">
    <w:name w:val="Revision"/>
    <w:hidden/>
    <w:uiPriority w:val="99"/>
    <w:semiHidden/>
    <w:rsid w:val="007E5F1E"/>
  </w:style>
  <w:style w:type="paragraph" w:styleId="CommentText">
    <w:name w:val="annotation text"/>
    <w:basedOn w:val="Normal"/>
    <w:link w:val="CommentTextChar"/>
    <w:uiPriority w:val="99"/>
    <w:unhideWhenUsed/>
    <w:rsid w:val="00F1026C"/>
    <w:rPr>
      <w:sz w:val="20"/>
      <w:szCs w:val="20"/>
    </w:rPr>
  </w:style>
  <w:style w:type="character" w:customStyle="1" w:styleId="CommentTextChar">
    <w:name w:val="Comment Text Char"/>
    <w:basedOn w:val="DefaultParagraphFont"/>
    <w:link w:val="CommentText"/>
    <w:uiPriority w:val="99"/>
    <w:rsid w:val="00F1026C"/>
    <w:rPr>
      <w:sz w:val="20"/>
      <w:szCs w:val="20"/>
    </w:rPr>
  </w:style>
  <w:style w:type="paragraph" w:styleId="CommentSubject">
    <w:name w:val="annotation subject"/>
    <w:basedOn w:val="CommentText"/>
    <w:next w:val="CommentText"/>
    <w:link w:val="CommentSubjectChar"/>
    <w:uiPriority w:val="99"/>
    <w:semiHidden/>
    <w:unhideWhenUsed/>
    <w:rsid w:val="00F1026C"/>
    <w:rPr>
      <w:b/>
      <w:bCs/>
    </w:rPr>
  </w:style>
  <w:style w:type="character" w:customStyle="1" w:styleId="CommentSubjectChar">
    <w:name w:val="Comment Subject Char"/>
    <w:basedOn w:val="CommentTextChar"/>
    <w:link w:val="CommentSubject"/>
    <w:uiPriority w:val="99"/>
    <w:semiHidden/>
    <w:rsid w:val="00F1026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894A98C46A5E541BC147ED80B00A305" ma:contentTypeVersion="15" ma:contentTypeDescription="Create a new document." ma:contentTypeScope="" ma:versionID="30d5c56b8d08b5f016bf8de3db842c3c">
  <xsd:schema xmlns:xsd="http://www.w3.org/2001/XMLSchema" xmlns:xs="http://www.w3.org/2001/XMLSchema" xmlns:p="http://schemas.microsoft.com/office/2006/metadata/properties" xmlns:ns2="6b414775-771f-4c88-bf1f-101acd697e31" xmlns:ns3="a13546e0-6927-4c88-b1f7-6c6fa81102a9" targetNamespace="http://schemas.microsoft.com/office/2006/metadata/properties" ma:root="true" ma:fieldsID="c4676f97deea35a7d081dd3d5276a264" ns2:_="" ns3:_="">
    <xsd:import namespace="6b414775-771f-4c88-bf1f-101acd697e31"/>
    <xsd:import namespace="a13546e0-6927-4c88-b1f7-6c6fa81102a9"/>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ServiceOCR" minOccurs="0"/>
                <xsd:element ref="ns2:MediaLengthInSeconds"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414775-771f-4c88-bf1f-101acd697e31"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d70ec22e-b868-4f78-a84e-ce462addbb24"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13546e0-6927-4c88-b1f7-6c6fa81102a9"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1df0276a-3b9a-4f4d-b726-d47b5317bdb8}" ma:internalName="TaxCatchAll" ma:showField="CatchAllData" ma:web="a13546e0-6927-4c88-b1f7-6c6fa81102a9">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b414775-771f-4c88-bf1f-101acd697e31">
      <Terms xmlns="http://schemas.microsoft.com/office/infopath/2007/PartnerControls"/>
    </lcf76f155ced4ddcb4097134ff3c332f>
    <TaxCatchAll xmlns="a13546e0-6927-4c88-b1f7-6c6fa81102a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AE8843D-544C-4B8A-AC90-BC836212DE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414775-771f-4c88-bf1f-101acd697e31"/>
    <ds:schemaRef ds:uri="a13546e0-6927-4c88-b1f7-6c6fa81102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5578B8C-2DAB-4309-9498-29FDBE7370EA}">
  <ds:schemaRefs>
    <ds:schemaRef ds:uri="http://schemas.microsoft.com/office/2006/metadata/properties"/>
    <ds:schemaRef ds:uri="http://schemas.microsoft.com/office/infopath/2007/PartnerControls"/>
    <ds:schemaRef ds:uri="6b414775-771f-4c88-bf1f-101acd697e31"/>
    <ds:schemaRef ds:uri="a13546e0-6927-4c88-b1f7-6c6fa81102a9"/>
  </ds:schemaRefs>
</ds:datastoreItem>
</file>

<file path=customXml/itemProps3.xml><?xml version="1.0" encoding="utf-8"?>
<ds:datastoreItem xmlns:ds="http://schemas.openxmlformats.org/officeDocument/2006/customXml" ds:itemID="{671BF6A3-F3D0-45C3-8C1D-0AE73EE73B0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681</Words>
  <Characters>3884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Evelina Mišeikytė</dc:creator>
  <cp:keywords/>
  <dc:description/>
  <cp:lastModifiedBy>Eglė Luščiauskaitė</cp:lastModifiedBy>
  <cp:revision>4</cp:revision>
  <dcterms:created xsi:type="dcterms:W3CDTF">2024-10-08T06:07:00Z</dcterms:created>
  <dcterms:modified xsi:type="dcterms:W3CDTF">2024-10-08T06:13:00Z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0x010100E894A98C46A5E541BC147ED80B00A305</vt:lpwstr>
  </property>
  <property fmtid="{D5CDD505-2E9C-101B-9397-08002B2CF9AE}" pid="3" name="MediaServiceImageTags">
    <vt:lpwstr/>
  </property>
</Properties>
</file>