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8B7C1A" w14:textId="4B27AD54" w:rsidR="003A7387" w:rsidRPr="007C3D7D" w:rsidRDefault="003A7387" w:rsidP="003A7387">
      <w:pPr>
        <w:spacing w:after="0" w:line="240" w:lineRule="auto"/>
        <w:jc w:val="right"/>
        <w:rPr>
          <w:rFonts w:ascii="Adobe Caslon Pro" w:hAnsi="Adobe Caslon Pro"/>
          <w:sz w:val="24"/>
          <w:szCs w:val="24"/>
        </w:rPr>
      </w:pPr>
      <w:r w:rsidRPr="007C3D7D">
        <w:rPr>
          <w:rFonts w:ascii="Adobe Caslon Pro" w:hAnsi="Adobe Caslon Pro"/>
          <w:sz w:val="24"/>
          <w:szCs w:val="24"/>
        </w:rPr>
        <w:t xml:space="preserve"> Informacinis pranešimas</w:t>
      </w:r>
    </w:p>
    <w:p w14:paraId="0662B1BD" w14:textId="6DBE53DA" w:rsidR="003A7387" w:rsidRPr="007C3D7D" w:rsidRDefault="003A7387" w:rsidP="003A7387">
      <w:pPr>
        <w:spacing w:after="0" w:line="240" w:lineRule="auto"/>
        <w:jc w:val="right"/>
        <w:rPr>
          <w:rFonts w:ascii="Adobe Caslon Pro" w:hAnsi="Adobe Caslon Pro"/>
          <w:sz w:val="24"/>
          <w:szCs w:val="24"/>
        </w:rPr>
      </w:pPr>
      <w:r w:rsidRPr="007C3D7D">
        <w:rPr>
          <w:rFonts w:ascii="Adobe Caslon Pro" w:hAnsi="Adobe Caslon Pro"/>
          <w:sz w:val="24"/>
          <w:szCs w:val="24"/>
        </w:rPr>
        <w:t xml:space="preserve">2024 m. </w:t>
      </w:r>
      <w:r w:rsidR="000525B4" w:rsidRPr="007C3D7D">
        <w:rPr>
          <w:rFonts w:ascii="Adobe Caslon Pro" w:hAnsi="Adobe Caslon Pro"/>
          <w:sz w:val="24"/>
          <w:szCs w:val="24"/>
        </w:rPr>
        <w:t>spalio</w:t>
      </w:r>
      <w:r w:rsidRPr="007C3D7D">
        <w:rPr>
          <w:rFonts w:ascii="Adobe Caslon Pro" w:hAnsi="Adobe Caslon Pro"/>
          <w:sz w:val="24"/>
          <w:szCs w:val="24"/>
        </w:rPr>
        <w:t xml:space="preserve"> </w:t>
      </w:r>
      <w:r w:rsidR="000525B4" w:rsidRPr="007C3D7D">
        <w:rPr>
          <w:rFonts w:ascii="Adobe Caslon Pro" w:hAnsi="Adobe Caslon Pro"/>
          <w:sz w:val="24"/>
          <w:szCs w:val="24"/>
        </w:rPr>
        <w:t>11</w:t>
      </w:r>
      <w:r w:rsidRPr="007C3D7D">
        <w:rPr>
          <w:rFonts w:ascii="Adobe Caslon Pro" w:hAnsi="Adobe Caslon Pro"/>
          <w:sz w:val="24"/>
          <w:szCs w:val="24"/>
        </w:rPr>
        <w:t xml:space="preserve"> d.</w:t>
      </w:r>
    </w:p>
    <w:p w14:paraId="112D776D" w14:textId="77777777" w:rsidR="003A7387" w:rsidRPr="007C3D7D" w:rsidRDefault="003A7387" w:rsidP="00292CDE">
      <w:pPr>
        <w:rPr>
          <w:rFonts w:ascii="Adobe Caslon Pro" w:hAnsi="Adobe Caslon Pro"/>
          <w:b/>
          <w:bCs/>
          <w:sz w:val="24"/>
          <w:szCs w:val="24"/>
        </w:rPr>
      </w:pPr>
    </w:p>
    <w:p w14:paraId="3482AC5E" w14:textId="77777777" w:rsidR="00E910B0" w:rsidRDefault="00E910B0" w:rsidP="00E910B0">
      <w:pPr>
        <w:jc w:val="both"/>
        <w:rPr>
          <w:rFonts w:ascii="Adobe Caslon Pro" w:hAnsi="Adobe Caslon Pro" w:cs="Times New Roman"/>
          <w:b/>
          <w:bCs/>
        </w:rPr>
      </w:pPr>
      <w:r w:rsidRPr="00E910B0">
        <w:rPr>
          <w:rFonts w:ascii="Adobe Caslon Pro" w:hAnsi="Adobe Caslon Pro" w:cs="Times New Roman"/>
          <w:b/>
          <w:bCs/>
        </w:rPr>
        <w:t>Advokatų taryba sušaukė neeilinį posėdį ir priėmė vienbalsį sprendimą smerkiantį neapykantą, smurtą prieš žmogaus teisių gynėją</w:t>
      </w:r>
    </w:p>
    <w:p w14:paraId="2047BAB3" w14:textId="77777777" w:rsidR="00DA4E85" w:rsidRDefault="00354A1B" w:rsidP="00E910B0">
      <w:pPr>
        <w:jc w:val="both"/>
        <w:rPr>
          <w:rFonts w:ascii="Adobe Caslon Pro" w:hAnsi="Adobe Caslon Pro" w:cs="Times New Roman"/>
          <w:b/>
          <w:bCs/>
        </w:rPr>
      </w:pPr>
      <w:r w:rsidRPr="00354A1B">
        <w:rPr>
          <w:rFonts w:ascii="Adobe Caslon Pro" w:hAnsi="Adobe Caslon Pro" w:cs="Times New Roman"/>
          <w:b/>
          <w:bCs/>
        </w:rPr>
        <w:t>Advokatų taryba</w:t>
      </w:r>
      <w:r w:rsidR="00237BAF">
        <w:rPr>
          <w:rFonts w:ascii="Adobe Caslon Pro" w:hAnsi="Adobe Caslon Pro" w:cs="Times New Roman"/>
          <w:b/>
          <w:bCs/>
        </w:rPr>
        <w:t xml:space="preserve"> šiandien</w:t>
      </w:r>
      <w:r w:rsidRPr="00354A1B">
        <w:rPr>
          <w:rFonts w:ascii="Adobe Caslon Pro" w:hAnsi="Adobe Caslon Pro" w:cs="Times New Roman"/>
          <w:b/>
          <w:bCs/>
        </w:rPr>
        <w:t xml:space="preserve"> sušaukė neeilinį posėdį ir priėmė sprendimą, besąlygiškai smerkiantį visų formų smurtą prieš advokatus, kaip žmogaus teisių gynėjus</w:t>
      </w:r>
      <w:r w:rsidR="0046158E">
        <w:rPr>
          <w:rFonts w:ascii="Adobe Caslon Pro" w:hAnsi="Adobe Caslon Pro" w:cs="Times New Roman"/>
          <w:b/>
          <w:bCs/>
        </w:rPr>
        <w:t xml:space="preserve">. </w:t>
      </w:r>
      <w:r w:rsidRPr="00354A1B">
        <w:rPr>
          <w:rFonts w:ascii="Adobe Caslon Pro" w:hAnsi="Adobe Caslon Pro" w:cs="Times New Roman"/>
          <w:b/>
          <w:bCs/>
        </w:rPr>
        <w:t xml:space="preserve">Šiuo sprendimu valstybės institucijos kviečiamos nedelsiant, išsamiai ir nešališkai ištirti tragiškus spalio 9 d. įvykius, kurių metu pirmą kartą po Lietuvos Nepriklausomybės atkūrimo vykdydamas savo profesines pareigas buvo nužudytas advokatas </w:t>
      </w:r>
      <w:proofErr w:type="spellStart"/>
      <w:r w:rsidRPr="00354A1B">
        <w:rPr>
          <w:rFonts w:ascii="Adobe Caslon Pro" w:hAnsi="Adobe Caslon Pro" w:cs="Times New Roman"/>
          <w:b/>
          <w:bCs/>
        </w:rPr>
        <w:t>Leonid</w:t>
      </w:r>
      <w:proofErr w:type="spellEnd"/>
      <w:r w:rsidRPr="00354A1B">
        <w:rPr>
          <w:rFonts w:ascii="Adobe Caslon Pro" w:hAnsi="Adobe Caslon Pro" w:cs="Times New Roman"/>
          <w:b/>
          <w:bCs/>
        </w:rPr>
        <w:t xml:space="preserve"> </w:t>
      </w:r>
      <w:proofErr w:type="spellStart"/>
      <w:r w:rsidRPr="00354A1B">
        <w:rPr>
          <w:rFonts w:ascii="Adobe Caslon Pro" w:hAnsi="Adobe Caslon Pro" w:cs="Times New Roman"/>
          <w:b/>
          <w:bCs/>
        </w:rPr>
        <w:t>Pčelincev</w:t>
      </w:r>
      <w:proofErr w:type="spellEnd"/>
      <w:r w:rsidRPr="00354A1B">
        <w:rPr>
          <w:rFonts w:ascii="Adobe Caslon Pro" w:hAnsi="Adobe Caslon Pro" w:cs="Times New Roman"/>
          <w:b/>
          <w:bCs/>
        </w:rPr>
        <w:t xml:space="preserve">. </w:t>
      </w:r>
    </w:p>
    <w:p w14:paraId="1518F718" w14:textId="2BE8E28B" w:rsidR="00354A1B" w:rsidRPr="00E910B0" w:rsidRDefault="00354A1B" w:rsidP="00E910B0">
      <w:pPr>
        <w:jc w:val="both"/>
        <w:rPr>
          <w:rFonts w:ascii="Adobe Caslon Pro" w:hAnsi="Adobe Caslon Pro" w:cs="Times New Roman"/>
          <w:b/>
          <w:bCs/>
        </w:rPr>
      </w:pPr>
      <w:r w:rsidRPr="00354A1B">
        <w:rPr>
          <w:rFonts w:ascii="Adobe Caslon Pro" w:hAnsi="Adobe Caslon Pro" w:cs="Times New Roman"/>
          <w:b/>
          <w:bCs/>
        </w:rPr>
        <w:t xml:space="preserve">Advokatų taryba nusprendė advokatų bendruomenės lėšomis palaidoti žuvusių kolegą, vykdžiusį profesinę veiklą. Taip pat Advokatų taryba </w:t>
      </w:r>
      <w:r w:rsidR="00825135">
        <w:rPr>
          <w:rFonts w:ascii="Adobe Caslon Pro" w:hAnsi="Adobe Caslon Pro" w:cs="Times New Roman"/>
          <w:b/>
          <w:bCs/>
        </w:rPr>
        <w:t>priėmė sprendimą</w:t>
      </w:r>
      <w:r w:rsidRPr="00354A1B">
        <w:rPr>
          <w:rFonts w:ascii="Adobe Caslon Pro" w:hAnsi="Adobe Caslon Pro" w:cs="Times New Roman"/>
          <w:b/>
          <w:bCs/>
        </w:rPr>
        <w:t xml:space="preserve"> apmokėti advokato, atstovausiančio nukentėjusiuosius teisinių paslaugų išlaidas. Advokatų taryba savo sprendimu dar kartą nuoširdžiai reiškia užuojautą advokato </w:t>
      </w:r>
      <w:proofErr w:type="spellStart"/>
      <w:r w:rsidRPr="00354A1B">
        <w:rPr>
          <w:rFonts w:ascii="Adobe Caslon Pro" w:hAnsi="Adobe Caslon Pro" w:cs="Times New Roman"/>
          <w:b/>
          <w:bCs/>
        </w:rPr>
        <w:t>Leonid</w:t>
      </w:r>
      <w:proofErr w:type="spellEnd"/>
      <w:r w:rsidRPr="00354A1B">
        <w:rPr>
          <w:rFonts w:ascii="Adobe Caslon Pro" w:hAnsi="Adobe Caslon Pro" w:cs="Times New Roman"/>
          <w:b/>
          <w:bCs/>
        </w:rPr>
        <w:t xml:space="preserve"> </w:t>
      </w:r>
      <w:proofErr w:type="spellStart"/>
      <w:r w:rsidRPr="00354A1B">
        <w:rPr>
          <w:rFonts w:ascii="Adobe Caslon Pro" w:hAnsi="Adobe Caslon Pro" w:cs="Times New Roman"/>
          <w:b/>
          <w:bCs/>
        </w:rPr>
        <w:t>Pčelincev</w:t>
      </w:r>
      <w:proofErr w:type="spellEnd"/>
      <w:r w:rsidRPr="00354A1B">
        <w:rPr>
          <w:rFonts w:ascii="Adobe Caslon Pro" w:hAnsi="Adobe Caslon Pro" w:cs="Times New Roman"/>
          <w:b/>
          <w:bCs/>
        </w:rPr>
        <w:t xml:space="preserve"> šeimai bei solidarizuojasi su kolega, kurio neteko jam vykdant savo profesinę advokato pareigą</w:t>
      </w:r>
    </w:p>
    <w:p w14:paraId="56D5F904" w14:textId="081FEC69" w:rsidR="003B715B" w:rsidRPr="00DB53C7" w:rsidRDefault="00E910B0" w:rsidP="00EF3FC8">
      <w:pPr>
        <w:jc w:val="both"/>
        <w:rPr>
          <w:rFonts w:ascii="Adobe Caslon Pro" w:hAnsi="Adobe Caslon Pro" w:cstheme="majorBidi"/>
        </w:rPr>
      </w:pPr>
      <w:r>
        <w:rPr>
          <w:rFonts w:ascii="Adobe Caslon Pro" w:hAnsi="Adobe Caslon Pro"/>
        </w:rPr>
        <w:t>Š</w:t>
      </w:r>
      <w:r w:rsidR="00113F94" w:rsidRPr="00DB53C7">
        <w:rPr>
          <w:rFonts w:ascii="Adobe Caslon Pro" w:hAnsi="Adobe Caslon Pro"/>
        </w:rPr>
        <w:t xml:space="preserve">iuo savo sprendimu </w:t>
      </w:r>
      <w:r>
        <w:rPr>
          <w:rFonts w:ascii="Adobe Caslon Pro" w:hAnsi="Adobe Caslon Pro"/>
        </w:rPr>
        <w:t xml:space="preserve">Advokatų taryba </w:t>
      </w:r>
      <w:r w:rsidR="00113F94" w:rsidRPr="00DB53C7">
        <w:rPr>
          <w:rFonts w:ascii="Adobe Caslon Pro" w:hAnsi="Adobe Caslon Pro"/>
        </w:rPr>
        <w:t xml:space="preserve">nori </w:t>
      </w:r>
      <w:r w:rsidR="00CB3BE4" w:rsidRPr="00DB53C7">
        <w:rPr>
          <w:rFonts w:ascii="Adobe Caslon Pro" w:hAnsi="Adobe Caslon Pro"/>
        </w:rPr>
        <w:t>atkreip</w:t>
      </w:r>
      <w:r w:rsidR="00113F94" w:rsidRPr="00DB53C7">
        <w:rPr>
          <w:rFonts w:ascii="Adobe Caslon Pro" w:hAnsi="Adobe Caslon Pro"/>
        </w:rPr>
        <w:t>ti</w:t>
      </w:r>
      <w:r w:rsidR="00CB3BE4" w:rsidRPr="00DB53C7">
        <w:rPr>
          <w:rFonts w:ascii="Adobe Caslon Pro" w:hAnsi="Adobe Caslon Pro"/>
        </w:rPr>
        <w:t xml:space="preserve"> visuomenės dėmesį, kad </w:t>
      </w:r>
      <w:r w:rsidR="00DB53C7">
        <w:rPr>
          <w:rFonts w:ascii="Adobe Caslon Pro" w:hAnsi="Adobe Caslon Pro" w:cstheme="majorBidi"/>
        </w:rPr>
        <w:t>a</w:t>
      </w:r>
      <w:r w:rsidR="003B715B" w:rsidRPr="00DB53C7">
        <w:rPr>
          <w:rFonts w:ascii="Adobe Caslon Pro" w:hAnsi="Adobe Caslon Pro" w:cstheme="majorBidi"/>
        </w:rPr>
        <w:t>dvokatai kategoriškai smerkia bet kokias individualaus fizinio ar emocinio smurto, keršto ar institucinio persekiojimo apraiškas, nukreiptas prieš advokato teisę ir pareigą laisvai, nepriklausomai ir nebijant susidorojimo vykdyti savo profesines funkcijas.</w:t>
      </w:r>
    </w:p>
    <w:p w14:paraId="4AE494AB" w14:textId="77777777" w:rsidR="0045095E" w:rsidRPr="00DB53C7" w:rsidRDefault="0045095E" w:rsidP="00EF3FC8">
      <w:pPr>
        <w:jc w:val="both"/>
        <w:rPr>
          <w:rFonts w:ascii="Adobe Caslon Pro" w:hAnsi="Adobe Caslon Pro" w:cstheme="majorBidi"/>
        </w:rPr>
      </w:pPr>
      <w:r w:rsidRPr="00DB53C7">
        <w:rPr>
          <w:rFonts w:ascii="Adobe Caslon Pro" w:eastAsia="Times New Roman" w:hAnsi="Adobe Caslon Pro" w:cstheme="majorBidi"/>
        </w:rPr>
        <w:t xml:space="preserve">Advokatų įsitikinimu, valstybė besąlygiškai privalo užtikrinti advokatams profesinės veiklos sąlygas ir garantijas, būtinas advokato profesijos laiduojamai ir vykdomai </w:t>
      </w:r>
      <w:r w:rsidRPr="00DB53C7">
        <w:rPr>
          <w:rFonts w:ascii="Adobe Caslon Pro" w:hAnsi="Adobe Caslon Pro" w:cstheme="majorBidi"/>
        </w:rPr>
        <w:t>žmogaus teisių apsaugai, demokratijos, teisės viršenybės ir teisinės valstybės principų išlaikymui, teisingo teismo proceso ir teisingumo vykdymui. Kai advokatams trukdoma arba neleidžiama vykdyti profesinės veiklos, tai tiesiogiai ir neigiamai veikia ir jų klientų teises ir lūkesčius į teisingą bylos nagrinėjimą bei asmenų galimybę kreiptis į teismą ir ginti savo teises.</w:t>
      </w:r>
    </w:p>
    <w:p w14:paraId="727FC297" w14:textId="77777777" w:rsidR="007A6CA8" w:rsidRPr="00DB53C7" w:rsidRDefault="007A6CA8" w:rsidP="00EF3FC8">
      <w:pPr>
        <w:jc w:val="both"/>
        <w:rPr>
          <w:rFonts w:ascii="Adobe Caslon Pro" w:eastAsia="Times New Roman" w:hAnsi="Adobe Caslon Pro" w:cstheme="majorBidi"/>
        </w:rPr>
      </w:pPr>
      <w:r w:rsidRPr="00DB53C7">
        <w:rPr>
          <w:rFonts w:ascii="Adobe Caslon Pro" w:hAnsi="Adobe Caslon Pro" w:cstheme="majorBidi"/>
        </w:rPr>
        <w:t xml:space="preserve">Lietuvos advokatūros Advokatų taryba </w:t>
      </w:r>
      <w:r w:rsidRPr="00DB53C7">
        <w:rPr>
          <w:rFonts w:ascii="Adobe Caslon Pro" w:eastAsia="Times New Roman" w:hAnsi="Adobe Caslon Pro" w:cstheme="majorBidi"/>
        </w:rPr>
        <w:t xml:space="preserve">primena valstybei ir jos institucijoms pareigą saugoti ir advokatų neliečiamybę, jų šeimas ir bendradarbius nuo visų formų smurto, grasinimų, keršto, bauginimo ir persekiojimo, susijusio su profesinių funkcijų vykdymu. </w:t>
      </w:r>
      <w:r w:rsidRPr="00DB53C7">
        <w:rPr>
          <w:rFonts w:ascii="Adobe Caslon Pro" w:hAnsi="Adobe Caslon Pro" w:cstheme="majorBidi"/>
        </w:rPr>
        <w:t>Lietuvos advokatūros Advokatų taryba</w:t>
      </w:r>
      <w:r w:rsidRPr="00DB53C7">
        <w:rPr>
          <w:rFonts w:ascii="Adobe Caslon Pro" w:eastAsia="Times New Roman" w:hAnsi="Adobe Caslon Pro" w:cstheme="majorBidi"/>
        </w:rPr>
        <w:t xml:space="preserve"> ragina valstybės vadovus ir valstybės institucijas besąlygiškai pasmerkti bet kokius tokio pobūdžio veiksmus, kviečia teisėsaugos institucijas nedelsiant, išsamiai ir nešališkai ištirti ir patraukti kaltininkus baudžiamojon atsakomybėn.</w:t>
      </w:r>
    </w:p>
    <w:p w14:paraId="62660E1A" w14:textId="77777777" w:rsidR="00EF3FC8" w:rsidRPr="00DB53C7" w:rsidRDefault="008961D3" w:rsidP="006442AA">
      <w:pPr>
        <w:jc w:val="both"/>
        <w:rPr>
          <w:rFonts w:ascii="Adobe Caslon Pro" w:hAnsi="Adobe Caslon Pro" w:cstheme="majorBidi"/>
        </w:rPr>
      </w:pPr>
      <w:r w:rsidRPr="00DB53C7">
        <w:rPr>
          <w:rFonts w:ascii="Adobe Caslon Pro" w:hAnsi="Adobe Caslon Pro" w:cstheme="majorBidi"/>
        </w:rPr>
        <w:t xml:space="preserve">Lietuvos advokatūros Advokatų tarybos užduotis, be kita ko, yra , atstovauti bendruomenės narių interesams ir juos ginti, siekiant apsaugoti advokatus nuo visų formų persekiojimo, profesinių garantijų pažeidimų, advokatams teikiant teisines paslaugas visiems, kuriems tokių paslaugų reikia. Advokatams privalo būti suteikta </w:t>
      </w:r>
      <w:r w:rsidRPr="00DB53C7">
        <w:rPr>
          <w:rFonts w:ascii="Adobe Caslon Pro" w:hAnsi="Adobe Caslon Pro" w:cstheme="majorBidi"/>
        </w:rPr>
        <w:lastRenderedPageBreak/>
        <w:t xml:space="preserve">galimybė savo profesines pareigas vykdyti laisvai, nepriklausomai ir nebijant susidorojimo, smurto ar persekiojimo. </w:t>
      </w:r>
    </w:p>
    <w:p w14:paraId="77DEB77F" w14:textId="6BAF6FE6" w:rsidR="000D26D6" w:rsidRPr="00DB53C7" w:rsidRDefault="00FD0898" w:rsidP="006442AA">
      <w:pPr>
        <w:jc w:val="both"/>
        <w:rPr>
          <w:rFonts w:ascii="Adobe Caslon Pro" w:hAnsi="Adobe Caslon Pro" w:cstheme="majorBidi"/>
        </w:rPr>
      </w:pPr>
      <w:r w:rsidRPr="00DB53C7">
        <w:rPr>
          <w:rFonts w:ascii="Adobe Caslon Pro" w:hAnsi="Adobe Caslon Pro" w:cstheme="majorBidi"/>
        </w:rPr>
        <w:t xml:space="preserve">Pasak Advokatų tarybos pirmininko Mindaugo Kukaičio, </w:t>
      </w:r>
      <w:r w:rsidR="00CB7882" w:rsidRPr="00DB53C7">
        <w:rPr>
          <w:rFonts w:ascii="Adobe Caslon Pro" w:hAnsi="Adobe Caslon Pro" w:cstheme="majorBidi"/>
        </w:rPr>
        <w:t>dėl vakar įvykusios tragedijos</w:t>
      </w:r>
      <w:r w:rsidR="00B04C53" w:rsidRPr="00DB53C7">
        <w:rPr>
          <w:rFonts w:ascii="Adobe Caslon Pro" w:hAnsi="Adobe Caslon Pro" w:cstheme="majorBidi"/>
        </w:rPr>
        <w:t xml:space="preserve"> Lietuvos advokatūros Advokatų taryba vienbalsiai </w:t>
      </w:r>
      <w:r w:rsidRPr="00DB53C7">
        <w:rPr>
          <w:rFonts w:ascii="Adobe Caslon Pro" w:hAnsi="Adobe Caslon Pro" w:cstheme="majorBidi"/>
        </w:rPr>
        <w:t xml:space="preserve">nusprendė </w:t>
      </w:r>
      <w:r w:rsidR="00B75B96">
        <w:rPr>
          <w:rFonts w:ascii="Adobe Caslon Pro" w:hAnsi="Adobe Caslon Pro" w:cstheme="majorBidi"/>
        </w:rPr>
        <w:t xml:space="preserve">apmokėti </w:t>
      </w:r>
      <w:r w:rsidRPr="00DB53C7">
        <w:rPr>
          <w:rFonts w:ascii="Adobe Caslon Pro" w:hAnsi="Adobe Caslon Pro" w:cstheme="majorBidi"/>
        </w:rPr>
        <w:t>mirusio advokato šeimai gynėjo išlaidas</w:t>
      </w:r>
      <w:r w:rsidR="000D26D6" w:rsidRPr="00DB53C7">
        <w:rPr>
          <w:rFonts w:ascii="Adobe Caslon Pro" w:hAnsi="Adobe Caslon Pro" w:cstheme="majorBidi"/>
        </w:rPr>
        <w:t xml:space="preserve"> advokato nužudymo byloje bei institucijose tiriant ir nagrinėjant advokato nužudymą.</w:t>
      </w:r>
    </w:p>
    <w:p w14:paraId="087C106E" w14:textId="4D1FA265" w:rsidR="00B04C53" w:rsidRPr="00DB53C7" w:rsidRDefault="0090528E" w:rsidP="00FD0898">
      <w:pPr>
        <w:jc w:val="both"/>
        <w:rPr>
          <w:rFonts w:ascii="Adobe Caslon Pro" w:hAnsi="Adobe Caslon Pro" w:cstheme="majorBidi"/>
        </w:rPr>
      </w:pPr>
      <w:r w:rsidRPr="00DB53C7">
        <w:rPr>
          <w:rFonts w:ascii="Adobe Caslon Pro" w:hAnsi="Adobe Caslon Pro" w:cstheme="majorBidi"/>
        </w:rPr>
        <w:t xml:space="preserve">„Mums svarbu sužinoti visas aplinkybes, kodėl įvyko toks tragiškas </w:t>
      </w:r>
      <w:r w:rsidR="00DA56E6" w:rsidRPr="00DB53C7">
        <w:rPr>
          <w:rFonts w:ascii="Adobe Caslon Pro" w:hAnsi="Adobe Caslon Pro" w:cstheme="majorBidi"/>
        </w:rPr>
        <w:t>įvykis</w:t>
      </w:r>
      <w:r w:rsidR="009C0985" w:rsidRPr="00DB53C7">
        <w:rPr>
          <w:rFonts w:ascii="Adobe Caslon Pro" w:hAnsi="Adobe Caslon Pro" w:cstheme="majorBidi"/>
        </w:rPr>
        <w:t xml:space="preserve">. </w:t>
      </w:r>
      <w:r w:rsidR="00E065C8" w:rsidRPr="00DB53C7">
        <w:rPr>
          <w:rFonts w:ascii="Adobe Caslon Pro" w:hAnsi="Adobe Caslon Pro" w:cstheme="majorBidi"/>
        </w:rPr>
        <w:t xml:space="preserve">Advokato pagrindinė misija – padėti bei patarti klientui įvairiais teisiniais klausimais, ginti žmogų teisėtomis priemonėmis ir remiantis tik žmogaus teises užtikrinančiais būdais. Advokato pareigų vykdymas, pasibaigęs jo nužudymu negali būti nei pateisinamas, nei toleruotinas. </w:t>
      </w:r>
      <w:r w:rsidR="009C0985" w:rsidRPr="00DB53C7">
        <w:rPr>
          <w:rFonts w:ascii="Adobe Caslon Pro" w:hAnsi="Adobe Caslon Pro" w:cstheme="majorBidi"/>
        </w:rPr>
        <w:t xml:space="preserve">Pagrindinis siekis </w:t>
      </w:r>
      <w:r w:rsidR="00DA56E6" w:rsidRPr="00DB53C7">
        <w:rPr>
          <w:rFonts w:ascii="Adobe Caslon Pro" w:hAnsi="Adobe Caslon Pro" w:cstheme="majorBidi"/>
        </w:rPr>
        <w:t xml:space="preserve">ateityje išvengti bet kokių panašių tragedijų </w:t>
      </w:r>
      <w:r w:rsidR="00526D1D" w:rsidRPr="00DB53C7">
        <w:rPr>
          <w:rFonts w:ascii="Adobe Caslon Pro" w:hAnsi="Adobe Caslon Pro" w:cstheme="majorBidi"/>
        </w:rPr>
        <w:t xml:space="preserve">situacijose, kuriose </w:t>
      </w:r>
      <w:r w:rsidR="00DA56E6" w:rsidRPr="00DB53C7">
        <w:rPr>
          <w:rFonts w:ascii="Adobe Caslon Pro" w:hAnsi="Adobe Caslon Pro" w:cstheme="majorBidi"/>
        </w:rPr>
        <w:t>tiek advokat</w:t>
      </w:r>
      <w:r w:rsidR="00315714" w:rsidRPr="00DB53C7">
        <w:rPr>
          <w:rFonts w:ascii="Adobe Caslon Pro" w:hAnsi="Adobe Caslon Pro" w:cstheme="majorBidi"/>
        </w:rPr>
        <w:t>a</w:t>
      </w:r>
      <w:r w:rsidR="00526D1D" w:rsidRPr="00DB53C7">
        <w:rPr>
          <w:rFonts w:ascii="Adobe Caslon Pro" w:hAnsi="Adobe Caslon Pro" w:cstheme="majorBidi"/>
        </w:rPr>
        <w:t>i, tiek i</w:t>
      </w:r>
      <w:r w:rsidR="00DA56E6" w:rsidRPr="00DB53C7">
        <w:rPr>
          <w:rFonts w:ascii="Adobe Caslon Pro" w:hAnsi="Adobe Caslon Pro" w:cstheme="majorBidi"/>
        </w:rPr>
        <w:t>r kit</w:t>
      </w:r>
      <w:r w:rsidR="00315714" w:rsidRPr="00DB53C7">
        <w:rPr>
          <w:rFonts w:ascii="Adobe Caslon Pro" w:hAnsi="Adobe Caslon Pro" w:cstheme="majorBidi"/>
        </w:rPr>
        <w:t>i</w:t>
      </w:r>
      <w:r w:rsidR="00DA56E6" w:rsidRPr="00DB53C7">
        <w:rPr>
          <w:rFonts w:ascii="Adobe Caslon Pro" w:hAnsi="Adobe Caslon Pro" w:cstheme="majorBidi"/>
        </w:rPr>
        <w:t xml:space="preserve"> </w:t>
      </w:r>
      <w:r w:rsidR="00A36CF5" w:rsidRPr="00DB53C7">
        <w:rPr>
          <w:rFonts w:ascii="Adobe Caslon Pro" w:hAnsi="Adobe Caslon Pro" w:cstheme="majorBidi"/>
        </w:rPr>
        <w:t>teisės srities specialist</w:t>
      </w:r>
      <w:r w:rsidR="00315714" w:rsidRPr="00DB53C7">
        <w:rPr>
          <w:rFonts w:ascii="Adobe Caslon Pro" w:hAnsi="Adobe Caslon Pro" w:cstheme="majorBidi"/>
        </w:rPr>
        <w:t>a</w:t>
      </w:r>
      <w:r w:rsidR="00526D1D" w:rsidRPr="00DB53C7">
        <w:rPr>
          <w:rFonts w:ascii="Adobe Caslon Pro" w:hAnsi="Adobe Caslon Pro" w:cstheme="majorBidi"/>
        </w:rPr>
        <w:t>i</w:t>
      </w:r>
      <w:r w:rsidR="00A36CF5" w:rsidRPr="00DB53C7">
        <w:rPr>
          <w:rFonts w:ascii="Adobe Caslon Pro" w:hAnsi="Adobe Caslon Pro" w:cstheme="majorBidi"/>
        </w:rPr>
        <w:t>, pareigūn</w:t>
      </w:r>
      <w:r w:rsidR="00315714" w:rsidRPr="00DB53C7">
        <w:rPr>
          <w:rFonts w:ascii="Adobe Caslon Pro" w:hAnsi="Adobe Caslon Pro" w:cstheme="majorBidi"/>
        </w:rPr>
        <w:t>a</w:t>
      </w:r>
      <w:r w:rsidR="00526D1D" w:rsidRPr="00DB53C7">
        <w:rPr>
          <w:rFonts w:ascii="Adobe Caslon Pro" w:hAnsi="Adobe Caslon Pro" w:cstheme="majorBidi"/>
        </w:rPr>
        <w:t>i</w:t>
      </w:r>
      <w:r w:rsidR="00315714" w:rsidRPr="00DB53C7">
        <w:rPr>
          <w:rFonts w:ascii="Adobe Caslon Pro" w:hAnsi="Adobe Caslon Pro" w:cstheme="majorBidi"/>
        </w:rPr>
        <w:t>, vykd</w:t>
      </w:r>
      <w:r w:rsidR="00526D1D" w:rsidRPr="00DB53C7">
        <w:rPr>
          <w:rFonts w:ascii="Adobe Caslon Pro" w:hAnsi="Adobe Caslon Pro" w:cstheme="majorBidi"/>
        </w:rPr>
        <w:t>o</w:t>
      </w:r>
      <w:r w:rsidR="00315714" w:rsidRPr="00DB53C7">
        <w:rPr>
          <w:rFonts w:ascii="Adobe Caslon Pro" w:hAnsi="Adobe Caslon Pro" w:cstheme="majorBidi"/>
        </w:rPr>
        <w:t xml:space="preserve"> savo p</w:t>
      </w:r>
      <w:r w:rsidR="009C0985" w:rsidRPr="00DB53C7">
        <w:rPr>
          <w:rFonts w:ascii="Adobe Caslon Pro" w:hAnsi="Adobe Caslon Pro" w:cstheme="majorBidi"/>
        </w:rPr>
        <w:t xml:space="preserve">rofesines pareigas. </w:t>
      </w:r>
      <w:r w:rsidR="00526D1D" w:rsidRPr="00DB53C7">
        <w:rPr>
          <w:rFonts w:ascii="Adobe Caslon Pro" w:hAnsi="Adobe Caslon Pro" w:cstheme="majorBidi"/>
        </w:rPr>
        <w:t>Tai labai skaud</w:t>
      </w:r>
      <w:r w:rsidR="00C77AEB" w:rsidRPr="00DB53C7">
        <w:rPr>
          <w:rFonts w:ascii="Adobe Caslon Pro" w:hAnsi="Adobe Caslon Pro" w:cstheme="majorBidi"/>
        </w:rPr>
        <w:t>u</w:t>
      </w:r>
      <w:r w:rsidR="00526D1D" w:rsidRPr="00DB53C7">
        <w:rPr>
          <w:rFonts w:ascii="Adobe Caslon Pro" w:hAnsi="Adobe Caslon Pro" w:cstheme="majorBidi"/>
        </w:rPr>
        <w:t>s įvykis ir turime viską padaryti</w:t>
      </w:r>
      <w:r w:rsidR="004B0C0C" w:rsidRPr="00DB53C7">
        <w:rPr>
          <w:rFonts w:ascii="Adobe Caslon Pro" w:hAnsi="Adobe Caslon Pro" w:cstheme="majorBidi"/>
        </w:rPr>
        <w:t xml:space="preserve"> instituciniu lygiu</w:t>
      </w:r>
      <w:r w:rsidR="00C77AEB" w:rsidRPr="00DB53C7">
        <w:rPr>
          <w:rFonts w:ascii="Adobe Caslon Pro" w:hAnsi="Adobe Caslon Pro" w:cstheme="majorBidi"/>
        </w:rPr>
        <w:t>, kad</w:t>
      </w:r>
      <w:r w:rsidR="006442AA" w:rsidRPr="00DB53C7">
        <w:rPr>
          <w:rFonts w:ascii="Adobe Caslon Pro" w:hAnsi="Adobe Caslon Pro" w:cstheme="majorBidi"/>
        </w:rPr>
        <w:t xml:space="preserve"> viskas būtų ištirta, atsakyta į visus klausimus ir jeigu reikia, priimami sprendimai, kad tai nepasikartotų ir visi asmenys panašiose situacijose jaustųsi saugūs“, - sako Advokatų tarybos pirmininkas Mindaugas Kukaitis.</w:t>
      </w:r>
    </w:p>
    <w:p w14:paraId="20075957" w14:textId="0A6E3DAA" w:rsidR="006442AA" w:rsidRPr="00DB53C7" w:rsidRDefault="006442AA" w:rsidP="00FD0898">
      <w:pPr>
        <w:jc w:val="both"/>
        <w:rPr>
          <w:rFonts w:ascii="Adobe Caslon Pro" w:hAnsi="Adobe Caslon Pro" w:cstheme="majorBidi"/>
        </w:rPr>
      </w:pPr>
      <w:r w:rsidRPr="00DB53C7">
        <w:rPr>
          <w:rFonts w:ascii="Adobe Caslon Pro" w:hAnsi="Adobe Caslon Pro" w:cstheme="majorBidi"/>
        </w:rPr>
        <w:t>Advokatų taryba taip pat planuoja apmokėti visas velionio šeimai laidotuvių išlaidas. Kada ir kur bus palaid</w:t>
      </w:r>
      <w:r w:rsidR="00F86C2E" w:rsidRPr="00DB53C7">
        <w:rPr>
          <w:rFonts w:ascii="Adobe Caslon Pro" w:hAnsi="Adobe Caslon Pro" w:cstheme="majorBidi"/>
        </w:rPr>
        <w:t>o</w:t>
      </w:r>
      <w:r w:rsidRPr="00DB53C7">
        <w:rPr>
          <w:rFonts w:ascii="Adobe Caslon Pro" w:hAnsi="Adobe Caslon Pro" w:cstheme="majorBidi"/>
        </w:rPr>
        <w:t xml:space="preserve">tas spalio 10 d. </w:t>
      </w:r>
      <w:r w:rsidR="00F86C2E" w:rsidRPr="00DB53C7">
        <w:rPr>
          <w:rFonts w:ascii="Adobe Caslon Pro" w:hAnsi="Adobe Caslon Pro" w:cstheme="majorBidi"/>
        </w:rPr>
        <w:t xml:space="preserve">žuvęs </w:t>
      </w:r>
      <w:proofErr w:type="spellStart"/>
      <w:r w:rsidR="00F86C2E" w:rsidRPr="00DB53C7">
        <w:rPr>
          <w:rFonts w:ascii="Adobe Caslon Pro" w:hAnsi="Adobe Caslon Pro" w:cstheme="majorBidi"/>
        </w:rPr>
        <w:t>a.a</w:t>
      </w:r>
      <w:proofErr w:type="spellEnd"/>
      <w:r w:rsidR="00F86C2E" w:rsidRPr="00DB53C7">
        <w:rPr>
          <w:rFonts w:ascii="Adobe Caslon Pro" w:hAnsi="Adobe Caslon Pro" w:cstheme="majorBidi"/>
        </w:rPr>
        <w:t xml:space="preserve">. advokatas Leonidas </w:t>
      </w:r>
      <w:proofErr w:type="spellStart"/>
      <w:r w:rsidR="00F86C2E" w:rsidRPr="00DB53C7">
        <w:rPr>
          <w:rFonts w:ascii="Adobe Caslon Pro" w:hAnsi="Adobe Caslon Pro" w:cstheme="majorBidi"/>
        </w:rPr>
        <w:t>Pčelincevas</w:t>
      </w:r>
      <w:proofErr w:type="spellEnd"/>
      <w:r w:rsidR="00061E64" w:rsidRPr="00DB53C7">
        <w:rPr>
          <w:rFonts w:ascii="Adobe Caslon Pro" w:hAnsi="Adobe Caslon Pro" w:cstheme="majorBidi"/>
        </w:rPr>
        <w:t>,</w:t>
      </w:r>
      <w:r w:rsidR="00F86C2E" w:rsidRPr="00DB53C7">
        <w:rPr>
          <w:rFonts w:ascii="Adobe Caslon Pro" w:hAnsi="Adobe Caslon Pro" w:cstheme="majorBidi"/>
        </w:rPr>
        <w:t xml:space="preserve"> Lietuvos advokatūra planuoja pranešti vėliau, suderinus visas detales su velionio šeima.</w:t>
      </w:r>
    </w:p>
    <w:p w14:paraId="45B102BD" w14:textId="77777777" w:rsidR="00DB53C7" w:rsidRPr="00593610" w:rsidRDefault="00DB53C7" w:rsidP="00DB53C7">
      <w:pPr>
        <w:spacing w:after="0" w:line="240" w:lineRule="auto"/>
        <w:jc w:val="both"/>
        <w:rPr>
          <w:rFonts w:ascii="Adobe Caslon Pro" w:hAnsi="Adobe Caslon Pro" w:cstheme="minorHAnsi"/>
          <w:sz w:val="20"/>
          <w:szCs w:val="20"/>
        </w:rPr>
      </w:pPr>
      <w:r w:rsidRPr="00593610">
        <w:rPr>
          <w:rFonts w:ascii="Adobe Caslon Pro" w:hAnsi="Adobe Caslon Pro" w:cstheme="minorHAnsi"/>
          <w:sz w:val="20"/>
          <w:szCs w:val="20"/>
        </w:rPr>
        <w:t>Kontaktai žiniasklaidai:</w:t>
      </w:r>
    </w:p>
    <w:p w14:paraId="32C2D87D" w14:textId="77777777" w:rsidR="00DB53C7" w:rsidRPr="00593610" w:rsidRDefault="00DB53C7" w:rsidP="00DB53C7">
      <w:pPr>
        <w:spacing w:after="0" w:line="240" w:lineRule="auto"/>
        <w:jc w:val="both"/>
        <w:rPr>
          <w:rFonts w:ascii="Adobe Caslon Pro" w:hAnsi="Adobe Caslon Pro" w:cstheme="minorHAnsi"/>
          <w:sz w:val="20"/>
          <w:szCs w:val="20"/>
        </w:rPr>
      </w:pPr>
      <w:r w:rsidRPr="00593610">
        <w:rPr>
          <w:rFonts w:ascii="Adobe Caslon Pro" w:hAnsi="Adobe Caslon Pro" w:cstheme="minorHAnsi"/>
          <w:sz w:val="20"/>
          <w:szCs w:val="20"/>
        </w:rPr>
        <w:t>Ieva Paliliūnienė</w:t>
      </w:r>
    </w:p>
    <w:p w14:paraId="77F8065A" w14:textId="77777777" w:rsidR="00DB53C7" w:rsidRPr="00593610" w:rsidRDefault="00DB53C7" w:rsidP="00DB53C7">
      <w:pPr>
        <w:spacing w:after="0" w:line="240" w:lineRule="auto"/>
        <w:jc w:val="both"/>
        <w:rPr>
          <w:rFonts w:ascii="Adobe Caslon Pro" w:hAnsi="Adobe Caslon Pro" w:cstheme="minorHAnsi"/>
          <w:sz w:val="20"/>
          <w:szCs w:val="20"/>
        </w:rPr>
      </w:pPr>
      <w:r w:rsidRPr="00593610">
        <w:rPr>
          <w:rFonts w:ascii="Adobe Caslon Pro" w:hAnsi="Adobe Caslon Pro" w:cstheme="minorHAnsi"/>
          <w:sz w:val="20"/>
          <w:szCs w:val="20"/>
        </w:rPr>
        <w:t>Lietuvos advokatūros atstovė ryšiams su visuomene</w:t>
      </w:r>
    </w:p>
    <w:p w14:paraId="0118ADD3" w14:textId="77777777" w:rsidR="00DB53C7" w:rsidRPr="00593610" w:rsidRDefault="00DB53C7" w:rsidP="00DB53C7">
      <w:pPr>
        <w:spacing w:after="0" w:line="240" w:lineRule="auto"/>
        <w:jc w:val="both"/>
        <w:rPr>
          <w:rFonts w:ascii="Adobe Caslon Pro" w:hAnsi="Adobe Caslon Pro" w:cstheme="minorHAnsi"/>
          <w:sz w:val="20"/>
          <w:szCs w:val="20"/>
        </w:rPr>
      </w:pPr>
      <w:r w:rsidRPr="00593610">
        <w:rPr>
          <w:rFonts w:ascii="Adobe Caslon Pro" w:hAnsi="Adobe Caslon Pro" w:cstheme="minorHAnsi"/>
          <w:sz w:val="20"/>
          <w:szCs w:val="20"/>
        </w:rPr>
        <w:t xml:space="preserve">El. paštas: </w:t>
      </w:r>
      <w:hyperlink r:id="rId5" w:history="1">
        <w:r w:rsidRPr="00593610">
          <w:rPr>
            <w:rStyle w:val="Hyperlink"/>
            <w:rFonts w:ascii="Adobe Caslon Pro" w:hAnsi="Adobe Caslon Pro" w:cstheme="minorHAnsi"/>
          </w:rPr>
          <w:t>ieva.paliliūnienė</w:t>
        </w:r>
        <w:r w:rsidRPr="00E910B0">
          <w:rPr>
            <w:rStyle w:val="Hyperlink"/>
            <w:rFonts w:ascii="Adobe Caslon Pro" w:hAnsi="Adobe Caslon Pro" w:cstheme="minorHAnsi"/>
            <w:lang w:val="fr-FR"/>
          </w:rPr>
          <w:t>@advokatura.lt</w:t>
        </w:r>
      </w:hyperlink>
    </w:p>
    <w:p w14:paraId="2AD12656" w14:textId="77777777" w:rsidR="00DB53C7" w:rsidRPr="00E910B0" w:rsidRDefault="00DB53C7" w:rsidP="00DB53C7">
      <w:pPr>
        <w:spacing w:after="0" w:line="240" w:lineRule="auto"/>
        <w:jc w:val="both"/>
        <w:rPr>
          <w:rFonts w:ascii="Adobe Caslon Pro" w:hAnsi="Adobe Caslon Pro" w:cstheme="minorHAnsi"/>
          <w:sz w:val="20"/>
          <w:szCs w:val="20"/>
          <w:lang w:val="fr-FR"/>
        </w:rPr>
      </w:pPr>
      <w:r w:rsidRPr="00593610">
        <w:rPr>
          <w:rFonts w:ascii="Adobe Caslon Pro" w:hAnsi="Adobe Caslon Pro" w:cstheme="minorHAnsi"/>
          <w:sz w:val="20"/>
          <w:szCs w:val="20"/>
        </w:rPr>
        <w:t xml:space="preserve">Mob. </w:t>
      </w:r>
      <w:proofErr w:type="spellStart"/>
      <w:r w:rsidRPr="00593610">
        <w:rPr>
          <w:rFonts w:ascii="Adobe Caslon Pro" w:hAnsi="Adobe Caslon Pro" w:cstheme="minorHAnsi"/>
          <w:sz w:val="20"/>
          <w:szCs w:val="20"/>
        </w:rPr>
        <w:t>nr.</w:t>
      </w:r>
      <w:proofErr w:type="spellEnd"/>
      <w:r w:rsidRPr="00593610">
        <w:rPr>
          <w:rFonts w:ascii="Adobe Caslon Pro" w:hAnsi="Adobe Caslon Pro" w:cstheme="minorHAnsi"/>
          <w:sz w:val="20"/>
          <w:szCs w:val="20"/>
        </w:rPr>
        <w:t>: +370 663 13532</w:t>
      </w:r>
    </w:p>
    <w:p w14:paraId="34B86AF0" w14:textId="77777777" w:rsidR="00DB53C7" w:rsidRPr="00593610" w:rsidRDefault="00DB53C7" w:rsidP="00DB53C7">
      <w:pPr>
        <w:spacing w:after="0" w:line="240" w:lineRule="auto"/>
        <w:jc w:val="both"/>
        <w:rPr>
          <w:rFonts w:ascii="Adobe Caslon Pro" w:hAnsi="Adobe Caslon Pro" w:cs="Times New Roman"/>
          <w:sz w:val="20"/>
          <w:szCs w:val="20"/>
        </w:rPr>
      </w:pPr>
    </w:p>
    <w:p w14:paraId="2DB4E241" w14:textId="3E2A6476" w:rsidR="000C1228" w:rsidRPr="00DB53C7" w:rsidRDefault="000C1228" w:rsidP="00292CDE">
      <w:pPr>
        <w:rPr>
          <w:rFonts w:ascii="Adobe Caslon Pro" w:hAnsi="Adobe Caslon Pro"/>
        </w:rPr>
      </w:pPr>
    </w:p>
    <w:sectPr w:rsidR="000C1228" w:rsidRPr="00DB53C7">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dobe Caslon Pro">
    <w:altName w:val="Times New Roman"/>
    <w:panose1 w:val="0205050205050A020403"/>
    <w:charset w:val="00"/>
    <w:family w:val="roman"/>
    <w:notTrueType/>
    <w:pitch w:val="variable"/>
    <w:sig w:usb0="800000AF" w:usb1="5000205B" w:usb2="00000000" w:usb3="00000000" w:csb0="0000009B"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CDE"/>
    <w:rsid w:val="00027C83"/>
    <w:rsid w:val="000369EA"/>
    <w:rsid w:val="00044895"/>
    <w:rsid w:val="000503FE"/>
    <w:rsid w:val="000525B4"/>
    <w:rsid w:val="0006055A"/>
    <w:rsid w:val="00061E64"/>
    <w:rsid w:val="00077AE1"/>
    <w:rsid w:val="00081F7B"/>
    <w:rsid w:val="000B2610"/>
    <w:rsid w:val="000B657F"/>
    <w:rsid w:val="000C1228"/>
    <w:rsid w:val="000C4978"/>
    <w:rsid w:val="000D26D6"/>
    <w:rsid w:val="000E4968"/>
    <w:rsid w:val="00100A55"/>
    <w:rsid w:val="00113F94"/>
    <w:rsid w:val="0011402C"/>
    <w:rsid w:val="00154380"/>
    <w:rsid w:val="001F4554"/>
    <w:rsid w:val="00237BAF"/>
    <w:rsid w:val="002572B9"/>
    <w:rsid w:val="00260384"/>
    <w:rsid w:val="002637E3"/>
    <w:rsid w:val="00292CDE"/>
    <w:rsid w:val="002A0819"/>
    <w:rsid w:val="002A24E6"/>
    <w:rsid w:val="00315714"/>
    <w:rsid w:val="003243BD"/>
    <w:rsid w:val="0033528C"/>
    <w:rsid w:val="00346B13"/>
    <w:rsid w:val="00354A1B"/>
    <w:rsid w:val="0038302F"/>
    <w:rsid w:val="003A7387"/>
    <w:rsid w:val="003B715B"/>
    <w:rsid w:val="003B7B1F"/>
    <w:rsid w:val="003D0C39"/>
    <w:rsid w:val="003D66FC"/>
    <w:rsid w:val="004230AB"/>
    <w:rsid w:val="0045095E"/>
    <w:rsid w:val="0046158E"/>
    <w:rsid w:val="004651CA"/>
    <w:rsid w:val="004B0C0C"/>
    <w:rsid w:val="004B67E0"/>
    <w:rsid w:val="004C308A"/>
    <w:rsid w:val="004C5A79"/>
    <w:rsid w:val="004E3151"/>
    <w:rsid w:val="004E37B8"/>
    <w:rsid w:val="004F6F03"/>
    <w:rsid w:val="00526D1D"/>
    <w:rsid w:val="005568DB"/>
    <w:rsid w:val="00557718"/>
    <w:rsid w:val="0058777D"/>
    <w:rsid w:val="005B1A63"/>
    <w:rsid w:val="005B2921"/>
    <w:rsid w:val="005B419A"/>
    <w:rsid w:val="005D089A"/>
    <w:rsid w:val="005E7F56"/>
    <w:rsid w:val="006442AA"/>
    <w:rsid w:val="00647227"/>
    <w:rsid w:val="0066227E"/>
    <w:rsid w:val="006810A9"/>
    <w:rsid w:val="006A324B"/>
    <w:rsid w:val="006B1318"/>
    <w:rsid w:val="006B34C4"/>
    <w:rsid w:val="006C518A"/>
    <w:rsid w:val="006D78F6"/>
    <w:rsid w:val="00703643"/>
    <w:rsid w:val="00733070"/>
    <w:rsid w:val="007A6CA8"/>
    <w:rsid w:val="007C3D7D"/>
    <w:rsid w:val="007D325F"/>
    <w:rsid w:val="00814C3D"/>
    <w:rsid w:val="00817244"/>
    <w:rsid w:val="00825135"/>
    <w:rsid w:val="00853D6F"/>
    <w:rsid w:val="008961D3"/>
    <w:rsid w:val="0090528E"/>
    <w:rsid w:val="009076C1"/>
    <w:rsid w:val="00940AB2"/>
    <w:rsid w:val="0095053F"/>
    <w:rsid w:val="00957466"/>
    <w:rsid w:val="009631B1"/>
    <w:rsid w:val="009B1231"/>
    <w:rsid w:val="009C0985"/>
    <w:rsid w:val="009D797C"/>
    <w:rsid w:val="00A06077"/>
    <w:rsid w:val="00A170DA"/>
    <w:rsid w:val="00A36CF5"/>
    <w:rsid w:val="00A5473F"/>
    <w:rsid w:val="00A64041"/>
    <w:rsid w:val="00A859E5"/>
    <w:rsid w:val="00AA2008"/>
    <w:rsid w:val="00AD38AC"/>
    <w:rsid w:val="00B046F0"/>
    <w:rsid w:val="00B04C53"/>
    <w:rsid w:val="00B26B2F"/>
    <w:rsid w:val="00B51E67"/>
    <w:rsid w:val="00B75B96"/>
    <w:rsid w:val="00BB6AFB"/>
    <w:rsid w:val="00BC5BB9"/>
    <w:rsid w:val="00BD7574"/>
    <w:rsid w:val="00BD7AEF"/>
    <w:rsid w:val="00BE3C07"/>
    <w:rsid w:val="00BF70E3"/>
    <w:rsid w:val="00C044F6"/>
    <w:rsid w:val="00C2571A"/>
    <w:rsid w:val="00C3578D"/>
    <w:rsid w:val="00C54E6D"/>
    <w:rsid w:val="00C77AEB"/>
    <w:rsid w:val="00CA20A5"/>
    <w:rsid w:val="00CB3BE4"/>
    <w:rsid w:val="00CB7882"/>
    <w:rsid w:val="00CC5EF6"/>
    <w:rsid w:val="00CD308F"/>
    <w:rsid w:val="00CE1A8E"/>
    <w:rsid w:val="00CF3269"/>
    <w:rsid w:val="00D3659C"/>
    <w:rsid w:val="00DA4E85"/>
    <w:rsid w:val="00DA56E6"/>
    <w:rsid w:val="00DB53C7"/>
    <w:rsid w:val="00E0331B"/>
    <w:rsid w:val="00E065C8"/>
    <w:rsid w:val="00E20BD6"/>
    <w:rsid w:val="00E6477F"/>
    <w:rsid w:val="00E910B0"/>
    <w:rsid w:val="00ED29BA"/>
    <w:rsid w:val="00EF3FC8"/>
    <w:rsid w:val="00EF7B64"/>
    <w:rsid w:val="00F04F51"/>
    <w:rsid w:val="00F1468D"/>
    <w:rsid w:val="00F24F84"/>
    <w:rsid w:val="00F30A4E"/>
    <w:rsid w:val="00F31EC0"/>
    <w:rsid w:val="00F4370A"/>
    <w:rsid w:val="00F70236"/>
    <w:rsid w:val="00F77457"/>
    <w:rsid w:val="00F86C2E"/>
    <w:rsid w:val="00F9115C"/>
    <w:rsid w:val="00FB46CE"/>
    <w:rsid w:val="00FD0898"/>
    <w:rsid w:val="00FE4C8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975DAA"/>
  <w15:chartTrackingRefBased/>
  <w15:docId w15:val="{004B3FE4-C4C9-4F8C-9B22-FEB539B87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92CD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92CD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92CD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92CD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92CD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92CD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92CD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92CD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92CD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2CD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92CD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92CD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92CD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92CD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92CD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92CD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92CD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92CDE"/>
    <w:rPr>
      <w:rFonts w:eastAsiaTheme="majorEastAsia" w:cstheme="majorBidi"/>
      <w:color w:val="272727" w:themeColor="text1" w:themeTint="D8"/>
    </w:rPr>
  </w:style>
  <w:style w:type="paragraph" w:styleId="Title">
    <w:name w:val="Title"/>
    <w:basedOn w:val="Normal"/>
    <w:next w:val="Normal"/>
    <w:link w:val="TitleChar"/>
    <w:uiPriority w:val="10"/>
    <w:qFormat/>
    <w:rsid w:val="00292C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92CD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92CD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92CD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92CDE"/>
    <w:pPr>
      <w:spacing w:before="160"/>
      <w:jc w:val="center"/>
    </w:pPr>
    <w:rPr>
      <w:i/>
      <w:iCs/>
      <w:color w:val="404040" w:themeColor="text1" w:themeTint="BF"/>
    </w:rPr>
  </w:style>
  <w:style w:type="character" w:customStyle="1" w:styleId="QuoteChar">
    <w:name w:val="Quote Char"/>
    <w:basedOn w:val="DefaultParagraphFont"/>
    <w:link w:val="Quote"/>
    <w:uiPriority w:val="29"/>
    <w:rsid w:val="00292CDE"/>
    <w:rPr>
      <w:i/>
      <w:iCs/>
      <w:color w:val="404040" w:themeColor="text1" w:themeTint="BF"/>
    </w:rPr>
  </w:style>
  <w:style w:type="paragraph" w:styleId="ListParagraph">
    <w:name w:val="List Paragraph"/>
    <w:basedOn w:val="Normal"/>
    <w:uiPriority w:val="34"/>
    <w:qFormat/>
    <w:rsid w:val="00292CDE"/>
    <w:pPr>
      <w:ind w:left="720"/>
      <w:contextualSpacing/>
    </w:pPr>
  </w:style>
  <w:style w:type="character" w:styleId="IntenseEmphasis">
    <w:name w:val="Intense Emphasis"/>
    <w:basedOn w:val="DefaultParagraphFont"/>
    <w:uiPriority w:val="21"/>
    <w:qFormat/>
    <w:rsid w:val="00292CDE"/>
    <w:rPr>
      <w:i/>
      <w:iCs/>
      <w:color w:val="0F4761" w:themeColor="accent1" w:themeShade="BF"/>
    </w:rPr>
  </w:style>
  <w:style w:type="paragraph" w:styleId="IntenseQuote">
    <w:name w:val="Intense Quote"/>
    <w:basedOn w:val="Normal"/>
    <w:next w:val="Normal"/>
    <w:link w:val="IntenseQuoteChar"/>
    <w:uiPriority w:val="30"/>
    <w:qFormat/>
    <w:rsid w:val="00292CD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92CDE"/>
    <w:rPr>
      <w:i/>
      <w:iCs/>
      <w:color w:val="0F4761" w:themeColor="accent1" w:themeShade="BF"/>
    </w:rPr>
  </w:style>
  <w:style w:type="character" w:styleId="IntenseReference">
    <w:name w:val="Intense Reference"/>
    <w:basedOn w:val="DefaultParagraphFont"/>
    <w:uiPriority w:val="32"/>
    <w:qFormat/>
    <w:rsid w:val="00292CDE"/>
    <w:rPr>
      <w:b/>
      <w:bCs/>
      <w:smallCaps/>
      <w:color w:val="0F4761" w:themeColor="accent1" w:themeShade="BF"/>
      <w:spacing w:val="5"/>
    </w:rPr>
  </w:style>
  <w:style w:type="paragraph" w:styleId="NoSpacing">
    <w:name w:val="No Spacing"/>
    <w:uiPriority w:val="1"/>
    <w:qFormat/>
    <w:rsid w:val="00F4370A"/>
    <w:pPr>
      <w:spacing w:after="0" w:line="240" w:lineRule="auto"/>
    </w:pPr>
  </w:style>
  <w:style w:type="paragraph" w:styleId="Revision">
    <w:name w:val="Revision"/>
    <w:hidden/>
    <w:uiPriority w:val="99"/>
    <w:semiHidden/>
    <w:rsid w:val="003D66FC"/>
    <w:pPr>
      <w:spacing w:after="0" w:line="240" w:lineRule="auto"/>
    </w:pPr>
  </w:style>
  <w:style w:type="character" w:styleId="CommentReference">
    <w:name w:val="annotation reference"/>
    <w:basedOn w:val="DefaultParagraphFont"/>
    <w:uiPriority w:val="99"/>
    <w:semiHidden/>
    <w:unhideWhenUsed/>
    <w:rsid w:val="00940AB2"/>
    <w:rPr>
      <w:sz w:val="16"/>
      <w:szCs w:val="16"/>
    </w:rPr>
  </w:style>
  <w:style w:type="paragraph" w:styleId="CommentText">
    <w:name w:val="annotation text"/>
    <w:basedOn w:val="Normal"/>
    <w:link w:val="CommentTextChar"/>
    <w:uiPriority w:val="99"/>
    <w:unhideWhenUsed/>
    <w:rsid w:val="00940AB2"/>
    <w:pPr>
      <w:spacing w:line="240" w:lineRule="auto"/>
    </w:pPr>
    <w:rPr>
      <w:sz w:val="20"/>
      <w:szCs w:val="20"/>
    </w:rPr>
  </w:style>
  <w:style w:type="character" w:customStyle="1" w:styleId="CommentTextChar">
    <w:name w:val="Comment Text Char"/>
    <w:basedOn w:val="DefaultParagraphFont"/>
    <w:link w:val="CommentText"/>
    <w:uiPriority w:val="99"/>
    <w:rsid w:val="00940AB2"/>
    <w:rPr>
      <w:sz w:val="20"/>
      <w:szCs w:val="20"/>
    </w:rPr>
  </w:style>
  <w:style w:type="paragraph" w:styleId="CommentSubject">
    <w:name w:val="annotation subject"/>
    <w:basedOn w:val="CommentText"/>
    <w:next w:val="CommentText"/>
    <w:link w:val="CommentSubjectChar"/>
    <w:uiPriority w:val="99"/>
    <w:semiHidden/>
    <w:unhideWhenUsed/>
    <w:rsid w:val="00940AB2"/>
    <w:rPr>
      <w:b/>
      <w:bCs/>
    </w:rPr>
  </w:style>
  <w:style w:type="character" w:customStyle="1" w:styleId="CommentSubjectChar">
    <w:name w:val="Comment Subject Char"/>
    <w:basedOn w:val="CommentTextChar"/>
    <w:link w:val="CommentSubject"/>
    <w:uiPriority w:val="99"/>
    <w:semiHidden/>
    <w:rsid w:val="00940AB2"/>
    <w:rPr>
      <w:b/>
      <w:bCs/>
      <w:sz w:val="20"/>
      <w:szCs w:val="20"/>
    </w:rPr>
  </w:style>
  <w:style w:type="character" w:styleId="Hyperlink">
    <w:name w:val="Hyperlink"/>
    <w:basedOn w:val="DefaultParagraphFont"/>
    <w:uiPriority w:val="99"/>
    <w:unhideWhenUsed/>
    <w:rsid w:val="00DB53C7"/>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483631">
      <w:bodyDiv w:val="1"/>
      <w:marLeft w:val="0"/>
      <w:marRight w:val="0"/>
      <w:marTop w:val="0"/>
      <w:marBottom w:val="0"/>
      <w:divBdr>
        <w:top w:val="none" w:sz="0" w:space="0" w:color="auto"/>
        <w:left w:val="none" w:sz="0" w:space="0" w:color="auto"/>
        <w:bottom w:val="none" w:sz="0" w:space="0" w:color="auto"/>
        <w:right w:val="none" w:sz="0" w:space="0" w:color="auto"/>
      </w:divBdr>
    </w:div>
    <w:div w:id="622812040">
      <w:bodyDiv w:val="1"/>
      <w:marLeft w:val="0"/>
      <w:marRight w:val="0"/>
      <w:marTop w:val="0"/>
      <w:marBottom w:val="0"/>
      <w:divBdr>
        <w:top w:val="none" w:sz="0" w:space="0" w:color="auto"/>
        <w:left w:val="none" w:sz="0" w:space="0" w:color="auto"/>
        <w:bottom w:val="none" w:sz="0" w:space="0" w:color="auto"/>
        <w:right w:val="none" w:sz="0" w:space="0" w:color="auto"/>
      </w:divBdr>
      <w:divsChild>
        <w:div w:id="2016111447">
          <w:marLeft w:val="0"/>
          <w:marRight w:val="0"/>
          <w:marTop w:val="0"/>
          <w:marBottom w:val="0"/>
          <w:divBdr>
            <w:top w:val="none" w:sz="0" w:space="0" w:color="auto"/>
            <w:left w:val="none" w:sz="0" w:space="0" w:color="auto"/>
            <w:bottom w:val="none" w:sz="0" w:space="0" w:color="auto"/>
            <w:right w:val="none" w:sz="0" w:space="0" w:color="auto"/>
          </w:divBdr>
          <w:divsChild>
            <w:div w:id="641033997">
              <w:marLeft w:val="0"/>
              <w:marRight w:val="0"/>
              <w:marTop w:val="0"/>
              <w:marBottom w:val="0"/>
              <w:divBdr>
                <w:top w:val="none" w:sz="0" w:space="0" w:color="auto"/>
                <w:left w:val="none" w:sz="0" w:space="0" w:color="auto"/>
                <w:bottom w:val="none" w:sz="0" w:space="0" w:color="auto"/>
                <w:right w:val="none" w:sz="0" w:space="0" w:color="auto"/>
              </w:divBdr>
              <w:divsChild>
                <w:div w:id="155727350">
                  <w:marLeft w:val="0"/>
                  <w:marRight w:val="0"/>
                  <w:marTop w:val="0"/>
                  <w:marBottom w:val="0"/>
                  <w:divBdr>
                    <w:top w:val="none" w:sz="0" w:space="0" w:color="auto"/>
                    <w:left w:val="none" w:sz="0" w:space="0" w:color="auto"/>
                    <w:bottom w:val="none" w:sz="0" w:space="0" w:color="auto"/>
                    <w:right w:val="none" w:sz="0" w:space="0" w:color="auto"/>
                  </w:divBdr>
                  <w:divsChild>
                    <w:div w:id="1787893748">
                      <w:marLeft w:val="0"/>
                      <w:marRight w:val="0"/>
                      <w:marTop w:val="0"/>
                      <w:marBottom w:val="0"/>
                      <w:divBdr>
                        <w:top w:val="none" w:sz="0" w:space="0" w:color="auto"/>
                        <w:left w:val="none" w:sz="0" w:space="0" w:color="auto"/>
                        <w:bottom w:val="none" w:sz="0" w:space="0" w:color="auto"/>
                        <w:right w:val="none" w:sz="0" w:space="0" w:color="auto"/>
                      </w:divBdr>
                      <w:divsChild>
                        <w:div w:id="2144884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748910">
          <w:marLeft w:val="0"/>
          <w:marRight w:val="0"/>
          <w:marTop w:val="0"/>
          <w:marBottom w:val="0"/>
          <w:divBdr>
            <w:top w:val="none" w:sz="0" w:space="0" w:color="auto"/>
            <w:left w:val="none" w:sz="0" w:space="0" w:color="auto"/>
            <w:bottom w:val="none" w:sz="0" w:space="0" w:color="auto"/>
            <w:right w:val="none" w:sz="0" w:space="0" w:color="auto"/>
          </w:divBdr>
          <w:divsChild>
            <w:div w:id="899025093">
              <w:marLeft w:val="0"/>
              <w:marRight w:val="0"/>
              <w:marTop w:val="0"/>
              <w:marBottom w:val="0"/>
              <w:divBdr>
                <w:top w:val="none" w:sz="0" w:space="0" w:color="auto"/>
                <w:left w:val="none" w:sz="0" w:space="0" w:color="auto"/>
                <w:bottom w:val="none" w:sz="0" w:space="0" w:color="auto"/>
                <w:right w:val="none" w:sz="0" w:space="0" w:color="auto"/>
              </w:divBdr>
              <w:divsChild>
                <w:div w:id="1115755759">
                  <w:marLeft w:val="0"/>
                  <w:marRight w:val="0"/>
                  <w:marTop w:val="0"/>
                  <w:marBottom w:val="0"/>
                  <w:divBdr>
                    <w:top w:val="none" w:sz="0" w:space="0" w:color="auto"/>
                    <w:left w:val="none" w:sz="0" w:space="0" w:color="auto"/>
                    <w:bottom w:val="none" w:sz="0" w:space="0" w:color="auto"/>
                    <w:right w:val="none" w:sz="0" w:space="0" w:color="auto"/>
                  </w:divBdr>
                  <w:divsChild>
                    <w:div w:id="779879022">
                      <w:marLeft w:val="0"/>
                      <w:marRight w:val="0"/>
                      <w:marTop w:val="0"/>
                      <w:marBottom w:val="0"/>
                      <w:divBdr>
                        <w:top w:val="none" w:sz="0" w:space="0" w:color="auto"/>
                        <w:left w:val="none" w:sz="0" w:space="0" w:color="auto"/>
                        <w:bottom w:val="none" w:sz="0" w:space="0" w:color="auto"/>
                        <w:right w:val="none" w:sz="0" w:space="0" w:color="auto"/>
                      </w:divBdr>
                      <w:divsChild>
                        <w:div w:id="267926947">
                          <w:marLeft w:val="0"/>
                          <w:marRight w:val="0"/>
                          <w:marTop w:val="0"/>
                          <w:marBottom w:val="0"/>
                          <w:divBdr>
                            <w:top w:val="none" w:sz="0" w:space="0" w:color="auto"/>
                            <w:left w:val="none" w:sz="0" w:space="0" w:color="auto"/>
                            <w:bottom w:val="none" w:sz="0" w:space="0" w:color="auto"/>
                            <w:right w:val="none" w:sz="0" w:space="0" w:color="auto"/>
                          </w:divBdr>
                          <w:divsChild>
                            <w:div w:id="900482313">
                              <w:marLeft w:val="0"/>
                              <w:marRight w:val="0"/>
                              <w:marTop w:val="0"/>
                              <w:marBottom w:val="0"/>
                              <w:divBdr>
                                <w:top w:val="single" w:sz="24" w:space="0" w:color="auto"/>
                                <w:left w:val="single" w:sz="24" w:space="0" w:color="auto"/>
                                <w:bottom w:val="single" w:sz="24" w:space="0" w:color="auto"/>
                                <w:right w:val="single" w:sz="24" w:space="0" w:color="auto"/>
                              </w:divBdr>
                              <w:divsChild>
                                <w:div w:id="198275411">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13971354">
      <w:bodyDiv w:val="1"/>
      <w:marLeft w:val="0"/>
      <w:marRight w:val="0"/>
      <w:marTop w:val="0"/>
      <w:marBottom w:val="0"/>
      <w:divBdr>
        <w:top w:val="none" w:sz="0" w:space="0" w:color="auto"/>
        <w:left w:val="none" w:sz="0" w:space="0" w:color="auto"/>
        <w:bottom w:val="none" w:sz="0" w:space="0" w:color="auto"/>
        <w:right w:val="none" w:sz="0" w:space="0" w:color="auto"/>
      </w:divBdr>
    </w:div>
    <w:div w:id="1847553417">
      <w:bodyDiv w:val="1"/>
      <w:marLeft w:val="0"/>
      <w:marRight w:val="0"/>
      <w:marTop w:val="0"/>
      <w:marBottom w:val="0"/>
      <w:divBdr>
        <w:top w:val="none" w:sz="0" w:space="0" w:color="auto"/>
        <w:left w:val="none" w:sz="0" w:space="0" w:color="auto"/>
        <w:bottom w:val="none" w:sz="0" w:space="0" w:color="auto"/>
        <w:right w:val="none" w:sz="0" w:space="0" w:color="auto"/>
      </w:divBdr>
      <w:divsChild>
        <w:div w:id="1522628351">
          <w:marLeft w:val="0"/>
          <w:marRight w:val="0"/>
          <w:marTop w:val="0"/>
          <w:marBottom w:val="0"/>
          <w:divBdr>
            <w:top w:val="none" w:sz="0" w:space="0" w:color="auto"/>
            <w:left w:val="none" w:sz="0" w:space="0" w:color="auto"/>
            <w:bottom w:val="none" w:sz="0" w:space="0" w:color="auto"/>
            <w:right w:val="none" w:sz="0" w:space="0" w:color="auto"/>
          </w:divBdr>
          <w:divsChild>
            <w:div w:id="1735471950">
              <w:marLeft w:val="0"/>
              <w:marRight w:val="0"/>
              <w:marTop w:val="0"/>
              <w:marBottom w:val="0"/>
              <w:divBdr>
                <w:top w:val="none" w:sz="0" w:space="0" w:color="auto"/>
                <w:left w:val="none" w:sz="0" w:space="0" w:color="auto"/>
                <w:bottom w:val="none" w:sz="0" w:space="0" w:color="auto"/>
                <w:right w:val="none" w:sz="0" w:space="0" w:color="auto"/>
              </w:divBdr>
              <w:divsChild>
                <w:div w:id="646325440">
                  <w:marLeft w:val="0"/>
                  <w:marRight w:val="0"/>
                  <w:marTop w:val="0"/>
                  <w:marBottom w:val="0"/>
                  <w:divBdr>
                    <w:top w:val="none" w:sz="0" w:space="0" w:color="auto"/>
                    <w:left w:val="none" w:sz="0" w:space="0" w:color="auto"/>
                    <w:bottom w:val="none" w:sz="0" w:space="0" w:color="auto"/>
                    <w:right w:val="none" w:sz="0" w:space="0" w:color="auto"/>
                  </w:divBdr>
                  <w:divsChild>
                    <w:div w:id="1804352113">
                      <w:marLeft w:val="0"/>
                      <w:marRight w:val="0"/>
                      <w:marTop w:val="0"/>
                      <w:marBottom w:val="0"/>
                      <w:divBdr>
                        <w:top w:val="none" w:sz="0" w:space="0" w:color="auto"/>
                        <w:left w:val="none" w:sz="0" w:space="0" w:color="auto"/>
                        <w:bottom w:val="none" w:sz="0" w:space="0" w:color="auto"/>
                        <w:right w:val="none" w:sz="0" w:space="0" w:color="auto"/>
                      </w:divBdr>
                      <w:divsChild>
                        <w:div w:id="1740636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4717034">
          <w:marLeft w:val="0"/>
          <w:marRight w:val="0"/>
          <w:marTop w:val="0"/>
          <w:marBottom w:val="0"/>
          <w:divBdr>
            <w:top w:val="none" w:sz="0" w:space="0" w:color="auto"/>
            <w:left w:val="none" w:sz="0" w:space="0" w:color="auto"/>
            <w:bottom w:val="none" w:sz="0" w:space="0" w:color="auto"/>
            <w:right w:val="none" w:sz="0" w:space="0" w:color="auto"/>
          </w:divBdr>
          <w:divsChild>
            <w:div w:id="306474313">
              <w:marLeft w:val="0"/>
              <w:marRight w:val="0"/>
              <w:marTop w:val="0"/>
              <w:marBottom w:val="0"/>
              <w:divBdr>
                <w:top w:val="none" w:sz="0" w:space="0" w:color="auto"/>
                <w:left w:val="none" w:sz="0" w:space="0" w:color="auto"/>
                <w:bottom w:val="none" w:sz="0" w:space="0" w:color="auto"/>
                <w:right w:val="none" w:sz="0" w:space="0" w:color="auto"/>
              </w:divBdr>
              <w:divsChild>
                <w:div w:id="67197191">
                  <w:marLeft w:val="0"/>
                  <w:marRight w:val="0"/>
                  <w:marTop w:val="0"/>
                  <w:marBottom w:val="0"/>
                  <w:divBdr>
                    <w:top w:val="none" w:sz="0" w:space="0" w:color="auto"/>
                    <w:left w:val="none" w:sz="0" w:space="0" w:color="auto"/>
                    <w:bottom w:val="none" w:sz="0" w:space="0" w:color="auto"/>
                    <w:right w:val="none" w:sz="0" w:space="0" w:color="auto"/>
                  </w:divBdr>
                  <w:divsChild>
                    <w:div w:id="444884165">
                      <w:marLeft w:val="0"/>
                      <w:marRight w:val="0"/>
                      <w:marTop w:val="0"/>
                      <w:marBottom w:val="0"/>
                      <w:divBdr>
                        <w:top w:val="none" w:sz="0" w:space="0" w:color="auto"/>
                        <w:left w:val="none" w:sz="0" w:space="0" w:color="auto"/>
                        <w:bottom w:val="none" w:sz="0" w:space="0" w:color="auto"/>
                        <w:right w:val="none" w:sz="0" w:space="0" w:color="auto"/>
                      </w:divBdr>
                      <w:divsChild>
                        <w:div w:id="2056395011">
                          <w:marLeft w:val="0"/>
                          <w:marRight w:val="0"/>
                          <w:marTop w:val="0"/>
                          <w:marBottom w:val="0"/>
                          <w:divBdr>
                            <w:top w:val="none" w:sz="0" w:space="0" w:color="auto"/>
                            <w:left w:val="none" w:sz="0" w:space="0" w:color="auto"/>
                            <w:bottom w:val="none" w:sz="0" w:space="0" w:color="auto"/>
                            <w:right w:val="none" w:sz="0" w:space="0" w:color="auto"/>
                          </w:divBdr>
                          <w:divsChild>
                            <w:div w:id="1185830671">
                              <w:marLeft w:val="0"/>
                              <w:marRight w:val="0"/>
                              <w:marTop w:val="0"/>
                              <w:marBottom w:val="0"/>
                              <w:divBdr>
                                <w:top w:val="single" w:sz="24" w:space="0" w:color="auto"/>
                                <w:left w:val="single" w:sz="24" w:space="0" w:color="auto"/>
                                <w:bottom w:val="single" w:sz="24" w:space="0" w:color="auto"/>
                                <w:right w:val="single" w:sz="24" w:space="0" w:color="auto"/>
                              </w:divBdr>
                              <w:divsChild>
                                <w:div w:id="79941877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mailto:ieva.palili&#363;nien&#279;@advokatur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FFE82-048C-449C-B630-0C5B63DB6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2838</Words>
  <Characters>1619</Characters>
  <Application>Microsoft Office Word</Application>
  <DocSecurity>0</DocSecurity>
  <Lines>13</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Lucinskaitė</dc:creator>
  <cp:keywords/>
  <dc:description/>
  <cp:lastModifiedBy>Ieva Paliliūnienė</cp:lastModifiedBy>
  <cp:revision>8</cp:revision>
  <dcterms:created xsi:type="dcterms:W3CDTF">2024-10-11T08:52:00Z</dcterms:created>
  <dcterms:modified xsi:type="dcterms:W3CDTF">2024-10-11T09:00:00Z</dcterms:modified>
</cp:coreProperties>
</file>