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0B075184"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8305B">
        <w:rPr>
          <w:rFonts w:asciiTheme="minorHAnsi" w:hAnsiTheme="minorHAnsi" w:cstheme="minorHAnsi"/>
          <w:sz w:val="22"/>
          <w:szCs w:val="22"/>
          <w:lang w:val="lt-LT"/>
        </w:rPr>
        <w:t>Vilnius, 202</w:t>
      </w:r>
      <w:r w:rsidR="0038147F" w:rsidRPr="0028305B">
        <w:rPr>
          <w:rFonts w:asciiTheme="minorHAnsi" w:hAnsiTheme="minorHAnsi" w:cstheme="minorHAnsi"/>
          <w:sz w:val="22"/>
          <w:szCs w:val="22"/>
          <w:lang w:val="en-US"/>
        </w:rPr>
        <w:t>4</w:t>
      </w:r>
      <w:r w:rsidR="00015C06" w:rsidRPr="0028305B">
        <w:rPr>
          <w:rFonts w:asciiTheme="minorHAnsi" w:hAnsiTheme="minorHAnsi" w:cstheme="minorHAnsi"/>
          <w:sz w:val="22"/>
          <w:szCs w:val="22"/>
          <w:lang w:val="lt-LT"/>
        </w:rPr>
        <w:t xml:space="preserve"> m.</w:t>
      </w:r>
      <w:r w:rsidR="003C46F1" w:rsidRPr="0028305B">
        <w:rPr>
          <w:rFonts w:asciiTheme="minorHAnsi" w:hAnsiTheme="minorHAnsi" w:cstheme="minorHAnsi"/>
          <w:sz w:val="22"/>
          <w:szCs w:val="22"/>
          <w:lang w:val="lt-LT"/>
        </w:rPr>
        <w:t xml:space="preserve"> </w:t>
      </w:r>
      <w:r w:rsidR="0038147F" w:rsidRPr="0028305B">
        <w:rPr>
          <w:rFonts w:asciiTheme="minorHAnsi" w:hAnsiTheme="minorHAnsi" w:cstheme="minorHAnsi"/>
          <w:sz w:val="22"/>
          <w:szCs w:val="22"/>
          <w:lang w:val="lt-LT"/>
        </w:rPr>
        <w:t>spalio</w:t>
      </w:r>
      <w:r w:rsidR="00A46176">
        <w:rPr>
          <w:rFonts w:asciiTheme="minorHAnsi" w:hAnsiTheme="minorHAnsi" w:cstheme="minorHAnsi"/>
          <w:sz w:val="22"/>
          <w:szCs w:val="22"/>
          <w:lang w:val="lt-LT"/>
        </w:rPr>
        <w:t xml:space="preserve"> </w:t>
      </w:r>
      <w:r w:rsidR="00A46176" w:rsidRPr="00A46176">
        <w:rPr>
          <w:rFonts w:asciiTheme="minorHAnsi" w:hAnsiTheme="minorHAnsi" w:cstheme="minorHAnsi"/>
          <w:sz w:val="22"/>
          <w:szCs w:val="22"/>
          <w:lang w:val="lt-LT"/>
        </w:rPr>
        <w:t>14</w:t>
      </w:r>
      <w:r w:rsidR="00015C06" w:rsidRPr="00A46176">
        <w:rPr>
          <w:rFonts w:asciiTheme="minorHAnsi" w:hAnsiTheme="minorHAnsi" w:cstheme="minorHAnsi"/>
          <w:sz w:val="22"/>
          <w:szCs w:val="22"/>
          <w:lang w:val="lt-LT"/>
        </w:rPr>
        <w:t xml:space="preserve"> d.</w:t>
      </w:r>
    </w:p>
    <w:p w14:paraId="159814D9" w14:textId="4D4FF0D8" w:rsidR="00840522" w:rsidRDefault="00840522" w:rsidP="0079014D">
      <w:pPr>
        <w:widowControl w:val="0"/>
        <w:autoSpaceDE w:val="0"/>
        <w:autoSpaceDN w:val="0"/>
        <w:adjustRightInd w:val="0"/>
        <w:rPr>
          <w:rFonts w:asciiTheme="minorHAnsi" w:hAnsiTheme="minorHAnsi" w:cstheme="minorHAnsi"/>
          <w:b/>
          <w:bCs/>
          <w:color w:val="1F497D" w:themeColor="text2"/>
          <w:sz w:val="36"/>
          <w:szCs w:val="36"/>
          <w:lang w:val="lt-LT"/>
        </w:rPr>
      </w:pPr>
    </w:p>
    <w:p w14:paraId="11137E93" w14:textId="07149A41" w:rsidR="00840522" w:rsidRDefault="00840522" w:rsidP="00A4617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Minint vokiečių kalbos savaitę: kokias galimybes atveria ši kalba?</w:t>
      </w:r>
    </w:p>
    <w:p w14:paraId="4F2FDCA9" w14:textId="77777777" w:rsidR="00A46176" w:rsidRPr="0002079D" w:rsidRDefault="00A46176" w:rsidP="00A46176">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6AD32FA" w14:textId="68B8E5C3" w:rsidR="009847D8" w:rsidRDefault="00FE031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Spalio 14</w:t>
      </w:r>
      <w:r w:rsidR="00A46176" w:rsidRPr="00A46176">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20 dienomis minima vokiečių kalbos savaitė, kurios metu organizuojamos įvairios iniciatyvos bei renginiai, skirti pabrėžti šios kalbos svarbą bei </w:t>
      </w:r>
      <w:r w:rsidR="000E0A23">
        <w:rPr>
          <w:rFonts w:asciiTheme="minorHAnsi" w:hAnsiTheme="minorHAnsi" w:cstheme="minorHAnsi"/>
          <w:b/>
          <w:bCs/>
          <w:sz w:val="22"/>
          <w:szCs w:val="22"/>
          <w:lang w:val="lt-LT"/>
        </w:rPr>
        <w:t>aktualumą</w:t>
      </w:r>
      <w:r>
        <w:rPr>
          <w:rFonts w:asciiTheme="minorHAnsi" w:hAnsiTheme="minorHAnsi" w:cstheme="minorHAnsi"/>
          <w:b/>
          <w:bCs/>
          <w:sz w:val="22"/>
          <w:szCs w:val="22"/>
          <w:lang w:val="lt-LT"/>
        </w:rPr>
        <w:t xml:space="preserve"> Lietuvoje. Vokietijos ir Baltijos šalių prekybos rūmai (AHK) kartu su „Lidl Lietuva“ kviečia prisijungti ir kartu paminėti vokiečių kalbos savaitę. </w:t>
      </w:r>
    </w:p>
    <w:p w14:paraId="3DAF6799" w14:textId="4110B811" w:rsidR="006214A1" w:rsidRDefault="00FE031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w:t>
      </w:r>
      <w:r w:rsidRPr="00FE0314">
        <w:rPr>
          <w:rFonts w:asciiTheme="minorHAnsi" w:hAnsiTheme="minorHAnsi" w:cstheme="minorHAnsi"/>
          <w:sz w:val="22"/>
          <w:szCs w:val="22"/>
          <w:lang w:val="lt-LT"/>
        </w:rPr>
        <w:t>Vokietijos ir Baltijos šalių prekybos rūmų Lietuvos biuro (AHK) vadovė</w:t>
      </w:r>
      <w:r>
        <w:rPr>
          <w:rFonts w:asciiTheme="minorHAnsi" w:hAnsiTheme="minorHAnsi" w:cstheme="minorHAnsi"/>
          <w:sz w:val="22"/>
          <w:szCs w:val="22"/>
          <w:lang w:val="lt-LT"/>
        </w:rPr>
        <w:t>s</w:t>
      </w:r>
      <w:r w:rsidRPr="00FE0314">
        <w:rPr>
          <w:rFonts w:asciiTheme="minorHAnsi" w:hAnsiTheme="minorHAnsi" w:cstheme="minorHAnsi"/>
          <w:sz w:val="22"/>
          <w:szCs w:val="22"/>
          <w:lang w:val="lt-LT"/>
        </w:rPr>
        <w:t xml:space="preserve"> Audronė</w:t>
      </w:r>
      <w:r w:rsidR="00A27150">
        <w:rPr>
          <w:rFonts w:asciiTheme="minorHAnsi" w:hAnsiTheme="minorHAnsi" w:cstheme="minorHAnsi"/>
          <w:sz w:val="22"/>
          <w:szCs w:val="22"/>
          <w:lang w:val="lt-LT"/>
        </w:rPr>
        <w:t>s</w:t>
      </w:r>
      <w:r w:rsidRPr="00FE0314">
        <w:rPr>
          <w:rFonts w:asciiTheme="minorHAnsi" w:hAnsiTheme="minorHAnsi" w:cstheme="minorHAnsi"/>
          <w:sz w:val="22"/>
          <w:szCs w:val="22"/>
          <w:lang w:val="lt-LT"/>
        </w:rPr>
        <w:t xml:space="preserve"> </w:t>
      </w:r>
      <w:proofErr w:type="spellStart"/>
      <w:r w:rsidRPr="00FE0314">
        <w:rPr>
          <w:rFonts w:asciiTheme="minorHAnsi" w:hAnsiTheme="minorHAnsi" w:cstheme="minorHAnsi"/>
          <w:sz w:val="22"/>
          <w:szCs w:val="22"/>
          <w:lang w:val="lt-LT"/>
        </w:rPr>
        <w:t>Gurinskienė</w:t>
      </w:r>
      <w:r w:rsidR="00A27150">
        <w:rPr>
          <w:rFonts w:asciiTheme="minorHAnsi" w:hAnsiTheme="minorHAnsi" w:cstheme="minorHAnsi"/>
          <w:sz w:val="22"/>
          <w:szCs w:val="22"/>
          <w:lang w:val="lt-LT"/>
        </w:rPr>
        <w:t>s</w:t>
      </w:r>
      <w:proofErr w:type="spellEnd"/>
      <w:r>
        <w:rPr>
          <w:rFonts w:asciiTheme="minorHAnsi" w:hAnsiTheme="minorHAnsi" w:cstheme="minorHAnsi"/>
          <w:sz w:val="22"/>
          <w:szCs w:val="22"/>
          <w:lang w:val="lt-LT"/>
        </w:rPr>
        <w:t>, vokiečių kalbos savaitės „</w:t>
      </w:r>
      <w:r w:rsidRPr="00FE0314">
        <w:rPr>
          <w:rFonts w:asciiTheme="minorHAnsi" w:hAnsiTheme="minorHAnsi" w:cstheme="minorHAnsi"/>
          <w:sz w:val="22"/>
          <w:szCs w:val="22"/>
          <w:lang w:val="lt-LT"/>
        </w:rPr>
        <w:t>Ö kaip vokiškai</w:t>
      </w:r>
      <w:r>
        <w:rPr>
          <w:rFonts w:asciiTheme="minorHAnsi" w:hAnsiTheme="minorHAnsi" w:cstheme="minorHAnsi"/>
          <w:sz w:val="22"/>
          <w:szCs w:val="22"/>
          <w:lang w:val="lt-LT"/>
        </w:rPr>
        <w:t>?“ metu organizuojam</w:t>
      </w:r>
      <w:r w:rsidR="007359DC">
        <w:rPr>
          <w:rFonts w:asciiTheme="minorHAnsi" w:hAnsiTheme="minorHAnsi" w:cstheme="minorHAnsi"/>
          <w:sz w:val="22"/>
          <w:szCs w:val="22"/>
          <w:lang w:val="lt-LT"/>
        </w:rPr>
        <w:t>a</w:t>
      </w:r>
      <w:r>
        <w:rPr>
          <w:rFonts w:asciiTheme="minorHAnsi" w:hAnsiTheme="minorHAnsi" w:cstheme="minorHAnsi"/>
          <w:sz w:val="22"/>
          <w:szCs w:val="22"/>
          <w:lang w:val="lt-LT"/>
        </w:rPr>
        <w:t xml:space="preserve"> daugybė renginių ir diskusijų skirtinguose Lietuvos miestuose. </w:t>
      </w:r>
    </w:p>
    <w:p w14:paraId="1E14D466" w14:textId="32C154B5" w:rsidR="001F79AF" w:rsidRDefault="001F79A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7A249F" w:rsidRPr="007A249F">
        <w:rPr>
          <w:rFonts w:asciiTheme="minorHAnsi" w:hAnsiTheme="minorHAnsi" w:cstheme="minorHAnsi"/>
          <w:sz w:val="22"/>
          <w:szCs w:val="22"/>
          <w:lang w:val="lt-LT"/>
        </w:rPr>
        <w:t>Pastebime, kad prie iniciatyvos kasmet prisijungia vis daugiau įmonių, institucijų, mokyklų ir muziejų.</w:t>
      </w:r>
      <w:r w:rsidR="009D63D5">
        <w:rPr>
          <w:rFonts w:asciiTheme="minorHAnsi" w:hAnsiTheme="minorHAnsi" w:cstheme="minorHAnsi"/>
          <w:sz w:val="22"/>
          <w:szCs w:val="22"/>
          <w:lang w:val="lt-LT"/>
        </w:rPr>
        <w:t xml:space="preserve"> Šiemet įvairios organizacijos rengia vokiečių kalbos svarbai pažymėti skirtas parodas, diskusijas, </w:t>
      </w:r>
      <w:proofErr w:type="spellStart"/>
      <w:r w:rsidR="009D63D5">
        <w:rPr>
          <w:rFonts w:asciiTheme="minorHAnsi" w:hAnsiTheme="minorHAnsi" w:cstheme="minorHAnsi"/>
          <w:sz w:val="22"/>
          <w:szCs w:val="22"/>
          <w:lang w:val="lt-LT"/>
        </w:rPr>
        <w:t>protmūšius</w:t>
      </w:r>
      <w:proofErr w:type="spellEnd"/>
      <w:r w:rsidR="009D63D5">
        <w:rPr>
          <w:rFonts w:asciiTheme="minorHAnsi" w:hAnsiTheme="minorHAnsi" w:cstheme="minorHAnsi"/>
          <w:sz w:val="22"/>
          <w:szCs w:val="22"/>
          <w:lang w:val="lt-LT"/>
        </w:rPr>
        <w:t xml:space="preserve">, pamokas ir pan.“, – sako A. </w:t>
      </w:r>
      <w:proofErr w:type="spellStart"/>
      <w:r w:rsidR="009D63D5">
        <w:rPr>
          <w:rFonts w:asciiTheme="minorHAnsi" w:hAnsiTheme="minorHAnsi" w:cstheme="minorHAnsi"/>
          <w:sz w:val="22"/>
          <w:szCs w:val="22"/>
          <w:lang w:val="lt-LT"/>
        </w:rPr>
        <w:t>Gurinskienė</w:t>
      </w:r>
      <w:proofErr w:type="spellEnd"/>
      <w:r w:rsidR="009D63D5">
        <w:rPr>
          <w:rFonts w:asciiTheme="minorHAnsi" w:hAnsiTheme="minorHAnsi" w:cstheme="minorHAnsi"/>
          <w:sz w:val="22"/>
          <w:szCs w:val="22"/>
          <w:lang w:val="lt-LT"/>
        </w:rPr>
        <w:t xml:space="preserve">. </w:t>
      </w:r>
    </w:p>
    <w:p w14:paraId="413F9BD9" w14:textId="72D3D7DB" w:rsidR="009D63D5" w:rsidRDefault="008610A7" w:rsidP="002A37F7">
      <w:pPr>
        <w:spacing w:after="240"/>
        <w:jc w:val="both"/>
        <w:rPr>
          <w:rFonts w:asciiTheme="minorHAnsi" w:hAnsiTheme="minorHAnsi" w:cstheme="minorHAnsi"/>
          <w:sz w:val="22"/>
          <w:szCs w:val="22"/>
          <w:lang w:val="lt-LT"/>
        </w:rPr>
      </w:pPr>
      <w:r w:rsidRPr="008610A7">
        <w:rPr>
          <w:rFonts w:asciiTheme="minorHAnsi" w:hAnsiTheme="minorHAnsi" w:cstheme="minorHAnsi"/>
          <w:sz w:val="22"/>
          <w:szCs w:val="22"/>
          <w:lang w:val="lt-LT"/>
        </w:rPr>
        <w:t>Kasmet prie vokiečių kalbos savaitės prisijungia ir skirtingos organizacijos, kurios įvairiomis priemonėmis prisideda prie vokiečių kalbos populiarumo. Pavyzdžiui, iniciatyvos partnerė „Lidl Lietuva“</w:t>
      </w:r>
      <w:r w:rsidR="001D297C">
        <w:rPr>
          <w:rFonts w:asciiTheme="minorHAnsi" w:hAnsiTheme="minorHAnsi" w:cstheme="minorHAnsi"/>
          <w:sz w:val="22"/>
          <w:szCs w:val="22"/>
          <w:lang w:val="lt-LT"/>
        </w:rPr>
        <w:t>, kuri</w:t>
      </w:r>
      <w:r w:rsidRPr="008610A7">
        <w:rPr>
          <w:rFonts w:asciiTheme="minorHAnsi" w:hAnsiTheme="minorHAnsi" w:cstheme="minorHAnsi"/>
          <w:sz w:val="22"/>
          <w:szCs w:val="22"/>
          <w:lang w:val="lt-LT"/>
        </w:rPr>
        <w:t xml:space="preserve"> </w:t>
      </w:r>
      <w:r w:rsidR="0075796F">
        <w:rPr>
          <w:rFonts w:asciiTheme="minorHAnsi" w:hAnsiTheme="minorHAnsi" w:cstheme="minorHAnsi"/>
          <w:sz w:val="22"/>
          <w:szCs w:val="22"/>
          <w:lang w:val="lt-LT"/>
        </w:rPr>
        <w:t xml:space="preserve">bendradarbiauja su Vokietijos ir Baltijos šalių prekybos rūmais (AHK), </w:t>
      </w:r>
      <w:proofErr w:type="spellStart"/>
      <w:r w:rsidR="004A19C4">
        <w:rPr>
          <w:rFonts w:asciiTheme="minorHAnsi" w:hAnsiTheme="minorHAnsi" w:cstheme="minorHAnsi"/>
          <w:sz w:val="22"/>
          <w:szCs w:val="22"/>
          <w:lang w:val="lt-LT"/>
        </w:rPr>
        <w:t>Goethe‘s</w:t>
      </w:r>
      <w:proofErr w:type="spellEnd"/>
      <w:r w:rsidR="004A19C4">
        <w:rPr>
          <w:rFonts w:asciiTheme="minorHAnsi" w:hAnsiTheme="minorHAnsi" w:cstheme="minorHAnsi"/>
          <w:sz w:val="22"/>
          <w:szCs w:val="22"/>
          <w:lang w:val="lt-LT"/>
        </w:rPr>
        <w:t xml:space="preserve"> institutu Lietuvoje, taip pat skatina šios kalbos mokytis ir savo komandos narius. </w:t>
      </w:r>
    </w:p>
    <w:p w14:paraId="125E3461" w14:textId="25FB158C" w:rsidR="008674D2" w:rsidRDefault="00EF42BD" w:rsidP="00607C5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C10107">
        <w:rPr>
          <w:rFonts w:asciiTheme="minorHAnsi" w:hAnsiTheme="minorHAnsi" w:cstheme="minorHAnsi"/>
          <w:sz w:val="22"/>
          <w:szCs w:val="22"/>
          <w:lang w:val="lt-LT"/>
        </w:rPr>
        <w:t>Kiekvienam „Lidl“ dirbančiam komandos nariui sudarome galimybes tobulinti savo turimas kompetencijas ar įgyti naujų</w:t>
      </w:r>
      <w:r w:rsidR="00B8240B">
        <w:rPr>
          <w:rFonts w:asciiTheme="minorHAnsi" w:hAnsiTheme="minorHAnsi" w:cstheme="minorHAnsi"/>
          <w:sz w:val="22"/>
          <w:szCs w:val="22"/>
          <w:lang w:val="lt-LT"/>
        </w:rPr>
        <w:t xml:space="preserve"> žinių</w:t>
      </w:r>
      <w:r w:rsidR="00306722">
        <w:rPr>
          <w:rFonts w:asciiTheme="minorHAnsi" w:hAnsiTheme="minorHAnsi" w:cstheme="minorHAnsi"/>
          <w:sz w:val="22"/>
          <w:szCs w:val="22"/>
          <w:lang w:val="lt-LT"/>
        </w:rPr>
        <w:t xml:space="preserve"> įvairiose srityse</w:t>
      </w:r>
      <w:r w:rsidR="00C10107">
        <w:rPr>
          <w:rFonts w:asciiTheme="minorHAnsi" w:hAnsiTheme="minorHAnsi" w:cstheme="minorHAnsi"/>
          <w:sz w:val="22"/>
          <w:szCs w:val="22"/>
          <w:lang w:val="lt-LT"/>
        </w:rPr>
        <w:t xml:space="preserve">. Pastebime, kad </w:t>
      </w:r>
      <w:r w:rsidR="00DC0E64">
        <w:rPr>
          <w:rFonts w:asciiTheme="minorHAnsi" w:hAnsiTheme="minorHAnsi" w:cstheme="minorHAnsi"/>
          <w:sz w:val="22"/>
          <w:szCs w:val="22"/>
          <w:lang w:val="lt-LT"/>
        </w:rPr>
        <w:t xml:space="preserve">administracijos </w:t>
      </w:r>
      <w:r w:rsidR="00C10107">
        <w:rPr>
          <w:rFonts w:asciiTheme="minorHAnsi" w:hAnsiTheme="minorHAnsi" w:cstheme="minorHAnsi"/>
          <w:sz w:val="22"/>
          <w:szCs w:val="22"/>
          <w:lang w:val="lt-LT"/>
        </w:rPr>
        <w:t>d</w:t>
      </w:r>
      <w:r w:rsidR="008610A7" w:rsidRPr="008610A7">
        <w:rPr>
          <w:rFonts w:asciiTheme="minorHAnsi" w:hAnsiTheme="minorHAnsi" w:cstheme="minorHAnsi"/>
          <w:sz w:val="22"/>
          <w:szCs w:val="22"/>
          <w:lang w:val="lt-LT"/>
        </w:rPr>
        <w:t xml:space="preserve">arbuotojai noriai renkasi užsienio kalbos kursus, tarp kurių populiarumo sulaukia ir vokiečių kalbos mokymai“, – sako „Lidl Lietuva“ valdybos narė ir personalo vadovė Sandra Savickienė.  </w:t>
      </w:r>
    </w:p>
    <w:p w14:paraId="1BE606EE" w14:textId="77777777" w:rsidR="00617697" w:rsidRDefault="00CF5017" w:rsidP="00607C5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Ji priduria, kad „Lidl“ </w:t>
      </w:r>
      <w:r w:rsidRPr="00CF5017">
        <w:rPr>
          <w:rFonts w:asciiTheme="minorHAnsi" w:hAnsiTheme="minorHAnsi" w:cstheme="minorHAnsi"/>
          <w:sz w:val="22"/>
          <w:szCs w:val="22"/>
          <w:lang w:val="lt-LT"/>
        </w:rPr>
        <w:t>vokiečių kalba reiškia kur kas daugiau nei verslo kalbą, siejamą su prekybos tinklo kilme</w:t>
      </w:r>
      <w:r w:rsidR="00EE0D47">
        <w:rPr>
          <w:rFonts w:asciiTheme="minorHAnsi" w:hAnsiTheme="minorHAnsi" w:cstheme="minorHAnsi"/>
          <w:sz w:val="22"/>
          <w:szCs w:val="22"/>
          <w:lang w:val="lt-LT"/>
        </w:rPr>
        <w:t xml:space="preserve">: </w:t>
      </w:r>
    </w:p>
    <w:p w14:paraId="3BD39544" w14:textId="4768D5FC" w:rsidR="00CF5017" w:rsidRPr="003C544F" w:rsidRDefault="00EE0D47" w:rsidP="00607C5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FE5539">
        <w:rPr>
          <w:rFonts w:asciiTheme="minorHAnsi" w:hAnsiTheme="minorHAnsi" w:cstheme="minorHAnsi"/>
          <w:sz w:val="22"/>
          <w:szCs w:val="22"/>
          <w:lang w:val="lt-LT"/>
        </w:rPr>
        <w:t>Vokietijos įtaka atsispindi ir organizacijoje vyraujančioje</w:t>
      </w:r>
      <w:r w:rsidR="0075796F">
        <w:rPr>
          <w:rFonts w:asciiTheme="minorHAnsi" w:hAnsiTheme="minorHAnsi" w:cstheme="minorHAnsi"/>
          <w:sz w:val="22"/>
          <w:szCs w:val="22"/>
          <w:lang w:val="lt-LT"/>
        </w:rPr>
        <w:t xml:space="preserve"> vakarietiškoje</w:t>
      </w:r>
      <w:r w:rsidR="00FE5539">
        <w:rPr>
          <w:rFonts w:asciiTheme="minorHAnsi" w:hAnsiTheme="minorHAnsi" w:cstheme="minorHAnsi"/>
          <w:sz w:val="22"/>
          <w:szCs w:val="22"/>
          <w:lang w:val="lt-LT"/>
        </w:rPr>
        <w:t xml:space="preserve"> darbo kultūroje. </w:t>
      </w:r>
      <w:r>
        <w:rPr>
          <w:rFonts w:asciiTheme="minorHAnsi" w:hAnsiTheme="minorHAnsi" w:cstheme="minorHAnsi"/>
          <w:sz w:val="22"/>
          <w:szCs w:val="22"/>
          <w:lang w:val="lt-LT"/>
        </w:rPr>
        <w:t>Kaip ir visose „Lidl“ šalyse,</w:t>
      </w:r>
      <w:r w:rsidR="0075796F">
        <w:rPr>
          <w:rFonts w:asciiTheme="minorHAnsi" w:hAnsiTheme="minorHAnsi" w:cstheme="minorHAnsi"/>
          <w:sz w:val="22"/>
          <w:szCs w:val="22"/>
          <w:lang w:val="lt-LT"/>
        </w:rPr>
        <w:t xml:space="preserve"> „Lidl Lietuva“ taip pat</w:t>
      </w:r>
      <w:r>
        <w:rPr>
          <w:rFonts w:asciiTheme="minorHAnsi" w:hAnsiTheme="minorHAnsi" w:cstheme="minorHAnsi"/>
          <w:sz w:val="22"/>
          <w:szCs w:val="22"/>
          <w:lang w:val="lt-LT"/>
        </w:rPr>
        <w:t xml:space="preserve"> vyrauja </w:t>
      </w:r>
      <w:r w:rsidR="00FE5539">
        <w:rPr>
          <w:rFonts w:asciiTheme="minorHAnsi" w:hAnsiTheme="minorHAnsi" w:cstheme="minorHAnsi"/>
          <w:sz w:val="22"/>
          <w:szCs w:val="22"/>
          <w:lang w:val="lt-LT"/>
        </w:rPr>
        <w:t>atvira, palaikanti ir motyvuojanti darbo atmosfera</w:t>
      </w:r>
      <w:r>
        <w:rPr>
          <w:rFonts w:asciiTheme="minorHAnsi" w:hAnsiTheme="minorHAnsi" w:cstheme="minorHAnsi"/>
          <w:sz w:val="22"/>
          <w:szCs w:val="22"/>
          <w:lang w:val="lt-LT"/>
        </w:rPr>
        <w:t xml:space="preserve"> – darbuotojams užtikriname finansinį saugumą, suteikiame galimybę tobulėti ir įgyti naujų įgūdžių, </w:t>
      </w:r>
      <w:r w:rsidR="00FE5539">
        <w:rPr>
          <w:rFonts w:asciiTheme="minorHAnsi" w:hAnsiTheme="minorHAnsi" w:cstheme="minorHAnsi"/>
          <w:sz w:val="22"/>
          <w:szCs w:val="22"/>
          <w:lang w:val="lt-LT"/>
        </w:rPr>
        <w:t>siūlome plačias karjeros galimybes bei visapusiškai rūpinamės komandos narių emocine bei fizine sveikata</w:t>
      </w:r>
      <w:r w:rsidR="00F054AB">
        <w:rPr>
          <w:rFonts w:asciiTheme="minorHAnsi" w:hAnsiTheme="minorHAnsi" w:cstheme="minorHAnsi"/>
          <w:sz w:val="22"/>
          <w:szCs w:val="22"/>
          <w:lang w:val="lt-LT"/>
        </w:rPr>
        <w:t>.“</w:t>
      </w:r>
    </w:p>
    <w:p w14:paraId="64F6E4A4" w14:textId="35A62FBD" w:rsidR="00BF4157" w:rsidRDefault="003A7EDC"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Atveria duris platesnėms karjeros galimybėms</w:t>
      </w:r>
    </w:p>
    <w:p w14:paraId="17819EFA" w14:textId="56AAE9FB" w:rsidR="00C22DDF" w:rsidRPr="00C22DDF" w:rsidRDefault="00C22DDF" w:rsidP="00C22DDF">
      <w:pPr>
        <w:spacing w:after="240"/>
        <w:jc w:val="both"/>
        <w:rPr>
          <w:rFonts w:asciiTheme="minorHAnsi" w:hAnsiTheme="minorHAnsi" w:cstheme="minorHAnsi"/>
          <w:sz w:val="22"/>
          <w:szCs w:val="22"/>
          <w:lang w:val="lt-LT"/>
        </w:rPr>
      </w:pPr>
      <w:r w:rsidRPr="00C22DDF">
        <w:rPr>
          <w:rFonts w:asciiTheme="minorHAnsi" w:hAnsiTheme="minorHAnsi" w:cstheme="minorHAnsi"/>
          <w:sz w:val="22"/>
          <w:szCs w:val="22"/>
          <w:lang w:val="lt-LT"/>
        </w:rPr>
        <w:t xml:space="preserve">Vokiečių kalba iš pirmo žvilgsnio gali atrodyti sudėtinga dėl ilgesnių žodžių ir gramatinių taisyklių, tačiau, pasak A. </w:t>
      </w:r>
      <w:proofErr w:type="spellStart"/>
      <w:r w:rsidRPr="00C22DDF">
        <w:rPr>
          <w:rFonts w:asciiTheme="minorHAnsi" w:hAnsiTheme="minorHAnsi" w:cstheme="minorHAnsi"/>
          <w:sz w:val="22"/>
          <w:szCs w:val="22"/>
          <w:lang w:val="lt-LT"/>
        </w:rPr>
        <w:t>Gurinskienės</w:t>
      </w:r>
      <w:proofErr w:type="spellEnd"/>
      <w:r w:rsidRPr="00C22DDF">
        <w:rPr>
          <w:rFonts w:asciiTheme="minorHAnsi" w:hAnsiTheme="minorHAnsi" w:cstheme="minorHAnsi"/>
          <w:sz w:val="22"/>
          <w:szCs w:val="22"/>
          <w:lang w:val="lt-LT"/>
        </w:rPr>
        <w:t>, gebėjimas suprasti ir kalbėti vokiškai atveria daugybę karjeros galimybių</w:t>
      </w:r>
      <w:r>
        <w:rPr>
          <w:rFonts w:asciiTheme="minorHAnsi" w:hAnsiTheme="minorHAnsi" w:cstheme="minorHAnsi"/>
          <w:sz w:val="22"/>
          <w:szCs w:val="22"/>
          <w:lang w:val="lt-LT"/>
        </w:rPr>
        <w:t>.</w:t>
      </w:r>
    </w:p>
    <w:p w14:paraId="62BC99E3" w14:textId="540BFB9A" w:rsidR="00C22DDF" w:rsidRPr="00C22DDF" w:rsidRDefault="00C22DDF" w:rsidP="00C22DDF">
      <w:pPr>
        <w:spacing w:after="240"/>
        <w:jc w:val="both"/>
        <w:rPr>
          <w:rFonts w:asciiTheme="minorHAnsi" w:hAnsiTheme="minorHAnsi" w:cstheme="minorHAnsi"/>
          <w:sz w:val="22"/>
          <w:szCs w:val="22"/>
          <w:lang w:val="lt-LT"/>
        </w:rPr>
      </w:pPr>
      <w:r w:rsidRPr="00C22DDF">
        <w:rPr>
          <w:rFonts w:asciiTheme="minorHAnsi" w:hAnsiTheme="minorHAnsi" w:cstheme="minorHAnsi"/>
          <w:sz w:val="22"/>
          <w:szCs w:val="22"/>
          <w:lang w:val="lt-LT"/>
        </w:rPr>
        <w:t xml:space="preserve">„Pastebime stipriai augantį paslaugos eksportą į Vokietiją, kuri yra viena stipriausių Europos ekonominių galių. Tai lemia, kad darbuotojų su vokiečių kalbos žiniomis reikia ne tik vokiškoms įmonėms, bet ir daugeliui lietuviškų </w:t>
      </w:r>
      <w:r>
        <w:rPr>
          <w:rFonts w:asciiTheme="minorHAnsi" w:hAnsiTheme="minorHAnsi" w:cstheme="minorHAnsi"/>
          <w:sz w:val="22"/>
          <w:szCs w:val="22"/>
          <w:lang w:val="lt-LT"/>
        </w:rPr>
        <w:t>organizacijų</w:t>
      </w:r>
      <w:r w:rsidRPr="00C22DDF">
        <w:rPr>
          <w:rFonts w:asciiTheme="minorHAnsi" w:hAnsiTheme="minorHAnsi" w:cstheme="minorHAnsi"/>
          <w:sz w:val="22"/>
          <w:szCs w:val="22"/>
          <w:lang w:val="lt-LT"/>
        </w:rPr>
        <w:t xml:space="preserve">, turinčių partnerių Vokietijoje. Be to, vokiečių kalbos mokėjimas suteikia darbuotojams konkurencinį pranašumą dirbant tarptautiniuose projektuose ar siekiant aukštesnių pareigų“, – tvirtina A. </w:t>
      </w:r>
      <w:proofErr w:type="spellStart"/>
      <w:r w:rsidRPr="00C22DDF">
        <w:rPr>
          <w:rFonts w:asciiTheme="minorHAnsi" w:hAnsiTheme="minorHAnsi" w:cstheme="minorHAnsi"/>
          <w:sz w:val="22"/>
          <w:szCs w:val="22"/>
          <w:lang w:val="lt-LT"/>
        </w:rPr>
        <w:t>Gurinskienė</w:t>
      </w:r>
      <w:proofErr w:type="spellEnd"/>
      <w:r w:rsidRPr="00C22DDF">
        <w:rPr>
          <w:rFonts w:asciiTheme="minorHAnsi" w:hAnsiTheme="minorHAnsi" w:cstheme="minorHAnsi"/>
          <w:sz w:val="22"/>
          <w:szCs w:val="22"/>
          <w:lang w:val="lt-LT"/>
        </w:rPr>
        <w:t>.</w:t>
      </w:r>
    </w:p>
    <w:p w14:paraId="786874B9" w14:textId="6861EE13" w:rsidR="00C22DDF" w:rsidRPr="00C22DDF" w:rsidRDefault="00C22DDF" w:rsidP="00C22DDF">
      <w:pPr>
        <w:spacing w:after="240"/>
        <w:jc w:val="both"/>
        <w:rPr>
          <w:rFonts w:asciiTheme="minorHAnsi" w:hAnsiTheme="minorHAnsi" w:cstheme="minorHAnsi"/>
          <w:sz w:val="22"/>
          <w:szCs w:val="22"/>
          <w:lang w:val="lt-LT"/>
        </w:rPr>
      </w:pPr>
      <w:r w:rsidRPr="00C22DDF">
        <w:rPr>
          <w:rFonts w:asciiTheme="minorHAnsi" w:hAnsiTheme="minorHAnsi" w:cstheme="minorHAnsi"/>
          <w:sz w:val="22"/>
          <w:szCs w:val="22"/>
          <w:lang w:val="lt-LT"/>
        </w:rPr>
        <w:t>Vokietijos ir Baltijos šalių prekybos rūmų Lietuvos biuro (AHK) vadovė priduria, kad vokiečių kalbą mokantiems specialistams ne tik atsiveria platesnės galimybės įsidarbinti prestižinėse įmonėse, bet ir neretai siūlomas didesnis darbo užmokestis</w:t>
      </w:r>
      <w:r>
        <w:rPr>
          <w:rFonts w:asciiTheme="minorHAnsi" w:hAnsiTheme="minorHAnsi" w:cstheme="minorHAnsi"/>
          <w:sz w:val="22"/>
          <w:szCs w:val="22"/>
          <w:lang w:val="lt-LT"/>
        </w:rPr>
        <w:t>.</w:t>
      </w:r>
    </w:p>
    <w:p w14:paraId="5A52E68D" w14:textId="555FBE7E" w:rsidR="00C22DDF" w:rsidRPr="00C22DDF" w:rsidRDefault="00C22DDF" w:rsidP="00C22DDF">
      <w:pPr>
        <w:spacing w:after="240"/>
        <w:jc w:val="both"/>
        <w:rPr>
          <w:rFonts w:asciiTheme="minorHAnsi" w:hAnsiTheme="minorHAnsi" w:cstheme="minorHAnsi"/>
          <w:sz w:val="22"/>
          <w:szCs w:val="22"/>
          <w:lang w:val="lt-LT"/>
        </w:rPr>
      </w:pPr>
      <w:r w:rsidRPr="00C22DDF">
        <w:rPr>
          <w:rFonts w:asciiTheme="minorHAnsi" w:hAnsiTheme="minorHAnsi" w:cstheme="minorHAnsi"/>
          <w:sz w:val="22"/>
          <w:szCs w:val="22"/>
          <w:lang w:val="lt-LT"/>
        </w:rPr>
        <w:t>Jai pritaria ir „Lidl Lietuva“ valdybos narė ir personalo vadovė S. Savickienė, pažymėdama, kad vokiečių kalbos mokėjimas yra svarbus veiksnys, atveriantis tarptautin</w:t>
      </w:r>
      <w:r>
        <w:rPr>
          <w:rFonts w:asciiTheme="minorHAnsi" w:hAnsiTheme="minorHAnsi" w:cstheme="minorHAnsi"/>
          <w:sz w:val="22"/>
          <w:szCs w:val="22"/>
          <w:lang w:val="lt-LT"/>
        </w:rPr>
        <w:t>ė</w:t>
      </w:r>
      <w:r w:rsidRPr="00C22DDF">
        <w:rPr>
          <w:rFonts w:asciiTheme="minorHAnsi" w:hAnsiTheme="minorHAnsi" w:cstheme="minorHAnsi"/>
          <w:sz w:val="22"/>
          <w:szCs w:val="22"/>
          <w:lang w:val="lt-LT"/>
        </w:rPr>
        <w:t>s karjeros galimybes.</w:t>
      </w:r>
    </w:p>
    <w:p w14:paraId="3963871D" w14:textId="1BFFE535" w:rsidR="00C22DDF" w:rsidRPr="00C22DDF" w:rsidRDefault="00C22DDF" w:rsidP="00C22DDF">
      <w:pPr>
        <w:spacing w:after="240"/>
        <w:jc w:val="both"/>
        <w:rPr>
          <w:rFonts w:asciiTheme="minorHAnsi" w:hAnsiTheme="minorHAnsi" w:cstheme="minorHAnsi"/>
          <w:sz w:val="22"/>
          <w:szCs w:val="22"/>
          <w:lang w:val="lt-LT"/>
        </w:rPr>
      </w:pPr>
      <w:r w:rsidRPr="00C22DDF">
        <w:rPr>
          <w:rFonts w:asciiTheme="minorHAnsi" w:hAnsiTheme="minorHAnsi" w:cstheme="minorHAnsi"/>
          <w:sz w:val="22"/>
          <w:szCs w:val="22"/>
          <w:lang w:val="lt-LT"/>
        </w:rPr>
        <w:lastRenderedPageBreak/>
        <w:t>„</w:t>
      </w:r>
      <w:r w:rsidRPr="00226C7D">
        <w:rPr>
          <w:rFonts w:asciiTheme="minorHAnsi" w:hAnsiTheme="minorHAnsi" w:cstheme="minorHAnsi"/>
          <w:sz w:val="22"/>
          <w:szCs w:val="22"/>
          <w:lang w:val="lt-LT"/>
        </w:rPr>
        <w:t>Tarptautinė karjera yra naudinga kiekvienam, todėl „Lidl Lietuva“ darbuotojai turi ne vieną galimybę išvykti ir įgyti darbo patirties bei padėti kolegoms užsienyje. Taip pat darbuotojams siūloma išvykti ir ilgesniam laikui, pavyzdžiui, pasinaudojant darbo rotacijos programa. Žinoma, viena iš komandiruočių krypčių – Vokietija, todėl šios kalbos mokėjimas dar labiau sustiprina galimybes augti ir tobulėti profesinėje srityje</w:t>
      </w:r>
      <w:r w:rsidRPr="00C22DDF">
        <w:rPr>
          <w:rFonts w:asciiTheme="minorHAnsi" w:hAnsiTheme="minorHAnsi" w:cstheme="minorHAnsi"/>
          <w:sz w:val="22"/>
          <w:szCs w:val="22"/>
          <w:lang w:val="lt-LT"/>
        </w:rPr>
        <w:t>“, – teigia S. Savickienė.</w:t>
      </w:r>
    </w:p>
    <w:p w14:paraId="476BFC8B" w14:textId="77777777" w:rsidR="00C22DDF" w:rsidRDefault="00C22DDF" w:rsidP="00BF1690">
      <w:pPr>
        <w:rPr>
          <w:rFonts w:asciiTheme="minorHAnsi" w:hAnsiTheme="minorHAnsi" w:cstheme="minorHAnsi"/>
          <w:sz w:val="22"/>
          <w:szCs w:val="22"/>
          <w:lang w:val="lt-LT"/>
        </w:rPr>
      </w:pPr>
    </w:p>
    <w:p w14:paraId="798281C2" w14:textId="4308E5F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237B44E1" w:rsidR="00DC4707" w:rsidRPr="004C230C" w:rsidRDefault="00DC4707" w:rsidP="0038147F">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3B5BC" w14:textId="77777777" w:rsidR="009C1CF6" w:rsidRDefault="009C1CF6">
      <w:r>
        <w:separator/>
      </w:r>
    </w:p>
  </w:endnote>
  <w:endnote w:type="continuationSeparator" w:id="0">
    <w:p w14:paraId="7FA21805" w14:textId="77777777" w:rsidR="009C1CF6" w:rsidRDefault="009C1CF6">
      <w:r>
        <w:continuationSeparator/>
      </w:r>
    </w:p>
  </w:endnote>
  <w:endnote w:type="continuationNotice" w:id="1">
    <w:p w14:paraId="44A89CA1" w14:textId="77777777" w:rsidR="009C1CF6" w:rsidRDefault="009C1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6BD88" w14:textId="77777777" w:rsidR="009C1CF6" w:rsidRDefault="009C1CF6">
      <w:r>
        <w:separator/>
      </w:r>
    </w:p>
  </w:footnote>
  <w:footnote w:type="continuationSeparator" w:id="0">
    <w:p w14:paraId="73CE0C27" w14:textId="77777777" w:rsidR="009C1CF6" w:rsidRDefault="009C1CF6">
      <w:r>
        <w:continuationSeparator/>
      </w:r>
    </w:p>
  </w:footnote>
  <w:footnote w:type="continuationNotice" w:id="1">
    <w:p w14:paraId="3C3C971E" w14:textId="77777777" w:rsidR="009C1CF6" w:rsidRDefault="009C1C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10E209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54D4F02"/>
    <w:multiLevelType w:val="hybridMultilevel"/>
    <w:tmpl w:val="26D41C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73F785C"/>
    <w:multiLevelType w:val="hybridMultilevel"/>
    <w:tmpl w:val="33ACC8C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2"/>
  </w:num>
  <w:num w:numId="2" w16cid:durableId="1970476180">
    <w:abstractNumId w:val="9"/>
  </w:num>
  <w:num w:numId="3" w16cid:durableId="65109981">
    <w:abstractNumId w:val="8"/>
  </w:num>
  <w:num w:numId="4" w16cid:durableId="218831736">
    <w:abstractNumId w:val="5"/>
  </w:num>
  <w:num w:numId="5" w16cid:durableId="350188833">
    <w:abstractNumId w:val="1"/>
  </w:num>
  <w:num w:numId="6" w16cid:durableId="1730611767">
    <w:abstractNumId w:val="7"/>
  </w:num>
  <w:num w:numId="7" w16cid:durableId="1529021890">
    <w:abstractNumId w:val="6"/>
  </w:num>
  <w:num w:numId="8" w16cid:durableId="1085955822">
    <w:abstractNumId w:val="4"/>
  </w:num>
  <w:num w:numId="9" w16cid:durableId="582690055">
    <w:abstractNumId w:val="12"/>
  </w:num>
  <w:num w:numId="10" w16cid:durableId="17195432">
    <w:abstractNumId w:val="3"/>
  </w:num>
  <w:num w:numId="11" w16cid:durableId="448551049">
    <w:abstractNumId w:val="0"/>
  </w:num>
  <w:num w:numId="12" w16cid:durableId="1903175472">
    <w:abstractNumId w:val="10"/>
  </w:num>
  <w:num w:numId="13" w16cid:durableId="20184646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3B1"/>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1DB0"/>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264"/>
    <w:rsid w:val="000B0A31"/>
    <w:rsid w:val="000B22C7"/>
    <w:rsid w:val="000B2B7F"/>
    <w:rsid w:val="000B46EE"/>
    <w:rsid w:val="000B480E"/>
    <w:rsid w:val="000B50ED"/>
    <w:rsid w:val="000B6A90"/>
    <w:rsid w:val="000B7875"/>
    <w:rsid w:val="000C2521"/>
    <w:rsid w:val="000C32F9"/>
    <w:rsid w:val="000C4DE6"/>
    <w:rsid w:val="000C68C8"/>
    <w:rsid w:val="000D0DFE"/>
    <w:rsid w:val="000D2B98"/>
    <w:rsid w:val="000D2DA6"/>
    <w:rsid w:val="000D2FEA"/>
    <w:rsid w:val="000D4D08"/>
    <w:rsid w:val="000D7B12"/>
    <w:rsid w:val="000E0A23"/>
    <w:rsid w:val="000E2F83"/>
    <w:rsid w:val="000E3A0B"/>
    <w:rsid w:val="000E45B5"/>
    <w:rsid w:val="000E6584"/>
    <w:rsid w:val="000E682E"/>
    <w:rsid w:val="000E7798"/>
    <w:rsid w:val="000E7E6C"/>
    <w:rsid w:val="000F0691"/>
    <w:rsid w:val="000F1A50"/>
    <w:rsid w:val="000F2137"/>
    <w:rsid w:val="000F4AA7"/>
    <w:rsid w:val="000F6BAB"/>
    <w:rsid w:val="00104AED"/>
    <w:rsid w:val="0010652B"/>
    <w:rsid w:val="00107D0A"/>
    <w:rsid w:val="00111442"/>
    <w:rsid w:val="00120642"/>
    <w:rsid w:val="00122377"/>
    <w:rsid w:val="00122910"/>
    <w:rsid w:val="00123B0E"/>
    <w:rsid w:val="00123E6D"/>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1997"/>
    <w:rsid w:val="00174E01"/>
    <w:rsid w:val="001758ED"/>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5B12"/>
    <w:rsid w:val="001A76EA"/>
    <w:rsid w:val="001A7B5D"/>
    <w:rsid w:val="001A7B6F"/>
    <w:rsid w:val="001B5FA6"/>
    <w:rsid w:val="001C0049"/>
    <w:rsid w:val="001C0848"/>
    <w:rsid w:val="001C3DA6"/>
    <w:rsid w:val="001C4A99"/>
    <w:rsid w:val="001C5BCD"/>
    <w:rsid w:val="001C5F13"/>
    <w:rsid w:val="001D1260"/>
    <w:rsid w:val="001D12F4"/>
    <w:rsid w:val="001D297C"/>
    <w:rsid w:val="001D6AA7"/>
    <w:rsid w:val="001D7706"/>
    <w:rsid w:val="001E0AD9"/>
    <w:rsid w:val="001E33D9"/>
    <w:rsid w:val="001E3650"/>
    <w:rsid w:val="001E42BF"/>
    <w:rsid w:val="001E5071"/>
    <w:rsid w:val="001E641F"/>
    <w:rsid w:val="001E6FF5"/>
    <w:rsid w:val="001E7F34"/>
    <w:rsid w:val="001F2063"/>
    <w:rsid w:val="001F2C54"/>
    <w:rsid w:val="001F3194"/>
    <w:rsid w:val="001F43C7"/>
    <w:rsid w:val="001F4583"/>
    <w:rsid w:val="001F79AF"/>
    <w:rsid w:val="001F7D58"/>
    <w:rsid w:val="002047CD"/>
    <w:rsid w:val="002050D8"/>
    <w:rsid w:val="00210A31"/>
    <w:rsid w:val="00212485"/>
    <w:rsid w:val="00214CC4"/>
    <w:rsid w:val="0021549D"/>
    <w:rsid w:val="002157C9"/>
    <w:rsid w:val="00221B0D"/>
    <w:rsid w:val="00222B7A"/>
    <w:rsid w:val="002236CF"/>
    <w:rsid w:val="00223E4A"/>
    <w:rsid w:val="002242A2"/>
    <w:rsid w:val="00224A0E"/>
    <w:rsid w:val="00225744"/>
    <w:rsid w:val="00226C7D"/>
    <w:rsid w:val="00230F26"/>
    <w:rsid w:val="00237FEB"/>
    <w:rsid w:val="00240219"/>
    <w:rsid w:val="0024375F"/>
    <w:rsid w:val="002439E1"/>
    <w:rsid w:val="00244069"/>
    <w:rsid w:val="00245B5D"/>
    <w:rsid w:val="00245D42"/>
    <w:rsid w:val="0024702B"/>
    <w:rsid w:val="002474C6"/>
    <w:rsid w:val="00250433"/>
    <w:rsid w:val="00254420"/>
    <w:rsid w:val="002579F7"/>
    <w:rsid w:val="00265DF9"/>
    <w:rsid w:val="00270101"/>
    <w:rsid w:val="002757E4"/>
    <w:rsid w:val="002807F3"/>
    <w:rsid w:val="0028305B"/>
    <w:rsid w:val="00285988"/>
    <w:rsid w:val="002876D5"/>
    <w:rsid w:val="002900C7"/>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B7C6F"/>
    <w:rsid w:val="002C2E67"/>
    <w:rsid w:val="002C3B7A"/>
    <w:rsid w:val="002C4B3F"/>
    <w:rsid w:val="002D4551"/>
    <w:rsid w:val="002E2DC4"/>
    <w:rsid w:val="002E726D"/>
    <w:rsid w:val="002F0579"/>
    <w:rsid w:val="002F1BF6"/>
    <w:rsid w:val="002F1EF5"/>
    <w:rsid w:val="002F2357"/>
    <w:rsid w:val="002F2DD1"/>
    <w:rsid w:val="002F2FAB"/>
    <w:rsid w:val="002F4F62"/>
    <w:rsid w:val="002F7B1F"/>
    <w:rsid w:val="00301835"/>
    <w:rsid w:val="00302239"/>
    <w:rsid w:val="00303297"/>
    <w:rsid w:val="00303528"/>
    <w:rsid w:val="00305D3C"/>
    <w:rsid w:val="00305ED4"/>
    <w:rsid w:val="003066C7"/>
    <w:rsid w:val="00306722"/>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147F"/>
    <w:rsid w:val="00382C8A"/>
    <w:rsid w:val="00384B5B"/>
    <w:rsid w:val="00385333"/>
    <w:rsid w:val="00385C5E"/>
    <w:rsid w:val="00390319"/>
    <w:rsid w:val="00391CBE"/>
    <w:rsid w:val="0039203E"/>
    <w:rsid w:val="00392E9B"/>
    <w:rsid w:val="00393CC7"/>
    <w:rsid w:val="003941B7"/>
    <w:rsid w:val="003950E9"/>
    <w:rsid w:val="0039562E"/>
    <w:rsid w:val="003976E5"/>
    <w:rsid w:val="003A0E37"/>
    <w:rsid w:val="003A0F3F"/>
    <w:rsid w:val="003A43AF"/>
    <w:rsid w:val="003A639A"/>
    <w:rsid w:val="003A69C7"/>
    <w:rsid w:val="003A7EDC"/>
    <w:rsid w:val="003B1DF9"/>
    <w:rsid w:val="003B3F46"/>
    <w:rsid w:val="003C2757"/>
    <w:rsid w:val="003C3F8B"/>
    <w:rsid w:val="003C46F1"/>
    <w:rsid w:val="003C544F"/>
    <w:rsid w:val="003C6276"/>
    <w:rsid w:val="003D029F"/>
    <w:rsid w:val="003D0CD1"/>
    <w:rsid w:val="003D0DF3"/>
    <w:rsid w:val="003D7429"/>
    <w:rsid w:val="003E062E"/>
    <w:rsid w:val="003E0C18"/>
    <w:rsid w:val="003E0D0E"/>
    <w:rsid w:val="003F1FA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2922"/>
    <w:rsid w:val="00434859"/>
    <w:rsid w:val="00436893"/>
    <w:rsid w:val="004437E6"/>
    <w:rsid w:val="0044535C"/>
    <w:rsid w:val="00456954"/>
    <w:rsid w:val="00456BE3"/>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9C4"/>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624"/>
    <w:rsid w:val="004D070E"/>
    <w:rsid w:val="004D3A1F"/>
    <w:rsid w:val="004D5BFF"/>
    <w:rsid w:val="004E1621"/>
    <w:rsid w:val="004E17B5"/>
    <w:rsid w:val="004E248C"/>
    <w:rsid w:val="004E2FAA"/>
    <w:rsid w:val="004E5A1E"/>
    <w:rsid w:val="004E7C6D"/>
    <w:rsid w:val="004F03E4"/>
    <w:rsid w:val="004F25A1"/>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6EB3"/>
    <w:rsid w:val="005473E7"/>
    <w:rsid w:val="005477C9"/>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439C"/>
    <w:rsid w:val="005876AD"/>
    <w:rsid w:val="00587B97"/>
    <w:rsid w:val="0059418E"/>
    <w:rsid w:val="0059468D"/>
    <w:rsid w:val="00594D41"/>
    <w:rsid w:val="005A5738"/>
    <w:rsid w:val="005A5FF7"/>
    <w:rsid w:val="005B2889"/>
    <w:rsid w:val="005B2E6C"/>
    <w:rsid w:val="005B3AA5"/>
    <w:rsid w:val="005B6A9C"/>
    <w:rsid w:val="005B716F"/>
    <w:rsid w:val="005C21FA"/>
    <w:rsid w:val="005C3D4B"/>
    <w:rsid w:val="005C4073"/>
    <w:rsid w:val="005D25AC"/>
    <w:rsid w:val="005D2AD8"/>
    <w:rsid w:val="005D4E58"/>
    <w:rsid w:val="005D55BC"/>
    <w:rsid w:val="005D59ED"/>
    <w:rsid w:val="005E5B00"/>
    <w:rsid w:val="005F1D0C"/>
    <w:rsid w:val="005F2242"/>
    <w:rsid w:val="005F544F"/>
    <w:rsid w:val="005F5862"/>
    <w:rsid w:val="00601526"/>
    <w:rsid w:val="00603E1D"/>
    <w:rsid w:val="00607217"/>
    <w:rsid w:val="00607C5F"/>
    <w:rsid w:val="00610592"/>
    <w:rsid w:val="00612503"/>
    <w:rsid w:val="00612CF7"/>
    <w:rsid w:val="006134A1"/>
    <w:rsid w:val="00617697"/>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3794"/>
    <w:rsid w:val="006748C5"/>
    <w:rsid w:val="00677862"/>
    <w:rsid w:val="00677CB4"/>
    <w:rsid w:val="00677D08"/>
    <w:rsid w:val="006802E1"/>
    <w:rsid w:val="006809B5"/>
    <w:rsid w:val="006858B8"/>
    <w:rsid w:val="006909F0"/>
    <w:rsid w:val="006911C8"/>
    <w:rsid w:val="00692CEF"/>
    <w:rsid w:val="00692D38"/>
    <w:rsid w:val="0069316F"/>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1BA5"/>
    <w:rsid w:val="006F2182"/>
    <w:rsid w:val="006F2C7C"/>
    <w:rsid w:val="006F5349"/>
    <w:rsid w:val="006F57DB"/>
    <w:rsid w:val="006F6026"/>
    <w:rsid w:val="006F6F56"/>
    <w:rsid w:val="006F7A60"/>
    <w:rsid w:val="00704F63"/>
    <w:rsid w:val="00706430"/>
    <w:rsid w:val="0071160E"/>
    <w:rsid w:val="00711AAC"/>
    <w:rsid w:val="00713B6D"/>
    <w:rsid w:val="0071416D"/>
    <w:rsid w:val="00714C10"/>
    <w:rsid w:val="007151C0"/>
    <w:rsid w:val="007167A2"/>
    <w:rsid w:val="00717649"/>
    <w:rsid w:val="00717BA9"/>
    <w:rsid w:val="007209A0"/>
    <w:rsid w:val="00721B30"/>
    <w:rsid w:val="00723571"/>
    <w:rsid w:val="00726582"/>
    <w:rsid w:val="00732EEE"/>
    <w:rsid w:val="007331F7"/>
    <w:rsid w:val="00733B71"/>
    <w:rsid w:val="00733BBB"/>
    <w:rsid w:val="007359DC"/>
    <w:rsid w:val="00736C61"/>
    <w:rsid w:val="00737D85"/>
    <w:rsid w:val="00741929"/>
    <w:rsid w:val="00745F91"/>
    <w:rsid w:val="0075078D"/>
    <w:rsid w:val="00751767"/>
    <w:rsid w:val="007518C4"/>
    <w:rsid w:val="00751CE2"/>
    <w:rsid w:val="00754E52"/>
    <w:rsid w:val="007562EC"/>
    <w:rsid w:val="0075796F"/>
    <w:rsid w:val="007601C4"/>
    <w:rsid w:val="00765918"/>
    <w:rsid w:val="00765AF5"/>
    <w:rsid w:val="00765EA4"/>
    <w:rsid w:val="00766A0F"/>
    <w:rsid w:val="00766FE3"/>
    <w:rsid w:val="00770DC9"/>
    <w:rsid w:val="00771182"/>
    <w:rsid w:val="007713EC"/>
    <w:rsid w:val="007718FF"/>
    <w:rsid w:val="00780803"/>
    <w:rsid w:val="00780885"/>
    <w:rsid w:val="00780FE5"/>
    <w:rsid w:val="0078113E"/>
    <w:rsid w:val="00781B2A"/>
    <w:rsid w:val="00781E49"/>
    <w:rsid w:val="007833F2"/>
    <w:rsid w:val="0078341B"/>
    <w:rsid w:val="00785706"/>
    <w:rsid w:val="00786916"/>
    <w:rsid w:val="0079014D"/>
    <w:rsid w:val="00790B73"/>
    <w:rsid w:val="007913B4"/>
    <w:rsid w:val="007925F5"/>
    <w:rsid w:val="00793517"/>
    <w:rsid w:val="007952D3"/>
    <w:rsid w:val="00795676"/>
    <w:rsid w:val="00797E4F"/>
    <w:rsid w:val="007A0AF8"/>
    <w:rsid w:val="007A1458"/>
    <w:rsid w:val="007A249F"/>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5581"/>
    <w:rsid w:val="007E7133"/>
    <w:rsid w:val="007E786C"/>
    <w:rsid w:val="0080093C"/>
    <w:rsid w:val="00800DB1"/>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1556"/>
    <w:rsid w:val="00833414"/>
    <w:rsid w:val="00835742"/>
    <w:rsid w:val="0084052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10A7"/>
    <w:rsid w:val="008674D2"/>
    <w:rsid w:val="00870371"/>
    <w:rsid w:val="008814D2"/>
    <w:rsid w:val="00883B0B"/>
    <w:rsid w:val="00884FAB"/>
    <w:rsid w:val="0088502D"/>
    <w:rsid w:val="008863E8"/>
    <w:rsid w:val="008866E5"/>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B79AC"/>
    <w:rsid w:val="008C2A2A"/>
    <w:rsid w:val="008C2B5D"/>
    <w:rsid w:val="008C2EB5"/>
    <w:rsid w:val="008C5C5D"/>
    <w:rsid w:val="008C725A"/>
    <w:rsid w:val="008D1C20"/>
    <w:rsid w:val="008D501C"/>
    <w:rsid w:val="008D51A7"/>
    <w:rsid w:val="008D5541"/>
    <w:rsid w:val="008D74BC"/>
    <w:rsid w:val="008E05C0"/>
    <w:rsid w:val="008E0FF3"/>
    <w:rsid w:val="008E4A36"/>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58E4"/>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43F1"/>
    <w:rsid w:val="009B7443"/>
    <w:rsid w:val="009B7685"/>
    <w:rsid w:val="009B77E2"/>
    <w:rsid w:val="009C1CF6"/>
    <w:rsid w:val="009C28EB"/>
    <w:rsid w:val="009C3AF3"/>
    <w:rsid w:val="009C503F"/>
    <w:rsid w:val="009C5AB8"/>
    <w:rsid w:val="009D3737"/>
    <w:rsid w:val="009D3D01"/>
    <w:rsid w:val="009D3F44"/>
    <w:rsid w:val="009D5852"/>
    <w:rsid w:val="009D5B0A"/>
    <w:rsid w:val="009D5C25"/>
    <w:rsid w:val="009D63D5"/>
    <w:rsid w:val="009E0268"/>
    <w:rsid w:val="009E0BBE"/>
    <w:rsid w:val="009E1ED7"/>
    <w:rsid w:val="009E28BB"/>
    <w:rsid w:val="009E478E"/>
    <w:rsid w:val="009E61FF"/>
    <w:rsid w:val="009F0FB7"/>
    <w:rsid w:val="009F1BC0"/>
    <w:rsid w:val="009F2520"/>
    <w:rsid w:val="009F2BA8"/>
    <w:rsid w:val="009F2C0E"/>
    <w:rsid w:val="00A018A0"/>
    <w:rsid w:val="00A029AD"/>
    <w:rsid w:val="00A029EA"/>
    <w:rsid w:val="00A044B8"/>
    <w:rsid w:val="00A10BC3"/>
    <w:rsid w:val="00A11B63"/>
    <w:rsid w:val="00A200D9"/>
    <w:rsid w:val="00A2397F"/>
    <w:rsid w:val="00A27150"/>
    <w:rsid w:val="00A32AD3"/>
    <w:rsid w:val="00A34C22"/>
    <w:rsid w:val="00A40866"/>
    <w:rsid w:val="00A410EA"/>
    <w:rsid w:val="00A46176"/>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5953"/>
    <w:rsid w:val="00A8784D"/>
    <w:rsid w:val="00A925E0"/>
    <w:rsid w:val="00A925FE"/>
    <w:rsid w:val="00A93A08"/>
    <w:rsid w:val="00A94EF5"/>
    <w:rsid w:val="00A97637"/>
    <w:rsid w:val="00AA07EF"/>
    <w:rsid w:val="00AA0A97"/>
    <w:rsid w:val="00AA334C"/>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437D"/>
    <w:rsid w:val="00B06737"/>
    <w:rsid w:val="00B07179"/>
    <w:rsid w:val="00B11521"/>
    <w:rsid w:val="00B115ED"/>
    <w:rsid w:val="00B128E1"/>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40B"/>
    <w:rsid w:val="00B8290D"/>
    <w:rsid w:val="00B83F7A"/>
    <w:rsid w:val="00B854D6"/>
    <w:rsid w:val="00B859AE"/>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2076"/>
    <w:rsid w:val="00BD3A8D"/>
    <w:rsid w:val="00BD41C0"/>
    <w:rsid w:val="00BD7AB8"/>
    <w:rsid w:val="00BE13B4"/>
    <w:rsid w:val="00BE3D58"/>
    <w:rsid w:val="00BE5725"/>
    <w:rsid w:val="00BF0AAE"/>
    <w:rsid w:val="00BF10AB"/>
    <w:rsid w:val="00BF1690"/>
    <w:rsid w:val="00BF4157"/>
    <w:rsid w:val="00BF51EF"/>
    <w:rsid w:val="00BF525E"/>
    <w:rsid w:val="00BF6391"/>
    <w:rsid w:val="00BF6DC4"/>
    <w:rsid w:val="00BF76AE"/>
    <w:rsid w:val="00C05D89"/>
    <w:rsid w:val="00C07C44"/>
    <w:rsid w:val="00C10107"/>
    <w:rsid w:val="00C11F6D"/>
    <w:rsid w:val="00C127F0"/>
    <w:rsid w:val="00C13723"/>
    <w:rsid w:val="00C157D2"/>
    <w:rsid w:val="00C16549"/>
    <w:rsid w:val="00C170C0"/>
    <w:rsid w:val="00C17C85"/>
    <w:rsid w:val="00C2023D"/>
    <w:rsid w:val="00C215AF"/>
    <w:rsid w:val="00C21D74"/>
    <w:rsid w:val="00C22DDF"/>
    <w:rsid w:val="00C23105"/>
    <w:rsid w:val="00C25105"/>
    <w:rsid w:val="00C253C6"/>
    <w:rsid w:val="00C26D45"/>
    <w:rsid w:val="00C31753"/>
    <w:rsid w:val="00C31E53"/>
    <w:rsid w:val="00C32271"/>
    <w:rsid w:val="00C32F8A"/>
    <w:rsid w:val="00C33977"/>
    <w:rsid w:val="00C33E3F"/>
    <w:rsid w:val="00C360F7"/>
    <w:rsid w:val="00C361FB"/>
    <w:rsid w:val="00C362B9"/>
    <w:rsid w:val="00C36838"/>
    <w:rsid w:val="00C400F0"/>
    <w:rsid w:val="00C43D66"/>
    <w:rsid w:val="00C45D35"/>
    <w:rsid w:val="00C4604D"/>
    <w:rsid w:val="00C47850"/>
    <w:rsid w:val="00C506D0"/>
    <w:rsid w:val="00C526FC"/>
    <w:rsid w:val="00C540C2"/>
    <w:rsid w:val="00C54CE1"/>
    <w:rsid w:val="00C607D6"/>
    <w:rsid w:val="00C646B3"/>
    <w:rsid w:val="00C72339"/>
    <w:rsid w:val="00C80172"/>
    <w:rsid w:val="00C9018B"/>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017"/>
    <w:rsid w:val="00CF55E8"/>
    <w:rsid w:val="00CF5E19"/>
    <w:rsid w:val="00CF6198"/>
    <w:rsid w:val="00D025A8"/>
    <w:rsid w:val="00D065F9"/>
    <w:rsid w:val="00D06D77"/>
    <w:rsid w:val="00D070C5"/>
    <w:rsid w:val="00D073EC"/>
    <w:rsid w:val="00D07A5D"/>
    <w:rsid w:val="00D12C66"/>
    <w:rsid w:val="00D13F97"/>
    <w:rsid w:val="00D15C6C"/>
    <w:rsid w:val="00D20696"/>
    <w:rsid w:val="00D22734"/>
    <w:rsid w:val="00D312A9"/>
    <w:rsid w:val="00D355FF"/>
    <w:rsid w:val="00D37A79"/>
    <w:rsid w:val="00D42D2A"/>
    <w:rsid w:val="00D45057"/>
    <w:rsid w:val="00D463DE"/>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0E64"/>
    <w:rsid w:val="00DC4707"/>
    <w:rsid w:val="00DC755E"/>
    <w:rsid w:val="00DD1AC5"/>
    <w:rsid w:val="00DD2327"/>
    <w:rsid w:val="00DD2FA4"/>
    <w:rsid w:val="00DD7129"/>
    <w:rsid w:val="00DD77CA"/>
    <w:rsid w:val="00DE2993"/>
    <w:rsid w:val="00DE6BA9"/>
    <w:rsid w:val="00DE7FEA"/>
    <w:rsid w:val="00DF05E7"/>
    <w:rsid w:val="00DF36B5"/>
    <w:rsid w:val="00E03EA6"/>
    <w:rsid w:val="00E04DF2"/>
    <w:rsid w:val="00E05BEF"/>
    <w:rsid w:val="00E07045"/>
    <w:rsid w:val="00E11C12"/>
    <w:rsid w:val="00E129D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755B7"/>
    <w:rsid w:val="00E76429"/>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518F"/>
    <w:rsid w:val="00ED1700"/>
    <w:rsid w:val="00ED2153"/>
    <w:rsid w:val="00ED2E68"/>
    <w:rsid w:val="00ED2F6B"/>
    <w:rsid w:val="00ED6FEF"/>
    <w:rsid w:val="00EE0D47"/>
    <w:rsid w:val="00EE1468"/>
    <w:rsid w:val="00EE5A25"/>
    <w:rsid w:val="00EF1DEC"/>
    <w:rsid w:val="00EF42BD"/>
    <w:rsid w:val="00EF4DF9"/>
    <w:rsid w:val="00EF61D8"/>
    <w:rsid w:val="00EF631C"/>
    <w:rsid w:val="00EF6A5D"/>
    <w:rsid w:val="00F011B4"/>
    <w:rsid w:val="00F038A7"/>
    <w:rsid w:val="00F054AB"/>
    <w:rsid w:val="00F075D1"/>
    <w:rsid w:val="00F1065B"/>
    <w:rsid w:val="00F10C14"/>
    <w:rsid w:val="00F11144"/>
    <w:rsid w:val="00F12035"/>
    <w:rsid w:val="00F12706"/>
    <w:rsid w:val="00F1323E"/>
    <w:rsid w:val="00F170BA"/>
    <w:rsid w:val="00F202FA"/>
    <w:rsid w:val="00F211BB"/>
    <w:rsid w:val="00F21D66"/>
    <w:rsid w:val="00F22F34"/>
    <w:rsid w:val="00F24BCB"/>
    <w:rsid w:val="00F261F0"/>
    <w:rsid w:val="00F30DBA"/>
    <w:rsid w:val="00F3310E"/>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67B4B"/>
    <w:rsid w:val="00F7151E"/>
    <w:rsid w:val="00F71AB1"/>
    <w:rsid w:val="00F7524B"/>
    <w:rsid w:val="00F80059"/>
    <w:rsid w:val="00F80A0A"/>
    <w:rsid w:val="00F829B9"/>
    <w:rsid w:val="00F83CC0"/>
    <w:rsid w:val="00F8503D"/>
    <w:rsid w:val="00F878B3"/>
    <w:rsid w:val="00F9053E"/>
    <w:rsid w:val="00F913FE"/>
    <w:rsid w:val="00F97E86"/>
    <w:rsid w:val="00FA0AEB"/>
    <w:rsid w:val="00FA16B8"/>
    <w:rsid w:val="00FA1BCE"/>
    <w:rsid w:val="00FA2E16"/>
    <w:rsid w:val="00FA3794"/>
    <w:rsid w:val="00FA37F7"/>
    <w:rsid w:val="00FA7F96"/>
    <w:rsid w:val="00FB3AF8"/>
    <w:rsid w:val="00FB6CCF"/>
    <w:rsid w:val="00FC0F73"/>
    <w:rsid w:val="00FC20D7"/>
    <w:rsid w:val="00FC264D"/>
    <w:rsid w:val="00FC2E10"/>
    <w:rsid w:val="00FC4121"/>
    <w:rsid w:val="00FD07CA"/>
    <w:rsid w:val="00FD2AED"/>
    <w:rsid w:val="00FD3B50"/>
    <w:rsid w:val="00FD3C92"/>
    <w:rsid w:val="00FD4222"/>
    <w:rsid w:val="00FD4CDC"/>
    <w:rsid w:val="00FE0314"/>
    <w:rsid w:val="00FE0FED"/>
    <w:rsid w:val="00FE1D46"/>
    <w:rsid w:val="00FE1F8A"/>
    <w:rsid w:val="00FE30A0"/>
    <w:rsid w:val="00FE4341"/>
    <w:rsid w:val="00FE48FA"/>
    <w:rsid w:val="00FE5539"/>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ListBullet">
    <w:name w:val="List Bullet"/>
    <w:basedOn w:val="Normal"/>
    <w:unhideWhenUsed/>
    <w:rsid w:val="007833F2"/>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718523">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76717093">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2535</Words>
  <Characters>1446</Characters>
  <Application>Microsoft Office Word</Application>
  <DocSecurity>0</DocSecurity>
  <Lines>12</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Kamilė Augėnaitė | Coagency</cp:lastModifiedBy>
  <cp:revision>2</cp:revision>
  <cp:lastPrinted>2017-05-17T10:42:00Z</cp:lastPrinted>
  <dcterms:created xsi:type="dcterms:W3CDTF">2024-10-14T05:41:00Z</dcterms:created>
  <dcterms:modified xsi:type="dcterms:W3CDTF">2024-10-14T05:41:00Z</dcterms:modified>
</cp:coreProperties>
</file>