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B23E1" w14:textId="77777777" w:rsidR="00601BF7" w:rsidRDefault="00601BF7" w:rsidP="006F32EC">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601BF7">
        <w:rPr>
          <w:rFonts w:ascii="Times New Roman" w:hAnsi="Times New Roman" w:cs="Times New Roman"/>
          <w:b/>
          <w:bCs/>
          <w:sz w:val="24"/>
          <w:szCs w:val="24"/>
          <w:lang w:eastAsia="en-US"/>
        </w:rPr>
        <w:t>Nuo lauko iki stalo – moksleiviai sėmėsi žinių apie šiuolaikines maisto technologijas</w:t>
      </w:r>
    </w:p>
    <w:p w14:paraId="0EA2D67E" w14:textId="3356175D"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Maisto poreikis vis didėja, žmonių, planuojančių karjerą žemės ūkio sektoriuje – mažėja. Šią tendenciją stebi tiek </w:t>
      </w:r>
      <w:proofErr w:type="spellStart"/>
      <w:r w:rsidRPr="006F32EC">
        <w:rPr>
          <w:rFonts w:ascii="Times New Roman" w:hAnsi="Times New Roman" w:cs="Times New Roman"/>
          <w:sz w:val="24"/>
          <w:szCs w:val="24"/>
          <w:lang w:eastAsia="en-US"/>
        </w:rPr>
        <w:t>agrosektoriaus</w:t>
      </w:r>
      <w:proofErr w:type="spellEnd"/>
      <w:r w:rsidRPr="006F32EC">
        <w:rPr>
          <w:rFonts w:ascii="Times New Roman" w:hAnsi="Times New Roman" w:cs="Times New Roman"/>
          <w:sz w:val="24"/>
          <w:szCs w:val="24"/>
          <w:lang w:eastAsia="en-US"/>
        </w:rPr>
        <w:t xml:space="preserve"> atstovai, tiek specialistus šiam sektoriui ruošiančios mokymo įstaigos. Dėl šios priežasties ne tik Lietuvoje, bet ir visame pasaulyje ieškoma būdų ir įrankių, kurie padėtų jaunąją kartą sudominti karjera šiame svarbiame sektoriuje.</w:t>
      </w:r>
    </w:p>
    <w:p w14:paraId="180B5400" w14:textId="77777777" w:rsidR="006F32EC" w:rsidRPr="006F32EC" w:rsidRDefault="006F32EC" w:rsidP="006F32EC">
      <w:pPr>
        <w:pStyle w:val="p1"/>
        <w:spacing w:after="0"/>
        <w:jc w:val="both"/>
        <w:rPr>
          <w:rFonts w:ascii="Times New Roman" w:hAnsi="Times New Roman" w:cs="Times New Roman"/>
          <w:b/>
          <w:bCs/>
          <w:sz w:val="24"/>
          <w:szCs w:val="24"/>
          <w:lang w:eastAsia="en-US"/>
        </w:rPr>
      </w:pPr>
      <w:r w:rsidRPr="006F32EC">
        <w:rPr>
          <w:rFonts w:ascii="Times New Roman" w:hAnsi="Times New Roman" w:cs="Times New Roman"/>
          <w:b/>
          <w:bCs/>
          <w:sz w:val="24"/>
          <w:szCs w:val="24"/>
          <w:lang w:eastAsia="en-US"/>
        </w:rPr>
        <w:t>Mokslo bazė puiki – studentų trūksta</w:t>
      </w:r>
    </w:p>
    <w:p w14:paraId="05A24EA2"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Vilniaus kolegijos direktoriaus pavaduotoja mokslui ir partnerystei bei EIT </w:t>
      </w:r>
      <w:proofErr w:type="spellStart"/>
      <w:r w:rsidRPr="006F32EC">
        <w:rPr>
          <w:rFonts w:ascii="Times New Roman" w:hAnsi="Times New Roman" w:cs="Times New Roman"/>
          <w:sz w:val="24"/>
          <w:szCs w:val="24"/>
          <w:lang w:eastAsia="en-US"/>
        </w:rPr>
        <w:t>Food</w:t>
      </w:r>
      <w:proofErr w:type="spellEnd"/>
      <w:r w:rsidRPr="006F32EC">
        <w:rPr>
          <w:rFonts w:ascii="Times New Roman" w:hAnsi="Times New Roman" w:cs="Times New Roman"/>
          <w:sz w:val="24"/>
          <w:szCs w:val="24"/>
          <w:lang w:eastAsia="en-US"/>
        </w:rPr>
        <w:t xml:space="preserve"> edukacinės programos „</w:t>
      </w:r>
      <w:proofErr w:type="spellStart"/>
      <w:r w:rsidRPr="006F32EC">
        <w:rPr>
          <w:rFonts w:ascii="Times New Roman" w:hAnsi="Times New Roman" w:cs="Times New Roman"/>
          <w:sz w:val="24"/>
          <w:szCs w:val="24"/>
          <w:lang w:eastAsia="en-US"/>
        </w:rPr>
        <w:t>FoodEducators</w:t>
      </w:r>
      <w:proofErr w:type="spellEnd"/>
      <w:r w:rsidRPr="006F32EC">
        <w:rPr>
          <w:rFonts w:ascii="Times New Roman" w:hAnsi="Times New Roman" w:cs="Times New Roman"/>
          <w:sz w:val="24"/>
          <w:szCs w:val="24"/>
          <w:lang w:eastAsia="en-US"/>
        </w:rPr>
        <w:t xml:space="preserve">“ koordinatorė Lietuvoje dr. Nijolė Zinkevičienė nelepia, kad su </w:t>
      </w:r>
      <w:proofErr w:type="spellStart"/>
      <w:r w:rsidRPr="006F32EC">
        <w:rPr>
          <w:rFonts w:ascii="Times New Roman" w:hAnsi="Times New Roman" w:cs="Times New Roman"/>
          <w:sz w:val="24"/>
          <w:szCs w:val="24"/>
          <w:lang w:eastAsia="en-US"/>
        </w:rPr>
        <w:t>agrosektoriumi</w:t>
      </w:r>
      <w:proofErr w:type="spellEnd"/>
      <w:r w:rsidRPr="006F32EC">
        <w:rPr>
          <w:rFonts w:ascii="Times New Roman" w:hAnsi="Times New Roman" w:cs="Times New Roman"/>
          <w:sz w:val="24"/>
          <w:szCs w:val="24"/>
          <w:lang w:eastAsia="en-US"/>
        </w:rPr>
        <w:t xml:space="preserve"> bei šiuolaikinėmis maisto technologijomis susijusios mokymo programos yra nepaklausios nors ir mokslo bazė, ir dėstantys specialistai yra stiprūs savo sričių profesionalai. </w:t>
      </w:r>
    </w:p>
    <w:p w14:paraId="3EAF4D08"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„Esme vieni iš nedaugelio švietimo įstaigų, išlaikiusių su </w:t>
      </w:r>
      <w:proofErr w:type="spellStart"/>
      <w:r w:rsidRPr="006F32EC">
        <w:rPr>
          <w:rFonts w:ascii="Times New Roman" w:hAnsi="Times New Roman" w:cs="Times New Roman"/>
          <w:sz w:val="24"/>
          <w:szCs w:val="24"/>
          <w:lang w:eastAsia="en-US"/>
        </w:rPr>
        <w:t>agroverslu</w:t>
      </w:r>
      <w:proofErr w:type="spellEnd"/>
      <w:r w:rsidRPr="006F32EC">
        <w:rPr>
          <w:rFonts w:ascii="Times New Roman" w:hAnsi="Times New Roman" w:cs="Times New Roman"/>
          <w:sz w:val="24"/>
          <w:szCs w:val="24"/>
          <w:lang w:eastAsia="en-US"/>
        </w:rPr>
        <w:t xml:space="preserve"> susijusias studijų programas. Kolegijoje galima studijuoti </w:t>
      </w:r>
      <w:proofErr w:type="spellStart"/>
      <w:r w:rsidRPr="006F32EC">
        <w:rPr>
          <w:rFonts w:ascii="Times New Roman" w:hAnsi="Times New Roman" w:cs="Times New Roman"/>
          <w:sz w:val="24"/>
          <w:szCs w:val="24"/>
          <w:lang w:eastAsia="en-US"/>
        </w:rPr>
        <w:t>agroverslo</w:t>
      </w:r>
      <w:proofErr w:type="spellEnd"/>
      <w:r w:rsidRPr="006F32EC">
        <w:rPr>
          <w:rFonts w:ascii="Times New Roman" w:hAnsi="Times New Roman" w:cs="Times New Roman"/>
          <w:sz w:val="24"/>
          <w:szCs w:val="24"/>
          <w:lang w:eastAsia="en-US"/>
        </w:rPr>
        <w:t xml:space="preserve"> technologijas, maisto technologiją ir </w:t>
      </w:r>
      <w:proofErr w:type="spellStart"/>
      <w:r w:rsidRPr="006F32EC">
        <w:rPr>
          <w:rFonts w:ascii="Times New Roman" w:hAnsi="Times New Roman" w:cs="Times New Roman"/>
          <w:sz w:val="24"/>
          <w:szCs w:val="24"/>
          <w:lang w:eastAsia="en-US"/>
        </w:rPr>
        <w:t>dietetiką</w:t>
      </w:r>
      <w:proofErr w:type="spellEnd"/>
      <w:r w:rsidRPr="006F32EC">
        <w:rPr>
          <w:rFonts w:ascii="Times New Roman" w:hAnsi="Times New Roman" w:cs="Times New Roman"/>
          <w:sz w:val="24"/>
          <w:szCs w:val="24"/>
          <w:lang w:eastAsia="en-US"/>
        </w:rPr>
        <w:t xml:space="preserve">. Taip pat esame vienintelė aukštoji mokykla Lietuvoje, atstovaujanti tarptautinę EIT </w:t>
      </w:r>
      <w:proofErr w:type="spellStart"/>
      <w:r w:rsidRPr="006F32EC">
        <w:rPr>
          <w:rFonts w:ascii="Times New Roman" w:hAnsi="Times New Roman" w:cs="Times New Roman"/>
          <w:sz w:val="24"/>
          <w:szCs w:val="24"/>
          <w:lang w:eastAsia="en-US"/>
        </w:rPr>
        <w:t>Food</w:t>
      </w:r>
      <w:proofErr w:type="spellEnd"/>
      <w:r w:rsidRPr="006F32EC">
        <w:rPr>
          <w:rFonts w:ascii="Times New Roman" w:hAnsi="Times New Roman" w:cs="Times New Roman"/>
          <w:sz w:val="24"/>
          <w:szCs w:val="24"/>
          <w:lang w:eastAsia="en-US"/>
        </w:rPr>
        <w:t xml:space="preserve"> </w:t>
      </w:r>
      <w:proofErr w:type="spellStart"/>
      <w:r w:rsidRPr="006F32EC">
        <w:rPr>
          <w:rFonts w:ascii="Times New Roman" w:hAnsi="Times New Roman" w:cs="Times New Roman"/>
          <w:sz w:val="24"/>
          <w:szCs w:val="24"/>
          <w:lang w:eastAsia="en-US"/>
        </w:rPr>
        <w:t>ekukacinę</w:t>
      </w:r>
      <w:proofErr w:type="spellEnd"/>
      <w:r w:rsidRPr="006F32EC">
        <w:rPr>
          <w:rFonts w:ascii="Times New Roman" w:hAnsi="Times New Roman" w:cs="Times New Roman"/>
          <w:sz w:val="24"/>
          <w:szCs w:val="24"/>
          <w:lang w:eastAsia="en-US"/>
        </w:rPr>
        <w:t xml:space="preserve"> „</w:t>
      </w:r>
      <w:proofErr w:type="spellStart"/>
      <w:r w:rsidRPr="006F32EC">
        <w:rPr>
          <w:rFonts w:ascii="Times New Roman" w:hAnsi="Times New Roman" w:cs="Times New Roman"/>
          <w:sz w:val="24"/>
          <w:szCs w:val="24"/>
          <w:lang w:eastAsia="en-US"/>
        </w:rPr>
        <w:t>FoodEducators</w:t>
      </w:r>
      <w:proofErr w:type="spellEnd"/>
      <w:r w:rsidRPr="006F32EC">
        <w:rPr>
          <w:rFonts w:ascii="Times New Roman" w:hAnsi="Times New Roman" w:cs="Times New Roman"/>
          <w:sz w:val="24"/>
          <w:szCs w:val="24"/>
          <w:lang w:eastAsia="en-US"/>
        </w:rPr>
        <w:t>“ programą. Jos pagrindinis tikslas yra sutelkti mokytojus, o per juos pasiekti ir mokinius, kad jie turėtų galimybę prieiti prie visų Europos ekspertų parengtų mokymosi išteklių“, – sako N. Zinkevičienė.</w:t>
      </w:r>
    </w:p>
    <w:p w14:paraId="662AFDE0"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w:t>
      </w:r>
      <w:proofErr w:type="spellStart"/>
      <w:r w:rsidRPr="006F32EC">
        <w:rPr>
          <w:rFonts w:ascii="Times New Roman" w:hAnsi="Times New Roman" w:cs="Times New Roman"/>
          <w:sz w:val="24"/>
          <w:szCs w:val="24"/>
          <w:lang w:eastAsia="en-US"/>
        </w:rPr>
        <w:t>FoodEducators</w:t>
      </w:r>
      <w:proofErr w:type="spellEnd"/>
      <w:r w:rsidRPr="006F32EC">
        <w:rPr>
          <w:rFonts w:ascii="Times New Roman" w:hAnsi="Times New Roman" w:cs="Times New Roman"/>
          <w:sz w:val="24"/>
          <w:szCs w:val="24"/>
          <w:lang w:eastAsia="en-US"/>
        </w:rPr>
        <w:t xml:space="preserve">“ programa siekiama ugdyti visuomenės supratimą apie sveiką gyvenseną ir mitybą, taip pat skatina domėtis karjera, susijusia su maisto auginimu, gamyba bei tvariu vartojimu.  </w:t>
      </w:r>
    </w:p>
    <w:p w14:paraId="1A5A6FA4"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N. Zinkevičienė pripažįsta, kad žemės ūkio sektorius, maisto pramonė yra susijusi su daugybe mitų ir stereotipų. Todėl vienas iš būdų juos paneigti – ne tik per ugdymo priemones ir programas, bet ir gyvus susitikimus, partnerystes su </w:t>
      </w:r>
      <w:proofErr w:type="spellStart"/>
      <w:r w:rsidRPr="006F32EC">
        <w:rPr>
          <w:rFonts w:ascii="Times New Roman" w:hAnsi="Times New Roman" w:cs="Times New Roman"/>
          <w:sz w:val="24"/>
          <w:szCs w:val="24"/>
          <w:lang w:eastAsia="en-US"/>
        </w:rPr>
        <w:t>agroverslo</w:t>
      </w:r>
      <w:proofErr w:type="spellEnd"/>
      <w:r w:rsidRPr="006F32EC">
        <w:rPr>
          <w:rFonts w:ascii="Times New Roman" w:hAnsi="Times New Roman" w:cs="Times New Roman"/>
          <w:sz w:val="24"/>
          <w:szCs w:val="24"/>
          <w:lang w:eastAsia="en-US"/>
        </w:rPr>
        <w:t xml:space="preserve"> atstovais, taip pat pažangiais šalies ūkininkais.</w:t>
      </w:r>
    </w:p>
    <w:p w14:paraId="1A79A452"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Dėl šios priežasties vieną iš „</w:t>
      </w:r>
      <w:proofErr w:type="spellStart"/>
      <w:r w:rsidRPr="006F32EC">
        <w:rPr>
          <w:rFonts w:ascii="Times New Roman" w:hAnsi="Times New Roman" w:cs="Times New Roman"/>
          <w:sz w:val="24"/>
          <w:szCs w:val="24"/>
          <w:lang w:eastAsia="en-US"/>
        </w:rPr>
        <w:t>FoodEducators</w:t>
      </w:r>
      <w:proofErr w:type="spellEnd"/>
      <w:r w:rsidRPr="006F32EC">
        <w:rPr>
          <w:rFonts w:ascii="Times New Roman" w:hAnsi="Times New Roman" w:cs="Times New Roman"/>
          <w:sz w:val="24"/>
          <w:szCs w:val="24"/>
          <w:lang w:eastAsia="en-US"/>
        </w:rPr>
        <w:t>“ renginių, karjeros dieną „Šiuolaikinis požiūris į maistą“ buvo nuspręsta organizuoti kartu su žemės ūkio sektoriaus lydere Baltijos šalyse „</w:t>
      </w:r>
      <w:proofErr w:type="spellStart"/>
      <w:r w:rsidRPr="006F32EC">
        <w:rPr>
          <w:rFonts w:ascii="Times New Roman" w:hAnsi="Times New Roman" w:cs="Times New Roman"/>
          <w:sz w:val="24"/>
          <w:szCs w:val="24"/>
          <w:lang w:eastAsia="en-US"/>
        </w:rPr>
        <w:t>Agrokocnerno</w:t>
      </w:r>
      <w:proofErr w:type="spellEnd"/>
      <w:r w:rsidRPr="006F32EC">
        <w:rPr>
          <w:rFonts w:ascii="Times New Roman" w:hAnsi="Times New Roman" w:cs="Times New Roman"/>
          <w:sz w:val="24"/>
          <w:szCs w:val="24"/>
          <w:lang w:eastAsia="en-US"/>
        </w:rPr>
        <w:t>“ įmonių grupe.</w:t>
      </w:r>
    </w:p>
    <w:p w14:paraId="47A1AB0A" w14:textId="77777777" w:rsidR="006F32EC" w:rsidRPr="006F32EC" w:rsidRDefault="006F32EC" w:rsidP="006F32EC">
      <w:pPr>
        <w:pStyle w:val="p1"/>
        <w:spacing w:after="0"/>
        <w:jc w:val="both"/>
        <w:rPr>
          <w:rFonts w:ascii="Times New Roman" w:hAnsi="Times New Roman" w:cs="Times New Roman"/>
          <w:b/>
          <w:bCs/>
          <w:sz w:val="24"/>
          <w:szCs w:val="24"/>
          <w:lang w:eastAsia="en-US"/>
        </w:rPr>
      </w:pPr>
      <w:r w:rsidRPr="006F32EC">
        <w:rPr>
          <w:rFonts w:ascii="Times New Roman" w:hAnsi="Times New Roman" w:cs="Times New Roman"/>
          <w:b/>
          <w:bCs/>
          <w:sz w:val="24"/>
          <w:szCs w:val="24"/>
          <w:lang w:eastAsia="en-US"/>
        </w:rPr>
        <w:t>Dirbtinis intelektas keičia ir žemės ūkį</w:t>
      </w:r>
    </w:p>
    <w:p w14:paraId="202B82E4"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Apie 200 moksleivių, mokytojų bei </w:t>
      </w:r>
      <w:proofErr w:type="spellStart"/>
      <w:r w:rsidRPr="006F32EC">
        <w:rPr>
          <w:rFonts w:ascii="Times New Roman" w:hAnsi="Times New Roman" w:cs="Times New Roman"/>
          <w:sz w:val="24"/>
          <w:szCs w:val="24"/>
          <w:lang w:eastAsia="en-US"/>
        </w:rPr>
        <w:t>agrosektoriaus</w:t>
      </w:r>
      <w:proofErr w:type="spellEnd"/>
      <w:r w:rsidRPr="006F32EC">
        <w:rPr>
          <w:rFonts w:ascii="Times New Roman" w:hAnsi="Times New Roman" w:cs="Times New Roman"/>
          <w:sz w:val="24"/>
          <w:szCs w:val="24"/>
          <w:lang w:eastAsia="en-US"/>
        </w:rPr>
        <w:t xml:space="preserve"> specialistų rinkosi į Babtuose įsikūrusį grupės biurą, kuriame dalyviai klausėsi su maisto pramone susijusių pranešimų. </w:t>
      </w:r>
    </w:p>
    <w:p w14:paraId="404919A7"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Moksleiviai galėjo iš arti apžiūrėti šiuolaikinę žemės ūkio techniką, </w:t>
      </w:r>
      <w:proofErr w:type="spellStart"/>
      <w:r w:rsidRPr="006F32EC">
        <w:rPr>
          <w:rFonts w:ascii="Times New Roman" w:hAnsi="Times New Roman" w:cs="Times New Roman"/>
          <w:sz w:val="24"/>
          <w:szCs w:val="24"/>
          <w:lang w:eastAsia="en-US"/>
        </w:rPr>
        <w:t>agrodronus</w:t>
      </w:r>
      <w:proofErr w:type="spellEnd"/>
      <w:r w:rsidRPr="006F32EC">
        <w:rPr>
          <w:rFonts w:ascii="Times New Roman" w:hAnsi="Times New Roman" w:cs="Times New Roman"/>
          <w:sz w:val="24"/>
          <w:szCs w:val="24"/>
          <w:lang w:eastAsia="en-US"/>
        </w:rPr>
        <w:t>, pamatyti kaip veikia autonominė dronų stotelė, kuri savarankiškai pakrauna dronus, pakeičia jų baterijas ir leidžia nuotoliu planuoti bei organizuoti skrydžius.</w:t>
      </w:r>
    </w:p>
    <w:p w14:paraId="4F69F7AE"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Įmonės „</w:t>
      </w:r>
      <w:proofErr w:type="spellStart"/>
      <w:r w:rsidRPr="006F32EC">
        <w:rPr>
          <w:rFonts w:ascii="Times New Roman" w:hAnsi="Times New Roman" w:cs="Times New Roman"/>
          <w:sz w:val="24"/>
          <w:szCs w:val="24"/>
          <w:lang w:eastAsia="en-US"/>
        </w:rPr>
        <w:t>Agrokoncernas</w:t>
      </w:r>
      <w:proofErr w:type="spellEnd"/>
      <w:r w:rsidRPr="006F32EC">
        <w:rPr>
          <w:rFonts w:ascii="Times New Roman" w:hAnsi="Times New Roman" w:cs="Times New Roman"/>
          <w:sz w:val="24"/>
          <w:szCs w:val="24"/>
          <w:lang w:eastAsia="en-US"/>
        </w:rPr>
        <w:t xml:space="preserve">“ komercijos direktorius Arnas Radzevičius renginio dalyviams papasakojo apie technologijų svarbą žemės ūkyje ir palietė dirbtinio intelekto temą. Savo pranešimą pavadinęs „Be I nebus DI“ jis pabrėžė, kad žemės ūkio sektoriui ypač reikia gabių specialistų, kurie gebėtų dirbti su naujausiomis technologijomis ir jas taikyti kasdieniame darbe. </w:t>
      </w:r>
    </w:p>
    <w:p w14:paraId="2F4FAA26"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Į renginį savo darbą pristatyti ir pasidalinti patirtimi atvyko ir Vilkaviškyje ūkininkaujantis Vytautas Šaukščius. Moksleivius jis nustebino prisipažindamas, kad gyvena bute ir papasakojo apie technologijas, kurias šiuo metu jau naudoja savo ūkyje.</w:t>
      </w:r>
    </w:p>
    <w:p w14:paraId="1E3F48C7"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„Anksčiau, būdavo, kad tiksliai užsėtume lauką ir sėklos nepersidengtų, eidavome ir matuodavome jį su rulete. Dabar šį darbą už ūkininką milimetrų tikslumu padaro išmanūs padargai. Savo darbe naudojamės dronų </w:t>
      </w:r>
      <w:r w:rsidRPr="006F32EC">
        <w:rPr>
          <w:rFonts w:ascii="Times New Roman" w:hAnsi="Times New Roman" w:cs="Times New Roman"/>
          <w:sz w:val="24"/>
          <w:szCs w:val="24"/>
          <w:lang w:eastAsia="en-US"/>
        </w:rPr>
        <w:lastRenderedPageBreak/>
        <w:t xml:space="preserve">sudarytais žemėlapiais, darbų planavimo ir organizavimo programa. Net mano aplinkos žmonės dažnai vis dar nustemba sužinoję, su kokiomis priemonėmis dirbame“, – pasakojo ūkininkas.  </w:t>
      </w:r>
    </w:p>
    <w:p w14:paraId="7CD7AD04" w14:textId="77777777" w:rsidR="006F32EC" w:rsidRPr="006F32EC" w:rsidRDefault="006F32EC" w:rsidP="006F32EC">
      <w:pPr>
        <w:pStyle w:val="p1"/>
        <w:spacing w:after="0"/>
        <w:jc w:val="both"/>
        <w:rPr>
          <w:rFonts w:ascii="Times New Roman" w:hAnsi="Times New Roman" w:cs="Times New Roman"/>
          <w:b/>
          <w:bCs/>
          <w:sz w:val="24"/>
          <w:szCs w:val="24"/>
          <w:lang w:eastAsia="en-US"/>
        </w:rPr>
      </w:pPr>
      <w:r w:rsidRPr="006F32EC">
        <w:rPr>
          <w:rFonts w:ascii="Times New Roman" w:hAnsi="Times New Roman" w:cs="Times New Roman"/>
          <w:b/>
          <w:bCs/>
          <w:sz w:val="24"/>
          <w:szCs w:val="24"/>
          <w:lang w:eastAsia="en-US"/>
        </w:rPr>
        <w:t>Tikslas – parodyti sektoriaus galimybes</w:t>
      </w:r>
    </w:p>
    <w:p w14:paraId="79157187"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Karjeros dienoje pasaulines ir Lietuvos maisto pramonės tendencijas pristačiusi „</w:t>
      </w:r>
      <w:proofErr w:type="spellStart"/>
      <w:r w:rsidRPr="006F32EC">
        <w:rPr>
          <w:rFonts w:ascii="Times New Roman" w:hAnsi="Times New Roman" w:cs="Times New Roman"/>
          <w:sz w:val="24"/>
          <w:szCs w:val="24"/>
          <w:lang w:eastAsia="en-US"/>
        </w:rPr>
        <w:t>Agrifood</w:t>
      </w:r>
      <w:proofErr w:type="spellEnd"/>
      <w:r w:rsidRPr="006F32EC">
        <w:rPr>
          <w:rFonts w:ascii="Times New Roman" w:hAnsi="Times New Roman" w:cs="Times New Roman"/>
          <w:sz w:val="24"/>
          <w:szCs w:val="24"/>
          <w:lang w:eastAsia="en-US"/>
        </w:rPr>
        <w:t xml:space="preserve"> Lithuania DIH“ direktorė Kristina </w:t>
      </w:r>
      <w:proofErr w:type="spellStart"/>
      <w:r w:rsidRPr="006F32EC">
        <w:rPr>
          <w:rFonts w:ascii="Times New Roman" w:hAnsi="Times New Roman" w:cs="Times New Roman"/>
          <w:sz w:val="24"/>
          <w:szCs w:val="24"/>
          <w:lang w:eastAsia="en-US"/>
        </w:rPr>
        <w:t>Šermukšnytė-Alešiūnienė</w:t>
      </w:r>
      <w:proofErr w:type="spellEnd"/>
      <w:r w:rsidRPr="006F32EC">
        <w:rPr>
          <w:rFonts w:ascii="Times New Roman" w:hAnsi="Times New Roman" w:cs="Times New Roman"/>
          <w:sz w:val="24"/>
          <w:szCs w:val="24"/>
          <w:lang w:eastAsia="en-US"/>
        </w:rPr>
        <w:t xml:space="preserve"> sako, kad moksleiviams labai svarbu patiems pamatyti, koks yra įvairiapusis žemės ūkio sektorius ir, kad jame dirba ne tik </w:t>
      </w:r>
      <w:proofErr w:type="spellStart"/>
      <w:r w:rsidRPr="006F32EC">
        <w:rPr>
          <w:rFonts w:ascii="Times New Roman" w:hAnsi="Times New Roman" w:cs="Times New Roman"/>
          <w:sz w:val="24"/>
          <w:szCs w:val="24"/>
          <w:lang w:eastAsia="en-US"/>
        </w:rPr>
        <w:t>žemdirbiškų</w:t>
      </w:r>
      <w:proofErr w:type="spellEnd"/>
      <w:r w:rsidRPr="006F32EC">
        <w:rPr>
          <w:rFonts w:ascii="Times New Roman" w:hAnsi="Times New Roman" w:cs="Times New Roman"/>
          <w:sz w:val="24"/>
          <w:szCs w:val="24"/>
          <w:lang w:eastAsia="en-US"/>
        </w:rPr>
        <w:t xml:space="preserve"> profesijų žmonės.</w:t>
      </w:r>
    </w:p>
    <w:p w14:paraId="46B14AA5"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„Pagrindinis šio renginio tikslas yra parodyti jaunajai kartai, kad žemės ūkis ir maisto pramonė turi dideles galimybes priimti įvairių sričių specialistus – nuo politikos ekspertų, rinkodaros specialistų, technologijų kūrėjų, inžinierių, iki genetikų ar medicinos profesionalų. Šios sritys yra labai plačios, todėl svarbu kalbėti apie jų reikšmę, svarbą ir karjeros galimybes“, – sako K. </w:t>
      </w:r>
      <w:proofErr w:type="spellStart"/>
      <w:r w:rsidRPr="006F32EC">
        <w:rPr>
          <w:rFonts w:ascii="Times New Roman" w:hAnsi="Times New Roman" w:cs="Times New Roman"/>
          <w:sz w:val="24"/>
          <w:szCs w:val="24"/>
          <w:lang w:eastAsia="en-US"/>
        </w:rPr>
        <w:t>Šermukšnytė-Alešiūnienė</w:t>
      </w:r>
      <w:proofErr w:type="spellEnd"/>
      <w:r w:rsidRPr="006F32EC">
        <w:rPr>
          <w:rFonts w:ascii="Times New Roman" w:hAnsi="Times New Roman" w:cs="Times New Roman"/>
          <w:sz w:val="24"/>
          <w:szCs w:val="24"/>
          <w:lang w:eastAsia="en-US"/>
        </w:rPr>
        <w:t>.</w:t>
      </w:r>
    </w:p>
    <w:p w14:paraId="1A89667F"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Ji taip pat atkreipia dėmesį į lyčių pasiskirstymą. Europos Sąjungos duomenimis, moterys šiame </w:t>
      </w:r>
      <w:proofErr w:type="spellStart"/>
      <w:r w:rsidRPr="006F32EC">
        <w:rPr>
          <w:rFonts w:ascii="Times New Roman" w:hAnsi="Times New Roman" w:cs="Times New Roman"/>
          <w:sz w:val="24"/>
          <w:szCs w:val="24"/>
          <w:lang w:eastAsia="en-US"/>
        </w:rPr>
        <w:t>agrosektoriuje</w:t>
      </w:r>
      <w:proofErr w:type="spellEnd"/>
      <w:r w:rsidRPr="006F32EC">
        <w:rPr>
          <w:rFonts w:ascii="Times New Roman" w:hAnsi="Times New Roman" w:cs="Times New Roman"/>
          <w:sz w:val="24"/>
          <w:szCs w:val="24"/>
          <w:lang w:eastAsia="en-US"/>
        </w:rPr>
        <w:t xml:space="preserve"> sudaro tik 17 proc. darbuotojų, o vadovaujančiuose pozicijose šis skaičius dar mažesnis – siekia vos apie 2 proc. </w:t>
      </w:r>
    </w:p>
    <w:p w14:paraId="242DE5B6"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„Matome didelį potencialą, todėl ir vykdome programas, bendraujame su jaunimu. Nes, nesprendžiant šių klausimų, ilgalaikėje perspektyvoje susidursime su dideliu specialistų trūkumu, o tai atsilieps mūsų vartojamo maisto kiekiui bei kokybei“, – teigia specialistė.</w:t>
      </w:r>
    </w:p>
    <w:p w14:paraId="0FD24D37"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Maisto kokybei savo pranešime daug dėmesio skyrė biomedicinos mokslų daktarė, </w:t>
      </w:r>
      <w:proofErr w:type="spellStart"/>
      <w:r w:rsidRPr="006F32EC">
        <w:rPr>
          <w:rFonts w:ascii="Times New Roman" w:hAnsi="Times New Roman" w:cs="Times New Roman"/>
          <w:sz w:val="24"/>
          <w:szCs w:val="24"/>
          <w:lang w:eastAsia="en-US"/>
        </w:rPr>
        <w:t>dietistė</w:t>
      </w:r>
      <w:proofErr w:type="spellEnd"/>
      <w:r w:rsidRPr="006F32EC">
        <w:rPr>
          <w:rFonts w:ascii="Times New Roman" w:hAnsi="Times New Roman" w:cs="Times New Roman"/>
          <w:sz w:val="24"/>
          <w:szCs w:val="24"/>
          <w:lang w:eastAsia="en-US"/>
        </w:rPr>
        <w:t xml:space="preserve"> dr. </w:t>
      </w:r>
      <w:proofErr w:type="spellStart"/>
      <w:r w:rsidRPr="006F32EC">
        <w:rPr>
          <w:rFonts w:ascii="Times New Roman" w:hAnsi="Times New Roman" w:cs="Times New Roman"/>
          <w:sz w:val="24"/>
          <w:szCs w:val="24"/>
          <w:lang w:eastAsia="en-US"/>
        </w:rPr>
        <w:t>Sandrija</w:t>
      </w:r>
      <w:proofErr w:type="spellEnd"/>
      <w:r w:rsidRPr="006F32EC">
        <w:rPr>
          <w:rFonts w:ascii="Times New Roman" w:hAnsi="Times New Roman" w:cs="Times New Roman"/>
          <w:sz w:val="24"/>
          <w:szCs w:val="24"/>
          <w:lang w:eastAsia="en-US"/>
        </w:rPr>
        <w:t xml:space="preserve"> </w:t>
      </w:r>
      <w:proofErr w:type="spellStart"/>
      <w:r w:rsidRPr="006F32EC">
        <w:rPr>
          <w:rFonts w:ascii="Times New Roman" w:hAnsi="Times New Roman" w:cs="Times New Roman"/>
          <w:sz w:val="24"/>
          <w:szCs w:val="24"/>
          <w:lang w:eastAsia="en-US"/>
        </w:rPr>
        <w:t>Čapkauskienė</w:t>
      </w:r>
      <w:proofErr w:type="spellEnd"/>
      <w:r w:rsidRPr="006F32EC">
        <w:rPr>
          <w:rFonts w:ascii="Times New Roman" w:hAnsi="Times New Roman" w:cs="Times New Roman"/>
          <w:sz w:val="24"/>
          <w:szCs w:val="24"/>
          <w:lang w:eastAsia="en-US"/>
        </w:rPr>
        <w:t>. Ji auditorijai pasakojo apie paslėptus cukraus kiekius kasdieniuose produktuose ir dalijosi patarimais, kaip atsakingai juos rinktis.</w:t>
      </w:r>
    </w:p>
    <w:p w14:paraId="11E8DF25"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„Daug kas nesuvokia, kiek cukraus suvartojame su kasdieniu maistu. Todėl labai svarbu šviesti jaunimą ir patarti, kaip pasirinkti sveikesnius maisto produktus, nes kas skanu, ilgainiui gali būti labai žalinga“, – kalbėjo mokslų daktarė.</w:t>
      </w:r>
    </w:p>
    <w:p w14:paraId="2DC54FB5" w14:textId="77777777" w:rsidR="006F32EC" w:rsidRPr="006F32EC"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Tai buvo pirmasis „</w:t>
      </w:r>
      <w:proofErr w:type="spellStart"/>
      <w:r w:rsidRPr="006F32EC">
        <w:rPr>
          <w:rFonts w:ascii="Times New Roman" w:hAnsi="Times New Roman" w:cs="Times New Roman"/>
          <w:sz w:val="24"/>
          <w:szCs w:val="24"/>
          <w:lang w:eastAsia="en-US"/>
        </w:rPr>
        <w:t>FoodEducators</w:t>
      </w:r>
      <w:proofErr w:type="spellEnd"/>
      <w:r w:rsidRPr="006F32EC">
        <w:rPr>
          <w:rFonts w:ascii="Times New Roman" w:hAnsi="Times New Roman" w:cs="Times New Roman"/>
          <w:sz w:val="24"/>
          <w:szCs w:val="24"/>
          <w:lang w:eastAsia="en-US"/>
        </w:rPr>
        <w:t xml:space="preserve">“ programos atstovų Lietuvoje organizuotas renginys, tačiau įvairių iniciatyvų planuojama ir ateityje. Programos koordinatorė Lietuvoje dr. Nijolė Zinkevičienė akcentuoja, kad informacijos ištekliai ir mokymosi galimybės yra atvirtos visiems – tiek mokytojams, tiek mokiniams, siekiantiems išmokti sveikos gyvensenos bei mitybos pagrindų. Tereikia prisijungti prie mokymų platformos, o užsiregistravę nariai gali dalyvauti specialiose mokymo programose bei gauti sertifikatus. </w:t>
      </w:r>
    </w:p>
    <w:p w14:paraId="52E83FB0" w14:textId="1B9F8F74" w:rsidR="003F7A6D" w:rsidRDefault="006F32EC" w:rsidP="006F32EC">
      <w:pPr>
        <w:pStyle w:val="p1"/>
        <w:spacing w:after="0"/>
        <w:jc w:val="both"/>
        <w:rPr>
          <w:rFonts w:ascii="Times New Roman" w:hAnsi="Times New Roman" w:cs="Times New Roman"/>
          <w:sz w:val="24"/>
          <w:szCs w:val="24"/>
          <w:lang w:eastAsia="en-US"/>
        </w:rPr>
      </w:pPr>
      <w:r w:rsidRPr="006F32EC">
        <w:rPr>
          <w:rFonts w:ascii="Times New Roman" w:hAnsi="Times New Roman" w:cs="Times New Roman"/>
          <w:sz w:val="24"/>
          <w:szCs w:val="24"/>
          <w:lang w:eastAsia="en-US"/>
        </w:rPr>
        <w:t xml:space="preserve">Renginio akimirkas galima pamatyti čia: </w:t>
      </w:r>
      <w:hyperlink r:id="rId7" w:history="1">
        <w:r w:rsidRPr="00E47848">
          <w:rPr>
            <w:rStyle w:val="Hipersaitas"/>
            <w:rFonts w:ascii="Times New Roman" w:hAnsi="Times New Roman" w:cs="Times New Roman"/>
            <w:sz w:val="24"/>
            <w:szCs w:val="24"/>
            <w:lang w:eastAsia="en-US"/>
          </w:rPr>
          <w:t>https://www.youtube.com/watch?v=Eim62gHI138</w:t>
        </w:r>
      </w:hyperlink>
    </w:p>
    <w:p w14:paraId="024B21FD" w14:textId="77777777" w:rsidR="006F32EC" w:rsidRDefault="006F32EC" w:rsidP="006F32EC">
      <w:pPr>
        <w:pStyle w:val="p1"/>
        <w:spacing w:after="0"/>
        <w:jc w:val="both"/>
        <w:rPr>
          <w:rStyle w:val="s2"/>
          <w:rFonts w:ascii="Times New Roman" w:hAnsi="Times New Roman" w:cs="Times New Roman"/>
          <w:b/>
          <w:bCs/>
          <w:color w:val="33CC33"/>
          <w:sz w:val="24"/>
          <w:szCs w:val="24"/>
        </w:rPr>
      </w:pPr>
    </w:p>
    <w:p w14:paraId="2828AC4B" w14:textId="0BF86285" w:rsidR="0031768F" w:rsidRPr="0042535F" w:rsidRDefault="0031768F" w:rsidP="00692F25">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Default="0031768F" w:rsidP="0031768F">
      <w:pPr>
        <w:pStyle w:val="p1"/>
        <w:spacing w:before="0" w:beforeAutospacing="0" w:after="0" w:afterAutospacing="0"/>
        <w:jc w:val="both"/>
        <w:rPr>
          <w:rStyle w:val="s2"/>
          <w:rFonts w:ascii="Times New Roman" w:hAnsi="Times New Roman" w:cs="Times New Roman"/>
          <w:b/>
          <w:bCs/>
          <w:sz w:val="24"/>
          <w:szCs w:val="24"/>
          <w:lang w:val="en-US"/>
        </w:rPr>
      </w:pPr>
      <w:r w:rsidRPr="0042535F">
        <w:rPr>
          <w:rStyle w:val="s2"/>
          <w:rFonts w:ascii="Times New Roman" w:hAnsi="Times New Roman" w:cs="Times New Roman"/>
          <w:b/>
          <w:bCs/>
          <w:sz w:val="24"/>
          <w:szCs w:val="24"/>
          <w:lang w:val="en-US"/>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Tel. 8 644 44279</w:t>
      </w:r>
    </w:p>
    <w:p w14:paraId="5FAB45D5" w14:textId="3FC9472E" w:rsidR="00BE4773" w:rsidRDefault="0031768F" w:rsidP="000E1371">
      <w:pPr>
        <w:pStyle w:val="p1"/>
        <w:spacing w:before="0" w:beforeAutospacing="0" w:after="0" w:afterAutospacing="0"/>
        <w:jc w:val="both"/>
      </w:pPr>
      <w:r>
        <w:rPr>
          <w:rStyle w:val="s2"/>
          <w:rFonts w:ascii="Times New Roman" w:hAnsi="Times New Roman" w:cs="Times New Roman"/>
          <w:sz w:val="24"/>
          <w:szCs w:val="24"/>
          <w:lang w:val="en-US"/>
        </w:rPr>
        <w:t xml:space="preserve">El. </w:t>
      </w:r>
      <w:proofErr w:type="spellStart"/>
      <w:r>
        <w:rPr>
          <w:rStyle w:val="s2"/>
          <w:rFonts w:ascii="Times New Roman" w:hAnsi="Times New Roman" w:cs="Times New Roman"/>
          <w:sz w:val="24"/>
          <w:szCs w:val="24"/>
          <w:lang w:val="en-US"/>
        </w:rPr>
        <w:t>paštas</w:t>
      </w:r>
      <w:proofErr w:type="spellEnd"/>
      <w:r>
        <w:rPr>
          <w:rStyle w:val="s2"/>
          <w:rFonts w:ascii="Times New Roman" w:hAnsi="Times New Roman" w:cs="Times New Roman"/>
          <w:sz w:val="24"/>
          <w:szCs w:val="24"/>
          <w:lang w:val="en-US"/>
        </w:rPr>
        <w:t xml:space="preserve">: </w:t>
      </w:r>
      <w:hyperlink r:id="rId8" w:history="1">
        <w:r w:rsidRPr="009D3EF5">
          <w:rPr>
            <w:rStyle w:val="Hipersaitas"/>
            <w:rFonts w:ascii="Times New Roman" w:hAnsi="Times New Roman" w:cs="Times New Roman"/>
            <w:sz w:val="24"/>
            <w:szCs w:val="24"/>
            <w:lang w:val="en-US"/>
          </w:rPr>
          <w:t>viktorija.ziziuniene@agrokoncernas.lt</w:t>
        </w:r>
      </w:hyperlink>
      <w:bookmarkEnd w:id="0"/>
      <w:bookmarkEnd w:id="1"/>
    </w:p>
    <w:sectPr w:rsidR="00BE4773" w:rsidSect="0065339C">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A371A" w14:textId="77777777" w:rsidR="00595107" w:rsidRDefault="00595107">
      <w:pPr>
        <w:spacing w:after="0" w:line="240" w:lineRule="auto"/>
      </w:pPr>
      <w:r>
        <w:separator/>
      </w:r>
    </w:p>
  </w:endnote>
  <w:endnote w:type="continuationSeparator" w:id="0">
    <w:p w14:paraId="59C080BC" w14:textId="77777777" w:rsidR="00595107" w:rsidRDefault="00595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EBA4AB" w14:textId="77777777" w:rsidR="00595107" w:rsidRDefault="00595107">
      <w:pPr>
        <w:spacing w:after="0" w:line="240" w:lineRule="auto"/>
      </w:pPr>
      <w:r>
        <w:separator/>
      </w:r>
    </w:p>
  </w:footnote>
  <w:footnote w:type="continuationSeparator" w:id="0">
    <w:p w14:paraId="566CFA33" w14:textId="77777777" w:rsidR="00595107" w:rsidRDefault="005951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322CD"/>
    <w:rsid w:val="000328CC"/>
    <w:rsid w:val="000349C3"/>
    <w:rsid w:val="0004455B"/>
    <w:rsid w:val="00044562"/>
    <w:rsid w:val="0007569B"/>
    <w:rsid w:val="0009365D"/>
    <w:rsid w:val="000A46A6"/>
    <w:rsid w:val="000A6CBA"/>
    <w:rsid w:val="000C2BEE"/>
    <w:rsid w:val="000E1371"/>
    <w:rsid w:val="000F6193"/>
    <w:rsid w:val="00100D29"/>
    <w:rsid w:val="00102020"/>
    <w:rsid w:val="001027FD"/>
    <w:rsid w:val="00110C75"/>
    <w:rsid w:val="00122B6E"/>
    <w:rsid w:val="00122E13"/>
    <w:rsid w:val="0012486D"/>
    <w:rsid w:val="0012579A"/>
    <w:rsid w:val="00127271"/>
    <w:rsid w:val="00130896"/>
    <w:rsid w:val="00130FCA"/>
    <w:rsid w:val="00153DAD"/>
    <w:rsid w:val="00177382"/>
    <w:rsid w:val="001B625F"/>
    <w:rsid w:val="00211543"/>
    <w:rsid w:val="0022157C"/>
    <w:rsid w:val="002236FB"/>
    <w:rsid w:val="00235302"/>
    <w:rsid w:val="00236B22"/>
    <w:rsid w:val="002620B7"/>
    <w:rsid w:val="0027413D"/>
    <w:rsid w:val="002927E7"/>
    <w:rsid w:val="002948A1"/>
    <w:rsid w:val="00294B69"/>
    <w:rsid w:val="002B475A"/>
    <w:rsid w:val="002D4E99"/>
    <w:rsid w:val="0031768F"/>
    <w:rsid w:val="003435CE"/>
    <w:rsid w:val="003459F8"/>
    <w:rsid w:val="0035660B"/>
    <w:rsid w:val="00362693"/>
    <w:rsid w:val="003A2AEB"/>
    <w:rsid w:val="003A371B"/>
    <w:rsid w:val="003A6543"/>
    <w:rsid w:val="003B61CF"/>
    <w:rsid w:val="003B7733"/>
    <w:rsid w:val="003F28EA"/>
    <w:rsid w:val="003F7A6D"/>
    <w:rsid w:val="004145E3"/>
    <w:rsid w:val="00427518"/>
    <w:rsid w:val="0046268B"/>
    <w:rsid w:val="00483E9D"/>
    <w:rsid w:val="00500476"/>
    <w:rsid w:val="005032C2"/>
    <w:rsid w:val="00517A16"/>
    <w:rsid w:val="00536C16"/>
    <w:rsid w:val="005370C9"/>
    <w:rsid w:val="005474BF"/>
    <w:rsid w:val="0057109B"/>
    <w:rsid w:val="005730CA"/>
    <w:rsid w:val="0058074F"/>
    <w:rsid w:val="00595107"/>
    <w:rsid w:val="005A283B"/>
    <w:rsid w:val="005B03DE"/>
    <w:rsid w:val="005B1F42"/>
    <w:rsid w:val="005B3371"/>
    <w:rsid w:val="005B3BCA"/>
    <w:rsid w:val="005C3FB8"/>
    <w:rsid w:val="005C66E9"/>
    <w:rsid w:val="005D5456"/>
    <w:rsid w:val="005F04E6"/>
    <w:rsid w:val="00601BF7"/>
    <w:rsid w:val="0065339C"/>
    <w:rsid w:val="0069097D"/>
    <w:rsid w:val="00692F25"/>
    <w:rsid w:val="006D386D"/>
    <w:rsid w:val="006F32EC"/>
    <w:rsid w:val="0070272D"/>
    <w:rsid w:val="00705A22"/>
    <w:rsid w:val="00713C5B"/>
    <w:rsid w:val="007159CB"/>
    <w:rsid w:val="00726B8F"/>
    <w:rsid w:val="00732906"/>
    <w:rsid w:val="0077583D"/>
    <w:rsid w:val="00783C35"/>
    <w:rsid w:val="007926C9"/>
    <w:rsid w:val="007A1BB1"/>
    <w:rsid w:val="007B3B4B"/>
    <w:rsid w:val="007E6139"/>
    <w:rsid w:val="0080380C"/>
    <w:rsid w:val="00805137"/>
    <w:rsid w:val="00815226"/>
    <w:rsid w:val="00824D8D"/>
    <w:rsid w:val="008364D3"/>
    <w:rsid w:val="00840485"/>
    <w:rsid w:val="008500A2"/>
    <w:rsid w:val="00852908"/>
    <w:rsid w:val="00866875"/>
    <w:rsid w:val="008843C7"/>
    <w:rsid w:val="00897644"/>
    <w:rsid w:val="008A4588"/>
    <w:rsid w:val="008B1C05"/>
    <w:rsid w:val="008B5978"/>
    <w:rsid w:val="008D4444"/>
    <w:rsid w:val="008E5C74"/>
    <w:rsid w:val="008F7910"/>
    <w:rsid w:val="00905E9D"/>
    <w:rsid w:val="00910074"/>
    <w:rsid w:val="00916B59"/>
    <w:rsid w:val="009320CB"/>
    <w:rsid w:val="00934C4D"/>
    <w:rsid w:val="009D6F7F"/>
    <w:rsid w:val="00A6258B"/>
    <w:rsid w:val="00AB3918"/>
    <w:rsid w:val="00AB6F38"/>
    <w:rsid w:val="00AF6B80"/>
    <w:rsid w:val="00B7434C"/>
    <w:rsid w:val="00BA18CF"/>
    <w:rsid w:val="00BB3019"/>
    <w:rsid w:val="00BE4773"/>
    <w:rsid w:val="00C0282F"/>
    <w:rsid w:val="00C1318A"/>
    <w:rsid w:val="00C24EF1"/>
    <w:rsid w:val="00C54B11"/>
    <w:rsid w:val="00C87B70"/>
    <w:rsid w:val="00CA5E9B"/>
    <w:rsid w:val="00CC11C2"/>
    <w:rsid w:val="00D403EF"/>
    <w:rsid w:val="00D43030"/>
    <w:rsid w:val="00D43A28"/>
    <w:rsid w:val="00D57476"/>
    <w:rsid w:val="00D66700"/>
    <w:rsid w:val="00D9761A"/>
    <w:rsid w:val="00DA3FEE"/>
    <w:rsid w:val="00DE60A5"/>
    <w:rsid w:val="00DF66C3"/>
    <w:rsid w:val="00DF6AED"/>
    <w:rsid w:val="00E415B0"/>
    <w:rsid w:val="00E415EA"/>
    <w:rsid w:val="00E44873"/>
    <w:rsid w:val="00E5028A"/>
    <w:rsid w:val="00E64736"/>
    <w:rsid w:val="00E92D33"/>
    <w:rsid w:val="00EA308A"/>
    <w:rsid w:val="00EA712B"/>
    <w:rsid w:val="00EB44AC"/>
    <w:rsid w:val="00F15974"/>
    <w:rsid w:val="00F21E88"/>
    <w:rsid w:val="00F3621F"/>
    <w:rsid w:val="00F4167A"/>
    <w:rsid w:val="00F77376"/>
    <w:rsid w:val="00F809A3"/>
    <w:rsid w:val="00FD0045"/>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ktorija.ziziuniene@agrokoncernas.lt" TargetMode="External"/><Relationship Id="rId3" Type="http://schemas.openxmlformats.org/officeDocument/2006/relationships/settings" Target="settings.xml"/><Relationship Id="rId7" Type="http://schemas.openxmlformats.org/officeDocument/2006/relationships/hyperlink" Target="https://www.youtube.com/watch?v=Eim62gHI13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3915</Words>
  <Characters>2233</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4</cp:revision>
  <dcterms:created xsi:type="dcterms:W3CDTF">2024-10-17T06:36:00Z</dcterms:created>
  <dcterms:modified xsi:type="dcterms:W3CDTF">2024-10-17T06:38:00Z</dcterms:modified>
</cp:coreProperties>
</file>