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006946" w14:textId="3AC8A5F3" w:rsidR="00CA7DF8" w:rsidRPr="008255C3" w:rsidRDefault="004B7234" w:rsidP="00A16143">
      <w:pPr>
        <w:autoSpaceDE w:val="0"/>
        <w:autoSpaceDN w:val="0"/>
        <w:adjustRightInd w:val="0"/>
        <w:spacing w:after="160"/>
        <w:jc w:val="both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S</w:t>
      </w:r>
      <w:r w:rsidR="00B04BE9">
        <w:rPr>
          <w:rFonts w:ascii="Calibri" w:hAnsi="Calibri" w:cs="Calibri"/>
          <w:b/>
          <w:bCs/>
          <w:sz w:val="22"/>
          <w:szCs w:val="22"/>
        </w:rPr>
        <w:t xml:space="preserve">kolos fondas </w:t>
      </w:r>
      <w:r w:rsidR="00EB01F9" w:rsidRPr="00B605B5">
        <w:rPr>
          <w:rFonts w:ascii="Calibri" w:hAnsi="Calibri" w:cs="Calibri"/>
          <w:b/>
          <w:bCs/>
          <w:sz w:val="22"/>
          <w:szCs w:val="22"/>
        </w:rPr>
        <w:t>„</w:t>
      </w:r>
      <w:proofErr w:type="spellStart"/>
      <w:r w:rsidR="00EB01F9" w:rsidRPr="00B605B5">
        <w:rPr>
          <w:rFonts w:ascii="Calibri" w:hAnsi="Calibri" w:cs="Calibri"/>
          <w:b/>
          <w:bCs/>
          <w:sz w:val="22"/>
          <w:szCs w:val="22"/>
        </w:rPr>
        <w:t>Capitalica</w:t>
      </w:r>
      <w:proofErr w:type="spellEnd"/>
      <w:r w:rsidR="00EB01F9" w:rsidRPr="00B605B5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EB01F9" w:rsidRPr="00B605B5">
        <w:rPr>
          <w:rFonts w:ascii="Calibri" w:hAnsi="Calibri" w:cs="Calibri"/>
          <w:b/>
          <w:bCs/>
          <w:sz w:val="22"/>
          <w:szCs w:val="22"/>
        </w:rPr>
        <w:t>Debt</w:t>
      </w:r>
      <w:proofErr w:type="spellEnd"/>
      <w:r w:rsidR="00EB01F9" w:rsidRPr="00B605B5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EB01F9" w:rsidRPr="00B605B5">
        <w:rPr>
          <w:rFonts w:ascii="Calibri" w:hAnsi="Calibri" w:cs="Calibri"/>
          <w:b/>
          <w:bCs/>
          <w:sz w:val="22"/>
          <w:szCs w:val="22"/>
        </w:rPr>
        <w:t>Fund</w:t>
      </w:r>
      <w:proofErr w:type="spellEnd"/>
      <w:r w:rsidR="00EB01F9" w:rsidRPr="00B605B5">
        <w:rPr>
          <w:rFonts w:ascii="Calibri" w:hAnsi="Calibri" w:cs="Calibri"/>
          <w:b/>
          <w:bCs/>
          <w:sz w:val="22"/>
          <w:szCs w:val="22"/>
        </w:rPr>
        <w:t xml:space="preserve">“ </w:t>
      </w:r>
      <w:r w:rsidR="00B04BE9">
        <w:rPr>
          <w:rFonts w:ascii="Calibri" w:hAnsi="Calibri" w:cs="Calibri"/>
          <w:b/>
          <w:bCs/>
          <w:sz w:val="22"/>
          <w:szCs w:val="22"/>
        </w:rPr>
        <w:t xml:space="preserve">kviečia investuoti </w:t>
      </w:r>
      <w:r w:rsidR="008255C3">
        <w:rPr>
          <w:rFonts w:ascii="Calibri" w:hAnsi="Calibri" w:cs="Calibri"/>
          <w:b/>
          <w:bCs/>
          <w:sz w:val="22"/>
          <w:szCs w:val="22"/>
        </w:rPr>
        <w:t xml:space="preserve">nuo </w:t>
      </w:r>
      <w:r w:rsidR="008255C3">
        <w:rPr>
          <w:rFonts w:ascii="Calibri" w:hAnsi="Calibri" w:cs="Calibri"/>
          <w:b/>
          <w:bCs/>
          <w:sz w:val="22"/>
          <w:szCs w:val="22"/>
          <w:lang w:val="en-US"/>
        </w:rPr>
        <w:t>25 t</w:t>
      </w:r>
      <w:proofErr w:type="spellStart"/>
      <w:r w:rsidR="008255C3">
        <w:rPr>
          <w:rFonts w:ascii="Calibri" w:hAnsi="Calibri" w:cs="Calibri"/>
          <w:b/>
          <w:bCs/>
          <w:sz w:val="22"/>
          <w:szCs w:val="22"/>
        </w:rPr>
        <w:t>ūkst</w:t>
      </w:r>
      <w:proofErr w:type="spellEnd"/>
      <w:r w:rsidR="008255C3">
        <w:rPr>
          <w:rFonts w:ascii="Calibri" w:hAnsi="Calibri" w:cs="Calibri"/>
          <w:b/>
          <w:bCs/>
          <w:sz w:val="22"/>
          <w:szCs w:val="22"/>
        </w:rPr>
        <w:t>. eurų</w:t>
      </w:r>
    </w:p>
    <w:p w14:paraId="34BD8729" w14:textId="39CA1B90" w:rsidR="00F24A49" w:rsidRPr="00A026A2" w:rsidRDefault="008255C3" w:rsidP="00A16143">
      <w:pPr>
        <w:autoSpaceDE w:val="0"/>
        <w:autoSpaceDN w:val="0"/>
        <w:adjustRightInd w:val="0"/>
        <w:spacing w:after="160"/>
        <w:jc w:val="both"/>
        <w:rPr>
          <w:rFonts w:ascii="Calibri" w:hAnsi="Calibri" w:cs="Calibri"/>
          <w:i/>
          <w:iCs/>
          <w:sz w:val="22"/>
          <w:szCs w:val="22"/>
          <w:lang w:val="en-US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Informacija žiniasklaidai, </w:t>
      </w:r>
      <w:r>
        <w:rPr>
          <w:rFonts w:ascii="Calibri" w:hAnsi="Calibri" w:cs="Calibri"/>
          <w:i/>
          <w:iCs/>
          <w:sz w:val="22"/>
          <w:szCs w:val="22"/>
          <w:lang w:val="en-US"/>
        </w:rPr>
        <w:t xml:space="preserve">2024 m. </w:t>
      </w:r>
      <w:proofErr w:type="spellStart"/>
      <w:r>
        <w:rPr>
          <w:rFonts w:ascii="Calibri" w:hAnsi="Calibri" w:cs="Calibri"/>
          <w:i/>
          <w:iCs/>
          <w:sz w:val="22"/>
          <w:szCs w:val="22"/>
          <w:lang w:val="en-US"/>
        </w:rPr>
        <w:t>spalio</w:t>
      </w:r>
      <w:proofErr w:type="spellEnd"/>
      <w:r>
        <w:rPr>
          <w:rFonts w:ascii="Calibri" w:hAnsi="Calibri" w:cs="Calibri"/>
          <w:i/>
          <w:iCs/>
          <w:sz w:val="22"/>
          <w:szCs w:val="22"/>
          <w:lang w:val="en-US"/>
        </w:rPr>
        <w:t xml:space="preserve"> </w:t>
      </w:r>
      <w:r w:rsidR="008A3AAD">
        <w:rPr>
          <w:rFonts w:ascii="Calibri" w:hAnsi="Calibri" w:cs="Calibri"/>
          <w:i/>
          <w:iCs/>
          <w:sz w:val="22"/>
          <w:szCs w:val="22"/>
          <w:lang w:val="en-US"/>
        </w:rPr>
        <w:t>22</w:t>
      </w:r>
      <w:r>
        <w:rPr>
          <w:rFonts w:ascii="Calibri" w:hAnsi="Calibri" w:cs="Calibri"/>
          <w:i/>
          <w:iCs/>
          <w:sz w:val="22"/>
          <w:szCs w:val="22"/>
          <w:lang w:val="en-US"/>
        </w:rPr>
        <w:t xml:space="preserve"> d. </w:t>
      </w:r>
    </w:p>
    <w:p w14:paraId="6C70DC86" w14:textId="45642977" w:rsidR="00B605B5" w:rsidRDefault="000213D1" w:rsidP="00B605B5">
      <w:pPr>
        <w:spacing w:after="160"/>
        <w:jc w:val="both"/>
        <w:rPr>
          <w:rFonts w:ascii="Calibri" w:hAnsi="Calibri" w:cs="Calibri"/>
          <w:b/>
          <w:bCs/>
          <w:sz w:val="22"/>
          <w:szCs w:val="22"/>
        </w:rPr>
      </w:pPr>
      <w:r w:rsidRPr="00EF6176">
        <w:rPr>
          <w:rFonts w:ascii="Calibri" w:hAnsi="Calibri" w:cs="Calibri"/>
          <w:b/>
          <w:bCs/>
          <w:sz w:val="22"/>
          <w:szCs w:val="22"/>
        </w:rPr>
        <w:t xml:space="preserve">Šiuo metu investicijos į obligacijas ir privačią skolą siūlo gana aukštą metinę grąžą, kuri gali siekti </w:t>
      </w:r>
      <w:r w:rsidR="002B0040">
        <w:rPr>
          <w:rFonts w:ascii="Calibri" w:hAnsi="Calibri" w:cs="Calibri"/>
          <w:b/>
          <w:bCs/>
          <w:sz w:val="22"/>
          <w:szCs w:val="22"/>
        </w:rPr>
        <w:t>ir</w:t>
      </w:r>
      <w:r w:rsidR="002B0040" w:rsidRPr="00EF6176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EF6176">
        <w:rPr>
          <w:rFonts w:ascii="Calibri" w:hAnsi="Calibri" w:cs="Calibri"/>
          <w:b/>
          <w:bCs/>
          <w:sz w:val="22"/>
          <w:szCs w:val="22"/>
        </w:rPr>
        <w:t>10 procentų</w:t>
      </w:r>
      <w:r w:rsidR="00E27878">
        <w:rPr>
          <w:rFonts w:ascii="Calibri" w:hAnsi="Calibri" w:cs="Calibri"/>
          <w:b/>
          <w:bCs/>
          <w:sz w:val="22"/>
          <w:szCs w:val="22"/>
        </w:rPr>
        <w:t xml:space="preserve"> ar daugiau</w:t>
      </w:r>
      <w:r w:rsidRPr="00EF6176">
        <w:rPr>
          <w:rFonts w:ascii="Calibri" w:hAnsi="Calibri" w:cs="Calibri"/>
          <w:b/>
          <w:bCs/>
          <w:sz w:val="22"/>
          <w:szCs w:val="22"/>
        </w:rPr>
        <w:t xml:space="preserve">, todėl ši turto </w:t>
      </w:r>
      <w:r w:rsidR="0053376D" w:rsidRPr="00EF6176">
        <w:rPr>
          <w:rFonts w:ascii="Calibri" w:hAnsi="Calibri" w:cs="Calibri"/>
          <w:b/>
          <w:bCs/>
          <w:sz w:val="22"/>
          <w:szCs w:val="22"/>
        </w:rPr>
        <w:t xml:space="preserve">klasė investuotojų tarpe </w:t>
      </w:r>
      <w:r w:rsidRPr="00EF6176">
        <w:rPr>
          <w:rFonts w:ascii="Calibri" w:hAnsi="Calibri" w:cs="Calibri"/>
          <w:b/>
          <w:bCs/>
          <w:sz w:val="22"/>
          <w:szCs w:val="22"/>
        </w:rPr>
        <w:t xml:space="preserve">sulaukia </w:t>
      </w:r>
      <w:r w:rsidR="00E27878">
        <w:rPr>
          <w:rFonts w:ascii="Calibri" w:hAnsi="Calibri" w:cs="Calibri"/>
          <w:b/>
          <w:bCs/>
          <w:sz w:val="22"/>
          <w:szCs w:val="22"/>
        </w:rPr>
        <w:t>nemažo</w:t>
      </w:r>
      <w:r w:rsidR="00E27878" w:rsidRPr="00EF6176">
        <w:rPr>
          <w:rFonts w:ascii="Calibri" w:hAnsi="Calibri" w:cs="Calibri"/>
          <w:b/>
          <w:bCs/>
          <w:sz w:val="22"/>
          <w:szCs w:val="22"/>
        </w:rPr>
        <w:t xml:space="preserve"> </w:t>
      </w:r>
      <w:r w:rsidRPr="00EF6176">
        <w:rPr>
          <w:rFonts w:ascii="Calibri" w:hAnsi="Calibri" w:cs="Calibri"/>
          <w:b/>
          <w:bCs/>
          <w:sz w:val="22"/>
          <w:szCs w:val="22"/>
        </w:rPr>
        <w:t>dėmesio.</w:t>
      </w:r>
      <w:r w:rsidRPr="001C6502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01E78" w:rsidRPr="00B605B5">
        <w:rPr>
          <w:rFonts w:ascii="Calibri" w:hAnsi="Calibri" w:cs="Calibri"/>
          <w:b/>
          <w:bCs/>
          <w:sz w:val="22"/>
          <w:szCs w:val="22"/>
        </w:rPr>
        <w:t>Reaguo</w:t>
      </w:r>
      <w:r w:rsidR="00E65CCD">
        <w:rPr>
          <w:rFonts w:ascii="Calibri" w:hAnsi="Calibri" w:cs="Calibri"/>
          <w:b/>
          <w:bCs/>
          <w:sz w:val="22"/>
          <w:szCs w:val="22"/>
        </w:rPr>
        <w:t>dam</w:t>
      </w:r>
      <w:r w:rsidR="00320F8B">
        <w:rPr>
          <w:rFonts w:ascii="Calibri" w:hAnsi="Calibri" w:cs="Calibri"/>
          <w:b/>
          <w:bCs/>
          <w:sz w:val="22"/>
          <w:szCs w:val="22"/>
        </w:rPr>
        <w:t>a</w:t>
      </w:r>
      <w:r w:rsidR="005B4248">
        <w:rPr>
          <w:rFonts w:ascii="Calibri" w:hAnsi="Calibri" w:cs="Calibri"/>
          <w:b/>
          <w:bCs/>
          <w:sz w:val="22"/>
          <w:szCs w:val="22"/>
        </w:rPr>
        <w:t>s</w:t>
      </w:r>
      <w:r w:rsidR="00301E78" w:rsidRPr="00B605B5">
        <w:rPr>
          <w:rFonts w:ascii="Calibri" w:hAnsi="Calibri" w:cs="Calibri"/>
          <w:b/>
          <w:bCs/>
          <w:sz w:val="22"/>
          <w:szCs w:val="22"/>
        </w:rPr>
        <w:t xml:space="preserve"> į </w:t>
      </w:r>
      <w:r w:rsidR="005B4248">
        <w:rPr>
          <w:rFonts w:ascii="Calibri" w:hAnsi="Calibri" w:cs="Calibri"/>
          <w:b/>
          <w:bCs/>
          <w:sz w:val="22"/>
          <w:szCs w:val="22"/>
        </w:rPr>
        <w:t xml:space="preserve">gaunamas iš </w:t>
      </w:r>
      <w:r w:rsidR="00301E78" w:rsidRPr="00B605B5">
        <w:rPr>
          <w:rFonts w:ascii="Calibri" w:hAnsi="Calibri" w:cs="Calibri"/>
          <w:b/>
          <w:bCs/>
          <w:sz w:val="22"/>
          <w:szCs w:val="22"/>
        </w:rPr>
        <w:t>investuotojų užklaus</w:t>
      </w:r>
      <w:r w:rsidR="005B4248">
        <w:rPr>
          <w:rFonts w:ascii="Calibri" w:hAnsi="Calibri" w:cs="Calibri"/>
          <w:b/>
          <w:bCs/>
          <w:sz w:val="22"/>
          <w:szCs w:val="22"/>
        </w:rPr>
        <w:t>as</w:t>
      </w:r>
      <w:r w:rsidR="00E65CCD">
        <w:rPr>
          <w:rFonts w:ascii="Calibri" w:hAnsi="Calibri" w:cs="Calibri"/>
          <w:b/>
          <w:bCs/>
          <w:sz w:val="22"/>
          <w:szCs w:val="22"/>
        </w:rPr>
        <w:t xml:space="preserve">, </w:t>
      </w:r>
      <w:r w:rsidR="00B605B5" w:rsidRPr="00B605B5">
        <w:rPr>
          <w:rFonts w:ascii="Calibri" w:hAnsi="Calibri" w:cs="Calibri"/>
          <w:b/>
          <w:bCs/>
          <w:color w:val="000000" w:themeColor="text1"/>
          <w:sz w:val="22"/>
          <w:szCs w:val="22"/>
        </w:rPr>
        <w:t>„</w:t>
      </w:r>
      <w:proofErr w:type="spellStart"/>
      <w:r w:rsidR="00B605B5" w:rsidRPr="00B605B5">
        <w:rPr>
          <w:rFonts w:ascii="Calibri" w:hAnsi="Calibri" w:cs="Calibri"/>
          <w:b/>
          <w:bCs/>
          <w:color w:val="000000" w:themeColor="text1"/>
          <w:sz w:val="22"/>
          <w:szCs w:val="22"/>
        </w:rPr>
        <w:t>Capitalica</w:t>
      </w:r>
      <w:proofErr w:type="spellEnd"/>
      <w:r w:rsidR="00B605B5" w:rsidRPr="00B605B5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B605B5" w:rsidRPr="00B605B5">
        <w:rPr>
          <w:rFonts w:ascii="Calibri" w:hAnsi="Calibri" w:cs="Calibri"/>
          <w:b/>
          <w:bCs/>
          <w:color w:val="000000" w:themeColor="text1"/>
          <w:sz w:val="22"/>
          <w:szCs w:val="22"/>
        </w:rPr>
        <w:t>Asset</w:t>
      </w:r>
      <w:proofErr w:type="spellEnd"/>
      <w:r w:rsidR="00B605B5" w:rsidRPr="00B605B5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proofErr w:type="spellStart"/>
      <w:r w:rsidR="00B605B5" w:rsidRPr="00B605B5">
        <w:rPr>
          <w:rFonts w:ascii="Calibri" w:hAnsi="Calibri" w:cs="Calibri"/>
          <w:b/>
          <w:bCs/>
          <w:color w:val="000000" w:themeColor="text1"/>
          <w:sz w:val="22"/>
          <w:szCs w:val="22"/>
        </w:rPr>
        <w:t>Management</w:t>
      </w:r>
      <w:proofErr w:type="spellEnd"/>
      <w:r w:rsidR="00B605B5" w:rsidRPr="00B605B5">
        <w:rPr>
          <w:rFonts w:ascii="Calibri" w:hAnsi="Calibri" w:cs="Calibri"/>
          <w:b/>
          <w:bCs/>
          <w:i/>
          <w:iCs/>
          <w:color w:val="000000" w:themeColor="text1"/>
          <w:sz w:val="22"/>
          <w:szCs w:val="22"/>
        </w:rPr>
        <w:t>“</w:t>
      </w:r>
      <w:r w:rsidR="00B605B5" w:rsidRPr="00B605B5">
        <w:rPr>
          <w:rFonts w:ascii="Calibri" w:hAnsi="Calibri" w:cs="Calibri"/>
          <w:b/>
          <w:bCs/>
          <w:color w:val="000000" w:themeColor="text1"/>
          <w:sz w:val="22"/>
          <w:szCs w:val="22"/>
        </w:rPr>
        <w:t xml:space="preserve"> </w:t>
      </w:r>
      <w:r w:rsidR="00940130">
        <w:rPr>
          <w:rFonts w:ascii="Calibri" w:hAnsi="Calibri" w:cs="Calibri"/>
          <w:b/>
          <w:bCs/>
          <w:sz w:val="22"/>
          <w:szCs w:val="22"/>
        </w:rPr>
        <w:t>valdomas</w:t>
      </w:r>
      <w:r w:rsidR="00B605B5" w:rsidRPr="00B605B5">
        <w:rPr>
          <w:rFonts w:ascii="Calibri" w:hAnsi="Calibri" w:cs="Calibri"/>
          <w:b/>
          <w:bCs/>
          <w:sz w:val="22"/>
          <w:szCs w:val="22"/>
        </w:rPr>
        <w:t xml:space="preserve"> investicinis fondas </w:t>
      </w:r>
      <w:r w:rsidR="00301E78" w:rsidRPr="00B605B5">
        <w:rPr>
          <w:rFonts w:ascii="Calibri" w:hAnsi="Calibri" w:cs="Calibri"/>
          <w:b/>
          <w:bCs/>
          <w:sz w:val="22"/>
          <w:szCs w:val="22"/>
        </w:rPr>
        <w:t>„</w:t>
      </w:r>
      <w:proofErr w:type="spellStart"/>
      <w:r w:rsidR="00301E78" w:rsidRPr="00B605B5">
        <w:rPr>
          <w:rFonts w:ascii="Calibri" w:hAnsi="Calibri" w:cs="Calibri"/>
          <w:b/>
          <w:bCs/>
          <w:sz w:val="22"/>
          <w:szCs w:val="22"/>
        </w:rPr>
        <w:t>Capitalica</w:t>
      </w:r>
      <w:proofErr w:type="spellEnd"/>
      <w:r w:rsidR="00301E78" w:rsidRPr="00B605B5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301E78" w:rsidRPr="00B605B5">
        <w:rPr>
          <w:rFonts w:ascii="Calibri" w:hAnsi="Calibri" w:cs="Calibri"/>
          <w:b/>
          <w:bCs/>
          <w:sz w:val="22"/>
          <w:szCs w:val="22"/>
        </w:rPr>
        <w:t>Debt</w:t>
      </w:r>
      <w:proofErr w:type="spellEnd"/>
      <w:r w:rsidR="00301E78" w:rsidRPr="00B605B5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="00301E78" w:rsidRPr="00B605B5">
        <w:rPr>
          <w:rFonts w:ascii="Calibri" w:hAnsi="Calibri" w:cs="Calibri"/>
          <w:b/>
          <w:bCs/>
          <w:sz w:val="22"/>
          <w:szCs w:val="22"/>
        </w:rPr>
        <w:t>Fund</w:t>
      </w:r>
      <w:proofErr w:type="spellEnd"/>
      <w:r w:rsidR="00301E78" w:rsidRPr="00B605B5">
        <w:rPr>
          <w:rFonts w:ascii="Calibri" w:hAnsi="Calibri" w:cs="Calibri"/>
          <w:b/>
          <w:bCs/>
          <w:sz w:val="22"/>
          <w:szCs w:val="22"/>
        </w:rPr>
        <w:t xml:space="preserve">“ </w:t>
      </w:r>
      <w:r w:rsidR="001D2E49">
        <w:rPr>
          <w:rFonts w:ascii="Calibri" w:hAnsi="Calibri" w:cs="Calibri"/>
          <w:b/>
          <w:bCs/>
          <w:sz w:val="22"/>
          <w:szCs w:val="22"/>
        </w:rPr>
        <w:t>nuo šiol</w:t>
      </w:r>
      <w:r w:rsidR="00995C20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F65ED">
        <w:rPr>
          <w:rFonts w:ascii="Calibri" w:hAnsi="Calibri" w:cs="Calibri"/>
          <w:b/>
          <w:bCs/>
          <w:sz w:val="22"/>
          <w:szCs w:val="22"/>
        </w:rPr>
        <w:t>priima</w:t>
      </w:r>
      <w:r w:rsidR="00301E78" w:rsidRPr="00B605B5">
        <w:rPr>
          <w:rFonts w:ascii="Calibri" w:hAnsi="Calibri" w:cs="Calibri"/>
          <w:b/>
          <w:bCs/>
          <w:sz w:val="22"/>
          <w:szCs w:val="22"/>
        </w:rPr>
        <w:t xml:space="preserve"> investicijas nuo 25 tūkst. eurų</w:t>
      </w:r>
      <w:r w:rsidR="00B605B5" w:rsidRPr="00B605B5">
        <w:rPr>
          <w:rFonts w:ascii="Calibri" w:hAnsi="Calibri" w:cs="Calibri"/>
          <w:b/>
          <w:bCs/>
          <w:sz w:val="22"/>
          <w:szCs w:val="22"/>
        </w:rPr>
        <w:t xml:space="preserve">. </w:t>
      </w:r>
      <w:r w:rsidR="00BD504A">
        <w:rPr>
          <w:rFonts w:ascii="Calibri" w:hAnsi="Calibri" w:cs="Calibri"/>
          <w:b/>
          <w:bCs/>
          <w:sz w:val="22"/>
          <w:szCs w:val="22"/>
        </w:rPr>
        <w:t>Fondo atsto</w:t>
      </w:r>
      <w:r w:rsidR="00065231">
        <w:rPr>
          <w:rFonts w:ascii="Calibri" w:hAnsi="Calibri" w:cs="Calibri"/>
          <w:b/>
          <w:bCs/>
          <w:sz w:val="22"/>
          <w:szCs w:val="22"/>
        </w:rPr>
        <w:t xml:space="preserve">vų nuomone, </w:t>
      </w:r>
      <w:r w:rsidR="00CF65ED">
        <w:rPr>
          <w:rFonts w:ascii="Calibri" w:hAnsi="Calibri" w:cs="Calibri"/>
          <w:b/>
          <w:bCs/>
          <w:sz w:val="22"/>
          <w:szCs w:val="22"/>
        </w:rPr>
        <w:t xml:space="preserve">šis sprendimas </w:t>
      </w:r>
      <w:r w:rsidR="00D328DF">
        <w:rPr>
          <w:rFonts w:ascii="Calibri" w:hAnsi="Calibri" w:cs="Calibri"/>
          <w:b/>
          <w:bCs/>
          <w:sz w:val="22"/>
          <w:szCs w:val="22"/>
        </w:rPr>
        <w:t xml:space="preserve">palengvins </w:t>
      </w:r>
      <w:r w:rsidR="00845D18">
        <w:rPr>
          <w:rFonts w:ascii="Calibri" w:hAnsi="Calibri" w:cs="Calibri"/>
          <w:b/>
          <w:bCs/>
          <w:sz w:val="22"/>
          <w:szCs w:val="22"/>
        </w:rPr>
        <w:t xml:space="preserve">galimybes investuotojams </w:t>
      </w:r>
      <w:r w:rsidR="00D94A0D">
        <w:rPr>
          <w:rFonts w:ascii="Calibri" w:hAnsi="Calibri" w:cs="Calibri"/>
          <w:b/>
          <w:bCs/>
          <w:sz w:val="22"/>
          <w:szCs w:val="22"/>
        </w:rPr>
        <w:t>įdarbinti savo lėšas kapitalo rinkoje</w:t>
      </w:r>
      <w:r w:rsidR="00CF65ED">
        <w:rPr>
          <w:rFonts w:ascii="Calibri" w:hAnsi="Calibri" w:cs="Calibri"/>
          <w:b/>
          <w:bCs/>
          <w:sz w:val="22"/>
          <w:szCs w:val="22"/>
        </w:rPr>
        <w:t xml:space="preserve">. </w:t>
      </w:r>
    </w:p>
    <w:p w14:paraId="628CCBEC" w14:textId="7C71EEDA" w:rsidR="00B34908" w:rsidRDefault="009D2E70" w:rsidP="00B605B5">
      <w:pPr>
        <w:spacing w:after="160"/>
        <w:jc w:val="both"/>
        <w:rPr>
          <w:rFonts w:ascii="Calibri" w:hAnsi="Calibri" w:cs="Calibri"/>
          <w:sz w:val="22"/>
          <w:szCs w:val="22"/>
        </w:rPr>
      </w:pPr>
      <w:r w:rsidRPr="009D2E70">
        <w:rPr>
          <w:rFonts w:ascii="Calibri" w:hAnsi="Calibri" w:cs="Calibri"/>
          <w:sz w:val="22"/>
          <w:szCs w:val="22"/>
        </w:rPr>
        <w:t>„</w:t>
      </w:r>
      <w:r w:rsidR="009A3AB9">
        <w:rPr>
          <w:rFonts w:ascii="Calibri" w:hAnsi="Calibri" w:cs="Calibri"/>
          <w:sz w:val="22"/>
          <w:szCs w:val="22"/>
        </w:rPr>
        <w:t>Investicijų į obligacijas ir privačią skolą turto klasė</w:t>
      </w:r>
      <w:r w:rsidR="00BE14ED">
        <w:rPr>
          <w:rFonts w:ascii="Calibri" w:hAnsi="Calibri" w:cs="Calibri"/>
          <w:sz w:val="22"/>
          <w:szCs w:val="22"/>
        </w:rPr>
        <w:t xml:space="preserve"> išlieka patraukli investuotojų tarpe.</w:t>
      </w:r>
      <w:r w:rsidR="009A3AB9">
        <w:rPr>
          <w:rFonts w:ascii="Calibri" w:hAnsi="Calibri" w:cs="Calibri"/>
          <w:sz w:val="22"/>
          <w:szCs w:val="22"/>
        </w:rPr>
        <w:t xml:space="preserve"> </w:t>
      </w:r>
      <w:r w:rsidR="00017CF0">
        <w:rPr>
          <w:rFonts w:ascii="Calibri" w:hAnsi="Calibri" w:cs="Calibri"/>
          <w:sz w:val="22"/>
          <w:szCs w:val="22"/>
        </w:rPr>
        <w:t>Sąlyginis vertės s</w:t>
      </w:r>
      <w:r w:rsidR="00743C96">
        <w:rPr>
          <w:rFonts w:ascii="Calibri" w:hAnsi="Calibri" w:cs="Calibri"/>
          <w:sz w:val="22"/>
          <w:szCs w:val="22"/>
        </w:rPr>
        <w:t xml:space="preserve">tabilumas ir galimybė generuoti </w:t>
      </w:r>
      <w:r w:rsidR="00017CF0">
        <w:rPr>
          <w:rFonts w:ascii="Calibri" w:hAnsi="Calibri" w:cs="Calibri"/>
          <w:sz w:val="22"/>
          <w:szCs w:val="22"/>
        </w:rPr>
        <w:t>perio</w:t>
      </w:r>
      <w:r w:rsidR="004E1525">
        <w:rPr>
          <w:rFonts w:ascii="Calibri" w:hAnsi="Calibri" w:cs="Calibri"/>
          <w:sz w:val="22"/>
          <w:szCs w:val="22"/>
        </w:rPr>
        <w:t>d</w:t>
      </w:r>
      <w:r w:rsidR="00017CF0">
        <w:rPr>
          <w:rFonts w:ascii="Calibri" w:hAnsi="Calibri" w:cs="Calibri"/>
          <w:sz w:val="22"/>
          <w:szCs w:val="22"/>
        </w:rPr>
        <w:t xml:space="preserve">inį </w:t>
      </w:r>
      <w:r w:rsidR="00743C96">
        <w:rPr>
          <w:rFonts w:ascii="Calibri" w:hAnsi="Calibri" w:cs="Calibri"/>
          <w:sz w:val="22"/>
          <w:szCs w:val="22"/>
        </w:rPr>
        <w:t xml:space="preserve">pajamų srautą </w:t>
      </w:r>
      <w:r w:rsidR="00BF134F">
        <w:rPr>
          <w:rFonts w:ascii="Calibri" w:hAnsi="Calibri" w:cs="Calibri"/>
          <w:sz w:val="22"/>
          <w:szCs w:val="22"/>
        </w:rPr>
        <w:t xml:space="preserve">gerai papildo kitas turto klases. </w:t>
      </w:r>
      <w:r w:rsidR="00122EA1">
        <w:rPr>
          <w:rFonts w:ascii="Calibri" w:hAnsi="Calibri" w:cs="Calibri"/>
          <w:sz w:val="22"/>
          <w:szCs w:val="22"/>
        </w:rPr>
        <w:t>Š</w:t>
      </w:r>
      <w:r w:rsidR="00EE3E9C" w:rsidRPr="00EE3E9C">
        <w:rPr>
          <w:rFonts w:ascii="Calibri" w:hAnsi="Calibri" w:cs="Calibri"/>
          <w:sz w:val="22"/>
          <w:szCs w:val="22"/>
        </w:rPr>
        <w:t xml:space="preserve">ių metų pradžioje įkūrėme skolos fondą, </w:t>
      </w:r>
      <w:r w:rsidR="00A80BEC">
        <w:rPr>
          <w:rFonts w:ascii="Calibri" w:hAnsi="Calibri" w:cs="Calibri"/>
          <w:sz w:val="22"/>
          <w:szCs w:val="22"/>
        </w:rPr>
        <w:t xml:space="preserve">matydami </w:t>
      </w:r>
      <w:r w:rsidR="00B04C8F">
        <w:rPr>
          <w:rFonts w:ascii="Calibri" w:hAnsi="Calibri" w:cs="Calibri"/>
          <w:sz w:val="22"/>
          <w:szCs w:val="22"/>
        </w:rPr>
        <w:t xml:space="preserve">vis dar nepakankamai </w:t>
      </w:r>
      <w:r w:rsidR="00EE3E9C" w:rsidRPr="00EE3E9C">
        <w:rPr>
          <w:rFonts w:ascii="Calibri" w:hAnsi="Calibri" w:cs="Calibri"/>
          <w:sz w:val="22"/>
          <w:szCs w:val="22"/>
        </w:rPr>
        <w:t>atliep</w:t>
      </w:r>
      <w:r w:rsidR="00B04C8F">
        <w:rPr>
          <w:rFonts w:ascii="Calibri" w:hAnsi="Calibri" w:cs="Calibri"/>
          <w:sz w:val="22"/>
          <w:szCs w:val="22"/>
        </w:rPr>
        <w:t>iamą</w:t>
      </w:r>
      <w:r w:rsidR="00EE3E9C" w:rsidRPr="00EE3E9C">
        <w:rPr>
          <w:rFonts w:ascii="Calibri" w:hAnsi="Calibri" w:cs="Calibri"/>
          <w:sz w:val="22"/>
          <w:szCs w:val="22"/>
        </w:rPr>
        <w:t xml:space="preserve"> </w:t>
      </w:r>
      <w:r w:rsidR="00BB2437">
        <w:rPr>
          <w:rFonts w:ascii="Calibri" w:hAnsi="Calibri" w:cs="Calibri"/>
          <w:sz w:val="22"/>
          <w:szCs w:val="22"/>
        </w:rPr>
        <w:t xml:space="preserve">mūsų regiono įmonių poreikį </w:t>
      </w:r>
      <w:r w:rsidR="00F90CF7">
        <w:rPr>
          <w:rFonts w:ascii="Calibri" w:hAnsi="Calibri" w:cs="Calibri"/>
          <w:sz w:val="22"/>
          <w:szCs w:val="22"/>
        </w:rPr>
        <w:t>gauti finansavimą jų veiklai</w:t>
      </w:r>
      <w:r w:rsidR="00F303C6">
        <w:rPr>
          <w:rFonts w:ascii="Calibri" w:hAnsi="Calibri" w:cs="Calibri"/>
          <w:sz w:val="22"/>
          <w:szCs w:val="22"/>
        </w:rPr>
        <w:t xml:space="preserve"> </w:t>
      </w:r>
      <w:r w:rsidR="00E92F26">
        <w:rPr>
          <w:rFonts w:ascii="Calibri" w:hAnsi="Calibri" w:cs="Calibri"/>
          <w:sz w:val="22"/>
          <w:szCs w:val="22"/>
        </w:rPr>
        <w:t xml:space="preserve">vystyti </w:t>
      </w:r>
      <w:r w:rsidR="00F303C6">
        <w:rPr>
          <w:rFonts w:ascii="Calibri" w:hAnsi="Calibri" w:cs="Calibri"/>
          <w:sz w:val="22"/>
          <w:szCs w:val="22"/>
        </w:rPr>
        <w:t xml:space="preserve">bei </w:t>
      </w:r>
      <w:r w:rsidR="00F37F5E">
        <w:rPr>
          <w:rFonts w:ascii="Calibri" w:hAnsi="Calibri" w:cs="Calibri"/>
          <w:sz w:val="22"/>
          <w:szCs w:val="22"/>
        </w:rPr>
        <w:t>investuotojų apetitą</w:t>
      </w:r>
      <w:r w:rsidR="00EE3E9C" w:rsidRPr="00EE3E9C">
        <w:rPr>
          <w:rFonts w:ascii="Calibri" w:hAnsi="Calibri" w:cs="Calibri"/>
          <w:sz w:val="22"/>
          <w:szCs w:val="22"/>
        </w:rPr>
        <w:t xml:space="preserve"> </w:t>
      </w:r>
      <w:r w:rsidR="00FE5959">
        <w:rPr>
          <w:rFonts w:ascii="Calibri" w:hAnsi="Calibri" w:cs="Calibri"/>
          <w:sz w:val="22"/>
          <w:szCs w:val="22"/>
        </w:rPr>
        <w:t>šiai investicijų klasei</w:t>
      </w:r>
      <w:r w:rsidR="00EE3E9C" w:rsidRPr="00EE3E9C">
        <w:rPr>
          <w:rFonts w:ascii="Calibri" w:hAnsi="Calibri" w:cs="Calibri"/>
          <w:sz w:val="22"/>
          <w:szCs w:val="22"/>
        </w:rPr>
        <w:t xml:space="preserve">. </w:t>
      </w:r>
      <w:r w:rsidR="0099033E" w:rsidRPr="00076111">
        <w:rPr>
          <w:rFonts w:ascii="Calibri" w:hAnsi="Calibri" w:cs="Calibri"/>
          <w:sz w:val="22"/>
          <w:szCs w:val="22"/>
        </w:rPr>
        <w:t>Iki šiol minimali investavimo į fondą suma siekė 125 tūkst. eurų</w:t>
      </w:r>
      <w:r w:rsidR="00F0642C">
        <w:rPr>
          <w:rFonts w:ascii="Calibri" w:hAnsi="Calibri" w:cs="Calibri"/>
          <w:sz w:val="22"/>
          <w:szCs w:val="22"/>
        </w:rPr>
        <w:t xml:space="preserve">. </w:t>
      </w:r>
      <w:r w:rsidR="00512A15">
        <w:rPr>
          <w:rFonts w:ascii="Calibri" w:hAnsi="Calibri" w:cs="Calibri"/>
          <w:sz w:val="22"/>
          <w:szCs w:val="22"/>
        </w:rPr>
        <w:t xml:space="preserve">Sulaukėme investicijų tiek iš fizinių, tiek iš juridinių asmenų. Tačiau </w:t>
      </w:r>
      <w:r w:rsidR="00EE3E9C" w:rsidRPr="00EE3E9C">
        <w:rPr>
          <w:rFonts w:ascii="Calibri" w:hAnsi="Calibri" w:cs="Calibri"/>
          <w:sz w:val="22"/>
          <w:szCs w:val="22"/>
        </w:rPr>
        <w:t>pa</w:t>
      </w:r>
      <w:r w:rsidR="00AB5E87">
        <w:rPr>
          <w:rFonts w:ascii="Calibri" w:hAnsi="Calibri" w:cs="Calibri"/>
          <w:sz w:val="22"/>
          <w:szCs w:val="22"/>
        </w:rPr>
        <w:t>stebėjome</w:t>
      </w:r>
      <w:r w:rsidR="00EE3E9C" w:rsidRPr="00EE3E9C">
        <w:rPr>
          <w:rFonts w:ascii="Calibri" w:hAnsi="Calibri" w:cs="Calibri"/>
          <w:sz w:val="22"/>
          <w:szCs w:val="22"/>
        </w:rPr>
        <w:t>, kad egzistuoja ir kitas poreikis</w:t>
      </w:r>
      <w:r w:rsidR="00AB5E87">
        <w:rPr>
          <w:rFonts w:ascii="Calibri" w:hAnsi="Calibri" w:cs="Calibri"/>
          <w:sz w:val="22"/>
          <w:szCs w:val="22"/>
        </w:rPr>
        <w:t xml:space="preserve"> </w:t>
      </w:r>
      <w:r w:rsidR="00EE3E9C" w:rsidRPr="00EE3E9C">
        <w:rPr>
          <w:rFonts w:ascii="Calibri" w:hAnsi="Calibri" w:cs="Calibri"/>
          <w:sz w:val="22"/>
          <w:szCs w:val="22"/>
        </w:rPr>
        <w:t>–</w:t>
      </w:r>
      <w:r w:rsidR="003F37B0">
        <w:rPr>
          <w:rFonts w:ascii="Calibri" w:hAnsi="Calibri" w:cs="Calibri"/>
          <w:sz w:val="22"/>
          <w:szCs w:val="22"/>
        </w:rPr>
        <w:t xml:space="preserve"> </w:t>
      </w:r>
      <w:r w:rsidR="00FC197D">
        <w:rPr>
          <w:rFonts w:ascii="Calibri" w:hAnsi="Calibri" w:cs="Calibri"/>
          <w:sz w:val="22"/>
          <w:szCs w:val="22"/>
        </w:rPr>
        <w:t xml:space="preserve">investuotojų noras </w:t>
      </w:r>
      <w:r w:rsidR="00237D54">
        <w:rPr>
          <w:rFonts w:ascii="Calibri" w:hAnsi="Calibri" w:cs="Calibri"/>
          <w:sz w:val="22"/>
          <w:szCs w:val="22"/>
        </w:rPr>
        <w:t xml:space="preserve">į fondą </w:t>
      </w:r>
      <w:r w:rsidR="00EE3E9C" w:rsidRPr="00EE3E9C">
        <w:rPr>
          <w:rFonts w:ascii="Calibri" w:hAnsi="Calibri" w:cs="Calibri"/>
          <w:sz w:val="22"/>
          <w:szCs w:val="22"/>
        </w:rPr>
        <w:t xml:space="preserve">investuoti mažesnes sumas. </w:t>
      </w:r>
      <w:r w:rsidR="009D6AC8">
        <w:rPr>
          <w:rFonts w:ascii="Calibri" w:hAnsi="Calibri" w:cs="Calibri"/>
          <w:sz w:val="22"/>
          <w:szCs w:val="22"/>
        </w:rPr>
        <w:t xml:space="preserve">Nusprendėme šį poreikį </w:t>
      </w:r>
      <w:r w:rsidR="00A5666E">
        <w:rPr>
          <w:rFonts w:ascii="Calibri" w:hAnsi="Calibri" w:cs="Calibri"/>
          <w:sz w:val="22"/>
          <w:szCs w:val="22"/>
        </w:rPr>
        <w:t>patenkinti</w:t>
      </w:r>
      <w:r w:rsidR="009D6AC8">
        <w:rPr>
          <w:rFonts w:ascii="Calibri" w:hAnsi="Calibri" w:cs="Calibri"/>
          <w:sz w:val="22"/>
          <w:szCs w:val="22"/>
        </w:rPr>
        <w:t xml:space="preserve"> ir</w:t>
      </w:r>
      <w:r w:rsidR="009D6AC8" w:rsidRPr="00EE3E9C">
        <w:rPr>
          <w:rFonts w:ascii="Calibri" w:hAnsi="Calibri" w:cs="Calibri"/>
          <w:sz w:val="22"/>
          <w:szCs w:val="22"/>
        </w:rPr>
        <w:t xml:space="preserve"> </w:t>
      </w:r>
      <w:r w:rsidR="0083461D">
        <w:rPr>
          <w:rFonts w:ascii="Calibri" w:hAnsi="Calibri" w:cs="Calibri"/>
          <w:sz w:val="22"/>
          <w:szCs w:val="22"/>
        </w:rPr>
        <w:t>minimalią ribą sumažinome iki</w:t>
      </w:r>
      <w:r w:rsidR="00EE3E9C" w:rsidRPr="00EE3E9C">
        <w:rPr>
          <w:rFonts w:ascii="Calibri" w:hAnsi="Calibri" w:cs="Calibri"/>
          <w:sz w:val="22"/>
          <w:szCs w:val="22"/>
        </w:rPr>
        <w:t xml:space="preserve"> 25 tūkst. </w:t>
      </w:r>
      <w:r w:rsidR="0083461D">
        <w:rPr>
          <w:rFonts w:ascii="Calibri" w:hAnsi="Calibri" w:cs="Calibri"/>
          <w:sz w:val="22"/>
          <w:szCs w:val="22"/>
        </w:rPr>
        <w:t>e</w:t>
      </w:r>
      <w:r w:rsidR="00EE3E9C" w:rsidRPr="00EE3E9C">
        <w:rPr>
          <w:rFonts w:ascii="Calibri" w:hAnsi="Calibri" w:cs="Calibri"/>
          <w:sz w:val="22"/>
          <w:szCs w:val="22"/>
        </w:rPr>
        <w:t>urų</w:t>
      </w:r>
      <w:r w:rsidR="00A670F7">
        <w:rPr>
          <w:rFonts w:ascii="Calibri" w:hAnsi="Calibri" w:cs="Calibri"/>
          <w:sz w:val="22"/>
          <w:szCs w:val="22"/>
        </w:rPr>
        <w:t xml:space="preserve">”, </w:t>
      </w:r>
      <w:r w:rsidR="00B34908">
        <w:rPr>
          <w:rFonts w:ascii="Calibri" w:hAnsi="Calibri" w:cs="Calibri"/>
          <w:sz w:val="22"/>
          <w:szCs w:val="22"/>
        </w:rPr>
        <w:t xml:space="preserve">– </w:t>
      </w:r>
      <w:r w:rsidR="00560FBD" w:rsidRPr="00560FBD">
        <w:rPr>
          <w:rFonts w:ascii="Calibri" w:hAnsi="Calibri" w:cs="Calibri"/>
          <w:sz w:val="22"/>
          <w:szCs w:val="22"/>
        </w:rPr>
        <w:t>apie naujas galimybes aiškina Ignas Šablevičius, SBA grupės investicijų valdymo bendrovės „</w:t>
      </w:r>
      <w:proofErr w:type="spellStart"/>
      <w:r w:rsidR="00560FBD" w:rsidRPr="00560FBD">
        <w:rPr>
          <w:rFonts w:ascii="Calibri" w:hAnsi="Calibri" w:cs="Calibri"/>
          <w:sz w:val="22"/>
          <w:szCs w:val="22"/>
        </w:rPr>
        <w:t>Capitalica</w:t>
      </w:r>
      <w:proofErr w:type="spellEnd"/>
      <w:r w:rsidR="00560FBD" w:rsidRPr="00560FBD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60FBD" w:rsidRPr="00560FBD">
        <w:rPr>
          <w:rFonts w:ascii="Calibri" w:hAnsi="Calibri" w:cs="Calibri"/>
          <w:sz w:val="22"/>
          <w:szCs w:val="22"/>
        </w:rPr>
        <w:t>Asset</w:t>
      </w:r>
      <w:proofErr w:type="spellEnd"/>
      <w:r w:rsidR="00560FBD" w:rsidRPr="00560FBD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60FBD" w:rsidRPr="00560FBD">
        <w:rPr>
          <w:rFonts w:ascii="Calibri" w:hAnsi="Calibri" w:cs="Calibri"/>
          <w:sz w:val="22"/>
          <w:szCs w:val="22"/>
        </w:rPr>
        <w:t>Management</w:t>
      </w:r>
      <w:proofErr w:type="spellEnd"/>
      <w:r w:rsidR="00560FBD" w:rsidRPr="00560FBD">
        <w:rPr>
          <w:rFonts w:ascii="Calibri" w:hAnsi="Calibri" w:cs="Calibri"/>
          <w:sz w:val="22"/>
          <w:szCs w:val="22"/>
        </w:rPr>
        <w:t>“ fondo „</w:t>
      </w:r>
      <w:proofErr w:type="spellStart"/>
      <w:r w:rsidR="00560FBD" w:rsidRPr="00560FBD">
        <w:rPr>
          <w:rFonts w:ascii="Calibri" w:hAnsi="Calibri" w:cs="Calibri"/>
          <w:sz w:val="22"/>
          <w:szCs w:val="22"/>
        </w:rPr>
        <w:t>Capitalica</w:t>
      </w:r>
      <w:proofErr w:type="spellEnd"/>
      <w:r w:rsidR="00560FBD" w:rsidRPr="00560FBD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60FBD" w:rsidRPr="00560FBD">
        <w:rPr>
          <w:rFonts w:ascii="Calibri" w:hAnsi="Calibri" w:cs="Calibri"/>
          <w:sz w:val="22"/>
          <w:szCs w:val="22"/>
        </w:rPr>
        <w:t>Debt</w:t>
      </w:r>
      <w:proofErr w:type="spellEnd"/>
      <w:r w:rsidR="00560FBD" w:rsidRPr="00560FBD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560FBD" w:rsidRPr="00560FBD">
        <w:rPr>
          <w:rFonts w:ascii="Calibri" w:hAnsi="Calibri" w:cs="Calibri"/>
          <w:sz w:val="22"/>
          <w:szCs w:val="22"/>
        </w:rPr>
        <w:t>Fund</w:t>
      </w:r>
      <w:proofErr w:type="spellEnd"/>
      <w:r w:rsidR="00560FBD" w:rsidRPr="00560FBD">
        <w:rPr>
          <w:rFonts w:ascii="Calibri" w:hAnsi="Calibri" w:cs="Calibri"/>
          <w:sz w:val="22"/>
          <w:szCs w:val="22"/>
        </w:rPr>
        <w:t>“ valdytojas.</w:t>
      </w:r>
    </w:p>
    <w:p w14:paraId="046B46C6" w14:textId="543C6CEA" w:rsidR="00E10403" w:rsidRPr="002E2F15" w:rsidRDefault="00BA289C" w:rsidP="00B605B5">
      <w:pPr>
        <w:spacing w:after="1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J</w:t>
      </w:r>
      <w:r w:rsidR="002D136A">
        <w:rPr>
          <w:rFonts w:ascii="Calibri" w:hAnsi="Calibri" w:cs="Calibri"/>
          <w:sz w:val="22"/>
          <w:szCs w:val="22"/>
        </w:rPr>
        <w:t>o</w:t>
      </w:r>
      <w:r>
        <w:rPr>
          <w:rFonts w:ascii="Calibri" w:hAnsi="Calibri" w:cs="Calibri"/>
          <w:sz w:val="22"/>
          <w:szCs w:val="22"/>
        </w:rPr>
        <w:t xml:space="preserve"> </w:t>
      </w:r>
      <w:r w:rsidR="002D136A">
        <w:rPr>
          <w:rFonts w:ascii="Calibri" w:hAnsi="Calibri" w:cs="Calibri"/>
          <w:sz w:val="22"/>
          <w:szCs w:val="22"/>
        </w:rPr>
        <w:t>teigimu</w:t>
      </w:r>
      <w:r>
        <w:rPr>
          <w:rFonts w:ascii="Calibri" w:hAnsi="Calibri" w:cs="Calibri"/>
          <w:sz w:val="22"/>
          <w:szCs w:val="22"/>
        </w:rPr>
        <w:t xml:space="preserve">, toks sprendimas </w:t>
      </w:r>
      <w:r w:rsidR="002D136A">
        <w:rPr>
          <w:rFonts w:ascii="Calibri" w:hAnsi="Calibri" w:cs="Calibri"/>
          <w:sz w:val="22"/>
          <w:szCs w:val="22"/>
        </w:rPr>
        <w:t xml:space="preserve">bus naudingiausias </w:t>
      </w:r>
      <w:r w:rsidR="007B1091">
        <w:rPr>
          <w:rFonts w:ascii="Calibri" w:hAnsi="Calibri" w:cs="Calibri"/>
          <w:sz w:val="22"/>
          <w:szCs w:val="22"/>
        </w:rPr>
        <w:t>tiems</w:t>
      </w:r>
      <w:r w:rsidR="00771752">
        <w:rPr>
          <w:rFonts w:ascii="Calibri" w:hAnsi="Calibri" w:cs="Calibri"/>
          <w:sz w:val="22"/>
          <w:szCs w:val="22"/>
        </w:rPr>
        <w:t xml:space="preserve"> </w:t>
      </w:r>
      <w:r w:rsidR="00001A25">
        <w:rPr>
          <w:rFonts w:ascii="Calibri" w:hAnsi="Calibri" w:cs="Calibri"/>
          <w:sz w:val="22"/>
          <w:szCs w:val="22"/>
        </w:rPr>
        <w:t>klientams</w:t>
      </w:r>
      <w:r w:rsidR="007B1091">
        <w:rPr>
          <w:rFonts w:ascii="Calibri" w:hAnsi="Calibri" w:cs="Calibri"/>
          <w:sz w:val="22"/>
          <w:szCs w:val="22"/>
        </w:rPr>
        <w:t xml:space="preserve">, kurie </w:t>
      </w:r>
      <w:r w:rsidR="007F3B00">
        <w:rPr>
          <w:rFonts w:ascii="Calibri" w:hAnsi="Calibri" w:cs="Calibri"/>
          <w:sz w:val="22"/>
          <w:szCs w:val="22"/>
        </w:rPr>
        <w:t>pradeda savo, kaip investuotojo, kelionę</w:t>
      </w:r>
      <w:r w:rsidR="006B0818">
        <w:rPr>
          <w:rFonts w:ascii="Calibri" w:hAnsi="Calibri" w:cs="Calibri"/>
          <w:sz w:val="22"/>
          <w:szCs w:val="22"/>
        </w:rPr>
        <w:t xml:space="preserve"> arba</w:t>
      </w:r>
      <w:r w:rsidR="00C2404F">
        <w:rPr>
          <w:rFonts w:ascii="Calibri" w:hAnsi="Calibri" w:cs="Calibri"/>
          <w:sz w:val="22"/>
          <w:szCs w:val="22"/>
        </w:rPr>
        <w:t xml:space="preserve"> </w:t>
      </w:r>
      <w:r w:rsidR="002403E6">
        <w:rPr>
          <w:rFonts w:ascii="Calibri" w:hAnsi="Calibri" w:cs="Calibri"/>
          <w:sz w:val="22"/>
          <w:szCs w:val="22"/>
        </w:rPr>
        <w:t>jau turi patirties</w:t>
      </w:r>
      <w:r w:rsidR="00001A25">
        <w:rPr>
          <w:rFonts w:ascii="Calibri" w:hAnsi="Calibri" w:cs="Calibri"/>
          <w:sz w:val="22"/>
          <w:szCs w:val="22"/>
        </w:rPr>
        <w:t xml:space="preserve"> šioje srityje</w:t>
      </w:r>
      <w:r w:rsidR="002403E6">
        <w:rPr>
          <w:rFonts w:ascii="Calibri" w:hAnsi="Calibri" w:cs="Calibri"/>
          <w:sz w:val="22"/>
          <w:szCs w:val="22"/>
        </w:rPr>
        <w:t xml:space="preserve">, tačiau dėl pasirinktos strategijos ar kitų priežasčių negali skirti </w:t>
      </w:r>
      <w:r w:rsidR="00A62E52">
        <w:rPr>
          <w:rFonts w:ascii="Calibri" w:hAnsi="Calibri" w:cs="Calibri"/>
          <w:sz w:val="22"/>
          <w:szCs w:val="22"/>
        </w:rPr>
        <w:t xml:space="preserve">iki šiol taikytos 125 tūkst. eurų </w:t>
      </w:r>
      <w:r w:rsidR="006B0818">
        <w:rPr>
          <w:rFonts w:ascii="Calibri" w:hAnsi="Calibri" w:cs="Calibri"/>
          <w:sz w:val="22"/>
          <w:szCs w:val="22"/>
        </w:rPr>
        <w:t xml:space="preserve">minimalios </w:t>
      </w:r>
      <w:r w:rsidR="00A62E52">
        <w:rPr>
          <w:rFonts w:ascii="Calibri" w:hAnsi="Calibri" w:cs="Calibri"/>
          <w:sz w:val="22"/>
          <w:szCs w:val="22"/>
        </w:rPr>
        <w:t>sumos</w:t>
      </w:r>
      <w:r w:rsidR="006B0818">
        <w:rPr>
          <w:rFonts w:ascii="Calibri" w:hAnsi="Calibri" w:cs="Calibri"/>
          <w:sz w:val="22"/>
          <w:szCs w:val="22"/>
        </w:rPr>
        <w:t xml:space="preserve"> </w:t>
      </w:r>
      <w:r w:rsidR="00987D86">
        <w:rPr>
          <w:rFonts w:ascii="Calibri" w:hAnsi="Calibri" w:cs="Calibri"/>
          <w:sz w:val="22"/>
          <w:szCs w:val="22"/>
        </w:rPr>
        <w:t>vienai investicijai</w:t>
      </w:r>
      <w:r w:rsidR="00E10403" w:rsidRPr="00E10403">
        <w:rPr>
          <w:rFonts w:ascii="Calibri" w:hAnsi="Calibri" w:cs="Calibri"/>
          <w:sz w:val="22"/>
          <w:szCs w:val="22"/>
        </w:rPr>
        <w:t>.</w:t>
      </w:r>
    </w:p>
    <w:p w14:paraId="47E999A7" w14:textId="1F8216E9" w:rsidR="00607166" w:rsidRDefault="00A670F7" w:rsidP="00B605B5">
      <w:pPr>
        <w:spacing w:after="1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Tiesa, </w:t>
      </w:r>
      <w:r w:rsidR="007E5B25">
        <w:rPr>
          <w:rFonts w:ascii="Calibri" w:hAnsi="Calibri" w:cs="Calibri"/>
          <w:sz w:val="22"/>
          <w:szCs w:val="22"/>
        </w:rPr>
        <w:t>I. Šablevičius priduria</w:t>
      </w:r>
      <w:r w:rsidR="00B34908">
        <w:rPr>
          <w:rFonts w:ascii="Calibri" w:hAnsi="Calibri" w:cs="Calibri"/>
          <w:sz w:val="22"/>
          <w:szCs w:val="22"/>
        </w:rPr>
        <w:t xml:space="preserve">, </w:t>
      </w:r>
      <w:r w:rsidR="00EE3E9C" w:rsidRPr="00EE3E9C">
        <w:rPr>
          <w:rFonts w:ascii="Calibri" w:hAnsi="Calibri" w:cs="Calibri"/>
          <w:sz w:val="22"/>
          <w:szCs w:val="22"/>
        </w:rPr>
        <w:t>kad</w:t>
      </w:r>
      <w:r>
        <w:rPr>
          <w:rFonts w:ascii="Calibri" w:hAnsi="Calibri" w:cs="Calibri"/>
          <w:sz w:val="22"/>
          <w:szCs w:val="22"/>
        </w:rPr>
        <w:t xml:space="preserve"> ši galimybė</w:t>
      </w:r>
      <w:r w:rsidR="007E5B25">
        <w:rPr>
          <w:rFonts w:ascii="Calibri" w:hAnsi="Calibri" w:cs="Calibri"/>
          <w:sz w:val="22"/>
          <w:szCs w:val="22"/>
        </w:rPr>
        <w:t xml:space="preserve"> –</w:t>
      </w:r>
      <w:r>
        <w:rPr>
          <w:rFonts w:ascii="Calibri" w:hAnsi="Calibri" w:cs="Calibri"/>
          <w:sz w:val="22"/>
          <w:szCs w:val="22"/>
        </w:rPr>
        <w:t xml:space="preserve"> laikina</w:t>
      </w:r>
      <w:r w:rsidR="007E5B25">
        <w:rPr>
          <w:rFonts w:ascii="Calibri" w:hAnsi="Calibri" w:cs="Calibri"/>
          <w:sz w:val="22"/>
          <w:szCs w:val="22"/>
        </w:rPr>
        <w:t xml:space="preserve">. </w:t>
      </w:r>
      <w:r w:rsidR="00634EB2">
        <w:rPr>
          <w:rFonts w:ascii="Calibri" w:hAnsi="Calibri" w:cs="Calibri"/>
          <w:sz w:val="22"/>
          <w:szCs w:val="22"/>
        </w:rPr>
        <w:t>Pagal šiuo metu galiojantį fondo valdymo įmonės sprendimą, i</w:t>
      </w:r>
      <w:r w:rsidR="007E5B25">
        <w:rPr>
          <w:rFonts w:ascii="Calibri" w:hAnsi="Calibri" w:cs="Calibri"/>
          <w:sz w:val="22"/>
          <w:szCs w:val="22"/>
        </w:rPr>
        <w:t xml:space="preserve">šimtis </w:t>
      </w:r>
      <w:r w:rsidRPr="00EE3E9C">
        <w:rPr>
          <w:rFonts w:ascii="Calibri" w:hAnsi="Calibri" w:cs="Calibri"/>
          <w:sz w:val="22"/>
          <w:szCs w:val="22"/>
        </w:rPr>
        <w:t xml:space="preserve">galios iki 2025 m. </w:t>
      </w:r>
      <w:r w:rsidR="00634EB2">
        <w:rPr>
          <w:rFonts w:ascii="Calibri" w:hAnsi="Calibri" w:cs="Calibri"/>
          <w:sz w:val="22"/>
          <w:szCs w:val="22"/>
        </w:rPr>
        <w:t>pavasario</w:t>
      </w:r>
      <w:r w:rsidRPr="00EE3E9C">
        <w:rPr>
          <w:rFonts w:ascii="Calibri" w:hAnsi="Calibri" w:cs="Calibri"/>
          <w:sz w:val="22"/>
          <w:szCs w:val="22"/>
        </w:rPr>
        <w:t>.</w:t>
      </w:r>
      <w:r>
        <w:rPr>
          <w:rFonts w:ascii="Calibri" w:hAnsi="Calibri" w:cs="Calibri"/>
          <w:sz w:val="22"/>
          <w:szCs w:val="22"/>
        </w:rPr>
        <w:t xml:space="preserve"> </w:t>
      </w:r>
      <w:r w:rsidR="00855B9C">
        <w:rPr>
          <w:rFonts w:ascii="Calibri" w:hAnsi="Calibri" w:cs="Calibri"/>
          <w:sz w:val="22"/>
          <w:szCs w:val="22"/>
        </w:rPr>
        <w:t xml:space="preserve">Taip pat svarbu paminėti, kad </w:t>
      </w:r>
      <w:r w:rsidR="00607166" w:rsidRPr="00607166">
        <w:rPr>
          <w:rFonts w:ascii="Calibri" w:hAnsi="Calibri" w:cs="Calibri"/>
          <w:sz w:val="22"/>
          <w:szCs w:val="22"/>
        </w:rPr>
        <w:t>kiekvienas investuotojas prieš investuodamas turės praeiti papildomą įvertinimą, ar investicija yra tinkama konkrečiam investuotojui.</w:t>
      </w:r>
    </w:p>
    <w:p w14:paraId="78C3FDBF" w14:textId="77777777" w:rsidR="00B7066E" w:rsidRPr="00615E17" w:rsidRDefault="00B7066E" w:rsidP="00B7066E">
      <w:pPr>
        <w:spacing w:after="160"/>
        <w:jc w:val="both"/>
        <w:rPr>
          <w:rFonts w:ascii="Calibri" w:hAnsi="Calibri" w:cs="Calibri"/>
          <w:b/>
          <w:bCs/>
          <w:sz w:val="22"/>
          <w:szCs w:val="22"/>
        </w:rPr>
      </w:pPr>
      <w:r w:rsidRPr="00615E17">
        <w:rPr>
          <w:rFonts w:ascii="Calibri" w:hAnsi="Calibri" w:cs="Calibri"/>
          <w:b/>
          <w:bCs/>
          <w:sz w:val="22"/>
          <w:szCs w:val="22"/>
        </w:rPr>
        <w:t>Ateities tikslai ir rinkos dinamika</w:t>
      </w:r>
    </w:p>
    <w:p w14:paraId="34D281B9" w14:textId="77777777" w:rsidR="000B3B2D" w:rsidRDefault="003E5309" w:rsidP="00A3504F">
      <w:pPr>
        <w:spacing w:after="1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Į </w:t>
      </w:r>
      <w:r w:rsidR="00B7066E">
        <w:rPr>
          <w:rFonts w:ascii="Calibri" w:hAnsi="Calibri" w:cs="Calibri"/>
          <w:sz w:val="22"/>
          <w:szCs w:val="22"/>
        </w:rPr>
        <w:t>obligacijas</w:t>
      </w:r>
      <w:r w:rsidR="0040166E">
        <w:rPr>
          <w:rFonts w:ascii="Calibri" w:hAnsi="Calibri" w:cs="Calibri"/>
          <w:sz w:val="22"/>
          <w:szCs w:val="22"/>
        </w:rPr>
        <w:t xml:space="preserve"> ir privačią skolą</w:t>
      </w:r>
      <w:r>
        <w:rPr>
          <w:rFonts w:ascii="Calibri" w:hAnsi="Calibri" w:cs="Calibri"/>
          <w:sz w:val="22"/>
          <w:szCs w:val="22"/>
        </w:rPr>
        <w:t xml:space="preserve"> investuoja tie, kurie siekia kuo stabilesnės gr</w:t>
      </w:r>
      <w:r w:rsidR="00775494">
        <w:rPr>
          <w:rFonts w:ascii="Calibri" w:hAnsi="Calibri" w:cs="Calibri"/>
          <w:sz w:val="22"/>
          <w:szCs w:val="22"/>
        </w:rPr>
        <w:t>ą</w:t>
      </w:r>
      <w:r>
        <w:rPr>
          <w:rFonts w:ascii="Calibri" w:hAnsi="Calibri" w:cs="Calibri"/>
          <w:sz w:val="22"/>
          <w:szCs w:val="22"/>
        </w:rPr>
        <w:t xml:space="preserve">žos ir mažesnės </w:t>
      </w:r>
      <w:r w:rsidR="00BC4090">
        <w:rPr>
          <w:rFonts w:ascii="Calibri" w:hAnsi="Calibri" w:cs="Calibri"/>
          <w:sz w:val="22"/>
          <w:szCs w:val="22"/>
        </w:rPr>
        <w:t xml:space="preserve">investicijų </w:t>
      </w:r>
      <w:r>
        <w:rPr>
          <w:rFonts w:ascii="Calibri" w:hAnsi="Calibri" w:cs="Calibri"/>
          <w:sz w:val="22"/>
          <w:szCs w:val="22"/>
        </w:rPr>
        <w:t>vertės kitimo rizikos</w:t>
      </w:r>
      <w:r w:rsidR="00775494">
        <w:rPr>
          <w:rFonts w:ascii="Calibri" w:hAnsi="Calibri" w:cs="Calibri"/>
          <w:sz w:val="22"/>
          <w:szCs w:val="22"/>
        </w:rPr>
        <w:t xml:space="preserve">, sako I. Šablevičius. </w:t>
      </w:r>
    </w:p>
    <w:p w14:paraId="23671137" w14:textId="1F71E96B" w:rsidR="00FA22BE" w:rsidRDefault="00A3504F" w:rsidP="00A3504F">
      <w:pPr>
        <w:spacing w:after="1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Vis tik </w:t>
      </w:r>
      <w:r w:rsidR="000B3B2D">
        <w:rPr>
          <w:rFonts w:ascii="Calibri" w:hAnsi="Calibri" w:cs="Calibri"/>
          <w:sz w:val="22"/>
          <w:szCs w:val="22"/>
        </w:rPr>
        <w:t xml:space="preserve">fondo valdytojas pabrėžia, kad </w:t>
      </w:r>
      <w:r w:rsidR="00341F57">
        <w:rPr>
          <w:rFonts w:ascii="Calibri" w:hAnsi="Calibri" w:cs="Calibri"/>
          <w:sz w:val="22"/>
          <w:szCs w:val="22"/>
        </w:rPr>
        <w:t xml:space="preserve">siekiant </w:t>
      </w:r>
      <w:r w:rsidR="00D254B9">
        <w:rPr>
          <w:rFonts w:ascii="Calibri" w:hAnsi="Calibri" w:cs="Calibri"/>
          <w:sz w:val="22"/>
          <w:szCs w:val="22"/>
        </w:rPr>
        <w:t>maksimaliai suvaldyti riziką svarbu</w:t>
      </w:r>
      <w:r w:rsidR="00775D42">
        <w:rPr>
          <w:rFonts w:ascii="Calibri" w:hAnsi="Calibri" w:cs="Calibri"/>
          <w:sz w:val="22"/>
          <w:szCs w:val="22"/>
        </w:rPr>
        <w:t xml:space="preserve"> profesionaliai vykdyti </w:t>
      </w:r>
      <w:r w:rsidR="00755E4B">
        <w:rPr>
          <w:rFonts w:ascii="Calibri" w:hAnsi="Calibri" w:cs="Calibri"/>
          <w:sz w:val="22"/>
          <w:szCs w:val="22"/>
        </w:rPr>
        <w:t>investicijų atrankos proces</w:t>
      </w:r>
      <w:r w:rsidR="00775D42">
        <w:rPr>
          <w:rFonts w:ascii="Calibri" w:hAnsi="Calibri" w:cs="Calibri"/>
          <w:sz w:val="22"/>
          <w:szCs w:val="22"/>
        </w:rPr>
        <w:t>ą</w:t>
      </w:r>
      <w:r w:rsidR="00D816C1">
        <w:rPr>
          <w:rFonts w:ascii="Calibri" w:hAnsi="Calibri" w:cs="Calibri"/>
          <w:sz w:val="22"/>
          <w:szCs w:val="22"/>
        </w:rPr>
        <w:t>:</w:t>
      </w:r>
    </w:p>
    <w:p w14:paraId="3915A76E" w14:textId="20884AEF" w:rsidR="00BE06DB" w:rsidRDefault="00BE06DB" w:rsidP="00A3504F">
      <w:pPr>
        <w:spacing w:after="160"/>
        <w:jc w:val="both"/>
        <w:rPr>
          <w:rFonts w:ascii="Calibri" w:hAnsi="Calibri" w:cs="Calibri"/>
          <w:sz w:val="22"/>
          <w:szCs w:val="22"/>
        </w:rPr>
      </w:pPr>
      <w:r w:rsidRPr="00BE06DB">
        <w:rPr>
          <w:rFonts w:ascii="Calibri" w:hAnsi="Calibri" w:cs="Calibri"/>
          <w:sz w:val="22"/>
          <w:szCs w:val="22"/>
        </w:rPr>
        <w:t>„</w:t>
      </w:r>
      <w:r w:rsidR="00560FBD">
        <w:rPr>
          <w:rFonts w:ascii="Calibri" w:hAnsi="Calibri" w:cs="Calibri"/>
          <w:sz w:val="22"/>
          <w:szCs w:val="22"/>
        </w:rPr>
        <w:t>Būtina</w:t>
      </w:r>
      <w:r w:rsidRPr="00BE06DB">
        <w:rPr>
          <w:rFonts w:ascii="Calibri" w:hAnsi="Calibri" w:cs="Calibri"/>
          <w:sz w:val="22"/>
          <w:szCs w:val="22"/>
        </w:rPr>
        <w:t xml:space="preserve"> atsižvelgti į investuotojo kreditavimo strategiją ir rizikos apetitą, taip pat į procesą įtraukti finansinę ir nefinansinę tikslinės investicijos patikrą bei pokalbius su įmonės vadovybe.</w:t>
      </w:r>
      <w:r w:rsidR="0052655D">
        <w:rPr>
          <w:rFonts w:ascii="Calibri" w:hAnsi="Calibri" w:cs="Calibri"/>
          <w:sz w:val="22"/>
          <w:szCs w:val="22"/>
        </w:rPr>
        <w:t xml:space="preserve"> </w:t>
      </w:r>
      <w:r w:rsidRPr="00BE06DB">
        <w:rPr>
          <w:rFonts w:ascii="Calibri" w:hAnsi="Calibri" w:cs="Calibri"/>
          <w:sz w:val="22"/>
          <w:szCs w:val="22"/>
        </w:rPr>
        <w:t>„</w:t>
      </w:r>
      <w:proofErr w:type="spellStart"/>
      <w:r w:rsidRPr="00BE06DB">
        <w:rPr>
          <w:rFonts w:ascii="Calibri" w:hAnsi="Calibri" w:cs="Calibri"/>
          <w:sz w:val="22"/>
          <w:szCs w:val="22"/>
        </w:rPr>
        <w:t>Capital</w:t>
      </w:r>
      <w:proofErr w:type="spellEnd"/>
      <w:r w:rsidRPr="00BE06DB">
        <w:rPr>
          <w:rFonts w:ascii="Calibri" w:hAnsi="Calibri" w:cs="Calibri"/>
          <w:sz w:val="22"/>
          <w:szCs w:val="22"/>
        </w:rPr>
        <w:t>i</w:t>
      </w:r>
      <w:proofErr w:type="spellStart"/>
      <w:r w:rsidRPr="00BE06DB">
        <w:rPr>
          <w:rFonts w:ascii="Calibri" w:hAnsi="Calibri" w:cs="Calibri"/>
          <w:sz w:val="22"/>
          <w:szCs w:val="22"/>
        </w:rPr>
        <w:t>ca Debt Fund</w:t>
      </w:r>
      <w:proofErr w:type="spellEnd"/>
      <w:r w:rsidRPr="00BE06DB">
        <w:rPr>
          <w:rFonts w:ascii="Calibri" w:hAnsi="Calibri" w:cs="Calibri"/>
          <w:sz w:val="22"/>
          <w:szCs w:val="22"/>
        </w:rPr>
        <w:t xml:space="preserve">“ komanda fondo investicijas paskirsto tarp įvairių pramonės šakų, sektorių ir regionų, taip dar labiau sumažindama kiekvienos individualios investicijos riziką ir siekdama stabilios grąžos“, – sako I. Šablevičius. </w:t>
      </w:r>
    </w:p>
    <w:p w14:paraId="4ADD1E71" w14:textId="0AEF3A10" w:rsidR="00A3504F" w:rsidRDefault="008D48D9" w:rsidP="00A3504F">
      <w:pPr>
        <w:spacing w:after="16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„</w:t>
      </w:r>
      <w:proofErr w:type="spellStart"/>
      <w:r>
        <w:rPr>
          <w:rFonts w:ascii="Calibri" w:hAnsi="Calibri" w:cs="Calibri"/>
          <w:sz w:val="22"/>
          <w:szCs w:val="22"/>
        </w:rPr>
        <w:t>Capitalica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Asset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Management</w:t>
      </w:r>
      <w:proofErr w:type="spellEnd"/>
      <w:r>
        <w:rPr>
          <w:rFonts w:ascii="Calibri" w:hAnsi="Calibri" w:cs="Calibri"/>
          <w:sz w:val="22"/>
          <w:szCs w:val="22"/>
        </w:rPr>
        <w:t xml:space="preserve">“ </w:t>
      </w:r>
      <w:r w:rsidR="00C545B0">
        <w:rPr>
          <w:rFonts w:ascii="Calibri" w:hAnsi="Calibri" w:cs="Calibri"/>
          <w:sz w:val="22"/>
          <w:szCs w:val="22"/>
        </w:rPr>
        <w:t xml:space="preserve">valdomas fondas </w:t>
      </w:r>
      <w:r w:rsidR="00A3504F" w:rsidRPr="001C6502">
        <w:rPr>
          <w:rFonts w:ascii="Calibri" w:hAnsi="Calibri" w:cs="Calibri"/>
          <w:sz w:val="22"/>
          <w:szCs w:val="22"/>
        </w:rPr>
        <w:t>„</w:t>
      </w:r>
      <w:proofErr w:type="spellStart"/>
      <w:r w:rsidR="00A3504F" w:rsidRPr="001C6502">
        <w:rPr>
          <w:rFonts w:ascii="Calibri" w:hAnsi="Calibri" w:cs="Calibri"/>
          <w:sz w:val="22"/>
          <w:szCs w:val="22"/>
        </w:rPr>
        <w:t>Capitalica</w:t>
      </w:r>
      <w:proofErr w:type="spellEnd"/>
      <w:r w:rsidR="00A3504F" w:rsidRPr="001C650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A3504F" w:rsidRPr="001C6502">
        <w:rPr>
          <w:rFonts w:ascii="Calibri" w:hAnsi="Calibri" w:cs="Calibri"/>
          <w:sz w:val="22"/>
          <w:szCs w:val="22"/>
        </w:rPr>
        <w:t>Debt</w:t>
      </w:r>
      <w:proofErr w:type="spellEnd"/>
      <w:r w:rsidR="00A3504F" w:rsidRPr="001C6502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A3504F" w:rsidRPr="001C6502">
        <w:rPr>
          <w:rFonts w:ascii="Calibri" w:hAnsi="Calibri" w:cs="Calibri"/>
          <w:sz w:val="22"/>
          <w:szCs w:val="22"/>
        </w:rPr>
        <w:t>Fund</w:t>
      </w:r>
      <w:proofErr w:type="spellEnd"/>
      <w:r w:rsidR="00A3504F" w:rsidRPr="001C6502">
        <w:rPr>
          <w:rFonts w:ascii="Calibri" w:hAnsi="Calibri" w:cs="Calibri"/>
          <w:sz w:val="22"/>
          <w:szCs w:val="22"/>
        </w:rPr>
        <w:t xml:space="preserve">“ siekia sukurti didelį, diversifikuotą ir efektyviai valdomą investicijų portfelį, nepriklausomą nuo vieno sektoriaus ar šalies, bei periodiškai dalintis generuojama grąža su investuotojais. </w:t>
      </w:r>
      <w:r w:rsidR="00A3504F" w:rsidRPr="00B24B60">
        <w:rPr>
          <w:rFonts w:ascii="Calibri" w:hAnsi="Calibri" w:cs="Calibri"/>
          <w:sz w:val="22"/>
          <w:szCs w:val="22"/>
        </w:rPr>
        <w:t xml:space="preserve">Fondo tikslas – </w:t>
      </w:r>
      <w:r w:rsidR="00641975">
        <w:rPr>
          <w:rFonts w:ascii="Calibri" w:hAnsi="Calibri" w:cs="Calibri"/>
          <w:sz w:val="22"/>
          <w:szCs w:val="22"/>
        </w:rPr>
        <w:t>pa</w:t>
      </w:r>
      <w:r w:rsidR="00A3504F" w:rsidRPr="00B24B60">
        <w:rPr>
          <w:rFonts w:ascii="Calibri" w:hAnsi="Calibri" w:cs="Calibri"/>
          <w:sz w:val="22"/>
          <w:szCs w:val="22"/>
        </w:rPr>
        <w:t>siekti iki 10% metin</w:t>
      </w:r>
      <w:r w:rsidR="00641975">
        <w:rPr>
          <w:rFonts w:ascii="Calibri" w:hAnsi="Calibri" w:cs="Calibri"/>
          <w:sz w:val="22"/>
          <w:szCs w:val="22"/>
        </w:rPr>
        <w:t>ę</w:t>
      </w:r>
      <w:r w:rsidR="00A3504F" w:rsidRPr="00B24B60">
        <w:rPr>
          <w:rFonts w:ascii="Calibri" w:hAnsi="Calibri" w:cs="Calibri"/>
          <w:sz w:val="22"/>
          <w:szCs w:val="22"/>
        </w:rPr>
        <w:t xml:space="preserve"> grąž</w:t>
      </w:r>
      <w:r w:rsidR="00641975">
        <w:rPr>
          <w:rFonts w:ascii="Calibri" w:hAnsi="Calibri" w:cs="Calibri"/>
          <w:sz w:val="22"/>
          <w:szCs w:val="22"/>
        </w:rPr>
        <w:t>ą</w:t>
      </w:r>
      <w:r w:rsidR="00A3504F" w:rsidRPr="00B24B60">
        <w:rPr>
          <w:rFonts w:ascii="Calibri" w:hAnsi="Calibri" w:cs="Calibri"/>
          <w:sz w:val="22"/>
          <w:szCs w:val="22"/>
        </w:rPr>
        <w:t xml:space="preserve"> investuotojams bei iki 5% periodin</w:t>
      </w:r>
      <w:r w:rsidR="006D74D9">
        <w:rPr>
          <w:rFonts w:ascii="Calibri" w:hAnsi="Calibri" w:cs="Calibri"/>
          <w:sz w:val="22"/>
          <w:szCs w:val="22"/>
        </w:rPr>
        <w:t>į</w:t>
      </w:r>
      <w:r w:rsidR="00A3504F" w:rsidRPr="00B24B60">
        <w:rPr>
          <w:rFonts w:ascii="Calibri" w:hAnsi="Calibri" w:cs="Calibri"/>
          <w:sz w:val="22"/>
          <w:szCs w:val="22"/>
        </w:rPr>
        <w:t xml:space="preserve"> pajamų paskirstym</w:t>
      </w:r>
      <w:r w:rsidR="006D74D9">
        <w:rPr>
          <w:rFonts w:ascii="Calibri" w:hAnsi="Calibri" w:cs="Calibri"/>
          <w:sz w:val="22"/>
          <w:szCs w:val="22"/>
        </w:rPr>
        <w:t>ą</w:t>
      </w:r>
      <w:r w:rsidR="00A3504F">
        <w:rPr>
          <w:rFonts w:ascii="Calibri" w:hAnsi="Calibri" w:cs="Calibri"/>
          <w:sz w:val="22"/>
          <w:szCs w:val="22"/>
        </w:rPr>
        <w:t xml:space="preserve">. </w:t>
      </w:r>
    </w:p>
    <w:p w14:paraId="5034FFF5" w14:textId="2532291F" w:rsidR="004735F8" w:rsidRPr="001C6502" w:rsidRDefault="00A3504F" w:rsidP="00A16143">
      <w:pPr>
        <w:spacing w:after="160"/>
        <w:jc w:val="both"/>
        <w:rPr>
          <w:rFonts w:ascii="Calibri" w:hAnsi="Calibri" w:cs="Calibri"/>
          <w:sz w:val="22"/>
          <w:szCs w:val="22"/>
        </w:rPr>
      </w:pPr>
      <w:r w:rsidRPr="001C6502">
        <w:rPr>
          <w:rFonts w:ascii="Calibri" w:hAnsi="Calibri" w:cs="Calibri"/>
          <w:sz w:val="22"/>
          <w:szCs w:val="22"/>
        </w:rPr>
        <w:t>Fondo investicijos daugiausiai nukreiptos į Baltijos šalių ir Lenkijos smulkių bei vidutinių įmonių obligacijas</w:t>
      </w:r>
      <w:r>
        <w:rPr>
          <w:rFonts w:ascii="Calibri" w:hAnsi="Calibri" w:cs="Calibri"/>
          <w:sz w:val="22"/>
          <w:szCs w:val="22"/>
        </w:rPr>
        <w:t>.</w:t>
      </w:r>
    </w:p>
    <w:sectPr w:rsidR="004735F8" w:rsidRPr="001C650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6F5D5A"/>
    <w:multiLevelType w:val="multilevel"/>
    <w:tmpl w:val="1AA6C50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D30E6D"/>
    <w:multiLevelType w:val="multilevel"/>
    <w:tmpl w:val="3F2CCD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6AD6389"/>
    <w:multiLevelType w:val="multilevel"/>
    <w:tmpl w:val="943E73C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A094447"/>
    <w:multiLevelType w:val="multilevel"/>
    <w:tmpl w:val="2BB2AC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146923"/>
    <w:multiLevelType w:val="multilevel"/>
    <w:tmpl w:val="62745EF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71A2CA9"/>
    <w:multiLevelType w:val="multilevel"/>
    <w:tmpl w:val="F44489C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7C046F3"/>
    <w:multiLevelType w:val="multilevel"/>
    <w:tmpl w:val="57DC179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9B37B6F"/>
    <w:multiLevelType w:val="hybridMultilevel"/>
    <w:tmpl w:val="92400744"/>
    <w:lvl w:ilvl="0" w:tplc="BDEA4E42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D87A72"/>
    <w:multiLevelType w:val="multilevel"/>
    <w:tmpl w:val="84BEDB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30047233">
    <w:abstractNumId w:val="8"/>
  </w:num>
  <w:num w:numId="2" w16cid:durableId="38824390">
    <w:abstractNumId w:val="3"/>
  </w:num>
  <w:num w:numId="3" w16cid:durableId="644818390">
    <w:abstractNumId w:val="1"/>
  </w:num>
  <w:num w:numId="4" w16cid:durableId="908421481">
    <w:abstractNumId w:val="6"/>
  </w:num>
  <w:num w:numId="5" w16cid:durableId="610429446">
    <w:abstractNumId w:val="4"/>
  </w:num>
  <w:num w:numId="6" w16cid:durableId="1021123979">
    <w:abstractNumId w:val="5"/>
  </w:num>
  <w:num w:numId="7" w16cid:durableId="1898009966">
    <w:abstractNumId w:val="0"/>
  </w:num>
  <w:num w:numId="8" w16cid:durableId="578751023">
    <w:abstractNumId w:val="2"/>
  </w:num>
  <w:num w:numId="9" w16cid:durableId="8340276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4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1DCB"/>
    <w:rsid w:val="00001A25"/>
    <w:rsid w:val="0001253B"/>
    <w:rsid w:val="0001788E"/>
    <w:rsid w:val="00017CF0"/>
    <w:rsid w:val="000213D1"/>
    <w:rsid w:val="00024E1D"/>
    <w:rsid w:val="00036D7C"/>
    <w:rsid w:val="000401EE"/>
    <w:rsid w:val="00041A08"/>
    <w:rsid w:val="00041BBA"/>
    <w:rsid w:val="00051B7B"/>
    <w:rsid w:val="000540DE"/>
    <w:rsid w:val="000611D5"/>
    <w:rsid w:val="00065231"/>
    <w:rsid w:val="0006742B"/>
    <w:rsid w:val="00076111"/>
    <w:rsid w:val="00093DF7"/>
    <w:rsid w:val="000957EF"/>
    <w:rsid w:val="000A0A4C"/>
    <w:rsid w:val="000B3B2D"/>
    <w:rsid w:val="000C18D5"/>
    <w:rsid w:val="000D17B3"/>
    <w:rsid w:val="000E042E"/>
    <w:rsid w:val="000E52C7"/>
    <w:rsid w:val="001170C0"/>
    <w:rsid w:val="0012239B"/>
    <w:rsid w:val="00122EA1"/>
    <w:rsid w:val="00125905"/>
    <w:rsid w:val="00127020"/>
    <w:rsid w:val="00127C60"/>
    <w:rsid w:val="00140DE5"/>
    <w:rsid w:val="00144FBF"/>
    <w:rsid w:val="00146A23"/>
    <w:rsid w:val="00163BDC"/>
    <w:rsid w:val="001767DE"/>
    <w:rsid w:val="001825FD"/>
    <w:rsid w:val="0018401B"/>
    <w:rsid w:val="00196E4F"/>
    <w:rsid w:val="001A53E2"/>
    <w:rsid w:val="001A5D68"/>
    <w:rsid w:val="001B361A"/>
    <w:rsid w:val="001C64FC"/>
    <w:rsid w:val="001C6502"/>
    <w:rsid w:val="001D2E49"/>
    <w:rsid w:val="001D7A71"/>
    <w:rsid w:val="001E2D05"/>
    <w:rsid w:val="001F5E91"/>
    <w:rsid w:val="00202918"/>
    <w:rsid w:val="00205289"/>
    <w:rsid w:val="00205CCB"/>
    <w:rsid w:val="00206590"/>
    <w:rsid w:val="00211701"/>
    <w:rsid w:val="002237AB"/>
    <w:rsid w:val="00225911"/>
    <w:rsid w:val="00226439"/>
    <w:rsid w:val="00237D54"/>
    <w:rsid w:val="002403E6"/>
    <w:rsid w:val="00243C68"/>
    <w:rsid w:val="00252BD7"/>
    <w:rsid w:val="00255287"/>
    <w:rsid w:val="00260A14"/>
    <w:rsid w:val="00260D36"/>
    <w:rsid w:val="002639A8"/>
    <w:rsid w:val="0026413A"/>
    <w:rsid w:val="00264347"/>
    <w:rsid w:val="00267B22"/>
    <w:rsid w:val="00270BB4"/>
    <w:rsid w:val="00276C29"/>
    <w:rsid w:val="002A1B81"/>
    <w:rsid w:val="002A471A"/>
    <w:rsid w:val="002B0040"/>
    <w:rsid w:val="002B2391"/>
    <w:rsid w:val="002C5F71"/>
    <w:rsid w:val="002D136A"/>
    <w:rsid w:val="002D30A5"/>
    <w:rsid w:val="002D67A5"/>
    <w:rsid w:val="002E2F15"/>
    <w:rsid w:val="002E492F"/>
    <w:rsid w:val="002E573E"/>
    <w:rsid w:val="002F6CCF"/>
    <w:rsid w:val="00301E78"/>
    <w:rsid w:val="0030721C"/>
    <w:rsid w:val="00320F7D"/>
    <w:rsid w:val="00320F8B"/>
    <w:rsid w:val="00321D04"/>
    <w:rsid w:val="00322E82"/>
    <w:rsid w:val="00332B15"/>
    <w:rsid w:val="00341F57"/>
    <w:rsid w:val="003564AF"/>
    <w:rsid w:val="00371889"/>
    <w:rsid w:val="00376326"/>
    <w:rsid w:val="003927F2"/>
    <w:rsid w:val="00393A4B"/>
    <w:rsid w:val="00397628"/>
    <w:rsid w:val="003A76C4"/>
    <w:rsid w:val="003B0043"/>
    <w:rsid w:val="003B0631"/>
    <w:rsid w:val="003C44DF"/>
    <w:rsid w:val="003D3F50"/>
    <w:rsid w:val="003D5696"/>
    <w:rsid w:val="003D75AE"/>
    <w:rsid w:val="003E5309"/>
    <w:rsid w:val="003F3047"/>
    <w:rsid w:val="003F3507"/>
    <w:rsid w:val="003F37B0"/>
    <w:rsid w:val="003F7EF3"/>
    <w:rsid w:val="0040166E"/>
    <w:rsid w:val="00401DB5"/>
    <w:rsid w:val="004121BA"/>
    <w:rsid w:val="00416828"/>
    <w:rsid w:val="00420FB7"/>
    <w:rsid w:val="00424FD4"/>
    <w:rsid w:val="0043186A"/>
    <w:rsid w:val="0043259A"/>
    <w:rsid w:val="004356A2"/>
    <w:rsid w:val="00442187"/>
    <w:rsid w:val="0044633F"/>
    <w:rsid w:val="0045465A"/>
    <w:rsid w:val="00461624"/>
    <w:rsid w:val="00465B35"/>
    <w:rsid w:val="004704E1"/>
    <w:rsid w:val="004735F8"/>
    <w:rsid w:val="00482F5E"/>
    <w:rsid w:val="004831A5"/>
    <w:rsid w:val="004956C9"/>
    <w:rsid w:val="004B0D78"/>
    <w:rsid w:val="004B7234"/>
    <w:rsid w:val="004C5736"/>
    <w:rsid w:val="004C6B59"/>
    <w:rsid w:val="004D719E"/>
    <w:rsid w:val="004E1525"/>
    <w:rsid w:val="005020CA"/>
    <w:rsid w:val="00504C4F"/>
    <w:rsid w:val="005050F2"/>
    <w:rsid w:val="00512A15"/>
    <w:rsid w:val="00513671"/>
    <w:rsid w:val="00521970"/>
    <w:rsid w:val="00522E94"/>
    <w:rsid w:val="00524E4D"/>
    <w:rsid w:val="005254B1"/>
    <w:rsid w:val="0052655D"/>
    <w:rsid w:val="0053174C"/>
    <w:rsid w:val="0053376D"/>
    <w:rsid w:val="00553B68"/>
    <w:rsid w:val="00555868"/>
    <w:rsid w:val="00560FBD"/>
    <w:rsid w:val="00565E61"/>
    <w:rsid w:val="005762EB"/>
    <w:rsid w:val="00582FD3"/>
    <w:rsid w:val="005879DB"/>
    <w:rsid w:val="005909B4"/>
    <w:rsid w:val="00591238"/>
    <w:rsid w:val="00592A57"/>
    <w:rsid w:val="00593CBE"/>
    <w:rsid w:val="005969B8"/>
    <w:rsid w:val="005A2E85"/>
    <w:rsid w:val="005B4040"/>
    <w:rsid w:val="005B4248"/>
    <w:rsid w:val="005B45E2"/>
    <w:rsid w:val="005D5DB3"/>
    <w:rsid w:val="005D5FCA"/>
    <w:rsid w:val="005E5245"/>
    <w:rsid w:val="005E615C"/>
    <w:rsid w:val="005F0F22"/>
    <w:rsid w:val="005F166F"/>
    <w:rsid w:val="00603903"/>
    <w:rsid w:val="00603B41"/>
    <w:rsid w:val="00607166"/>
    <w:rsid w:val="0060772D"/>
    <w:rsid w:val="00607E5F"/>
    <w:rsid w:val="006154AD"/>
    <w:rsid w:val="00615E17"/>
    <w:rsid w:val="00620A35"/>
    <w:rsid w:val="006270C5"/>
    <w:rsid w:val="00631BC8"/>
    <w:rsid w:val="00634EB2"/>
    <w:rsid w:val="00640952"/>
    <w:rsid w:val="00640965"/>
    <w:rsid w:val="00641975"/>
    <w:rsid w:val="0064449B"/>
    <w:rsid w:val="00650413"/>
    <w:rsid w:val="0065280B"/>
    <w:rsid w:val="00667341"/>
    <w:rsid w:val="00671F9E"/>
    <w:rsid w:val="006841D9"/>
    <w:rsid w:val="00692CF9"/>
    <w:rsid w:val="00693B2B"/>
    <w:rsid w:val="006A21A4"/>
    <w:rsid w:val="006A64A2"/>
    <w:rsid w:val="006A6E2C"/>
    <w:rsid w:val="006A7F1E"/>
    <w:rsid w:val="006B0818"/>
    <w:rsid w:val="006B0D62"/>
    <w:rsid w:val="006D29D3"/>
    <w:rsid w:val="006D2AA7"/>
    <w:rsid w:val="006D2C5C"/>
    <w:rsid w:val="006D74D9"/>
    <w:rsid w:val="00701A26"/>
    <w:rsid w:val="00704C92"/>
    <w:rsid w:val="0071253C"/>
    <w:rsid w:val="0071344C"/>
    <w:rsid w:val="00717E96"/>
    <w:rsid w:val="00722CF2"/>
    <w:rsid w:val="0073033B"/>
    <w:rsid w:val="00737B1A"/>
    <w:rsid w:val="00741FBE"/>
    <w:rsid w:val="00743C96"/>
    <w:rsid w:val="0074406F"/>
    <w:rsid w:val="00744D1B"/>
    <w:rsid w:val="007544F0"/>
    <w:rsid w:val="00755E4B"/>
    <w:rsid w:val="00761DCB"/>
    <w:rsid w:val="007635D4"/>
    <w:rsid w:val="00771752"/>
    <w:rsid w:val="00775494"/>
    <w:rsid w:val="00775D42"/>
    <w:rsid w:val="00784794"/>
    <w:rsid w:val="0078659C"/>
    <w:rsid w:val="007879EF"/>
    <w:rsid w:val="0079209E"/>
    <w:rsid w:val="007B1091"/>
    <w:rsid w:val="007C5E22"/>
    <w:rsid w:val="007C6EDD"/>
    <w:rsid w:val="007D0088"/>
    <w:rsid w:val="007E2C3E"/>
    <w:rsid w:val="007E5A23"/>
    <w:rsid w:val="007E5B25"/>
    <w:rsid w:val="007E6781"/>
    <w:rsid w:val="007F12BE"/>
    <w:rsid w:val="007F3B00"/>
    <w:rsid w:val="008103D2"/>
    <w:rsid w:val="008255C3"/>
    <w:rsid w:val="008262DE"/>
    <w:rsid w:val="00830A63"/>
    <w:rsid w:val="0083461D"/>
    <w:rsid w:val="0084197D"/>
    <w:rsid w:val="00845D18"/>
    <w:rsid w:val="00855B9C"/>
    <w:rsid w:val="00856FA6"/>
    <w:rsid w:val="0085722F"/>
    <w:rsid w:val="00866D10"/>
    <w:rsid w:val="00882184"/>
    <w:rsid w:val="0089181D"/>
    <w:rsid w:val="008A21EE"/>
    <w:rsid w:val="008A3AAD"/>
    <w:rsid w:val="008A5770"/>
    <w:rsid w:val="008A69A5"/>
    <w:rsid w:val="008B6478"/>
    <w:rsid w:val="008C575A"/>
    <w:rsid w:val="008D362D"/>
    <w:rsid w:val="008D48D9"/>
    <w:rsid w:val="008D59D7"/>
    <w:rsid w:val="008E32BB"/>
    <w:rsid w:val="008F34C9"/>
    <w:rsid w:val="008F3CAA"/>
    <w:rsid w:val="00900E76"/>
    <w:rsid w:val="009075E1"/>
    <w:rsid w:val="009133DC"/>
    <w:rsid w:val="00913C6A"/>
    <w:rsid w:val="00924D39"/>
    <w:rsid w:val="00931090"/>
    <w:rsid w:val="00940130"/>
    <w:rsid w:val="00943D04"/>
    <w:rsid w:val="00946DBB"/>
    <w:rsid w:val="009511D4"/>
    <w:rsid w:val="0095385A"/>
    <w:rsid w:val="00953A5C"/>
    <w:rsid w:val="00954899"/>
    <w:rsid w:val="009548E7"/>
    <w:rsid w:val="009603AE"/>
    <w:rsid w:val="00961A09"/>
    <w:rsid w:val="00962BC5"/>
    <w:rsid w:val="009658F5"/>
    <w:rsid w:val="00973B78"/>
    <w:rsid w:val="0098122B"/>
    <w:rsid w:val="00983495"/>
    <w:rsid w:val="00986BC9"/>
    <w:rsid w:val="00987D86"/>
    <w:rsid w:val="00990254"/>
    <w:rsid w:val="0099033E"/>
    <w:rsid w:val="009930E9"/>
    <w:rsid w:val="0099382C"/>
    <w:rsid w:val="00995C20"/>
    <w:rsid w:val="00997081"/>
    <w:rsid w:val="009A155A"/>
    <w:rsid w:val="009A369F"/>
    <w:rsid w:val="009A3AB9"/>
    <w:rsid w:val="009A750E"/>
    <w:rsid w:val="009B0B88"/>
    <w:rsid w:val="009B4C51"/>
    <w:rsid w:val="009B5841"/>
    <w:rsid w:val="009D06CE"/>
    <w:rsid w:val="009D2E70"/>
    <w:rsid w:val="009D3C32"/>
    <w:rsid w:val="009D3F33"/>
    <w:rsid w:val="009D6AC8"/>
    <w:rsid w:val="009D7ED8"/>
    <w:rsid w:val="009F278A"/>
    <w:rsid w:val="009F550A"/>
    <w:rsid w:val="009F7B76"/>
    <w:rsid w:val="00A026A2"/>
    <w:rsid w:val="00A02B8D"/>
    <w:rsid w:val="00A03DB6"/>
    <w:rsid w:val="00A052E1"/>
    <w:rsid w:val="00A10E33"/>
    <w:rsid w:val="00A13E52"/>
    <w:rsid w:val="00A153D7"/>
    <w:rsid w:val="00A15CF7"/>
    <w:rsid w:val="00A16143"/>
    <w:rsid w:val="00A3504F"/>
    <w:rsid w:val="00A454EA"/>
    <w:rsid w:val="00A5666E"/>
    <w:rsid w:val="00A62E52"/>
    <w:rsid w:val="00A64D90"/>
    <w:rsid w:val="00A650FF"/>
    <w:rsid w:val="00A670F7"/>
    <w:rsid w:val="00A702E8"/>
    <w:rsid w:val="00A77DA5"/>
    <w:rsid w:val="00A80BEC"/>
    <w:rsid w:val="00A87E0A"/>
    <w:rsid w:val="00AA7C27"/>
    <w:rsid w:val="00AB5E87"/>
    <w:rsid w:val="00AB653F"/>
    <w:rsid w:val="00AC0668"/>
    <w:rsid w:val="00AC605D"/>
    <w:rsid w:val="00AC7280"/>
    <w:rsid w:val="00AD40A7"/>
    <w:rsid w:val="00AE342F"/>
    <w:rsid w:val="00AF3324"/>
    <w:rsid w:val="00B010C1"/>
    <w:rsid w:val="00B01700"/>
    <w:rsid w:val="00B04BE9"/>
    <w:rsid w:val="00B04C8F"/>
    <w:rsid w:val="00B12407"/>
    <w:rsid w:val="00B13E3C"/>
    <w:rsid w:val="00B13FC4"/>
    <w:rsid w:val="00B172EE"/>
    <w:rsid w:val="00B2001E"/>
    <w:rsid w:val="00B2167D"/>
    <w:rsid w:val="00B24B60"/>
    <w:rsid w:val="00B34908"/>
    <w:rsid w:val="00B40701"/>
    <w:rsid w:val="00B41289"/>
    <w:rsid w:val="00B53D1F"/>
    <w:rsid w:val="00B605B5"/>
    <w:rsid w:val="00B620DB"/>
    <w:rsid w:val="00B65928"/>
    <w:rsid w:val="00B7066E"/>
    <w:rsid w:val="00B73B81"/>
    <w:rsid w:val="00B74BAA"/>
    <w:rsid w:val="00B75B31"/>
    <w:rsid w:val="00B77609"/>
    <w:rsid w:val="00B85A82"/>
    <w:rsid w:val="00B95A2E"/>
    <w:rsid w:val="00BA0309"/>
    <w:rsid w:val="00BA289C"/>
    <w:rsid w:val="00BB2437"/>
    <w:rsid w:val="00BC298B"/>
    <w:rsid w:val="00BC4090"/>
    <w:rsid w:val="00BD36C5"/>
    <w:rsid w:val="00BD3933"/>
    <w:rsid w:val="00BD504A"/>
    <w:rsid w:val="00BE06DB"/>
    <w:rsid w:val="00BE14ED"/>
    <w:rsid w:val="00BF134F"/>
    <w:rsid w:val="00BF6091"/>
    <w:rsid w:val="00BF757B"/>
    <w:rsid w:val="00C010D8"/>
    <w:rsid w:val="00C01727"/>
    <w:rsid w:val="00C112F6"/>
    <w:rsid w:val="00C11B33"/>
    <w:rsid w:val="00C16B77"/>
    <w:rsid w:val="00C21FC5"/>
    <w:rsid w:val="00C2404F"/>
    <w:rsid w:val="00C31E9B"/>
    <w:rsid w:val="00C448FB"/>
    <w:rsid w:val="00C524BF"/>
    <w:rsid w:val="00C545B0"/>
    <w:rsid w:val="00C845E4"/>
    <w:rsid w:val="00C91AB9"/>
    <w:rsid w:val="00C92789"/>
    <w:rsid w:val="00CA7DF8"/>
    <w:rsid w:val="00CC2D98"/>
    <w:rsid w:val="00CF56AC"/>
    <w:rsid w:val="00CF65ED"/>
    <w:rsid w:val="00D025A4"/>
    <w:rsid w:val="00D05388"/>
    <w:rsid w:val="00D16E4F"/>
    <w:rsid w:val="00D226D8"/>
    <w:rsid w:val="00D254B9"/>
    <w:rsid w:val="00D328DF"/>
    <w:rsid w:val="00D45EE4"/>
    <w:rsid w:val="00D60117"/>
    <w:rsid w:val="00D66C2F"/>
    <w:rsid w:val="00D704CF"/>
    <w:rsid w:val="00D73476"/>
    <w:rsid w:val="00D77BE9"/>
    <w:rsid w:val="00D816C1"/>
    <w:rsid w:val="00D86CDD"/>
    <w:rsid w:val="00D94A0D"/>
    <w:rsid w:val="00DA2964"/>
    <w:rsid w:val="00DA2BF6"/>
    <w:rsid w:val="00DB0F43"/>
    <w:rsid w:val="00DB24AB"/>
    <w:rsid w:val="00DB2D30"/>
    <w:rsid w:val="00DB4519"/>
    <w:rsid w:val="00DC1916"/>
    <w:rsid w:val="00DC78DE"/>
    <w:rsid w:val="00DD35A6"/>
    <w:rsid w:val="00DE5901"/>
    <w:rsid w:val="00E10403"/>
    <w:rsid w:val="00E17120"/>
    <w:rsid w:val="00E245A4"/>
    <w:rsid w:val="00E24AB5"/>
    <w:rsid w:val="00E27878"/>
    <w:rsid w:val="00E34FC9"/>
    <w:rsid w:val="00E379B7"/>
    <w:rsid w:val="00E37B3F"/>
    <w:rsid w:val="00E37E3C"/>
    <w:rsid w:val="00E42107"/>
    <w:rsid w:val="00E44A8F"/>
    <w:rsid w:val="00E500F5"/>
    <w:rsid w:val="00E52E3A"/>
    <w:rsid w:val="00E52E8A"/>
    <w:rsid w:val="00E53D80"/>
    <w:rsid w:val="00E55C08"/>
    <w:rsid w:val="00E57446"/>
    <w:rsid w:val="00E61018"/>
    <w:rsid w:val="00E610C2"/>
    <w:rsid w:val="00E62D74"/>
    <w:rsid w:val="00E6476E"/>
    <w:rsid w:val="00E65CCD"/>
    <w:rsid w:val="00E7144D"/>
    <w:rsid w:val="00E74785"/>
    <w:rsid w:val="00E92F26"/>
    <w:rsid w:val="00EA45EE"/>
    <w:rsid w:val="00EA5FCF"/>
    <w:rsid w:val="00EA6138"/>
    <w:rsid w:val="00EA63E1"/>
    <w:rsid w:val="00EB01F9"/>
    <w:rsid w:val="00ED71F7"/>
    <w:rsid w:val="00EE1C3E"/>
    <w:rsid w:val="00EE3E9C"/>
    <w:rsid w:val="00EE6A3D"/>
    <w:rsid w:val="00EF4690"/>
    <w:rsid w:val="00EF6176"/>
    <w:rsid w:val="00F05333"/>
    <w:rsid w:val="00F0642C"/>
    <w:rsid w:val="00F103B5"/>
    <w:rsid w:val="00F10411"/>
    <w:rsid w:val="00F24A49"/>
    <w:rsid w:val="00F303C6"/>
    <w:rsid w:val="00F3110B"/>
    <w:rsid w:val="00F3363E"/>
    <w:rsid w:val="00F37F5E"/>
    <w:rsid w:val="00F401C2"/>
    <w:rsid w:val="00F45ABF"/>
    <w:rsid w:val="00F526A2"/>
    <w:rsid w:val="00F52738"/>
    <w:rsid w:val="00F56910"/>
    <w:rsid w:val="00F60952"/>
    <w:rsid w:val="00F70A7F"/>
    <w:rsid w:val="00F80C67"/>
    <w:rsid w:val="00F903CC"/>
    <w:rsid w:val="00F90CF7"/>
    <w:rsid w:val="00F94940"/>
    <w:rsid w:val="00F95684"/>
    <w:rsid w:val="00FA22BE"/>
    <w:rsid w:val="00FA51D4"/>
    <w:rsid w:val="00FB78D3"/>
    <w:rsid w:val="00FC197D"/>
    <w:rsid w:val="00FC664A"/>
    <w:rsid w:val="00FD31C1"/>
    <w:rsid w:val="00FE3FF1"/>
    <w:rsid w:val="00FE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096D8750"/>
  <w15:chartTrackingRefBased/>
  <w15:docId w15:val="{3DF71B47-A664-934B-9172-80234281A1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lt-L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2391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1D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61DC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DC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61DC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61DC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61DCB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61DCB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61DCB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61DCB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61DC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61DC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DC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61DC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61DC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61DC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61DC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61DC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61DC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61DC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761DC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61DCB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761DC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61DCB"/>
    <w:pPr>
      <w:spacing w:before="160" w:after="160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761DC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61DCB"/>
    <w:pPr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761DC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61DC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61DC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61DCB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semiHidden/>
    <w:unhideWhenUsed/>
    <w:rsid w:val="002B2391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45465A"/>
    <w:rPr>
      <w:rFonts w:ascii="Times New Roman" w:eastAsia="Times New Roman" w:hAnsi="Times New Roman" w:cs="Times New Roman"/>
      <w:kern w:val="0"/>
      <w:lang w:eastAsia="en-GB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243C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43C6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43C68"/>
    <w:rPr>
      <w:rFonts w:ascii="Times New Roman" w:eastAsia="Times New Roman" w:hAnsi="Times New Roman" w:cs="Times New Roman"/>
      <w:kern w:val="0"/>
      <w:sz w:val="20"/>
      <w:szCs w:val="20"/>
      <w:lang w:eastAsia="en-GB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43C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43C68"/>
    <w:rPr>
      <w:rFonts w:ascii="Times New Roman" w:eastAsia="Times New Roman" w:hAnsi="Times New Roman" w:cs="Times New Roman"/>
      <w:b/>
      <w:bCs/>
      <w:kern w:val="0"/>
      <w:sz w:val="20"/>
      <w:szCs w:val="20"/>
      <w:lang w:eastAsia="en-GB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51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7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3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94A98C46A5E541BC147ED80B00A305" ma:contentTypeVersion="15" ma:contentTypeDescription="Create a new document." ma:contentTypeScope="" ma:versionID="30d5c56b8d08b5f016bf8de3db842c3c">
  <xsd:schema xmlns:xsd="http://www.w3.org/2001/XMLSchema" xmlns:xs="http://www.w3.org/2001/XMLSchema" xmlns:p="http://schemas.microsoft.com/office/2006/metadata/properties" xmlns:ns2="6b414775-771f-4c88-bf1f-101acd697e31" xmlns:ns3="a13546e0-6927-4c88-b1f7-6c6fa81102a9" targetNamespace="http://schemas.microsoft.com/office/2006/metadata/properties" ma:root="true" ma:fieldsID="c4676f97deea35a7d081dd3d5276a264" ns2:_="" ns3:_="">
    <xsd:import namespace="6b414775-771f-4c88-bf1f-101acd697e31"/>
    <xsd:import namespace="a13546e0-6927-4c88-b1f7-6c6fa81102a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414775-771f-4c88-bf1f-101acd697e31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Image Tags" ma:readOnly="false" ma:fieldId="{5cf76f15-5ced-4ddc-b409-7134ff3c332f}" ma:taxonomyMulti="true" ma:sspId="d70ec22e-b868-4f78-a84e-ce462addbb2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546e0-6927-4c88-b1f7-6c6fa81102a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1df0276a-3b9a-4f4d-b726-d47b5317bdb8}" ma:internalName="TaxCatchAll" ma:showField="CatchAllData" ma:web="a13546e0-6927-4c88-b1f7-6c6fa81102a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b414775-771f-4c88-bf1f-101acd697e31">
      <Terms xmlns="http://schemas.microsoft.com/office/infopath/2007/PartnerControls"/>
    </lcf76f155ced4ddcb4097134ff3c332f>
    <TaxCatchAll xmlns="a13546e0-6927-4c88-b1f7-6c6fa81102a9" xsi:nil="true"/>
  </documentManagement>
</p:properties>
</file>

<file path=customXml/itemProps1.xml><?xml version="1.0" encoding="utf-8"?>
<ds:datastoreItem xmlns:ds="http://schemas.openxmlformats.org/officeDocument/2006/customXml" ds:itemID="{0FCD7E95-0608-40AB-8F32-B9CC60EAB766}"/>
</file>

<file path=customXml/itemProps2.xml><?xml version="1.0" encoding="utf-8"?>
<ds:datastoreItem xmlns:ds="http://schemas.openxmlformats.org/officeDocument/2006/customXml" ds:itemID="{EAEE9999-7513-4356-B603-8C0EAC9828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8D5702-3770-4C64-9C03-EB7708C080F1}">
  <ds:schemaRefs>
    <ds:schemaRef ds:uri="http://schemas.microsoft.com/office/2006/metadata/properties"/>
    <ds:schemaRef ds:uri="http://schemas.microsoft.com/office/infopath/2007/PartnerControls"/>
    <ds:schemaRef ds:uri="a93e6747-5f25-4ee6-82f2-da23966f3081"/>
    <ds:schemaRef ds:uri="8df63396-2bb6-42a5-9e90-503992e41452"/>
    <ds:schemaRef ds:uri="6b414775-771f-4c88-bf1f-101acd697e31"/>
    <ds:schemaRef ds:uri="a13546e0-6927-4c88-b1f7-6c6fa81102a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665</TotalTime>
  <Pages>1</Pages>
  <Words>499</Words>
  <Characters>2847</Characters>
  <Application>Microsoft Office Word</Application>
  <DocSecurity>0</DocSecurity>
  <Lines>23</Lines>
  <Paragraphs>6</Paragraphs>
  <ScaleCrop>false</ScaleCrop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Aistė Audickaitė</dc:creator>
  <cp:keywords/>
  <dc:description/>
  <cp:lastModifiedBy>Asta Dirmaitė</cp:lastModifiedBy>
  <cp:revision>469</cp:revision>
  <dcterms:created xsi:type="dcterms:W3CDTF">2024-10-04T11:15:00Z</dcterms:created>
  <dcterms:modified xsi:type="dcterms:W3CDTF">2024-10-21T13:48:00Z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0x010100E894A98C46A5E541BC147ED80B00A305</vt:lpwstr>
  </property>
</Properties>
</file>