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2B8ED" w14:textId="5D0179D2" w:rsidR="00FC6B5B" w:rsidRPr="00E34335" w:rsidRDefault="00FC6B5B" w:rsidP="00FC6B5B">
      <w:pPr>
        <w:pStyle w:val="NoSpacing"/>
        <w:rPr>
          <w:rFonts w:cs="Arial"/>
          <w:b/>
          <w:bCs/>
          <w:sz w:val="24"/>
          <w:szCs w:val="24"/>
          <w:lang w:val="lt-LT"/>
        </w:rPr>
      </w:pPr>
      <w:r w:rsidRPr="00FC6B5B">
        <w:rPr>
          <w:rFonts w:cs="Arial"/>
          <w:b/>
          <w:bCs/>
          <w:sz w:val="24"/>
          <w:szCs w:val="24"/>
          <w:lang w:val="lt-LT"/>
        </w:rPr>
        <w:t xml:space="preserve">Istorinis įvertinimas: </w:t>
      </w:r>
      <w:r w:rsidR="00E34335" w:rsidRPr="00E34335">
        <w:rPr>
          <w:rFonts w:cs="Arial"/>
          <w:b/>
          <w:bCs/>
          <w:sz w:val="24"/>
          <w:szCs w:val="24"/>
          <w:lang w:val="lt-LT"/>
        </w:rPr>
        <w:t>L</w:t>
      </w:r>
      <w:r w:rsidR="00E34335">
        <w:rPr>
          <w:rFonts w:cs="Arial"/>
          <w:b/>
          <w:bCs/>
          <w:sz w:val="24"/>
          <w:szCs w:val="24"/>
          <w:lang w:val="lt-LT"/>
        </w:rPr>
        <w:t>ietuva</w:t>
      </w:r>
      <w:r w:rsidR="00E34335" w:rsidRPr="00E34335">
        <w:rPr>
          <w:rFonts w:cs="Arial"/>
          <w:b/>
          <w:bCs/>
          <w:sz w:val="24"/>
          <w:szCs w:val="24"/>
          <w:lang w:val="lt-LT"/>
        </w:rPr>
        <w:t xml:space="preserve"> </w:t>
      </w:r>
      <w:r w:rsidR="00E34335">
        <w:rPr>
          <w:rFonts w:cs="Arial"/>
          <w:b/>
          <w:bCs/>
          <w:sz w:val="24"/>
          <w:szCs w:val="24"/>
          <w:lang w:val="lt-LT"/>
        </w:rPr>
        <w:t>–</w:t>
      </w:r>
      <w:r w:rsidR="00E34335" w:rsidRPr="00E34335">
        <w:rPr>
          <w:rFonts w:cs="Arial"/>
          <w:b/>
          <w:bCs/>
          <w:sz w:val="24"/>
          <w:szCs w:val="24"/>
          <w:lang w:val="lt-LT"/>
        </w:rPr>
        <w:t xml:space="preserve"> </w:t>
      </w:r>
      <w:r w:rsidR="00E34335">
        <w:rPr>
          <w:rFonts w:cs="Arial"/>
          <w:b/>
          <w:bCs/>
          <w:sz w:val="24"/>
          <w:szCs w:val="24"/>
          <w:lang w:val="lt-LT"/>
        </w:rPr>
        <w:t>antroji pasaulyje ir pirmoji Europoje</w:t>
      </w:r>
      <w:r w:rsidR="00E34335" w:rsidRPr="00E34335">
        <w:rPr>
          <w:rFonts w:cs="Arial"/>
          <w:b/>
          <w:bCs/>
          <w:sz w:val="24"/>
          <w:szCs w:val="24"/>
          <w:lang w:val="lt-LT"/>
        </w:rPr>
        <w:t xml:space="preserve"> </w:t>
      </w:r>
      <w:r w:rsidRPr="00FC6B5B">
        <w:rPr>
          <w:rFonts w:cs="Arial"/>
          <w:b/>
          <w:bCs/>
          <w:sz w:val="24"/>
          <w:szCs w:val="24"/>
          <w:lang w:val="lt-LT"/>
        </w:rPr>
        <w:t>„</w:t>
      </w:r>
      <w:proofErr w:type="spellStart"/>
      <w:r w:rsidRPr="00FC6B5B">
        <w:rPr>
          <w:rFonts w:cs="Arial"/>
          <w:b/>
          <w:bCs/>
          <w:sz w:val="24"/>
          <w:szCs w:val="24"/>
          <w:lang w:val="lt-LT"/>
        </w:rPr>
        <w:t>Lonely</w:t>
      </w:r>
      <w:proofErr w:type="spellEnd"/>
      <w:r w:rsidRPr="00FC6B5B">
        <w:rPr>
          <w:rFonts w:cs="Arial"/>
          <w:b/>
          <w:bCs/>
          <w:sz w:val="24"/>
          <w:szCs w:val="24"/>
          <w:lang w:val="lt-LT"/>
        </w:rPr>
        <w:t xml:space="preserve"> </w:t>
      </w:r>
      <w:proofErr w:type="spellStart"/>
      <w:r w:rsidRPr="00FC6B5B">
        <w:rPr>
          <w:rFonts w:cs="Arial"/>
          <w:b/>
          <w:bCs/>
          <w:sz w:val="24"/>
          <w:szCs w:val="24"/>
          <w:lang w:val="lt-LT"/>
        </w:rPr>
        <w:t>Planet</w:t>
      </w:r>
      <w:proofErr w:type="spellEnd"/>
      <w:r w:rsidRPr="00FC6B5B">
        <w:rPr>
          <w:rFonts w:cs="Arial"/>
          <w:b/>
          <w:bCs/>
          <w:sz w:val="24"/>
          <w:szCs w:val="24"/>
          <w:lang w:val="lt-LT"/>
        </w:rPr>
        <w:t xml:space="preserve">“ rekomenduojamų aplankyti šalių </w:t>
      </w:r>
      <w:r w:rsidR="00E34335">
        <w:rPr>
          <w:rFonts w:cs="Arial"/>
          <w:b/>
          <w:bCs/>
          <w:sz w:val="24"/>
          <w:szCs w:val="24"/>
          <w:lang w:val="lt-LT"/>
        </w:rPr>
        <w:t>sąraše</w:t>
      </w:r>
    </w:p>
    <w:p w14:paraId="46CCAE38" w14:textId="61CED4BF" w:rsidR="00E34335" w:rsidRPr="00FC6B5B" w:rsidRDefault="00D8783D" w:rsidP="00FC6B5B">
      <w:pPr>
        <w:pStyle w:val="NoSpacing"/>
        <w:rPr>
          <w:rFonts w:cs="Arial"/>
          <w:sz w:val="24"/>
          <w:szCs w:val="24"/>
          <w:lang w:val="lt-LT"/>
        </w:rPr>
      </w:pPr>
      <w:r>
        <w:rPr>
          <w:rFonts w:cs="Arial"/>
          <w:sz w:val="24"/>
          <w:szCs w:val="24"/>
          <w:lang w:val="lt-LT"/>
        </w:rPr>
        <w:t>Vienas didžiausių</w:t>
      </w:r>
      <w:r w:rsidRPr="00FC6B5B">
        <w:rPr>
          <w:rFonts w:cs="Arial"/>
          <w:sz w:val="24"/>
          <w:szCs w:val="24"/>
          <w:lang w:val="lt-LT"/>
        </w:rPr>
        <w:t xml:space="preserve"> </w:t>
      </w:r>
      <w:r w:rsidR="00FC6B5B" w:rsidRPr="00FC6B5B">
        <w:rPr>
          <w:rFonts w:cs="Arial"/>
          <w:sz w:val="24"/>
          <w:szCs w:val="24"/>
          <w:lang w:val="lt-LT"/>
        </w:rPr>
        <w:t>pasaulyje kelionių gidų leidėjas „</w:t>
      </w:r>
      <w:proofErr w:type="spellStart"/>
      <w:r w:rsidR="00FC6B5B" w:rsidRPr="00FC6B5B">
        <w:rPr>
          <w:rFonts w:cs="Arial"/>
          <w:sz w:val="24"/>
          <w:szCs w:val="24"/>
          <w:lang w:val="lt-LT"/>
        </w:rPr>
        <w:t>Lonely</w:t>
      </w:r>
      <w:proofErr w:type="spellEnd"/>
      <w:r w:rsidR="00FC6B5B" w:rsidRPr="00FC6B5B">
        <w:rPr>
          <w:rFonts w:cs="Arial"/>
          <w:sz w:val="24"/>
          <w:szCs w:val="24"/>
          <w:lang w:val="lt-LT"/>
        </w:rPr>
        <w:t xml:space="preserve"> </w:t>
      </w:r>
      <w:proofErr w:type="spellStart"/>
      <w:r w:rsidR="00FC6B5B" w:rsidRPr="00FC6B5B">
        <w:rPr>
          <w:rFonts w:cs="Arial"/>
          <w:sz w:val="24"/>
          <w:szCs w:val="24"/>
          <w:lang w:val="lt-LT"/>
        </w:rPr>
        <w:t>Planet</w:t>
      </w:r>
      <w:proofErr w:type="spellEnd"/>
      <w:r w:rsidR="00FC6B5B" w:rsidRPr="00FC6B5B">
        <w:rPr>
          <w:rFonts w:cs="Arial"/>
          <w:sz w:val="24"/>
          <w:szCs w:val="24"/>
          <w:lang w:val="lt-LT"/>
        </w:rPr>
        <w:t xml:space="preserve">“ </w:t>
      </w:r>
      <w:r w:rsidR="00E34335">
        <w:rPr>
          <w:rFonts w:cs="Arial"/>
          <w:sz w:val="24"/>
          <w:szCs w:val="24"/>
          <w:lang w:val="lt-LT"/>
        </w:rPr>
        <w:t xml:space="preserve"> pripažino </w:t>
      </w:r>
      <w:r w:rsidR="00FC6B5B" w:rsidRPr="00FC6B5B">
        <w:rPr>
          <w:rFonts w:cs="Arial"/>
          <w:sz w:val="24"/>
          <w:szCs w:val="24"/>
          <w:lang w:val="lt-LT"/>
        </w:rPr>
        <w:t>Lietuvą antrąja geriausia turizmo kryptimi</w:t>
      </w:r>
      <w:r w:rsidR="00E34335">
        <w:rPr>
          <w:rFonts w:cs="Arial"/>
          <w:sz w:val="24"/>
          <w:szCs w:val="24"/>
          <w:lang w:val="lt-LT"/>
        </w:rPr>
        <w:t xml:space="preserve"> </w:t>
      </w:r>
      <w:r w:rsidR="00FC6B5B" w:rsidRPr="00FC6B5B">
        <w:rPr>
          <w:rFonts w:cs="Arial"/>
          <w:sz w:val="24"/>
          <w:szCs w:val="24"/>
          <w:lang w:val="lt-LT"/>
        </w:rPr>
        <w:t>2025</w:t>
      </w:r>
      <w:r w:rsidR="00E34335">
        <w:rPr>
          <w:rFonts w:cs="Arial"/>
          <w:sz w:val="24"/>
          <w:szCs w:val="24"/>
          <w:lang w:val="lt-LT"/>
        </w:rPr>
        <w:t xml:space="preserve">-aisiais tarp </w:t>
      </w:r>
      <w:r w:rsidR="00D765BA" w:rsidRPr="00C37A83">
        <w:rPr>
          <w:rFonts w:cs="Arial"/>
          <w:sz w:val="24"/>
          <w:szCs w:val="24"/>
          <w:lang w:val="lt-LT"/>
        </w:rPr>
        <w:t>1</w:t>
      </w:r>
      <w:r w:rsidR="00E34335" w:rsidRPr="00E34335">
        <w:rPr>
          <w:rFonts w:cs="Arial"/>
          <w:sz w:val="24"/>
          <w:szCs w:val="24"/>
          <w:lang w:val="lt-LT"/>
        </w:rPr>
        <w:t>0</w:t>
      </w:r>
      <w:r w:rsidR="00E34335">
        <w:rPr>
          <w:rFonts w:cs="Arial"/>
          <w:sz w:val="24"/>
          <w:szCs w:val="24"/>
          <w:lang w:val="lt-LT"/>
        </w:rPr>
        <w:t xml:space="preserve"> pasaulio šalių, kurias būtina aplankyti, ir pirmąja šalimi Europoje</w:t>
      </w:r>
      <w:r w:rsidR="00FC6B5B" w:rsidRPr="00FC6B5B">
        <w:rPr>
          <w:rFonts w:cs="Arial"/>
          <w:sz w:val="24"/>
          <w:szCs w:val="24"/>
          <w:lang w:val="lt-LT"/>
        </w:rPr>
        <w:t xml:space="preserve">. Garsiajame šio leidėjo kelionių krypčių </w:t>
      </w:r>
      <w:r w:rsidR="00E34335">
        <w:rPr>
          <w:rFonts w:cs="Arial"/>
          <w:sz w:val="24"/>
          <w:szCs w:val="24"/>
          <w:lang w:val="lt-LT"/>
        </w:rPr>
        <w:t>reitinge</w:t>
      </w:r>
      <w:r w:rsidR="00FC6B5B" w:rsidRPr="00FC6B5B">
        <w:rPr>
          <w:rFonts w:cs="Arial"/>
          <w:sz w:val="24"/>
          <w:szCs w:val="24"/>
          <w:lang w:val="lt-LT"/>
        </w:rPr>
        <w:t>, kurio kasmet nekantriai laukia viso pasaulio keliautojai, Lietuvą aplenkė vienintel</w:t>
      </w:r>
      <w:r w:rsidR="00311BC7">
        <w:rPr>
          <w:rFonts w:cs="Arial"/>
          <w:sz w:val="24"/>
          <w:szCs w:val="24"/>
          <w:lang w:val="lt-LT"/>
        </w:rPr>
        <w:t>is</w:t>
      </w:r>
      <w:r w:rsidR="00FC6B5B" w:rsidRPr="00FC6B5B">
        <w:rPr>
          <w:rFonts w:cs="Arial"/>
          <w:sz w:val="24"/>
          <w:szCs w:val="24"/>
          <w:lang w:val="lt-LT"/>
        </w:rPr>
        <w:t xml:space="preserve"> </w:t>
      </w:r>
      <w:r w:rsidR="00311BC7">
        <w:rPr>
          <w:rFonts w:cs="Arial"/>
          <w:sz w:val="24"/>
          <w:szCs w:val="24"/>
          <w:lang w:val="lt-LT"/>
        </w:rPr>
        <w:t>Kamerūnas.</w:t>
      </w:r>
    </w:p>
    <w:p w14:paraId="3216368B" w14:textId="6C1F2088" w:rsidR="00FC6B5B" w:rsidRDefault="00FC6B5B" w:rsidP="00FC6B5B">
      <w:pPr>
        <w:pStyle w:val="NoSpacing"/>
        <w:rPr>
          <w:rFonts w:cs="Arial"/>
          <w:sz w:val="24"/>
          <w:szCs w:val="24"/>
          <w:lang w:val="lt-LT"/>
        </w:rPr>
      </w:pPr>
      <w:r w:rsidRPr="00FC6B5B">
        <w:rPr>
          <w:rFonts w:cs="Arial"/>
          <w:sz w:val="24"/>
          <w:szCs w:val="24"/>
          <w:lang w:val="lt-LT"/>
        </w:rPr>
        <w:t xml:space="preserve">Antrąją vietą </w:t>
      </w:r>
      <w:r w:rsidR="00E34335">
        <w:rPr>
          <w:rFonts w:cs="Arial"/>
          <w:sz w:val="24"/>
          <w:szCs w:val="24"/>
          <w:lang w:val="lt-LT"/>
        </w:rPr>
        <w:t>reitinge</w:t>
      </w:r>
      <w:r w:rsidR="00E34335" w:rsidRPr="00FC6B5B">
        <w:rPr>
          <w:rFonts w:cs="Arial"/>
          <w:sz w:val="24"/>
          <w:szCs w:val="24"/>
          <w:lang w:val="lt-LT"/>
        </w:rPr>
        <w:t xml:space="preserve"> </w:t>
      </w:r>
      <w:r w:rsidRPr="00FC6B5B">
        <w:rPr>
          <w:rFonts w:cs="Arial"/>
          <w:sz w:val="24"/>
          <w:szCs w:val="24"/>
          <w:lang w:val="lt-LT"/>
        </w:rPr>
        <w:t xml:space="preserve">Lietuvai skyrę ekspertai ypač išskyrė keturis jos traukos taškus. Tai – žalias, gyvybingas, modernus, išskirtine istorija ir šiuolaikiška barų bei restoranų scena pasižymintis Vilnius. Taip pat – visais metų laikais įspūdingas Kuršių Nerijos nacionalinis parkas, piligrimus iš viso pasaulio traukiantis Kryžių kalnas ir į laukinę gamtą pasinerti viliojantis Aukštaitijos nacionalinis parkas. </w:t>
      </w:r>
    </w:p>
    <w:p w14:paraId="2D86FD8C" w14:textId="28E1A096" w:rsidR="00F11468" w:rsidRPr="00FC6B5B" w:rsidRDefault="00F11468" w:rsidP="00FC6B5B">
      <w:pPr>
        <w:pStyle w:val="NoSpacing"/>
        <w:rPr>
          <w:rFonts w:cs="Arial"/>
          <w:sz w:val="24"/>
          <w:szCs w:val="24"/>
          <w:lang w:val="lt-LT"/>
        </w:rPr>
      </w:pPr>
      <w:r w:rsidRPr="00FC6B5B">
        <w:rPr>
          <w:rFonts w:cs="Arial"/>
          <w:sz w:val="24"/>
          <w:szCs w:val="24"/>
          <w:lang w:val="lt-LT"/>
        </w:rPr>
        <w:t>„Nepaisant geopolitinių iššūkių, Lietuva pastaruoju metu padarė didžiulį proveržį ekonomikos, inovacijų, technologijų, kultūros, tvarumo ir kitose srityse. Galima sakyti, kad „</w:t>
      </w:r>
      <w:proofErr w:type="spellStart"/>
      <w:r w:rsidRPr="00FC6B5B">
        <w:rPr>
          <w:rFonts w:cs="Arial"/>
          <w:sz w:val="24"/>
          <w:szCs w:val="24"/>
          <w:lang w:val="lt-LT"/>
        </w:rPr>
        <w:t>Lonely</w:t>
      </w:r>
      <w:proofErr w:type="spellEnd"/>
      <w:r w:rsidRPr="00FC6B5B">
        <w:rPr>
          <w:rFonts w:cs="Arial"/>
          <w:sz w:val="24"/>
          <w:szCs w:val="24"/>
          <w:lang w:val="lt-LT"/>
        </w:rPr>
        <w:t xml:space="preserve"> </w:t>
      </w:r>
      <w:proofErr w:type="spellStart"/>
      <w:r w:rsidRPr="00FC6B5B">
        <w:rPr>
          <w:rFonts w:cs="Arial"/>
          <w:sz w:val="24"/>
          <w:szCs w:val="24"/>
          <w:lang w:val="lt-LT"/>
        </w:rPr>
        <w:t>Planet</w:t>
      </w:r>
      <w:proofErr w:type="spellEnd"/>
      <w:r w:rsidRPr="00FC6B5B">
        <w:rPr>
          <w:rFonts w:cs="Arial"/>
          <w:sz w:val="24"/>
          <w:szCs w:val="24"/>
          <w:lang w:val="lt-LT"/>
        </w:rPr>
        <w:t xml:space="preserve">“ pripažinimas – natūrali ir logiška šio proceso tąsa“, – sako ekonomikos ir inovacijų </w:t>
      </w:r>
      <w:r>
        <w:rPr>
          <w:rFonts w:cs="Arial"/>
          <w:sz w:val="24"/>
          <w:szCs w:val="24"/>
          <w:lang w:val="lt-LT"/>
        </w:rPr>
        <w:t>ministrė Aušrinė Armonaitė</w:t>
      </w:r>
      <w:r w:rsidRPr="00FC6B5B">
        <w:rPr>
          <w:rFonts w:cs="Arial"/>
          <w:sz w:val="24"/>
          <w:szCs w:val="24"/>
          <w:lang w:val="lt-LT"/>
        </w:rPr>
        <w:t>.</w:t>
      </w:r>
      <w:r w:rsidR="00720923">
        <w:rPr>
          <w:rFonts w:cs="Arial"/>
          <w:sz w:val="24"/>
          <w:szCs w:val="24"/>
          <w:lang w:val="lt-LT"/>
        </w:rPr>
        <w:t xml:space="preserve"> </w:t>
      </w:r>
      <w:r w:rsidRPr="00FC6B5B">
        <w:rPr>
          <w:rFonts w:cs="Arial"/>
          <w:sz w:val="24"/>
          <w:szCs w:val="24"/>
          <w:lang w:val="lt-LT"/>
        </w:rPr>
        <w:t>Ji pažymi, kad šis įvertinimas – tai ne tik garbė, bet ir įsipareigojimas dar aktyviau dirbti užsienio rinkose, dar labiau intensyvinti bendradarbiavimą su potencialiais partneriais.</w:t>
      </w:r>
    </w:p>
    <w:p w14:paraId="75A9DCC1" w14:textId="5FD41FB2" w:rsidR="00FC6B5B" w:rsidRPr="00FC6B5B" w:rsidRDefault="00FC6B5B" w:rsidP="00FC6B5B">
      <w:pPr>
        <w:pStyle w:val="NoSpacing"/>
        <w:rPr>
          <w:rFonts w:cs="Arial"/>
          <w:sz w:val="24"/>
          <w:szCs w:val="24"/>
          <w:lang w:val="lt-LT"/>
        </w:rPr>
      </w:pPr>
      <w:r w:rsidRPr="00FC6B5B">
        <w:rPr>
          <w:rFonts w:cs="Arial"/>
          <w:sz w:val="24"/>
          <w:szCs w:val="24"/>
          <w:lang w:val="lt-LT"/>
        </w:rPr>
        <w:t xml:space="preserve">Pasak VšĮ „Keliauk Lietuvoje“ vadovės Olgos </w:t>
      </w:r>
      <w:proofErr w:type="spellStart"/>
      <w:r w:rsidRPr="00FC6B5B">
        <w:rPr>
          <w:rFonts w:cs="Arial"/>
          <w:sz w:val="24"/>
          <w:szCs w:val="24"/>
          <w:lang w:val="lt-LT"/>
        </w:rPr>
        <w:t>Gončarovos</w:t>
      </w:r>
      <w:proofErr w:type="spellEnd"/>
      <w:r w:rsidRPr="00FC6B5B">
        <w:rPr>
          <w:rFonts w:cs="Arial"/>
          <w:sz w:val="24"/>
          <w:szCs w:val="24"/>
          <w:lang w:val="lt-LT"/>
        </w:rPr>
        <w:t xml:space="preserve">, šis pripažinimas yra ypač reikšmingas ne tik Lietuvos turizmo infrastruktūros, bet ir kultūros, gamtos, gastronomijos ir kitų sferų įvertinimas. </w:t>
      </w:r>
    </w:p>
    <w:p w14:paraId="1CB8B48B" w14:textId="012FF4BA" w:rsidR="00FC6B5B" w:rsidRDefault="00FC6B5B" w:rsidP="00FC6B5B">
      <w:pPr>
        <w:pStyle w:val="NoSpacing"/>
        <w:rPr>
          <w:rFonts w:cs="Arial"/>
          <w:sz w:val="24"/>
          <w:szCs w:val="24"/>
          <w:lang w:val="lt-LT"/>
        </w:rPr>
      </w:pPr>
      <w:r w:rsidRPr="00FC6B5B">
        <w:rPr>
          <w:rFonts w:cs="Arial"/>
          <w:sz w:val="24"/>
          <w:szCs w:val="24"/>
          <w:lang w:val="lt-LT"/>
        </w:rPr>
        <w:t>„Patekti į „</w:t>
      </w:r>
      <w:proofErr w:type="spellStart"/>
      <w:r w:rsidRPr="00FC6B5B">
        <w:rPr>
          <w:rFonts w:cs="Arial"/>
          <w:sz w:val="24"/>
          <w:szCs w:val="24"/>
          <w:lang w:val="lt-LT"/>
        </w:rPr>
        <w:t>Lonely</w:t>
      </w:r>
      <w:proofErr w:type="spellEnd"/>
      <w:r w:rsidRPr="00FC6B5B">
        <w:rPr>
          <w:rFonts w:cs="Arial"/>
          <w:sz w:val="24"/>
          <w:szCs w:val="24"/>
          <w:lang w:val="lt-LT"/>
        </w:rPr>
        <w:t xml:space="preserve"> </w:t>
      </w:r>
      <w:proofErr w:type="spellStart"/>
      <w:r w:rsidRPr="00FC6B5B">
        <w:rPr>
          <w:rFonts w:cs="Arial"/>
          <w:sz w:val="24"/>
          <w:szCs w:val="24"/>
          <w:lang w:val="lt-LT"/>
        </w:rPr>
        <w:t>Planet</w:t>
      </w:r>
      <w:proofErr w:type="spellEnd"/>
      <w:r w:rsidRPr="00FC6B5B">
        <w:rPr>
          <w:rFonts w:cs="Arial"/>
          <w:sz w:val="24"/>
          <w:szCs w:val="24"/>
          <w:lang w:val="lt-LT"/>
        </w:rPr>
        <w:t xml:space="preserve">“ rekomendacijų </w:t>
      </w:r>
      <w:r w:rsidR="00E34335">
        <w:rPr>
          <w:rFonts w:cs="Arial"/>
          <w:sz w:val="24"/>
          <w:szCs w:val="24"/>
          <w:lang w:val="lt-LT"/>
        </w:rPr>
        <w:t>sąrašą</w:t>
      </w:r>
      <w:r w:rsidR="00E34335" w:rsidRPr="00FC6B5B">
        <w:rPr>
          <w:rFonts w:cs="Arial"/>
          <w:sz w:val="24"/>
          <w:szCs w:val="24"/>
          <w:lang w:val="lt-LT"/>
        </w:rPr>
        <w:t xml:space="preserve"> </w:t>
      </w:r>
      <w:r w:rsidRPr="00FC6B5B">
        <w:rPr>
          <w:rFonts w:cs="Arial"/>
          <w:sz w:val="24"/>
          <w:szCs w:val="24"/>
          <w:lang w:val="lt-LT"/>
        </w:rPr>
        <w:t>reiškia atitikti itin aukštus atrankos kriterijus ir daugybės ekspertų lūkesčius. Kriterijų įvairovė ir solidus atrankos procesas lemia, kad šiuo reitingu pasaulyje pasitiki daugiamilijoninė „</w:t>
      </w:r>
      <w:proofErr w:type="spellStart"/>
      <w:r w:rsidRPr="00FC6B5B">
        <w:rPr>
          <w:rFonts w:cs="Arial"/>
          <w:sz w:val="24"/>
          <w:szCs w:val="24"/>
          <w:lang w:val="lt-LT"/>
        </w:rPr>
        <w:t>Lonely</w:t>
      </w:r>
      <w:proofErr w:type="spellEnd"/>
      <w:r w:rsidRPr="00FC6B5B">
        <w:rPr>
          <w:rFonts w:cs="Arial"/>
          <w:sz w:val="24"/>
          <w:szCs w:val="24"/>
          <w:lang w:val="lt-LT"/>
        </w:rPr>
        <w:t xml:space="preserve"> </w:t>
      </w:r>
      <w:proofErr w:type="spellStart"/>
      <w:r w:rsidRPr="00FC6B5B">
        <w:rPr>
          <w:rFonts w:cs="Arial"/>
          <w:sz w:val="24"/>
          <w:szCs w:val="24"/>
          <w:lang w:val="lt-LT"/>
        </w:rPr>
        <w:t>Planet</w:t>
      </w:r>
      <w:proofErr w:type="spellEnd"/>
      <w:r w:rsidRPr="00FC6B5B">
        <w:rPr>
          <w:rFonts w:cs="Arial"/>
          <w:sz w:val="24"/>
          <w:szCs w:val="24"/>
          <w:lang w:val="lt-LT"/>
        </w:rPr>
        <w:t>“ auditorija, – sako O. Gončarova. – Nepaprastai džiaugiamės šiuo išties pelnytu Lietuvos pripažinimu. Tai –</w:t>
      </w:r>
      <w:r w:rsidR="00064CFB">
        <w:rPr>
          <w:rFonts w:cs="Arial"/>
          <w:sz w:val="24"/>
          <w:szCs w:val="24"/>
          <w:lang w:val="lt-LT"/>
        </w:rPr>
        <w:t xml:space="preserve"> </w:t>
      </w:r>
      <w:r w:rsidRPr="00FC6B5B">
        <w:rPr>
          <w:rFonts w:cs="Arial"/>
          <w:sz w:val="24"/>
          <w:szCs w:val="24"/>
          <w:lang w:val="lt-LT"/>
        </w:rPr>
        <w:t xml:space="preserve">kiekvieno Lietuvos žmogaus, kuriančio gražesnę ir laimingesnę savo šalį, įvertinimas.  </w:t>
      </w:r>
      <w:r w:rsidR="00064CFB">
        <w:rPr>
          <w:rFonts w:cs="Arial"/>
          <w:sz w:val="24"/>
          <w:szCs w:val="24"/>
          <w:lang w:val="lt-LT"/>
        </w:rPr>
        <w:t>Tuo tarpu m</w:t>
      </w:r>
      <w:r w:rsidRPr="00FC6B5B">
        <w:rPr>
          <w:rFonts w:cs="Arial"/>
          <w:sz w:val="24"/>
          <w:szCs w:val="24"/>
          <w:lang w:val="lt-LT"/>
        </w:rPr>
        <w:t>us tai skatina dar aktyviau dirbti su užsienio rinkomis ir pritraukti į Lietuvą kuo daugiau kokybiško, tvaraus ir atsakingo turizmo gerbėjų.“</w:t>
      </w:r>
    </w:p>
    <w:p w14:paraId="39B0BD40" w14:textId="537678DA" w:rsidR="00D8783D" w:rsidRPr="00FC6B5B" w:rsidRDefault="00D8783D" w:rsidP="00C37A83">
      <w:pPr>
        <w:pStyle w:val="NoSpacing"/>
        <w:rPr>
          <w:rFonts w:cs="Arial"/>
          <w:sz w:val="24"/>
          <w:szCs w:val="24"/>
          <w:lang w:val="lt-LT"/>
        </w:rPr>
      </w:pPr>
      <w:r>
        <w:rPr>
          <w:rFonts w:cs="Arial"/>
          <w:sz w:val="24"/>
          <w:szCs w:val="24"/>
          <w:lang w:val="lt-LT"/>
        </w:rPr>
        <w:t>Į „</w:t>
      </w:r>
      <w:proofErr w:type="spellStart"/>
      <w:r>
        <w:rPr>
          <w:rFonts w:cs="Arial"/>
          <w:sz w:val="24"/>
          <w:szCs w:val="24"/>
          <w:lang w:val="lt-LT"/>
        </w:rPr>
        <w:t>Lonely</w:t>
      </w:r>
      <w:proofErr w:type="spellEnd"/>
      <w:r>
        <w:rPr>
          <w:rFonts w:cs="Arial"/>
          <w:sz w:val="24"/>
          <w:szCs w:val="24"/>
          <w:lang w:val="lt-LT"/>
        </w:rPr>
        <w:t xml:space="preserve"> </w:t>
      </w:r>
      <w:proofErr w:type="spellStart"/>
      <w:r>
        <w:rPr>
          <w:rFonts w:cs="Arial"/>
          <w:sz w:val="24"/>
          <w:szCs w:val="24"/>
          <w:lang w:val="lt-LT"/>
        </w:rPr>
        <w:t>Planet</w:t>
      </w:r>
      <w:proofErr w:type="spellEnd"/>
      <w:r>
        <w:rPr>
          <w:rFonts w:cs="Arial"/>
          <w:sz w:val="24"/>
          <w:szCs w:val="24"/>
          <w:lang w:val="lt-LT"/>
        </w:rPr>
        <w:t xml:space="preserve">“ rekomendacijų ateinantiems metams </w:t>
      </w:r>
      <w:r w:rsidR="00C37A83">
        <w:rPr>
          <w:rFonts w:cs="Arial"/>
          <w:sz w:val="24"/>
          <w:szCs w:val="24"/>
          <w:lang w:val="lt-LT"/>
        </w:rPr>
        <w:t>reitingą</w:t>
      </w:r>
      <w:r w:rsidR="00E34335">
        <w:rPr>
          <w:rFonts w:cs="Arial"/>
          <w:sz w:val="24"/>
          <w:szCs w:val="24"/>
          <w:lang w:val="lt-LT"/>
        </w:rPr>
        <w:t xml:space="preserve"> </w:t>
      </w:r>
      <w:r>
        <w:rPr>
          <w:rFonts w:cs="Arial"/>
          <w:sz w:val="24"/>
          <w:szCs w:val="24"/>
          <w:lang w:val="lt-LT"/>
        </w:rPr>
        <w:t>taip pat pateko</w:t>
      </w:r>
      <w:r w:rsidR="00BE6F7B">
        <w:rPr>
          <w:rFonts w:cs="Arial"/>
          <w:sz w:val="24"/>
          <w:szCs w:val="24"/>
          <w:lang w:val="lt-LT"/>
        </w:rPr>
        <w:t xml:space="preserve"> </w:t>
      </w:r>
      <w:r w:rsidR="000126E2">
        <w:rPr>
          <w:rFonts w:cs="Arial"/>
          <w:sz w:val="24"/>
          <w:szCs w:val="24"/>
          <w:lang w:val="lt-LT"/>
        </w:rPr>
        <w:t xml:space="preserve">Fidžis, </w:t>
      </w:r>
      <w:r w:rsidR="00AA71D2">
        <w:rPr>
          <w:rFonts w:cs="Arial"/>
          <w:sz w:val="24"/>
          <w:szCs w:val="24"/>
          <w:lang w:val="lt-LT"/>
        </w:rPr>
        <w:t xml:space="preserve">Laosas, Kazachstanas, Paragvajus, </w:t>
      </w:r>
      <w:r w:rsidR="00246823">
        <w:rPr>
          <w:rFonts w:cs="Arial"/>
          <w:sz w:val="24"/>
          <w:szCs w:val="24"/>
          <w:lang w:val="lt-LT"/>
        </w:rPr>
        <w:t xml:space="preserve">Trinidadas ir Tobagas, </w:t>
      </w:r>
      <w:r w:rsidR="00D765BA">
        <w:rPr>
          <w:rFonts w:cs="Arial"/>
          <w:sz w:val="24"/>
          <w:szCs w:val="24"/>
          <w:lang w:val="lt-LT"/>
        </w:rPr>
        <w:t xml:space="preserve">Vanuatu, Slovakija ir Armėnija. </w:t>
      </w:r>
    </w:p>
    <w:p w14:paraId="2AA62F57" w14:textId="52B4CA2B" w:rsidR="00FC6B5B" w:rsidRPr="00FC6B5B" w:rsidRDefault="00FC6B5B" w:rsidP="00FC6B5B">
      <w:pPr>
        <w:pStyle w:val="NoSpacing"/>
        <w:rPr>
          <w:rFonts w:cs="Arial"/>
          <w:sz w:val="24"/>
          <w:szCs w:val="24"/>
          <w:lang w:val="lt-LT"/>
        </w:rPr>
      </w:pPr>
      <w:r w:rsidRPr="00FC6B5B">
        <w:rPr>
          <w:rFonts w:cs="Arial"/>
          <w:sz w:val="24"/>
          <w:szCs w:val="24"/>
          <w:lang w:val="lt-LT"/>
        </w:rPr>
        <w:t>„</w:t>
      </w:r>
      <w:proofErr w:type="spellStart"/>
      <w:r w:rsidRPr="00FC6B5B">
        <w:rPr>
          <w:rFonts w:cs="Arial"/>
          <w:sz w:val="24"/>
          <w:szCs w:val="24"/>
          <w:lang w:val="lt-LT"/>
        </w:rPr>
        <w:t>Lonely</w:t>
      </w:r>
      <w:proofErr w:type="spellEnd"/>
      <w:r w:rsidRPr="00FC6B5B">
        <w:rPr>
          <w:rFonts w:cs="Arial"/>
          <w:sz w:val="24"/>
          <w:szCs w:val="24"/>
          <w:lang w:val="lt-LT"/>
        </w:rPr>
        <w:t xml:space="preserve"> </w:t>
      </w:r>
      <w:proofErr w:type="spellStart"/>
      <w:r w:rsidRPr="00FC6B5B">
        <w:rPr>
          <w:rFonts w:cs="Arial"/>
          <w:sz w:val="24"/>
          <w:szCs w:val="24"/>
          <w:lang w:val="lt-LT"/>
        </w:rPr>
        <w:t>Planet</w:t>
      </w:r>
      <w:proofErr w:type="spellEnd"/>
      <w:r w:rsidRPr="00FC6B5B">
        <w:rPr>
          <w:rFonts w:cs="Arial"/>
          <w:sz w:val="24"/>
          <w:szCs w:val="24"/>
          <w:lang w:val="lt-LT"/>
        </w:rPr>
        <w:t xml:space="preserve">“ sudaromame reitinge yra vertinama ne tik turizmo infrastruktūra ir paslaugų kokybė, šalių saugumas, kainos ir kokybės santykis, bet ir unikalumas bei autentiškumas, tvarumas ir atsakingumas. Reitinge neretai atsispindi naujos turizmo tendencijos – neseniai išpopuliarėję ar visai naujas turizmo patirtis siūlantys regionai ar šalys. Taip pat svarbūs yra ir specialūs renginiai ar įvykiai, galintys pritraukti keliautojų dėmesį: tarptautiniai sporto renginiai, jubiliejinės sukaktys, kultūriniai festivaliai. </w:t>
      </w:r>
    </w:p>
    <w:p w14:paraId="4472E85C" w14:textId="77777777" w:rsidR="00FC6B5B" w:rsidRPr="00FC6B5B" w:rsidRDefault="00FC6B5B" w:rsidP="00FC6B5B">
      <w:pPr>
        <w:pStyle w:val="NoSpacing"/>
        <w:rPr>
          <w:rFonts w:cs="Arial"/>
          <w:sz w:val="24"/>
          <w:szCs w:val="24"/>
          <w:lang w:val="lt-LT"/>
        </w:rPr>
      </w:pPr>
      <w:r w:rsidRPr="00FC6B5B">
        <w:rPr>
          <w:rFonts w:cs="Arial"/>
          <w:sz w:val="24"/>
          <w:szCs w:val="24"/>
          <w:lang w:val="lt-LT"/>
        </w:rPr>
        <w:lastRenderedPageBreak/>
        <w:t>Rekomenduojamų aplankyti šalių sąrašą kasmet sudaro „</w:t>
      </w:r>
      <w:proofErr w:type="spellStart"/>
      <w:r w:rsidRPr="00FC6B5B">
        <w:rPr>
          <w:rFonts w:cs="Arial"/>
          <w:sz w:val="24"/>
          <w:szCs w:val="24"/>
          <w:lang w:val="lt-LT"/>
        </w:rPr>
        <w:t>Lonely</w:t>
      </w:r>
      <w:proofErr w:type="spellEnd"/>
      <w:r w:rsidRPr="00FC6B5B">
        <w:rPr>
          <w:rFonts w:cs="Arial"/>
          <w:sz w:val="24"/>
          <w:szCs w:val="24"/>
          <w:lang w:val="lt-LT"/>
        </w:rPr>
        <w:t xml:space="preserve"> </w:t>
      </w:r>
      <w:proofErr w:type="spellStart"/>
      <w:r w:rsidRPr="00FC6B5B">
        <w:rPr>
          <w:rFonts w:cs="Arial"/>
          <w:sz w:val="24"/>
          <w:szCs w:val="24"/>
          <w:lang w:val="lt-LT"/>
        </w:rPr>
        <w:t>Planet</w:t>
      </w:r>
      <w:proofErr w:type="spellEnd"/>
      <w:r w:rsidRPr="00FC6B5B">
        <w:rPr>
          <w:rFonts w:cs="Arial"/>
          <w:sz w:val="24"/>
          <w:szCs w:val="24"/>
          <w:lang w:val="lt-LT"/>
        </w:rPr>
        <w:t>“ vidinė redakcinė komanda ir pasaulinis kelionių ekspertų bei autorių tinklas. Pirmiausia „</w:t>
      </w:r>
      <w:proofErr w:type="spellStart"/>
      <w:r w:rsidRPr="00FC6B5B">
        <w:rPr>
          <w:rFonts w:cs="Arial"/>
          <w:sz w:val="24"/>
          <w:szCs w:val="24"/>
          <w:lang w:val="lt-LT"/>
        </w:rPr>
        <w:t>Lonely</w:t>
      </w:r>
      <w:proofErr w:type="spellEnd"/>
      <w:r w:rsidRPr="00FC6B5B">
        <w:rPr>
          <w:rFonts w:cs="Arial"/>
          <w:sz w:val="24"/>
          <w:szCs w:val="24"/>
          <w:lang w:val="lt-LT"/>
        </w:rPr>
        <w:t xml:space="preserve"> </w:t>
      </w:r>
      <w:proofErr w:type="spellStart"/>
      <w:r w:rsidRPr="00FC6B5B">
        <w:rPr>
          <w:rFonts w:cs="Arial"/>
          <w:sz w:val="24"/>
          <w:szCs w:val="24"/>
          <w:lang w:val="lt-LT"/>
        </w:rPr>
        <w:t>Planet</w:t>
      </w:r>
      <w:proofErr w:type="spellEnd"/>
      <w:r w:rsidRPr="00FC6B5B">
        <w:rPr>
          <w:rFonts w:cs="Arial"/>
          <w:sz w:val="24"/>
          <w:szCs w:val="24"/>
          <w:lang w:val="lt-LT"/>
        </w:rPr>
        <w:t>“ žurnalistai, gidai, vietos ekspertai pateikia savo rekomendacijas, kokios šalys artimiausiu metu vertos ypatingo dėmesio. Gautas rekomendacijas peržiūri ir pagal minėtus kriterijus įvertina speciali „</w:t>
      </w:r>
      <w:proofErr w:type="spellStart"/>
      <w:r w:rsidRPr="00FC6B5B">
        <w:rPr>
          <w:rFonts w:cs="Arial"/>
          <w:sz w:val="24"/>
          <w:szCs w:val="24"/>
          <w:lang w:val="lt-LT"/>
        </w:rPr>
        <w:t>Lonely</w:t>
      </w:r>
      <w:proofErr w:type="spellEnd"/>
      <w:r w:rsidRPr="00FC6B5B">
        <w:rPr>
          <w:rFonts w:cs="Arial"/>
          <w:sz w:val="24"/>
          <w:szCs w:val="24"/>
          <w:lang w:val="lt-LT"/>
        </w:rPr>
        <w:t xml:space="preserve"> </w:t>
      </w:r>
      <w:proofErr w:type="spellStart"/>
      <w:r w:rsidRPr="00FC6B5B">
        <w:rPr>
          <w:rFonts w:cs="Arial"/>
          <w:sz w:val="24"/>
          <w:szCs w:val="24"/>
          <w:lang w:val="lt-LT"/>
        </w:rPr>
        <w:t>Planet</w:t>
      </w:r>
      <w:proofErr w:type="spellEnd"/>
      <w:r w:rsidRPr="00FC6B5B">
        <w:rPr>
          <w:rFonts w:cs="Arial"/>
          <w:sz w:val="24"/>
          <w:szCs w:val="24"/>
          <w:lang w:val="lt-LT"/>
        </w:rPr>
        <w:t xml:space="preserve">“ redakcinė komisija. </w:t>
      </w:r>
    </w:p>
    <w:p w14:paraId="08E035B6" w14:textId="098FF442" w:rsidR="00FC6B5B" w:rsidRPr="00FC6B5B" w:rsidRDefault="00FC6B5B" w:rsidP="00FC6B5B">
      <w:pPr>
        <w:pStyle w:val="NoSpacing"/>
        <w:rPr>
          <w:rFonts w:cs="Arial"/>
          <w:sz w:val="24"/>
          <w:szCs w:val="24"/>
          <w:lang w:val="lt-LT"/>
        </w:rPr>
      </w:pPr>
      <w:r w:rsidRPr="00FC6B5B">
        <w:rPr>
          <w:rFonts w:cs="Arial"/>
          <w:sz w:val="24"/>
          <w:szCs w:val="24"/>
          <w:lang w:val="lt-LT"/>
        </w:rPr>
        <w:t xml:space="preserve">Vertintojai taip pat atsižvelgia ir į įvairovės principą: į sąrašą siekiama įtraukti tiek jau plačiai žinomus turistų traukos taškus, tiek mažiau žinomas kryptis. Įvairovės principas svarbus ir formuojant pasaulinį ekspertų ratą: pavyzdžiui, šiemet tarp ekspertų buvo žmonių su negalia, atsakingo turizmo skatintojų, LGBTQIA+ bendruomenės atstovų. </w:t>
      </w:r>
    </w:p>
    <w:p w14:paraId="7128B221" w14:textId="3C9500C7" w:rsidR="00FC6B5B" w:rsidRPr="00FC6B5B" w:rsidRDefault="00FC6B5B" w:rsidP="00FC6B5B">
      <w:pPr>
        <w:pStyle w:val="NoSpacing"/>
        <w:rPr>
          <w:rFonts w:cs="Arial"/>
          <w:sz w:val="24"/>
          <w:szCs w:val="24"/>
          <w:lang w:val="lt-LT"/>
        </w:rPr>
      </w:pPr>
      <w:r w:rsidRPr="00FC6B5B">
        <w:rPr>
          <w:rFonts w:cs="Arial"/>
          <w:sz w:val="24"/>
          <w:szCs w:val="24"/>
          <w:lang w:val="lt-LT"/>
        </w:rPr>
        <w:t>Po viso vertinimo proceso ir diskusijų redakcija suformuoja galutinį rekomenduojamų šalių sąrašą, kuris skelbiamas kasmetiniuose „</w:t>
      </w:r>
      <w:proofErr w:type="spellStart"/>
      <w:r w:rsidRPr="00FC6B5B">
        <w:rPr>
          <w:rFonts w:cs="Arial"/>
          <w:sz w:val="24"/>
          <w:szCs w:val="24"/>
          <w:lang w:val="lt-LT"/>
        </w:rPr>
        <w:t>Lonely</w:t>
      </w:r>
      <w:proofErr w:type="spellEnd"/>
      <w:r w:rsidRPr="00FC6B5B">
        <w:rPr>
          <w:rFonts w:cs="Arial"/>
          <w:sz w:val="24"/>
          <w:szCs w:val="24"/>
          <w:lang w:val="lt-LT"/>
        </w:rPr>
        <w:t xml:space="preserve"> </w:t>
      </w:r>
      <w:proofErr w:type="spellStart"/>
      <w:r w:rsidRPr="00FC6B5B">
        <w:rPr>
          <w:rFonts w:cs="Arial"/>
          <w:sz w:val="24"/>
          <w:szCs w:val="24"/>
          <w:lang w:val="lt-LT"/>
        </w:rPr>
        <w:t>Planet</w:t>
      </w:r>
      <w:proofErr w:type="spellEnd"/>
      <w:r w:rsidRPr="00FC6B5B">
        <w:rPr>
          <w:rFonts w:cs="Arial"/>
          <w:sz w:val="24"/>
          <w:szCs w:val="24"/>
          <w:lang w:val="lt-LT"/>
        </w:rPr>
        <w:t xml:space="preserve">“ giduose ir platformose, generuojančiuose net 186 mln. skaitytojų auditoriją. Į rekomendacijų sąrašą patekusioms valstybėms tai nieko nekainuoja – kaskart žinia apie patekimą į TOP sąrašą šalims tampa malonia staigmena. </w:t>
      </w:r>
    </w:p>
    <w:p w14:paraId="5829E78C" w14:textId="27CC25AA" w:rsidR="00FC6B5B" w:rsidRDefault="00FC6B5B" w:rsidP="00FC6B5B">
      <w:pPr>
        <w:pStyle w:val="NoSpacing"/>
        <w:rPr>
          <w:rFonts w:cs="Arial"/>
          <w:sz w:val="24"/>
          <w:szCs w:val="24"/>
          <w:lang w:val="lt-LT"/>
        </w:rPr>
      </w:pPr>
      <w:r w:rsidRPr="00FC6B5B">
        <w:rPr>
          <w:rFonts w:cs="Arial"/>
          <w:sz w:val="24"/>
          <w:szCs w:val="24"/>
          <w:lang w:val="lt-LT"/>
        </w:rPr>
        <w:t xml:space="preserve">Antroji vieta „Best </w:t>
      </w:r>
      <w:proofErr w:type="spellStart"/>
      <w:r w:rsidRPr="00FC6B5B">
        <w:rPr>
          <w:rFonts w:cs="Arial"/>
          <w:sz w:val="24"/>
          <w:szCs w:val="24"/>
          <w:lang w:val="lt-LT"/>
        </w:rPr>
        <w:t>in</w:t>
      </w:r>
      <w:proofErr w:type="spellEnd"/>
      <w:r w:rsidRPr="00FC6B5B">
        <w:rPr>
          <w:rFonts w:cs="Arial"/>
          <w:sz w:val="24"/>
          <w:szCs w:val="24"/>
          <w:lang w:val="lt-LT"/>
        </w:rPr>
        <w:t xml:space="preserve"> Travel“ šalių </w:t>
      </w:r>
      <w:r w:rsidR="00E34335">
        <w:rPr>
          <w:rFonts w:cs="Arial"/>
          <w:sz w:val="24"/>
          <w:szCs w:val="24"/>
          <w:lang w:val="lt-LT"/>
        </w:rPr>
        <w:t>reitinge</w:t>
      </w:r>
      <w:r w:rsidR="00E34335" w:rsidRPr="00FC6B5B">
        <w:rPr>
          <w:rFonts w:cs="Arial"/>
          <w:sz w:val="24"/>
          <w:szCs w:val="24"/>
          <w:lang w:val="lt-LT"/>
        </w:rPr>
        <w:t xml:space="preserve"> </w:t>
      </w:r>
      <w:r w:rsidRPr="00FC6B5B">
        <w:rPr>
          <w:rFonts w:cs="Arial"/>
          <w:sz w:val="24"/>
          <w:szCs w:val="24"/>
          <w:lang w:val="lt-LT"/>
        </w:rPr>
        <w:t>– aukščiausias Lietuvos įvertinimas, kada nors pelnytas „</w:t>
      </w:r>
      <w:proofErr w:type="spellStart"/>
      <w:r w:rsidRPr="00FC6B5B">
        <w:rPr>
          <w:rFonts w:cs="Arial"/>
          <w:sz w:val="24"/>
          <w:szCs w:val="24"/>
          <w:lang w:val="lt-LT"/>
        </w:rPr>
        <w:t>Lonely</w:t>
      </w:r>
      <w:proofErr w:type="spellEnd"/>
      <w:r w:rsidRPr="00FC6B5B">
        <w:rPr>
          <w:rFonts w:cs="Arial"/>
          <w:sz w:val="24"/>
          <w:szCs w:val="24"/>
          <w:lang w:val="lt-LT"/>
        </w:rPr>
        <w:t xml:space="preserve"> </w:t>
      </w:r>
      <w:proofErr w:type="spellStart"/>
      <w:r w:rsidRPr="00FC6B5B">
        <w:rPr>
          <w:rFonts w:cs="Arial"/>
          <w:sz w:val="24"/>
          <w:szCs w:val="24"/>
          <w:lang w:val="lt-LT"/>
        </w:rPr>
        <w:t>Planet</w:t>
      </w:r>
      <w:proofErr w:type="spellEnd"/>
      <w:r w:rsidRPr="00FC6B5B">
        <w:rPr>
          <w:rFonts w:cs="Arial"/>
          <w:sz w:val="24"/>
          <w:szCs w:val="24"/>
          <w:lang w:val="lt-LT"/>
        </w:rPr>
        <w:t>“ organizuojamuose rinkimuose. Pirmąkart į šį sąrašą Lietuva pateko prieš dešimtmetį: 2015-ųjų rekomenduojamų aplankyti kelionių krypčių sąraše mūsų šalis užėmė trečiąją vietą. 2018 m. „</w:t>
      </w:r>
      <w:proofErr w:type="spellStart"/>
      <w:r w:rsidRPr="00FC6B5B">
        <w:rPr>
          <w:rFonts w:cs="Arial"/>
          <w:sz w:val="24"/>
          <w:szCs w:val="24"/>
          <w:lang w:val="lt-LT"/>
        </w:rPr>
        <w:t>Lonely</w:t>
      </w:r>
      <w:proofErr w:type="spellEnd"/>
      <w:r w:rsidRPr="00FC6B5B">
        <w:rPr>
          <w:rFonts w:cs="Arial"/>
          <w:sz w:val="24"/>
          <w:szCs w:val="24"/>
          <w:lang w:val="lt-LT"/>
        </w:rPr>
        <w:t xml:space="preserve"> </w:t>
      </w:r>
      <w:proofErr w:type="spellStart"/>
      <w:r w:rsidRPr="00FC6B5B">
        <w:rPr>
          <w:rFonts w:cs="Arial"/>
          <w:sz w:val="24"/>
          <w:szCs w:val="24"/>
          <w:lang w:val="lt-LT"/>
        </w:rPr>
        <w:t>Planet</w:t>
      </w:r>
      <w:proofErr w:type="spellEnd"/>
      <w:r w:rsidRPr="00FC6B5B">
        <w:rPr>
          <w:rFonts w:cs="Arial"/>
          <w:sz w:val="24"/>
          <w:szCs w:val="24"/>
          <w:lang w:val="lt-LT"/>
        </w:rPr>
        <w:t xml:space="preserve">“ gidas į labiausiai Europoje rekomenduojamų aplankyti vietų dešimtuką buvo įtraukęs Vilnių. </w:t>
      </w:r>
    </w:p>
    <w:p w14:paraId="5AA4DC3F" w14:textId="77777777" w:rsidR="00FC6B5B" w:rsidRPr="00FC6B5B" w:rsidRDefault="00FC6B5B" w:rsidP="00FC6B5B">
      <w:pPr>
        <w:pStyle w:val="NoSpacing"/>
        <w:rPr>
          <w:rFonts w:cs="Arial"/>
          <w:sz w:val="24"/>
          <w:szCs w:val="24"/>
          <w:lang w:val="lt-LT"/>
        </w:rPr>
      </w:pPr>
    </w:p>
    <w:p w14:paraId="27415939" w14:textId="631B6E84" w:rsidR="00CA0530" w:rsidRPr="00FC6B5B" w:rsidRDefault="00CA0530" w:rsidP="00A44221">
      <w:pPr>
        <w:jc w:val="both"/>
        <w:rPr>
          <w:lang w:val="lt-LT"/>
        </w:rPr>
      </w:pPr>
    </w:p>
    <w:sectPr w:rsidR="00CA0530" w:rsidRPr="00FC6B5B" w:rsidSect="00D531A9">
      <w:headerReference w:type="even" r:id="rId6"/>
      <w:headerReference w:type="default" r:id="rId7"/>
      <w:footerReference w:type="even" r:id="rId8"/>
      <w:footerReference w:type="default" r:id="rId9"/>
      <w:headerReference w:type="first" r:id="rId10"/>
      <w:pgSz w:w="11901" w:h="16817"/>
      <w:pgMar w:top="2552" w:right="680"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335864" w14:textId="77777777" w:rsidR="004E776C" w:rsidRDefault="004E776C" w:rsidP="00B97BE0">
      <w:r>
        <w:separator/>
      </w:r>
    </w:p>
    <w:p w14:paraId="07D2E519" w14:textId="77777777" w:rsidR="004E776C" w:rsidRDefault="004E776C"/>
  </w:endnote>
  <w:endnote w:type="continuationSeparator" w:id="0">
    <w:p w14:paraId="15D09E0D" w14:textId="77777777" w:rsidR="004E776C" w:rsidRDefault="004E776C" w:rsidP="00B97BE0">
      <w:r>
        <w:continuationSeparator/>
      </w:r>
    </w:p>
    <w:p w14:paraId="7F4C2260" w14:textId="77777777" w:rsidR="004E776C" w:rsidRDefault="004E77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15694840"/>
      <w:docPartObj>
        <w:docPartGallery w:val="Page Numbers (Bottom of Page)"/>
        <w:docPartUnique/>
      </w:docPartObj>
    </w:sdtPr>
    <w:sdtContent>
      <w:p w14:paraId="2E609634" w14:textId="77777777" w:rsidR="009B6304" w:rsidRDefault="009B6304" w:rsidP="002269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6F09C7" w14:textId="77777777" w:rsidR="009B6304" w:rsidRDefault="009B6304" w:rsidP="009B6304">
    <w:pPr>
      <w:pStyle w:val="Footer"/>
      <w:ind w:right="360"/>
    </w:pPr>
  </w:p>
  <w:p w14:paraId="20D6FCAC" w14:textId="77777777" w:rsidR="00EA16C7" w:rsidRDefault="00EA16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77363407"/>
      <w:docPartObj>
        <w:docPartGallery w:val="Page Numbers (Bottom of Page)"/>
        <w:docPartUnique/>
      </w:docPartObj>
    </w:sdtPr>
    <w:sdtEndPr>
      <w:rPr>
        <w:rStyle w:val="PageNumber"/>
        <w:sz w:val="14"/>
        <w:szCs w:val="14"/>
      </w:rPr>
    </w:sdtEndPr>
    <w:sdtContent>
      <w:p w14:paraId="3757ADBB" w14:textId="77777777" w:rsidR="009B6304" w:rsidRDefault="009B6304" w:rsidP="009B6304">
        <w:pPr>
          <w:pStyle w:val="Footer"/>
          <w:framePr w:w="441" w:h="421" w:hRule="exact" w:wrap="none" w:vAnchor="text" w:hAnchor="page" w:x="10821" w:y="109"/>
          <w:jc w:val="right"/>
          <w:rPr>
            <w:rStyle w:val="PageNumber"/>
          </w:rPr>
        </w:pPr>
        <w:r w:rsidRPr="009B6304">
          <w:rPr>
            <w:rStyle w:val="PageNumber"/>
            <w:sz w:val="14"/>
            <w:szCs w:val="14"/>
          </w:rPr>
          <w:fldChar w:fldCharType="begin"/>
        </w:r>
        <w:r w:rsidRPr="009B6304">
          <w:rPr>
            <w:rStyle w:val="PageNumber"/>
            <w:sz w:val="14"/>
            <w:szCs w:val="14"/>
          </w:rPr>
          <w:instrText xml:space="preserve"> PAGE </w:instrText>
        </w:r>
        <w:r w:rsidRPr="009B6304">
          <w:rPr>
            <w:rStyle w:val="PageNumber"/>
            <w:sz w:val="14"/>
            <w:szCs w:val="14"/>
          </w:rPr>
          <w:fldChar w:fldCharType="separate"/>
        </w:r>
        <w:r w:rsidRPr="009B6304">
          <w:rPr>
            <w:rStyle w:val="PageNumber"/>
            <w:noProof/>
            <w:sz w:val="14"/>
            <w:szCs w:val="14"/>
          </w:rPr>
          <w:t>1</w:t>
        </w:r>
        <w:r w:rsidRPr="009B6304">
          <w:rPr>
            <w:rStyle w:val="PageNumber"/>
            <w:sz w:val="14"/>
            <w:szCs w:val="14"/>
          </w:rPr>
          <w:fldChar w:fldCharType="end"/>
        </w:r>
      </w:p>
    </w:sdtContent>
  </w:sdt>
  <w:p w14:paraId="39B0C091" w14:textId="09FBE823" w:rsidR="009B6304" w:rsidRDefault="00D57B76" w:rsidP="009B6304">
    <w:pPr>
      <w:pStyle w:val="Footer"/>
      <w:ind w:right="360"/>
    </w:pPr>
    <w:r>
      <w:rPr>
        <w:noProof/>
      </w:rPr>
      <mc:AlternateContent>
        <mc:Choice Requires="wps">
          <w:drawing>
            <wp:anchor distT="0" distB="0" distL="114300" distR="114300" simplePos="0" relativeHeight="251677696" behindDoc="0" locked="0" layoutInCell="1" allowOverlap="1" wp14:anchorId="2B4B99B2" wp14:editId="1B1ACCAD">
              <wp:simplePos x="0" y="0"/>
              <wp:positionH relativeFrom="column">
                <wp:posOffset>2845267</wp:posOffset>
              </wp:positionH>
              <wp:positionV relativeFrom="paragraph">
                <wp:posOffset>-344170</wp:posOffset>
              </wp:positionV>
              <wp:extent cx="1165041" cy="317500"/>
              <wp:effectExtent l="0" t="0" r="0" b="0"/>
              <wp:wrapNone/>
              <wp:docPr id="1934395473" name="Text Box 14"/>
              <wp:cNvGraphicFramePr/>
              <a:graphic xmlns:a="http://schemas.openxmlformats.org/drawingml/2006/main">
                <a:graphicData uri="http://schemas.microsoft.com/office/word/2010/wordprocessingShape">
                  <wps:wsp>
                    <wps:cNvSpPr txBox="1"/>
                    <wps:spPr>
                      <a:xfrm>
                        <a:off x="0" y="0"/>
                        <a:ext cx="1165041" cy="317500"/>
                      </a:xfrm>
                      <a:prstGeom prst="rect">
                        <a:avLst/>
                      </a:prstGeom>
                      <a:noFill/>
                      <a:ln w="6350">
                        <a:noFill/>
                      </a:ln>
                    </wps:spPr>
                    <wps:txbx>
                      <w:txbxContent>
                        <w:p w14:paraId="04ED56A6" w14:textId="77777777" w:rsidR="00310427" w:rsidRDefault="004568E9" w:rsidP="00D57B76">
                          <w:pPr>
                            <w:rPr>
                              <w:sz w:val="14"/>
                              <w:szCs w:val="14"/>
                            </w:rPr>
                          </w:pPr>
                          <w:r w:rsidRPr="004568E9">
                            <w:rPr>
                              <w:sz w:val="14"/>
                              <w:szCs w:val="14"/>
                            </w:rPr>
                            <w:t>+370 698 03509</w:t>
                          </w:r>
                        </w:p>
                        <w:p w14:paraId="2021DB99" w14:textId="77777777" w:rsidR="00310427" w:rsidRPr="00310427" w:rsidRDefault="00310427" w:rsidP="00D57B76">
                          <w:pPr>
                            <w:rPr>
                              <w:sz w:val="14"/>
                              <w:szCs w:val="14"/>
                            </w:rPr>
                          </w:pPr>
                          <w:r w:rsidRPr="00310427">
                            <w:rPr>
                              <w:sz w:val="14"/>
                              <w:szCs w:val="14"/>
                            </w:rPr>
                            <w:t>info@lithuania.travel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B99B2" id="_x0000_t202" coordsize="21600,21600" o:spt="202" path="m,l,21600r21600,l21600,xe">
              <v:stroke joinstyle="miter"/>
              <v:path gradientshapeok="t" o:connecttype="rect"/>
            </v:shapetype>
            <v:shape id="Text Box 14" o:spid="_x0000_s1028" type="#_x0000_t202" style="position:absolute;margin-left:224.05pt;margin-top:-27.1pt;width:91.75pt;height: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" filled="f" stroked="f" strokeweight=".5pt">
              <v:textbox>
                <w:txbxContent>
                  <w:p w14:paraId="04ED56A6" w14:textId="77777777" w:rsidR="00310427" w:rsidRDefault="004568E9" w:rsidP="00D57B76">
                    <w:pPr>
                      <w:rPr>
                        <w:sz w:val="14"/>
                        <w:szCs w:val="14"/>
                      </w:rPr>
                    </w:pPr>
                    <w:r w:rsidRPr="004568E9">
                      <w:rPr>
                        <w:sz w:val="14"/>
                        <w:szCs w:val="14"/>
                      </w:rPr>
                      <w:t>+370 698 03509</w:t>
                    </w:r>
                  </w:p>
                  <w:p w14:paraId="2021DB99" w14:textId="77777777" w:rsidR="00310427" w:rsidRPr="00310427" w:rsidRDefault="00310427" w:rsidP="00D57B76">
                    <w:pPr>
                      <w:rPr>
                        <w:sz w:val="14"/>
                        <w:szCs w:val="14"/>
                      </w:rPr>
                    </w:pPr>
                    <w:r w:rsidRPr="00310427">
                      <w:rPr>
                        <w:sz w:val="14"/>
                        <w:szCs w:val="14"/>
                      </w:rPr>
                      <w:t>info@lithuania.travel</w:t>
                    </w:r>
                  </w:p>
                </w:txbxContent>
              </v:textbox>
            </v:shape>
          </w:pict>
        </mc:Fallback>
      </mc:AlternateContent>
    </w:r>
    <w:r w:rsidR="00310427">
      <w:rPr>
        <w:noProof/>
      </w:rPr>
      <mc:AlternateContent>
        <mc:Choice Requires="wps">
          <w:drawing>
            <wp:anchor distT="0" distB="0" distL="114300" distR="114300" simplePos="0" relativeHeight="251679744" behindDoc="0" locked="0" layoutInCell="1" allowOverlap="1" wp14:anchorId="6FB5839A" wp14:editId="21868C48">
              <wp:simplePos x="0" y="0"/>
              <wp:positionH relativeFrom="column">
                <wp:posOffset>4291965</wp:posOffset>
              </wp:positionH>
              <wp:positionV relativeFrom="paragraph">
                <wp:posOffset>-344170</wp:posOffset>
              </wp:positionV>
              <wp:extent cx="1860550" cy="317500"/>
              <wp:effectExtent l="0" t="0" r="0" b="0"/>
              <wp:wrapNone/>
              <wp:docPr id="1536141158" name="Text Box 14"/>
              <wp:cNvGraphicFramePr/>
              <a:graphic xmlns:a="http://schemas.openxmlformats.org/drawingml/2006/main">
                <a:graphicData uri="http://schemas.microsoft.com/office/word/2010/wordprocessingShape">
                  <wps:wsp>
                    <wps:cNvSpPr txBox="1"/>
                    <wps:spPr>
                      <a:xfrm>
                        <a:off x="0" y="0"/>
                        <a:ext cx="1860550" cy="317500"/>
                      </a:xfrm>
                      <a:prstGeom prst="rect">
                        <a:avLst/>
                      </a:prstGeom>
                      <a:noFill/>
                      <a:ln w="6350">
                        <a:noFill/>
                      </a:ln>
                    </wps:spPr>
                    <wps:txbx>
                      <w:txbxContent>
                        <w:p w14:paraId="42FC7C22" w14:textId="77777777" w:rsidR="00F92C7D" w:rsidRPr="00695CC9" w:rsidRDefault="00F92C7D" w:rsidP="00310427">
                          <w:pPr>
                            <w:jc w:val="right"/>
                            <w:rPr>
                              <w:sz w:val="14"/>
                              <w:szCs w:val="14"/>
                              <w:lang w:val="it-IT"/>
                            </w:rPr>
                          </w:pPr>
                          <w:r w:rsidRPr="00695CC9">
                            <w:rPr>
                              <w:sz w:val="14"/>
                              <w:szCs w:val="14"/>
                              <w:lang w:val="it-IT"/>
                            </w:rPr>
                            <w:t xml:space="preserve">www.lithuania.travel </w:t>
                          </w:r>
                        </w:p>
                        <w:p w14:paraId="6B330E26" w14:textId="77777777" w:rsidR="00310427" w:rsidRPr="005458A6" w:rsidRDefault="00F92C7D" w:rsidP="00310427">
                          <w:pPr>
                            <w:jc w:val="right"/>
                            <w:rPr>
                              <w:sz w:val="14"/>
                              <w:szCs w:val="14"/>
                              <w:lang w:val="lt-LT"/>
                            </w:rPr>
                          </w:pPr>
                          <w:r w:rsidRPr="00695CC9">
                            <w:rPr>
                              <w:sz w:val="14"/>
                              <w:szCs w:val="14"/>
                              <w:lang w:val="it-IT"/>
                            </w:rPr>
                            <w:t xml:space="preserve">Gedimino </w:t>
                          </w:r>
                          <w:proofErr w:type="spellStart"/>
                          <w:r w:rsidR="005458A6">
                            <w:rPr>
                              <w:sz w:val="14"/>
                              <w:szCs w:val="14"/>
                              <w:lang w:val="lt-LT"/>
                            </w:rPr>
                            <w:t>pr</w:t>
                          </w:r>
                          <w:proofErr w:type="spellEnd"/>
                          <w:r w:rsidRPr="00695CC9">
                            <w:rPr>
                              <w:sz w:val="14"/>
                              <w:szCs w:val="14"/>
                              <w:lang w:val="it-IT"/>
                            </w:rPr>
                            <w:t>. 38, 01104 Vilnius, Li</w:t>
                          </w:r>
                          <w:proofErr w:type="spellStart"/>
                          <w:r w:rsidR="005458A6">
                            <w:rPr>
                              <w:sz w:val="14"/>
                              <w:szCs w:val="14"/>
                              <w:lang w:val="lt-LT"/>
                            </w:rPr>
                            <w:t>etuva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5839A" id="_x0000_s1029" type="#_x0000_t202" style="position:absolute;margin-left:337.95pt;margin-top:-27.1pt;width:146.5pt;height: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" filled="f" stroked="f" strokeweight=".5pt">
              <v:textbox>
                <w:txbxContent>
                  <w:p w14:paraId="42FC7C22" w14:textId="77777777" w:rsidR="00F92C7D" w:rsidRPr="00695CC9" w:rsidRDefault="00F92C7D" w:rsidP="00310427">
                    <w:pPr>
                      <w:jc w:val="right"/>
                      <w:rPr>
                        <w:sz w:val="14"/>
                        <w:szCs w:val="14"/>
                        <w:lang w:val="it-IT"/>
                      </w:rPr>
                    </w:pPr>
                    <w:r w:rsidRPr="00695CC9">
                      <w:rPr>
                        <w:sz w:val="14"/>
                        <w:szCs w:val="14"/>
                        <w:lang w:val="it-IT"/>
                      </w:rPr>
                      <w:t xml:space="preserve">www.lithuania.travel </w:t>
                    </w:r>
                  </w:p>
                  <w:p w14:paraId="6B330E26" w14:textId="77777777" w:rsidR="00310427" w:rsidRPr="005458A6" w:rsidRDefault="00F92C7D" w:rsidP="00310427">
                    <w:pPr>
                      <w:jc w:val="right"/>
                      <w:rPr>
                        <w:sz w:val="14"/>
                        <w:szCs w:val="14"/>
                        <w:lang w:val="lt-LT"/>
                      </w:rPr>
                    </w:pPr>
                    <w:r w:rsidRPr="00695CC9">
                      <w:rPr>
                        <w:sz w:val="14"/>
                        <w:szCs w:val="14"/>
                        <w:lang w:val="it-IT"/>
                      </w:rPr>
                      <w:t xml:space="preserve">Gedimino </w:t>
                    </w:r>
                    <w:proofErr w:type="spellStart"/>
                    <w:r w:rsidR="005458A6">
                      <w:rPr>
                        <w:sz w:val="14"/>
                        <w:szCs w:val="14"/>
                        <w:lang w:val="lt-LT"/>
                      </w:rPr>
                      <w:t>pr</w:t>
                    </w:r>
                    <w:proofErr w:type="spellEnd"/>
                    <w:r w:rsidRPr="00695CC9">
                      <w:rPr>
                        <w:sz w:val="14"/>
                        <w:szCs w:val="14"/>
                        <w:lang w:val="it-IT"/>
                      </w:rPr>
                      <w:t>. 38, 01104 Vilnius, Li</w:t>
                    </w:r>
                    <w:proofErr w:type="spellStart"/>
                    <w:r w:rsidR="005458A6">
                      <w:rPr>
                        <w:sz w:val="14"/>
                        <w:szCs w:val="14"/>
                        <w:lang w:val="lt-LT"/>
                      </w:rPr>
                      <w:t>etuva</w:t>
                    </w:r>
                    <w:proofErr w:type="spellEnd"/>
                  </w:p>
                </w:txbxContent>
              </v:textbox>
            </v:shape>
          </w:pict>
        </mc:Fallback>
      </mc:AlternateContent>
    </w:r>
    <w:r w:rsidR="00310427">
      <w:rPr>
        <w:noProof/>
      </w:rPr>
      <mc:AlternateContent>
        <mc:Choice Requires="wps">
          <w:drawing>
            <wp:anchor distT="0" distB="0" distL="114300" distR="114300" simplePos="0" relativeHeight="251675648" behindDoc="0" locked="0" layoutInCell="1" allowOverlap="1" wp14:anchorId="41C057D5" wp14:editId="793A4E46">
              <wp:simplePos x="0" y="0"/>
              <wp:positionH relativeFrom="column">
                <wp:posOffset>-83185</wp:posOffset>
              </wp:positionH>
              <wp:positionV relativeFrom="paragraph">
                <wp:posOffset>-344170</wp:posOffset>
              </wp:positionV>
              <wp:extent cx="2222500" cy="317500"/>
              <wp:effectExtent l="0" t="0" r="0" b="0"/>
              <wp:wrapNone/>
              <wp:docPr id="1178154658" name="Text Box 14"/>
              <wp:cNvGraphicFramePr/>
              <a:graphic xmlns:a="http://schemas.openxmlformats.org/drawingml/2006/main">
                <a:graphicData uri="http://schemas.microsoft.com/office/word/2010/wordprocessingShape">
                  <wps:wsp>
                    <wps:cNvSpPr txBox="1"/>
                    <wps:spPr>
                      <a:xfrm>
                        <a:off x="0" y="0"/>
                        <a:ext cx="2222500" cy="317500"/>
                      </a:xfrm>
                      <a:prstGeom prst="rect">
                        <a:avLst/>
                      </a:prstGeom>
                      <a:noFill/>
                      <a:ln w="6350">
                        <a:noFill/>
                      </a:ln>
                    </wps:spPr>
                    <wps:txbx>
                      <w:txbxContent>
                        <w:p w14:paraId="02AD6923" w14:textId="77777777" w:rsidR="00310427" w:rsidRPr="005458A6" w:rsidRDefault="005458A6">
                          <w:pPr>
                            <w:rPr>
                              <w:sz w:val="14"/>
                              <w:szCs w:val="14"/>
                              <w:lang w:val="lt-LT"/>
                            </w:rPr>
                          </w:pPr>
                          <w:r>
                            <w:rPr>
                              <w:sz w:val="14"/>
                              <w:szCs w:val="14"/>
                              <w:lang w:val="lt-LT"/>
                            </w:rPr>
                            <w:t>Keliauk Lietuvoje</w:t>
                          </w:r>
                          <w:r w:rsidR="004568E9">
                            <w:rPr>
                              <w:sz w:val="14"/>
                              <w:szCs w:val="14"/>
                              <w:lang w:val="lt-LT"/>
                            </w:rPr>
                            <w:t xml:space="preserve">, </w:t>
                          </w:r>
                          <w:r w:rsidR="004568E9" w:rsidRPr="00695CC9">
                            <w:rPr>
                              <w:sz w:val="14"/>
                              <w:szCs w:val="14"/>
                              <w:lang w:val="it-IT"/>
                            </w:rPr>
                            <w:t>VšĮ</w:t>
                          </w:r>
                        </w:p>
                        <w:p w14:paraId="51A7159E" w14:textId="77777777" w:rsidR="009B6304" w:rsidRPr="00695CC9" w:rsidRDefault="005458A6" w:rsidP="005458A6">
                          <w:pPr>
                            <w:rPr>
                              <w:sz w:val="14"/>
                              <w:szCs w:val="14"/>
                              <w:lang w:val="it-IT"/>
                            </w:rPr>
                          </w:pPr>
                          <w:r w:rsidRPr="00695CC9">
                            <w:rPr>
                              <w:sz w:val="14"/>
                              <w:szCs w:val="14"/>
                              <w:lang w:val="it-IT"/>
                            </w:rPr>
                            <w:t>Nacionalinė turizmo skatinimo agentūra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C057D5" id="_x0000_s1030" type="#_x0000_t202" style="position:absolute;margin-left:-6.55pt;margin-top:-27.1pt;width:175pt;height: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" filled="f" stroked="f" strokeweight=".5pt">
              <v:textbox>
                <w:txbxContent>
                  <w:p w14:paraId="02AD6923" w14:textId="77777777" w:rsidR="00310427" w:rsidRPr="005458A6" w:rsidRDefault="005458A6">
                    <w:pPr>
                      <w:rPr>
                        <w:sz w:val="14"/>
                        <w:szCs w:val="14"/>
                        <w:lang w:val="lt-LT"/>
                      </w:rPr>
                    </w:pPr>
                    <w:r>
                      <w:rPr>
                        <w:sz w:val="14"/>
                        <w:szCs w:val="14"/>
                        <w:lang w:val="lt-LT"/>
                      </w:rPr>
                      <w:t>Keliauk Lietuvoje</w:t>
                    </w:r>
                    <w:r w:rsidR="004568E9">
                      <w:rPr>
                        <w:sz w:val="14"/>
                        <w:szCs w:val="14"/>
                        <w:lang w:val="lt-LT"/>
                      </w:rPr>
                      <w:t xml:space="preserve">, </w:t>
                    </w:r>
                    <w:r w:rsidR="004568E9" w:rsidRPr="00695CC9">
                      <w:rPr>
                        <w:sz w:val="14"/>
                        <w:szCs w:val="14"/>
                        <w:lang w:val="it-IT"/>
                      </w:rPr>
                      <w:t>VšĮ</w:t>
                    </w:r>
                  </w:p>
                  <w:p w14:paraId="51A7159E" w14:textId="77777777" w:rsidR="009B6304" w:rsidRPr="00695CC9" w:rsidRDefault="005458A6" w:rsidP="005458A6">
                    <w:pPr>
                      <w:rPr>
                        <w:sz w:val="14"/>
                        <w:szCs w:val="14"/>
                        <w:lang w:val="it-IT"/>
                      </w:rPr>
                    </w:pPr>
                    <w:r w:rsidRPr="00695CC9">
                      <w:rPr>
                        <w:sz w:val="14"/>
                        <w:szCs w:val="14"/>
                        <w:lang w:val="it-IT"/>
                      </w:rPr>
                      <w:t>Nacionalinė turizmo skatinimo agentūra</w:t>
                    </w:r>
                  </w:p>
                </w:txbxContent>
              </v:textbox>
            </v:shape>
          </w:pict>
        </mc:Fallback>
      </mc:AlternateContent>
    </w:r>
  </w:p>
  <w:p w14:paraId="4CD84827" w14:textId="77777777" w:rsidR="00EA16C7" w:rsidRDefault="00EA16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29B21" w14:textId="77777777" w:rsidR="004E776C" w:rsidRDefault="004E776C" w:rsidP="00B97BE0">
      <w:r>
        <w:separator/>
      </w:r>
    </w:p>
    <w:p w14:paraId="2BF619EE" w14:textId="77777777" w:rsidR="004E776C" w:rsidRDefault="004E776C"/>
  </w:footnote>
  <w:footnote w:type="continuationSeparator" w:id="0">
    <w:p w14:paraId="08BD2AA5" w14:textId="77777777" w:rsidR="004E776C" w:rsidRDefault="004E776C" w:rsidP="00B97BE0">
      <w:r>
        <w:continuationSeparator/>
      </w:r>
    </w:p>
    <w:p w14:paraId="5C199F4E" w14:textId="77777777" w:rsidR="004E776C" w:rsidRDefault="004E77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CEF83" w14:textId="77777777" w:rsidR="00B97BE0" w:rsidRDefault="00000000">
    <w:pPr>
      <w:pStyle w:val="Header"/>
    </w:pPr>
    <w:r>
      <w:rPr>
        <w:noProof/>
      </w:rPr>
      <w:pict w14:anchorId="2B84E3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3" o:spid="_x0000_s1027" type="#_x0000_t75" alt="" style="position:absolute;margin-left:0;margin-top:0;width:596pt;height:843pt;z-index:-251646976;mso-wrap-edited:f;mso-width-percent:0;mso-height-percent:0;mso-position-horizontal:center;mso-position-horizontal-relative:margin;mso-position-vertical:center;mso-position-vertical-relative:margin;mso-width-percent:0;mso-height-percent:0" o:allowincell="f">
          <v:imagedata r:id="rId1" o:title="Artboard 1 copy 6@2x" gain="19661f" blacklevel="22938f"/>
          <w10:wrap anchorx="margin" anchory="margin"/>
        </v:shape>
      </w:pict>
    </w:r>
    <w:r>
      <w:rPr>
        <w:noProof/>
      </w:rPr>
      <w:pict w14:anchorId="71F5B41F">
        <v:shape id="WordPictureWatermark2251285" o:spid="_x0000_s1026" type="#_x0000_t75" alt="" style="position:absolute;margin-left:0;margin-top:0;width:425.8pt;height:602.3pt;z-index:-251653120;mso-wrap-edited:f;mso-width-percent:0;mso-height-percent:0;mso-position-horizontal:center;mso-position-horizontal-relative:margin;mso-position-vertical:center;mso-position-vertical-relative:margin;mso-width-percent:0;mso-height-percent:0" o:allowincell="f">
          <v:imagedata r:id="rId1" o:title="Artboard 1 copy 6@2x"/>
          <w10:wrap anchorx="margin" anchory="margin"/>
        </v:shape>
      </w:pict>
    </w:r>
  </w:p>
  <w:p w14:paraId="339D4B0F" w14:textId="77777777" w:rsidR="00EA16C7" w:rsidRDefault="00EA16C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FBA29" w14:textId="77777777" w:rsidR="00B97BE0" w:rsidRDefault="00D531A9">
    <w:pPr>
      <w:pStyle w:val="Header"/>
    </w:pPr>
    <w:r>
      <w:rPr>
        <w:noProof/>
      </w:rPr>
      <mc:AlternateContent>
        <mc:Choice Requires="wps">
          <w:drawing>
            <wp:anchor distT="0" distB="0" distL="114300" distR="114300" simplePos="0" relativeHeight="251674624" behindDoc="0" locked="0" layoutInCell="1" allowOverlap="1" wp14:anchorId="3A5571AB" wp14:editId="7AF68310">
              <wp:simplePos x="0" y="0"/>
              <wp:positionH relativeFrom="column">
                <wp:posOffset>5413375</wp:posOffset>
              </wp:positionH>
              <wp:positionV relativeFrom="paragraph">
                <wp:posOffset>340995</wp:posOffset>
              </wp:positionV>
              <wp:extent cx="736600" cy="330200"/>
              <wp:effectExtent l="0" t="0" r="0" b="0"/>
              <wp:wrapNone/>
              <wp:docPr id="723774396" name="Text Box 13"/>
              <wp:cNvGraphicFramePr/>
              <a:graphic xmlns:a="http://schemas.openxmlformats.org/drawingml/2006/main">
                <a:graphicData uri="http://schemas.microsoft.com/office/word/2010/wordprocessingShape">
                  <wps:wsp>
                    <wps:cNvSpPr txBox="1"/>
                    <wps:spPr>
                      <a:xfrm>
                        <a:off x="0" y="0"/>
                        <a:ext cx="736600" cy="330200"/>
                      </a:xfrm>
                      <a:prstGeom prst="rect">
                        <a:avLst/>
                      </a:prstGeom>
                      <a:noFill/>
                      <a:ln w="6350">
                        <a:noFill/>
                      </a:ln>
                    </wps:spPr>
                    <wps:txbx>
                      <w:txbxContent>
                        <w:p w14:paraId="7FA7655B" w14:textId="767735E8" w:rsidR="00D531A9" w:rsidRPr="00B413E2" w:rsidRDefault="00064CFB" w:rsidP="00D531A9">
                          <w:pPr>
                            <w:jc w:val="right"/>
                            <w:rPr>
                              <w:sz w:val="14"/>
                              <w:szCs w:val="14"/>
                            </w:rPr>
                          </w:pPr>
                          <w:r>
                            <w:rPr>
                              <w:sz w:val="14"/>
                              <w:szCs w:val="14"/>
                            </w:rPr>
                            <w:t>2024 10 23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571AB" id="_x0000_t202" coordsize="21600,21600" o:spt="202" path="m,l,21600r21600,l21600,xe">
              <v:stroke joinstyle="miter"/>
              <v:path gradientshapeok="t" o:connecttype="rect"/>
            </v:shapetype>
            <v:shape id="Text Box 13" o:spid="_x0000_s1026" type="#_x0000_t202" style="position:absolute;margin-left:426.25pt;margin-top:26.85pt;width:58pt;height:2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" filled="f" stroked="f" strokeweight=".5pt">
              <v:textbox>
                <w:txbxContent>
                  <w:p w14:paraId="7FA7655B" w14:textId="767735E8" w:rsidR="00D531A9" w:rsidRPr="00B413E2" w:rsidRDefault="00064CFB" w:rsidP="00D531A9">
                    <w:pPr>
                      <w:jc w:val="right"/>
                      <w:rPr>
                        <w:sz w:val="14"/>
                        <w:szCs w:val="14"/>
                      </w:rPr>
                    </w:pPr>
                    <w:r>
                      <w:rPr>
                        <w:sz w:val="14"/>
                        <w:szCs w:val="14"/>
                      </w:rPr>
                      <w:t>2024 10 23</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5E0EE3C3" wp14:editId="7C449FDB">
              <wp:simplePos x="0" y="0"/>
              <wp:positionH relativeFrom="column">
                <wp:posOffset>-81068</wp:posOffset>
              </wp:positionH>
              <wp:positionV relativeFrom="paragraph">
                <wp:posOffset>23495</wp:posOffset>
              </wp:positionV>
              <wp:extent cx="1820333" cy="550334"/>
              <wp:effectExtent l="0" t="0" r="0" b="0"/>
              <wp:wrapThrough wrapText="bothSides">
                <wp:wrapPolygon edited="0">
                  <wp:start x="754" y="499"/>
                  <wp:lineTo x="754" y="20453"/>
                  <wp:lineTo x="20650" y="20453"/>
                  <wp:lineTo x="20650" y="499"/>
                  <wp:lineTo x="754" y="499"/>
                </wp:wrapPolygon>
              </wp:wrapThrough>
              <wp:docPr id="2000963979" name="Text Box 11"/>
              <wp:cNvGraphicFramePr/>
              <a:graphic xmlns:a="http://schemas.openxmlformats.org/drawingml/2006/main">
                <a:graphicData uri="http://schemas.microsoft.com/office/word/2010/wordprocessingShape">
                  <wps:wsp>
                    <wps:cNvSpPr txBox="1"/>
                    <wps:spPr>
                      <a:xfrm>
                        <a:off x="0" y="0"/>
                        <a:ext cx="1820333" cy="550334"/>
                      </a:xfrm>
                      <a:prstGeom prst="rect">
                        <a:avLst/>
                      </a:prstGeom>
                      <a:noFill/>
                      <a:ln w="6350">
                        <a:noFill/>
                      </a:ln>
                    </wps:spPr>
                    <wps:txbx>
                      <w:txbxContent>
                        <w:p w14:paraId="1240482A" w14:textId="77777777" w:rsidR="00D531A9" w:rsidRPr="00D531A9" w:rsidRDefault="00CF1575">
                          <w:r>
                            <w:rPr>
                              <w:noProof/>
                            </w:rPr>
                            <w:drawing>
                              <wp:inline distT="0" distB="0" distL="0" distR="0" wp14:anchorId="5A9F9F11" wp14:editId="38A64051">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EE3C3" id="Text Box 11" o:spid="_x0000_s1027" type="#_x0000_t202" style="position:absolute;margin-left:-6.4pt;margin-top:1.85pt;width:143.35pt;height:4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" filled="f" stroked="f" strokeweight=".5pt">
              <v:textbox>
                <w:txbxContent>
                  <w:p w14:paraId="1240482A" w14:textId="77777777" w:rsidR="00D531A9" w:rsidRPr="00D531A9" w:rsidRDefault="00CF1575">
                    <w:r>
                      <w:rPr>
                        <w:noProof/>
                      </w:rPr>
                      <w:drawing>
                        <wp:inline distT="0" distB="0" distL="0" distR="0" wp14:anchorId="5A9F9F11" wp14:editId="38A64051">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v:textbox>
              <w10:wrap type="through"/>
            </v:shape>
          </w:pict>
        </mc:Fallback>
      </mc:AlternateContent>
    </w:r>
  </w:p>
  <w:p w14:paraId="75C59A9F" w14:textId="77777777" w:rsidR="00EA16C7" w:rsidRDefault="00EA16C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E1C8D" w14:textId="77777777" w:rsidR="00B97BE0" w:rsidRDefault="00000000">
    <w:pPr>
      <w:pStyle w:val="Header"/>
    </w:pPr>
    <w:r>
      <w:rPr>
        <w:noProof/>
      </w:rPr>
      <w:pict w14:anchorId="489979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2" o:spid="_x0000_s1025" type="#_x0000_t75" alt="" style="position:absolute;margin-left:0;margin-top:0;width:596pt;height:843pt;z-index:-251650048;mso-wrap-edited:f;mso-width-percent:0;mso-height-percent:0;mso-position-horizontal:center;mso-position-horizontal-relative:margin;mso-position-vertical:center;mso-position-vertical-relative:margin;mso-width-percent:0;mso-height-percent:0" o:allowincell="f">
          <v:imagedata r:id="rId1" o:title="Artboard 1 copy 6@2x"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B76"/>
    <w:rsid w:val="000126E2"/>
    <w:rsid w:val="00024E27"/>
    <w:rsid w:val="00033FD9"/>
    <w:rsid w:val="00045CFD"/>
    <w:rsid w:val="00047CA3"/>
    <w:rsid w:val="000625A2"/>
    <w:rsid w:val="00064CFB"/>
    <w:rsid w:val="000668BF"/>
    <w:rsid w:val="00077F3C"/>
    <w:rsid w:val="000853D6"/>
    <w:rsid w:val="000A19FB"/>
    <w:rsid w:val="000A2282"/>
    <w:rsid w:val="000A69A4"/>
    <w:rsid w:val="000D2F21"/>
    <w:rsid w:val="000D4AE1"/>
    <w:rsid w:val="000F6A75"/>
    <w:rsid w:val="000F71FA"/>
    <w:rsid w:val="001175C2"/>
    <w:rsid w:val="00117F57"/>
    <w:rsid w:val="00161BCA"/>
    <w:rsid w:val="00190541"/>
    <w:rsid w:val="001A0496"/>
    <w:rsid w:val="001A0947"/>
    <w:rsid w:val="001B6301"/>
    <w:rsid w:val="001E4239"/>
    <w:rsid w:val="00207448"/>
    <w:rsid w:val="00236628"/>
    <w:rsid w:val="00246823"/>
    <w:rsid w:val="00255C6C"/>
    <w:rsid w:val="00275DF9"/>
    <w:rsid w:val="00285F7E"/>
    <w:rsid w:val="0029258D"/>
    <w:rsid w:val="00296856"/>
    <w:rsid w:val="002A6118"/>
    <w:rsid w:val="002B24FA"/>
    <w:rsid w:val="002C4346"/>
    <w:rsid w:val="002C5EEC"/>
    <w:rsid w:val="002E6D80"/>
    <w:rsid w:val="002F5A06"/>
    <w:rsid w:val="002F6942"/>
    <w:rsid w:val="00310427"/>
    <w:rsid w:val="00311BC7"/>
    <w:rsid w:val="0031593D"/>
    <w:rsid w:val="003260EA"/>
    <w:rsid w:val="0037059E"/>
    <w:rsid w:val="00373083"/>
    <w:rsid w:val="0037635E"/>
    <w:rsid w:val="00376EFE"/>
    <w:rsid w:val="00395D42"/>
    <w:rsid w:val="00397F46"/>
    <w:rsid w:val="003A1D55"/>
    <w:rsid w:val="003A5C5E"/>
    <w:rsid w:val="003B0582"/>
    <w:rsid w:val="003E6C6A"/>
    <w:rsid w:val="003F62EE"/>
    <w:rsid w:val="00403945"/>
    <w:rsid w:val="00410E82"/>
    <w:rsid w:val="00411B36"/>
    <w:rsid w:val="00431EB0"/>
    <w:rsid w:val="004368CC"/>
    <w:rsid w:val="00441392"/>
    <w:rsid w:val="004552E7"/>
    <w:rsid w:val="004568E9"/>
    <w:rsid w:val="00496841"/>
    <w:rsid w:val="004A4068"/>
    <w:rsid w:val="004B1D8F"/>
    <w:rsid w:val="004D382A"/>
    <w:rsid w:val="004E776C"/>
    <w:rsid w:val="004F2D5C"/>
    <w:rsid w:val="00523883"/>
    <w:rsid w:val="005458A6"/>
    <w:rsid w:val="00552EDB"/>
    <w:rsid w:val="0057244C"/>
    <w:rsid w:val="00582F29"/>
    <w:rsid w:val="0058357E"/>
    <w:rsid w:val="00585134"/>
    <w:rsid w:val="005974BE"/>
    <w:rsid w:val="005A1D00"/>
    <w:rsid w:val="005B21CF"/>
    <w:rsid w:val="005B2213"/>
    <w:rsid w:val="005B3237"/>
    <w:rsid w:val="005E7E93"/>
    <w:rsid w:val="005F7B0E"/>
    <w:rsid w:val="00613ECA"/>
    <w:rsid w:val="0064164B"/>
    <w:rsid w:val="00650E6D"/>
    <w:rsid w:val="006612D7"/>
    <w:rsid w:val="00663300"/>
    <w:rsid w:val="00671F47"/>
    <w:rsid w:val="00672B0B"/>
    <w:rsid w:val="00684F0E"/>
    <w:rsid w:val="00695CC9"/>
    <w:rsid w:val="006A0138"/>
    <w:rsid w:val="006B5E08"/>
    <w:rsid w:val="006B7966"/>
    <w:rsid w:val="006F33C5"/>
    <w:rsid w:val="007004A7"/>
    <w:rsid w:val="00704A12"/>
    <w:rsid w:val="0070693A"/>
    <w:rsid w:val="007143D3"/>
    <w:rsid w:val="00720923"/>
    <w:rsid w:val="00735179"/>
    <w:rsid w:val="00735F54"/>
    <w:rsid w:val="007608D4"/>
    <w:rsid w:val="00772CF5"/>
    <w:rsid w:val="007836F1"/>
    <w:rsid w:val="007A29DD"/>
    <w:rsid w:val="007A4ECA"/>
    <w:rsid w:val="007A62B5"/>
    <w:rsid w:val="007A7291"/>
    <w:rsid w:val="007C1AC9"/>
    <w:rsid w:val="007C7B85"/>
    <w:rsid w:val="007C7DA1"/>
    <w:rsid w:val="007D1D08"/>
    <w:rsid w:val="007E62E0"/>
    <w:rsid w:val="007F07B9"/>
    <w:rsid w:val="007F58E0"/>
    <w:rsid w:val="00815187"/>
    <w:rsid w:val="00840EE4"/>
    <w:rsid w:val="008439A9"/>
    <w:rsid w:val="008632F7"/>
    <w:rsid w:val="008716EE"/>
    <w:rsid w:val="0087517F"/>
    <w:rsid w:val="008764F2"/>
    <w:rsid w:val="008810BE"/>
    <w:rsid w:val="00890D8C"/>
    <w:rsid w:val="008912BF"/>
    <w:rsid w:val="008A09C2"/>
    <w:rsid w:val="008C0AD2"/>
    <w:rsid w:val="008C2B01"/>
    <w:rsid w:val="008C3958"/>
    <w:rsid w:val="008C5EE4"/>
    <w:rsid w:val="008C63F2"/>
    <w:rsid w:val="008C6F46"/>
    <w:rsid w:val="009079B0"/>
    <w:rsid w:val="0092657D"/>
    <w:rsid w:val="00946C6A"/>
    <w:rsid w:val="009537BA"/>
    <w:rsid w:val="0095506C"/>
    <w:rsid w:val="00964DA8"/>
    <w:rsid w:val="009677E2"/>
    <w:rsid w:val="009702ED"/>
    <w:rsid w:val="009816B1"/>
    <w:rsid w:val="009A22E7"/>
    <w:rsid w:val="009A7D4D"/>
    <w:rsid w:val="009B6304"/>
    <w:rsid w:val="009D3866"/>
    <w:rsid w:val="009D73B9"/>
    <w:rsid w:val="009F0FAA"/>
    <w:rsid w:val="00A02430"/>
    <w:rsid w:val="00A13DF6"/>
    <w:rsid w:val="00A31D4E"/>
    <w:rsid w:val="00A44221"/>
    <w:rsid w:val="00A92461"/>
    <w:rsid w:val="00A94806"/>
    <w:rsid w:val="00AA71D2"/>
    <w:rsid w:val="00AB17A9"/>
    <w:rsid w:val="00AB6E34"/>
    <w:rsid w:val="00AE117A"/>
    <w:rsid w:val="00AE482A"/>
    <w:rsid w:val="00AF0D6F"/>
    <w:rsid w:val="00B01C01"/>
    <w:rsid w:val="00B02E47"/>
    <w:rsid w:val="00B03119"/>
    <w:rsid w:val="00B040ED"/>
    <w:rsid w:val="00B16646"/>
    <w:rsid w:val="00B21C72"/>
    <w:rsid w:val="00B24409"/>
    <w:rsid w:val="00B25AB8"/>
    <w:rsid w:val="00B30B1F"/>
    <w:rsid w:val="00B30B3B"/>
    <w:rsid w:val="00B36257"/>
    <w:rsid w:val="00B40455"/>
    <w:rsid w:val="00B413E2"/>
    <w:rsid w:val="00B41EA8"/>
    <w:rsid w:val="00B42E0B"/>
    <w:rsid w:val="00B72C7F"/>
    <w:rsid w:val="00B75F7C"/>
    <w:rsid w:val="00B97BE0"/>
    <w:rsid w:val="00BB2579"/>
    <w:rsid w:val="00BB4544"/>
    <w:rsid w:val="00BB4726"/>
    <w:rsid w:val="00BB5FD4"/>
    <w:rsid w:val="00BC18BD"/>
    <w:rsid w:val="00BC5152"/>
    <w:rsid w:val="00BD48F1"/>
    <w:rsid w:val="00BE6F59"/>
    <w:rsid w:val="00BE6F7B"/>
    <w:rsid w:val="00BF2067"/>
    <w:rsid w:val="00C265A7"/>
    <w:rsid w:val="00C3521E"/>
    <w:rsid w:val="00C37A83"/>
    <w:rsid w:val="00C43830"/>
    <w:rsid w:val="00C468C8"/>
    <w:rsid w:val="00C47A9D"/>
    <w:rsid w:val="00C65C00"/>
    <w:rsid w:val="00C77831"/>
    <w:rsid w:val="00CA0530"/>
    <w:rsid w:val="00CB472E"/>
    <w:rsid w:val="00CB723A"/>
    <w:rsid w:val="00CC2CE6"/>
    <w:rsid w:val="00CC47A1"/>
    <w:rsid w:val="00CD1EDA"/>
    <w:rsid w:val="00CF1575"/>
    <w:rsid w:val="00D05E84"/>
    <w:rsid w:val="00D346D2"/>
    <w:rsid w:val="00D51CA8"/>
    <w:rsid w:val="00D531A9"/>
    <w:rsid w:val="00D531F3"/>
    <w:rsid w:val="00D5638A"/>
    <w:rsid w:val="00D57B76"/>
    <w:rsid w:val="00D7314F"/>
    <w:rsid w:val="00D755D0"/>
    <w:rsid w:val="00D75CFB"/>
    <w:rsid w:val="00D765BA"/>
    <w:rsid w:val="00D8783D"/>
    <w:rsid w:val="00DA1F5C"/>
    <w:rsid w:val="00DA72E7"/>
    <w:rsid w:val="00DA7EAA"/>
    <w:rsid w:val="00DB2CE7"/>
    <w:rsid w:val="00DC7EF3"/>
    <w:rsid w:val="00DE5930"/>
    <w:rsid w:val="00E033A0"/>
    <w:rsid w:val="00E049D1"/>
    <w:rsid w:val="00E20832"/>
    <w:rsid w:val="00E22927"/>
    <w:rsid w:val="00E24E91"/>
    <w:rsid w:val="00E34335"/>
    <w:rsid w:val="00E37AEF"/>
    <w:rsid w:val="00E41AB7"/>
    <w:rsid w:val="00E940BA"/>
    <w:rsid w:val="00EA16C7"/>
    <w:rsid w:val="00EA19F3"/>
    <w:rsid w:val="00EB1AC8"/>
    <w:rsid w:val="00ED257C"/>
    <w:rsid w:val="00EE6778"/>
    <w:rsid w:val="00EF5A58"/>
    <w:rsid w:val="00F11468"/>
    <w:rsid w:val="00F13F1E"/>
    <w:rsid w:val="00F238C6"/>
    <w:rsid w:val="00F46AC1"/>
    <w:rsid w:val="00F5659D"/>
    <w:rsid w:val="00F6183B"/>
    <w:rsid w:val="00F63B11"/>
    <w:rsid w:val="00F66E61"/>
    <w:rsid w:val="00F70DA0"/>
    <w:rsid w:val="00F7139D"/>
    <w:rsid w:val="00F8746D"/>
    <w:rsid w:val="00F92C7D"/>
    <w:rsid w:val="00FC6B5B"/>
    <w:rsid w:val="00FE0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195903"/>
  <w15:chartTrackingRefBased/>
  <w15:docId w15:val="{A4374B78-3F59-CB45-8253-87441FB24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ocument title"/>
    <w:qFormat/>
    <w:rsid w:val="008C0AD2"/>
    <w:rPr>
      <w:rFonts w:ascii="Arial" w:hAnsi="Arial"/>
      <w:color w:val="003C3A"/>
    </w:rPr>
  </w:style>
  <w:style w:type="paragraph" w:styleId="Heading1">
    <w:name w:val="heading 1"/>
    <w:aliases w:val="Sub-headline"/>
    <w:basedOn w:val="Heading2"/>
    <w:next w:val="Normal"/>
    <w:link w:val="Heading1Char"/>
    <w:uiPriority w:val="9"/>
    <w:rsid w:val="008C0AD2"/>
    <w:pPr>
      <w:spacing w:before="240"/>
      <w:outlineLvl w:val="0"/>
    </w:pPr>
    <w:rPr>
      <w:szCs w:val="32"/>
    </w:rPr>
  </w:style>
  <w:style w:type="paragraph" w:styleId="Heading2">
    <w:name w:val="heading 2"/>
    <w:aliases w:val="Subheadline"/>
    <w:basedOn w:val="Normal"/>
    <w:next w:val="Normal"/>
    <w:link w:val="Heading2Char"/>
    <w:uiPriority w:val="9"/>
    <w:unhideWhenUsed/>
    <w:qFormat/>
    <w:rsid w:val="005974BE"/>
    <w:pPr>
      <w:keepNext/>
      <w:keepLines/>
      <w:spacing w:before="40"/>
      <w:outlineLvl w:val="1"/>
    </w:pPr>
    <w:rPr>
      <w:rFonts w:eastAsiaTheme="majorEastAsia" w:cstheme="majorBidi"/>
      <w:sz w:val="36"/>
      <w:szCs w:val="26"/>
    </w:rPr>
  </w:style>
  <w:style w:type="paragraph" w:styleId="Heading3">
    <w:name w:val="heading 3"/>
    <w:aliases w:val="Paragraph title"/>
    <w:basedOn w:val="Normal"/>
    <w:next w:val="Normal"/>
    <w:link w:val="Heading3Char"/>
    <w:uiPriority w:val="9"/>
    <w:unhideWhenUsed/>
    <w:qFormat/>
    <w:rsid w:val="005974BE"/>
    <w:pPr>
      <w:keepNext/>
      <w:keepLines/>
      <w:spacing w:before="40"/>
      <w:outlineLvl w:val="2"/>
    </w:pPr>
    <w:rPr>
      <w:rFonts w:eastAsiaTheme="majorEastAsia" w:cstheme="majorBidi"/>
      <w:b/>
      <w:sz w:val="18"/>
    </w:rPr>
  </w:style>
  <w:style w:type="paragraph" w:styleId="Heading4">
    <w:name w:val="heading 4"/>
    <w:aliases w:val="Paragraph text"/>
    <w:basedOn w:val="Normal"/>
    <w:next w:val="Normal"/>
    <w:link w:val="Heading4Char"/>
    <w:uiPriority w:val="9"/>
    <w:unhideWhenUsed/>
    <w:qFormat/>
    <w:rsid w:val="005974BE"/>
    <w:pPr>
      <w:keepNext/>
      <w:keepLines/>
      <w:spacing w:before="40"/>
      <w:outlineLvl w:val="3"/>
    </w:pPr>
    <w:rPr>
      <w:rFonts w:eastAsiaTheme="majorEastAsia" w:cstheme="majorBidi"/>
      <w:iCs/>
      <w:sz w:val="18"/>
    </w:rPr>
  </w:style>
  <w:style w:type="paragraph" w:styleId="Heading5">
    <w:name w:val="heading 5"/>
    <w:aliases w:val="Footnote reference"/>
    <w:basedOn w:val="Normal"/>
    <w:next w:val="Normal"/>
    <w:link w:val="Heading5Char"/>
    <w:uiPriority w:val="9"/>
    <w:unhideWhenUsed/>
    <w:qFormat/>
    <w:rsid w:val="005974BE"/>
    <w:pPr>
      <w:keepNext/>
      <w:keepLines/>
      <w:spacing w:before="40"/>
      <w:outlineLvl w:val="4"/>
    </w:pPr>
    <w:rPr>
      <w:rFonts w:eastAsiaTheme="majorEastAsia" w:cstheme="majorBidi"/>
      <w:i/>
      <w:color w:val="929497"/>
      <w:sz w:val="15"/>
    </w:rPr>
  </w:style>
  <w:style w:type="paragraph" w:styleId="Heading6">
    <w:name w:val="heading 6"/>
    <w:aliases w:val="Header / footer"/>
    <w:basedOn w:val="Normal"/>
    <w:next w:val="Normal"/>
    <w:link w:val="Heading6Char"/>
    <w:uiPriority w:val="9"/>
    <w:unhideWhenUsed/>
    <w:qFormat/>
    <w:rsid w:val="005974BE"/>
    <w:pPr>
      <w:keepNext/>
      <w:keepLines/>
      <w:spacing w:before="40"/>
      <w:outlineLvl w:val="5"/>
    </w:pPr>
    <w:rPr>
      <w:rFonts w:asciiTheme="majorHAnsi" w:eastAsiaTheme="majorEastAsia" w:hAnsiTheme="majorHAnsi" w:cstheme="majorBidi"/>
      <w:sz w:val="14"/>
    </w:rPr>
  </w:style>
  <w:style w:type="paragraph" w:styleId="Heading7">
    <w:name w:val="heading 7"/>
    <w:basedOn w:val="Normal"/>
    <w:next w:val="Normal"/>
    <w:link w:val="Heading7Char"/>
    <w:uiPriority w:val="9"/>
    <w:unhideWhenUsed/>
    <w:rsid w:val="005974BE"/>
    <w:pPr>
      <w:keepNext/>
      <w:keepLines/>
      <w:spacing w:before="40"/>
      <w:outlineLvl w:val="6"/>
    </w:pPr>
    <w:rPr>
      <w:rFonts w:asciiTheme="majorHAnsi" w:eastAsiaTheme="majorEastAsia" w:hAnsiTheme="majorHAnsi" w:cstheme="majorBidi"/>
      <w:i/>
      <w:iCs/>
      <w:color w:val="A69300" w:themeColor="accent1" w:themeShade="7F"/>
    </w:rPr>
  </w:style>
  <w:style w:type="paragraph" w:styleId="Heading8">
    <w:name w:val="heading 8"/>
    <w:basedOn w:val="Normal"/>
    <w:next w:val="Normal"/>
    <w:link w:val="Heading8Char"/>
    <w:uiPriority w:val="9"/>
    <w:unhideWhenUsed/>
    <w:rsid w:val="005974B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974B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Very big headline"/>
    <w:basedOn w:val="Heading1"/>
    <w:uiPriority w:val="1"/>
    <w:qFormat/>
    <w:rsid w:val="008C0AD2"/>
    <w:rPr>
      <w:sz w:val="50"/>
    </w:rPr>
  </w:style>
  <w:style w:type="character" w:customStyle="1" w:styleId="Heading1Char">
    <w:name w:val="Heading 1 Char"/>
    <w:aliases w:val="Sub-headline Char"/>
    <w:basedOn w:val="DefaultParagraphFont"/>
    <w:link w:val="Heading1"/>
    <w:uiPriority w:val="9"/>
    <w:rsid w:val="008C0AD2"/>
    <w:rPr>
      <w:rFonts w:asciiTheme="majorHAnsi" w:eastAsiaTheme="majorEastAsia" w:hAnsiTheme="majorHAnsi" w:cstheme="majorBidi"/>
      <w:color w:val="FADD00" w:themeColor="accent1" w:themeShade="BF"/>
      <w:sz w:val="36"/>
      <w:szCs w:val="32"/>
    </w:rPr>
  </w:style>
  <w:style w:type="character" w:customStyle="1" w:styleId="Heading2Char">
    <w:name w:val="Heading 2 Char"/>
    <w:aliases w:val="Subheadline Char"/>
    <w:basedOn w:val="DefaultParagraphFont"/>
    <w:link w:val="Heading2"/>
    <w:uiPriority w:val="9"/>
    <w:rsid w:val="005974BE"/>
    <w:rPr>
      <w:rFonts w:ascii="Arial" w:eastAsiaTheme="majorEastAsia" w:hAnsi="Arial" w:cstheme="majorBidi"/>
      <w:color w:val="003C3A"/>
      <w:sz w:val="36"/>
      <w:szCs w:val="26"/>
    </w:rPr>
  </w:style>
  <w:style w:type="character" w:customStyle="1" w:styleId="Heading3Char">
    <w:name w:val="Heading 3 Char"/>
    <w:aliases w:val="Paragraph title Char"/>
    <w:basedOn w:val="DefaultParagraphFont"/>
    <w:link w:val="Heading3"/>
    <w:uiPriority w:val="9"/>
    <w:rsid w:val="005974BE"/>
    <w:rPr>
      <w:rFonts w:ascii="Arial" w:eastAsiaTheme="majorEastAsia" w:hAnsi="Arial" w:cstheme="majorBidi"/>
      <w:b/>
      <w:color w:val="003C3A"/>
      <w:sz w:val="18"/>
    </w:rPr>
  </w:style>
  <w:style w:type="character" w:customStyle="1" w:styleId="Heading4Char">
    <w:name w:val="Heading 4 Char"/>
    <w:aliases w:val="Paragraph text Char"/>
    <w:basedOn w:val="DefaultParagraphFont"/>
    <w:link w:val="Heading4"/>
    <w:uiPriority w:val="9"/>
    <w:rsid w:val="005974BE"/>
    <w:rPr>
      <w:rFonts w:ascii="Arial" w:eastAsiaTheme="majorEastAsia" w:hAnsi="Arial" w:cstheme="majorBidi"/>
      <w:iCs/>
      <w:color w:val="003C3A"/>
      <w:sz w:val="18"/>
    </w:rPr>
  </w:style>
  <w:style w:type="character" w:customStyle="1" w:styleId="Heading5Char">
    <w:name w:val="Heading 5 Char"/>
    <w:aliases w:val="Footnote reference Char"/>
    <w:basedOn w:val="DefaultParagraphFont"/>
    <w:link w:val="Heading5"/>
    <w:uiPriority w:val="9"/>
    <w:rsid w:val="005974BE"/>
    <w:rPr>
      <w:rFonts w:ascii="Arial" w:eastAsiaTheme="majorEastAsia" w:hAnsi="Arial" w:cstheme="majorBidi"/>
      <w:i/>
      <w:color w:val="929497"/>
      <w:sz w:val="15"/>
    </w:rPr>
  </w:style>
  <w:style w:type="character" w:customStyle="1" w:styleId="Heading6Char">
    <w:name w:val="Heading 6 Char"/>
    <w:aliases w:val="Header / footer Char"/>
    <w:basedOn w:val="DefaultParagraphFont"/>
    <w:link w:val="Heading6"/>
    <w:uiPriority w:val="9"/>
    <w:rsid w:val="005974BE"/>
    <w:rPr>
      <w:rFonts w:asciiTheme="majorHAnsi" w:eastAsiaTheme="majorEastAsia" w:hAnsiTheme="majorHAnsi" w:cstheme="majorBidi"/>
      <w:color w:val="003C3A"/>
      <w:sz w:val="14"/>
    </w:rPr>
  </w:style>
  <w:style w:type="character" w:customStyle="1" w:styleId="Heading7Char">
    <w:name w:val="Heading 7 Char"/>
    <w:basedOn w:val="DefaultParagraphFont"/>
    <w:link w:val="Heading7"/>
    <w:uiPriority w:val="9"/>
    <w:rsid w:val="005974BE"/>
    <w:rPr>
      <w:rFonts w:asciiTheme="majorHAnsi" w:eastAsiaTheme="majorEastAsia" w:hAnsiTheme="majorHAnsi" w:cstheme="majorBidi"/>
      <w:i/>
      <w:iCs/>
      <w:color w:val="A69300" w:themeColor="accent1" w:themeShade="7F"/>
    </w:rPr>
  </w:style>
  <w:style w:type="character" w:customStyle="1" w:styleId="Heading8Char">
    <w:name w:val="Heading 8 Char"/>
    <w:basedOn w:val="DefaultParagraphFont"/>
    <w:link w:val="Heading8"/>
    <w:uiPriority w:val="9"/>
    <w:rsid w:val="005974B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974B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B97BE0"/>
    <w:pPr>
      <w:tabs>
        <w:tab w:val="center" w:pos="4513"/>
        <w:tab w:val="right" w:pos="9026"/>
      </w:tabs>
    </w:pPr>
  </w:style>
  <w:style w:type="character" w:customStyle="1" w:styleId="HeaderChar">
    <w:name w:val="Header Char"/>
    <w:basedOn w:val="DefaultParagraphFont"/>
    <w:link w:val="Header"/>
    <w:uiPriority w:val="99"/>
    <w:rsid w:val="00B97BE0"/>
    <w:rPr>
      <w:rFonts w:ascii="Arial" w:hAnsi="Arial"/>
      <w:color w:val="003C3A"/>
    </w:rPr>
  </w:style>
  <w:style w:type="paragraph" w:styleId="Footer">
    <w:name w:val="footer"/>
    <w:basedOn w:val="Normal"/>
    <w:link w:val="FooterChar"/>
    <w:uiPriority w:val="99"/>
    <w:unhideWhenUsed/>
    <w:rsid w:val="00B97BE0"/>
    <w:pPr>
      <w:tabs>
        <w:tab w:val="center" w:pos="4513"/>
        <w:tab w:val="right" w:pos="9026"/>
      </w:tabs>
    </w:pPr>
  </w:style>
  <w:style w:type="character" w:customStyle="1" w:styleId="FooterChar">
    <w:name w:val="Footer Char"/>
    <w:basedOn w:val="DefaultParagraphFont"/>
    <w:link w:val="Footer"/>
    <w:uiPriority w:val="99"/>
    <w:rsid w:val="00B97BE0"/>
    <w:rPr>
      <w:rFonts w:ascii="Arial" w:hAnsi="Arial"/>
      <w:color w:val="003C3A"/>
    </w:rPr>
  </w:style>
  <w:style w:type="character" w:styleId="PageNumber">
    <w:name w:val="page number"/>
    <w:basedOn w:val="DefaultParagraphFont"/>
    <w:uiPriority w:val="99"/>
    <w:semiHidden/>
    <w:unhideWhenUsed/>
    <w:rsid w:val="009B6304"/>
  </w:style>
  <w:style w:type="table" w:styleId="TableGrid">
    <w:name w:val="Table Grid"/>
    <w:basedOn w:val="TableNormal"/>
    <w:uiPriority w:val="39"/>
    <w:rsid w:val="00FE0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BC5152"/>
  </w:style>
  <w:style w:type="paragraph" w:styleId="Revision">
    <w:name w:val="Revision"/>
    <w:hidden/>
    <w:uiPriority w:val="99"/>
    <w:semiHidden/>
    <w:rsid w:val="00B040ED"/>
    <w:rPr>
      <w:rFonts w:ascii="Arial" w:hAnsi="Arial"/>
      <w:color w:val="003C3A"/>
    </w:rPr>
  </w:style>
  <w:style w:type="character" w:styleId="CommentReference">
    <w:name w:val="annotation reference"/>
    <w:basedOn w:val="DefaultParagraphFont"/>
    <w:uiPriority w:val="99"/>
    <w:semiHidden/>
    <w:unhideWhenUsed/>
    <w:rsid w:val="00B36257"/>
    <w:rPr>
      <w:sz w:val="16"/>
      <w:szCs w:val="16"/>
    </w:rPr>
  </w:style>
  <w:style w:type="paragraph" w:styleId="CommentText">
    <w:name w:val="annotation text"/>
    <w:basedOn w:val="Normal"/>
    <w:link w:val="CommentTextChar"/>
    <w:uiPriority w:val="99"/>
    <w:unhideWhenUsed/>
    <w:rsid w:val="00B36257"/>
    <w:rPr>
      <w:sz w:val="20"/>
      <w:szCs w:val="20"/>
    </w:rPr>
  </w:style>
  <w:style w:type="character" w:customStyle="1" w:styleId="CommentTextChar">
    <w:name w:val="Comment Text Char"/>
    <w:basedOn w:val="DefaultParagraphFont"/>
    <w:link w:val="CommentText"/>
    <w:uiPriority w:val="99"/>
    <w:rsid w:val="00B36257"/>
    <w:rPr>
      <w:rFonts w:ascii="Arial" w:hAnsi="Arial"/>
      <w:color w:val="003C3A"/>
      <w:sz w:val="20"/>
      <w:szCs w:val="20"/>
    </w:rPr>
  </w:style>
  <w:style w:type="paragraph" w:styleId="CommentSubject">
    <w:name w:val="annotation subject"/>
    <w:basedOn w:val="CommentText"/>
    <w:next w:val="CommentText"/>
    <w:link w:val="CommentSubjectChar"/>
    <w:uiPriority w:val="99"/>
    <w:semiHidden/>
    <w:unhideWhenUsed/>
    <w:rsid w:val="00B36257"/>
    <w:rPr>
      <w:b/>
      <w:bCs/>
    </w:rPr>
  </w:style>
  <w:style w:type="character" w:customStyle="1" w:styleId="CommentSubjectChar">
    <w:name w:val="Comment Subject Char"/>
    <w:basedOn w:val="CommentTextChar"/>
    <w:link w:val="CommentSubject"/>
    <w:uiPriority w:val="99"/>
    <w:semiHidden/>
    <w:rsid w:val="00B36257"/>
    <w:rPr>
      <w:rFonts w:ascii="Arial" w:hAnsi="Arial"/>
      <w:b/>
      <w:bCs/>
      <w:color w:val="003C3A"/>
      <w:sz w:val="20"/>
      <w:szCs w:val="20"/>
    </w:rPr>
  </w:style>
  <w:style w:type="character" w:styleId="Hyperlink">
    <w:name w:val="Hyperlink"/>
    <w:basedOn w:val="DefaultParagraphFont"/>
    <w:uiPriority w:val="99"/>
    <w:unhideWhenUsed/>
    <w:rsid w:val="00296856"/>
    <w:rPr>
      <w:color w:val="FFFFFF" w:themeColor="hyperlink"/>
      <w:u w:val="single"/>
    </w:rPr>
  </w:style>
  <w:style w:type="character" w:styleId="UnresolvedMention">
    <w:name w:val="Unresolved Mention"/>
    <w:basedOn w:val="DefaultParagraphFont"/>
    <w:uiPriority w:val="99"/>
    <w:semiHidden/>
    <w:unhideWhenUsed/>
    <w:rsid w:val="00296856"/>
    <w:rPr>
      <w:color w:val="605E5C"/>
      <w:shd w:val="clear" w:color="auto" w:fill="E1DFDD"/>
    </w:rPr>
  </w:style>
  <w:style w:type="character" w:customStyle="1" w:styleId="s2">
    <w:name w:val="s2"/>
    <w:basedOn w:val="DefaultParagraphFont"/>
    <w:rsid w:val="00E20832"/>
  </w:style>
  <w:style w:type="character" w:customStyle="1" w:styleId="apple-converted-space">
    <w:name w:val="apple-converted-space"/>
    <w:basedOn w:val="DefaultParagraphFont"/>
    <w:rsid w:val="00E20832"/>
  </w:style>
  <w:style w:type="character" w:styleId="FollowedHyperlink">
    <w:name w:val="FollowedHyperlink"/>
    <w:basedOn w:val="DefaultParagraphFont"/>
    <w:uiPriority w:val="99"/>
    <w:semiHidden/>
    <w:unhideWhenUsed/>
    <w:rsid w:val="001E4239"/>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85853">
      <w:bodyDiv w:val="1"/>
      <w:marLeft w:val="0"/>
      <w:marRight w:val="0"/>
      <w:marTop w:val="0"/>
      <w:marBottom w:val="0"/>
      <w:divBdr>
        <w:top w:val="none" w:sz="0" w:space="0" w:color="auto"/>
        <w:left w:val="none" w:sz="0" w:space="0" w:color="auto"/>
        <w:bottom w:val="none" w:sz="0" w:space="0" w:color="auto"/>
        <w:right w:val="none" w:sz="0" w:space="0" w:color="auto"/>
      </w:divBdr>
      <w:divsChild>
        <w:div w:id="1014108835">
          <w:marLeft w:val="0"/>
          <w:marRight w:val="0"/>
          <w:marTop w:val="0"/>
          <w:marBottom w:val="0"/>
          <w:divBdr>
            <w:top w:val="none" w:sz="0" w:space="0" w:color="auto"/>
            <w:left w:val="none" w:sz="0" w:space="0" w:color="auto"/>
            <w:bottom w:val="none" w:sz="0" w:space="0" w:color="auto"/>
            <w:right w:val="none" w:sz="0" w:space="0" w:color="auto"/>
          </w:divBdr>
          <w:divsChild>
            <w:div w:id="1529877170">
              <w:marLeft w:val="0"/>
              <w:marRight w:val="0"/>
              <w:marTop w:val="0"/>
              <w:marBottom w:val="0"/>
              <w:divBdr>
                <w:top w:val="none" w:sz="0" w:space="0" w:color="auto"/>
                <w:left w:val="none" w:sz="0" w:space="0" w:color="auto"/>
                <w:bottom w:val="none" w:sz="0" w:space="0" w:color="auto"/>
                <w:right w:val="none" w:sz="0" w:space="0" w:color="auto"/>
              </w:divBdr>
              <w:divsChild>
                <w:div w:id="505096924">
                  <w:marLeft w:val="0"/>
                  <w:marRight w:val="0"/>
                  <w:marTop w:val="0"/>
                  <w:marBottom w:val="0"/>
                  <w:divBdr>
                    <w:top w:val="none" w:sz="0" w:space="0" w:color="auto"/>
                    <w:left w:val="none" w:sz="0" w:space="0" w:color="auto"/>
                    <w:bottom w:val="none" w:sz="0" w:space="0" w:color="auto"/>
                    <w:right w:val="none" w:sz="0" w:space="0" w:color="auto"/>
                  </w:divBdr>
                  <w:divsChild>
                    <w:div w:id="61062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777042">
      <w:bodyDiv w:val="1"/>
      <w:marLeft w:val="0"/>
      <w:marRight w:val="0"/>
      <w:marTop w:val="0"/>
      <w:marBottom w:val="0"/>
      <w:divBdr>
        <w:top w:val="none" w:sz="0" w:space="0" w:color="auto"/>
        <w:left w:val="none" w:sz="0" w:space="0" w:color="auto"/>
        <w:bottom w:val="none" w:sz="0" w:space="0" w:color="auto"/>
        <w:right w:val="none" w:sz="0" w:space="0" w:color="auto"/>
      </w:divBdr>
    </w:div>
    <w:div w:id="334386383">
      <w:bodyDiv w:val="1"/>
      <w:marLeft w:val="0"/>
      <w:marRight w:val="0"/>
      <w:marTop w:val="0"/>
      <w:marBottom w:val="0"/>
      <w:divBdr>
        <w:top w:val="none" w:sz="0" w:space="0" w:color="auto"/>
        <w:left w:val="none" w:sz="0" w:space="0" w:color="auto"/>
        <w:bottom w:val="none" w:sz="0" w:space="0" w:color="auto"/>
        <w:right w:val="none" w:sz="0" w:space="0" w:color="auto"/>
      </w:divBdr>
    </w:div>
    <w:div w:id="968629631">
      <w:bodyDiv w:val="1"/>
      <w:marLeft w:val="0"/>
      <w:marRight w:val="0"/>
      <w:marTop w:val="0"/>
      <w:marBottom w:val="0"/>
      <w:divBdr>
        <w:top w:val="none" w:sz="0" w:space="0" w:color="auto"/>
        <w:left w:val="none" w:sz="0" w:space="0" w:color="auto"/>
        <w:bottom w:val="none" w:sz="0" w:space="0" w:color="auto"/>
        <w:right w:val="none" w:sz="0" w:space="0" w:color="auto"/>
      </w:divBdr>
    </w:div>
    <w:div w:id="1537814362">
      <w:bodyDiv w:val="1"/>
      <w:marLeft w:val="0"/>
      <w:marRight w:val="0"/>
      <w:marTop w:val="0"/>
      <w:marBottom w:val="0"/>
      <w:divBdr>
        <w:top w:val="none" w:sz="0" w:space="0" w:color="auto"/>
        <w:left w:val="none" w:sz="0" w:space="0" w:color="auto"/>
        <w:bottom w:val="none" w:sz="0" w:space="0" w:color="auto"/>
        <w:right w:val="none" w:sz="0" w:space="0" w:color="auto"/>
      </w:divBdr>
      <w:divsChild>
        <w:div w:id="337075242">
          <w:marLeft w:val="0"/>
          <w:marRight w:val="0"/>
          <w:marTop w:val="0"/>
          <w:marBottom w:val="0"/>
          <w:divBdr>
            <w:top w:val="none" w:sz="0" w:space="0" w:color="auto"/>
            <w:left w:val="none" w:sz="0" w:space="0" w:color="auto"/>
            <w:bottom w:val="none" w:sz="0" w:space="0" w:color="auto"/>
            <w:right w:val="none" w:sz="0" w:space="0" w:color="auto"/>
          </w:divBdr>
          <w:divsChild>
            <w:div w:id="18512191">
              <w:marLeft w:val="0"/>
              <w:marRight w:val="0"/>
              <w:marTop w:val="0"/>
              <w:marBottom w:val="0"/>
              <w:divBdr>
                <w:top w:val="none" w:sz="0" w:space="0" w:color="auto"/>
                <w:left w:val="none" w:sz="0" w:space="0" w:color="auto"/>
                <w:bottom w:val="none" w:sz="0" w:space="0" w:color="auto"/>
                <w:right w:val="none" w:sz="0" w:space="0" w:color="auto"/>
              </w:divBdr>
              <w:divsChild>
                <w:div w:id="1664041241">
                  <w:marLeft w:val="0"/>
                  <w:marRight w:val="0"/>
                  <w:marTop w:val="0"/>
                  <w:marBottom w:val="0"/>
                  <w:divBdr>
                    <w:top w:val="none" w:sz="0" w:space="0" w:color="auto"/>
                    <w:left w:val="none" w:sz="0" w:space="0" w:color="auto"/>
                    <w:bottom w:val="none" w:sz="0" w:space="0" w:color="auto"/>
                    <w:right w:val="none" w:sz="0" w:space="0" w:color="auto"/>
                  </w:divBdr>
                  <w:divsChild>
                    <w:div w:id="155484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947437">
      <w:bodyDiv w:val="1"/>
      <w:marLeft w:val="0"/>
      <w:marRight w:val="0"/>
      <w:marTop w:val="0"/>
      <w:marBottom w:val="0"/>
      <w:divBdr>
        <w:top w:val="none" w:sz="0" w:space="0" w:color="auto"/>
        <w:left w:val="none" w:sz="0" w:space="0" w:color="auto"/>
        <w:bottom w:val="none" w:sz="0" w:space="0" w:color="auto"/>
        <w:right w:val="none" w:sz="0" w:space="0" w:color="auto"/>
      </w:divBdr>
    </w:div>
    <w:div w:id="190074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Travel Lithuania palette">
      <a:dk1>
        <a:srgbClr val="000000"/>
      </a:dk1>
      <a:lt1>
        <a:srgbClr val="003C3A"/>
      </a:lt1>
      <a:dk2>
        <a:srgbClr val="C8E6DC"/>
      </a:dk2>
      <a:lt2>
        <a:srgbClr val="A5A09B"/>
      </a:lt2>
      <a:accent1>
        <a:srgbClr val="FFEB50"/>
      </a:accent1>
      <a:accent2>
        <a:srgbClr val="8C78D7"/>
      </a:accent2>
      <a:accent3>
        <a:srgbClr val="E1B9FF"/>
      </a:accent3>
      <a:accent4>
        <a:srgbClr val="FFFFFF"/>
      </a:accent4>
      <a:accent5>
        <a:srgbClr val="FFFFFF"/>
      </a:accent5>
      <a:accent6>
        <a:srgbClr val="FFFFFF"/>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bce49ad-6e13-4667-9698-89b6274ba9f6}" enabled="0" method="" siteId="{7bce49ad-6e13-4667-9698-89b6274ba9f6}" removed="1"/>
</clbl:labelList>
</file>

<file path=docProps/app.xml><?xml version="1.0" encoding="utf-8"?>
<Properties xmlns="http://schemas.openxmlformats.org/officeDocument/2006/extended-properties" xmlns:vt="http://schemas.openxmlformats.org/officeDocument/2006/docPropsVTypes">
  <Template>Normal</Template>
  <TotalTime>13</TotalTime>
  <Pages>2</Pages>
  <Words>2817</Words>
  <Characters>1607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Kamile Korsakaite</dc:creator>
  <cp:keywords/>
  <dc:description/>
  <cp:lastModifiedBy>Viktorija Bagdonė</cp:lastModifiedBy>
  <cp:revision>12</cp:revision>
  <dcterms:created xsi:type="dcterms:W3CDTF">2024-10-21T11:29:00Z</dcterms:created>
  <dcterms:modified xsi:type="dcterms:W3CDTF">2024-10-22T13:50:00Z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2024-04-08T13:39:53Z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9daa683a-70b3-4def-9890-b5ad4cb32bbf</vt:lpwstr>
  </property>
  <property fmtid="{D5CDD505-2E9C-101B-9397-08002B2CF9AE}" pid="8" name="MSIP_Label_97c4f187-5e78-4ccc-ba06-bd72f8c5cc80_ContentBits">
    <vt:lpwstr>0</vt:lpwstr>
  </property>
</Properties>
</file>