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769EB" w14:textId="54C1F2CD" w:rsidR="00086759" w:rsidRPr="00C00C20" w:rsidRDefault="00086759" w:rsidP="00086759">
      <w:pPr>
        <w:spacing w:after="240"/>
        <w:rPr>
          <w:rFonts w:ascii="Roboto" w:eastAsia="Arial" w:hAnsi="Roboto" w:cs="Arial"/>
          <w:b/>
          <w:bCs/>
          <w:color w:val="000000" w:themeColor="text1"/>
        </w:rPr>
      </w:pPr>
      <w:r>
        <w:rPr>
          <w:rFonts w:ascii="Roboto" w:eastAsia="Arial" w:hAnsi="Roboto" w:cs="Arial"/>
          <w:b/>
          <w:bCs/>
          <w:color w:val="000000" w:themeColor="text1"/>
        </w:rPr>
        <w:t>Prane</w:t>
      </w:r>
      <w:r>
        <w:rPr>
          <w:rFonts w:ascii="Roboto" w:eastAsia="Arial" w:hAnsi="Roboto" w:cs="Arial"/>
          <w:b/>
          <w:bCs/>
          <w:color w:val="000000" w:themeColor="text1"/>
          <w:lang w:val="lt-LT"/>
        </w:rPr>
        <w:t xml:space="preserve">šimas </w:t>
      </w:r>
      <w:r w:rsidRPr="00C00C20">
        <w:rPr>
          <w:rFonts w:ascii="Roboto" w:eastAsia="Arial" w:hAnsi="Roboto" w:cs="Arial"/>
          <w:b/>
          <w:bCs/>
          <w:color w:val="000000" w:themeColor="text1"/>
        </w:rPr>
        <w:t>žiniasklaidai</w:t>
      </w:r>
    </w:p>
    <w:p w14:paraId="6DE82349" w14:textId="342E8B9B" w:rsidR="00086759" w:rsidRPr="00086759" w:rsidRDefault="00086759" w:rsidP="00086759">
      <w:pPr>
        <w:spacing w:after="240"/>
        <w:rPr>
          <w:rFonts w:ascii="Roboto" w:eastAsia="Arial" w:hAnsi="Roboto" w:cs="Arial"/>
          <w:color w:val="000000" w:themeColor="text1"/>
        </w:rPr>
      </w:pPr>
      <w:r w:rsidRPr="00C00C20">
        <w:rPr>
          <w:rFonts w:ascii="Roboto" w:hAnsi="Roboto" w:cs="Arial"/>
          <w:color w:val="000000" w:themeColor="text1"/>
        </w:rPr>
        <w:t xml:space="preserve">2024 m. </w:t>
      </w:r>
      <w:r>
        <w:rPr>
          <w:rFonts w:ascii="Roboto" w:hAnsi="Roboto" w:cs="Arial"/>
          <w:color w:val="000000" w:themeColor="text1"/>
        </w:rPr>
        <w:t xml:space="preserve">lapkričio </w:t>
      </w:r>
      <w:r>
        <w:rPr>
          <w:rFonts w:ascii="Roboto" w:hAnsi="Roboto" w:cs="Arial"/>
          <w:color w:val="000000" w:themeColor="text1"/>
          <w:lang w:val="en-US"/>
        </w:rPr>
        <w:t>5</w:t>
      </w:r>
      <w:r w:rsidRPr="00940461">
        <w:rPr>
          <w:rFonts w:ascii="Roboto" w:hAnsi="Roboto" w:cs="Arial"/>
          <w:color w:val="000000" w:themeColor="text1"/>
        </w:rPr>
        <w:t xml:space="preserve"> d.</w:t>
      </w:r>
    </w:p>
    <w:p w14:paraId="54AFE31C" w14:textId="642A98B8" w:rsidR="007205AB" w:rsidRPr="007F0F0F" w:rsidRDefault="0054635D" w:rsidP="00AC578F">
      <w:pPr>
        <w:jc w:val="both"/>
        <w:rPr>
          <w:rFonts w:ascii="Roboto" w:hAnsi="Roboto"/>
          <w:lang w:val="lt-LT"/>
        </w:rPr>
      </w:pPr>
      <w:r w:rsidRPr="0054635D">
        <w:rPr>
          <w:rFonts w:ascii="Roboto" w:hAnsi="Roboto"/>
          <w:b/>
          <w:bCs/>
          <w:lang w:val="lt-LT"/>
        </w:rPr>
        <w:t>„Citadele“</w:t>
      </w:r>
      <w:r w:rsidR="00791391">
        <w:rPr>
          <w:rFonts w:ascii="Roboto" w:hAnsi="Roboto"/>
          <w:b/>
          <w:bCs/>
          <w:lang w:val="lt-LT"/>
        </w:rPr>
        <w:t xml:space="preserve"> bankas</w:t>
      </w:r>
      <w:r w:rsidRPr="0054635D">
        <w:rPr>
          <w:rFonts w:ascii="Roboto" w:hAnsi="Roboto"/>
          <w:b/>
          <w:bCs/>
          <w:lang w:val="lt-LT"/>
        </w:rPr>
        <w:t xml:space="preserve"> </w:t>
      </w:r>
      <w:r w:rsidR="00AC578F">
        <w:rPr>
          <w:rFonts w:ascii="Roboto" w:hAnsi="Roboto"/>
          <w:b/>
          <w:bCs/>
          <w:lang w:val="lt-LT"/>
        </w:rPr>
        <w:t>pelnė</w:t>
      </w:r>
      <w:r w:rsidRPr="0054635D">
        <w:rPr>
          <w:rFonts w:ascii="Roboto" w:hAnsi="Roboto"/>
          <w:b/>
          <w:bCs/>
          <w:lang w:val="lt-LT"/>
        </w:rPr>
        <w:t xml:space="preserve"> tarptautinį </w:t>
      </w:r>
      <w:r w:rsidR="00086759" w:rsidRPr="0054635D">
        <w:rPr>
          <w:rFonts w:ascii="Roboto" w:hAnsi="Roboto"/>
          <w:b/>
          <w:bCs/>
          <w:lang w:val="lt-LT"/>
        </w:rPr>
        <w:t>„FinTech Magazine“</w:t>
      </w:r>
      <w:r w:rsidR="00086759" w:rsidRPr="00D456A4">
        <w:rPr>
          <w:rFonts w:ascii="Roboto" w:hAnsi="Roboto"/>
          <w:b/>
          <w:bCs/>
          <w:lang w:val="lt-LT"/>
        </w:rPr>
        <w:t xml:space="preserve"> </w:t>
      </w:r>
      <w:r w:rsidRPr="0054635D">
        <w:rPr>
          <w:rFonts w:ascii="Roboto" w:hAnsi="Roboto"/>
          <w:b/>
          <w:bCs/>
          <w:lang w:val="lt-LT"/>
        </w:rPr>
        <w:t xml:space="preserve">apdovanojimą </w:t>
      </w:r>
    </w:p>
    <w:p w14:paraId="01EFE2A3" w14:textId="6AB30DB1" w:rsidR="00F025B0" w:rsidRDefault="00F025B0" w:rsidP="00AC578F">
      <w:pPr>
        <w:jc w:val="both"/>
        <w:rPr>
          <w:rFonts w:ascii="Roboto" w:hAnsi="Roboto"/>
          <w:b/>
          <w:bCs/>
          <w:lang w:val="lt-LT"/>
        </w:rPr>
      </w:pPr>
      <w:r w:rsidRPr="00F025B0">
        <w:rPr>
          <w:rFonts w:ascii="Roboto" w:hAnsi="Roboto"/>
          <w:b/>
          <w:bCs/>
          <w:lang w:val="lt-LT"/>
        </w:rPr>
        <w:t>Prestižiniuose „FinTech Magazine“ apdovanojimuose įvertinti prie inovacijų plėtros aktyviai prisidėję finansinių paslaugų teikėjai. „Citadele“</w:t>
      </w:r>
      <w:r w:rsidR="00791391">
        <w:rPr>
          <w:rFonts w:ascii="Roboto" w:hAnsi="Roboto"/>
          <w:b/>
          <w:bCs/>
          <w:lang w:val="lt-LT"/>
        </w:rPr>
        <w:t xml:space="preserve"> bankas</w:t>
      </w:r>
      <w:r w:rsidRPr="00F025B0">
        <w:rPr>
          <w:rFonts w:ascii="Roboto" w:hAnsi="Roboto"/>
          <w:b/>
          <w:bCs/>
          <w:lang w:val="lt-LT"/>
        </w:rPr>
        <w:t xml:space="preserve"> pelnė apdovanojimą </w:t>
      </w:r>
      <w:r w:rsidR="00791391">
        <w:rPr>
          <w:rFonts w:ascii="Roboto" w:hAnsi="Roboto"/>
          <w:b/>
          <w:bCs/>
          <w:lang w:val="lt-LT"/>
        </w:rPr>
        <w:t>„</w:t>
      </w:r>
      <w:r w:rsidRPr="00F025B0">
        <w:rPr>
          <w:rFonts w:ascii="Roboto" w:hAnsi="Roboto"/>
          <w:b/>
          <w:bCs/>
          <w:lang w:val="lt-LT"/>
        </w:rPr>
        <w:t>Skaitmeninio banko</w:t>
      </w:r>
      <w:r w:rsidR="00791391">
        <w:rPr>
          <w:rFonts w:ascii="Roboto" w:hAnsi="Roboto"/>
          <w:b/>
          <w:bCs/>
          <w:lang w:val="lt-LT"/>
        </w:rPr>
        <w:t>“</w:t>
      </w:r>
      <w:r w:rsidRPr="00F025B0">
        <w:rPr>
          <w:rFonts w:ascii="Roboto" w:hAnsi="Roboto"/>
          <w:b/>
          <w:bCs/>
          <w:lang w:val="lt-LT"/>
        </w:rPr>
        <w:t xml:space="preserve"> kategorijoje, kurioje pavyko aplenkti JAV banką „Wells Fargo“ ir fintech bendrovę „TransferMate“. </w:t>
      </w:r>
    </w:p>
    <w:p w14:paraId="16ACBFC2" w14:textId="18C093B6" w:rsidR="0054635D" w:rsidRPr="0054635D" w:rsidRDefault="0054635D" w:rsidP="00AC578F">
      <w:pPr>
        <w:jc w:val="both"/>
        <w:rPr>
          <w:rFonts w:ascii="Roboto" w:hAnsi="Roboto"/>
          <w:lang w:val="lt-LT"/>
        </w:rPr>
      </w:pPr>
      <w:r w:rsidRPr="0054635D">
        <w:rPr>
          <w:rFonts w:ascii="Roboto" w:hAnsi="Roboto"/>
          <w:lang w:val="lt-LT"/>
        </w:rPr>
        <w:t>„P</w:t>
      </w:r>
      <w:r w:rsidR="00843ACE">
        <w:rPr>
          <w:rFonts w:ascii="Roboto" w:hAnsi="Roboto"/>
          <w:lang w:val="lt-LT"/>
        </w:rPr>
        <w:t>a</w:t>
      </w:r>
      <w:r w:rsidRPr="0054635D">
        <w:rPr>
          <w:rFonts w:ascii="Roboto" w:hAnsi="Roboto"/>
          <w:lang w:val="lt-LT"/>
        </w:rPr>
        <w:t>star</w:t>
      </w:r>
      <w:r w:rsidR="00791391">
        <w:rPr>
          <w:rFonts w:ascii="Roboto" w:hAnsi="Roboto"/>
          <w:lang w:val="lt-LT"/>
        </w:rPr>
        <w:t>ai</w:t>
      </w:r>
      <w:r w:rsidRPr="0054635D">
        <w:rPr>
          <w:rFonts w:ascii="Roboto" w:hAnsi="Roboto"/>
          <w:lang w:val="lt-LT"/>
        </w:rPr>
        <w:t>si</w:t>
      </w:r>
      <w:r w:rsidR="00843ACE">
        <w:rPr>
          <w:rFonts w:ascii="Roboto" w:hAnsi="Roboto"/>
          <w:lang w:val="lt-LT"/>
        </w:rPr>
        <w:t>ais</w:t>
      </w:r>
      <w:r w:rsidRPr="0054635D">
        <w:rPr>
          <w:rFonts w:ascii="Roboto" w:hAnsi="Roboto"/>
          <w:lang w:val="lt-LT"/>
        </w:rPr>
        <w:t xml:space="preserve"> </w:t>
      </w:r>
      <w:r w:rsidR="00843ACE">
        <w:rPr>
          <w:rFonts w:ascii="Roboto" w:hAnsi="Roboto"/>
          <w:lang w:val="lt-LT"/>
        </w:rPr>
        <w:t>metais</w:t>
      </w:r>
      <w:r w:rsidRPr="0054635D">
        <w:rPr>
          <w:rFonts w:ascii="Roboto" w:hAnsi="Roboto"/>
          <w:lang w:val="lt-LT"/>
        </w:rPr>
        <w:t xml:space="preserve"> </w:t>
      </w:r>
      <w:r w:rsidR="00D46D21">
        <w:rPr>
          <w:rFonts w:ascii="Roboto" w:hAnsi="Roboto"/>
          <w:lang w:val="lt-LT"/>
        </w:rPr>
        <w:t xml:space="preserve">nuosekliai </w:t>
      </w:r>
      <w:r w:rsidRPr="0054635D">
        <w:rPr>
          <w:rFonts w:ascii="Roboto" w:hAnsi="Roboto"/>
          <w:lang w:val="lt-LT"/>
        </w:rPr>
        <w:t xml:space="preserve">investavome </w:t>
      </w:r>
      <w:r w:rsidR="00843ACE">
        <w:rPr>
          <w:rFonts w:ascii="Roboto" w:hAnsi="Roboto"/>
          <w:lang w:val="lt-LT"/>
        </w:rPr>
        <w:t>savo l</w:t>
      </w:r>
      <w:r w:rsidR="008D54A1">
        <w:rPr>
          <w:rFonts w:ascii="Roboto" w:hAnsi="Roboto"/>
          <w:lang w:val="lt-LT"/>
        </w:rPr>
        <w:t xml:space="preserve">aiką </w:t>
      </w:r>
      <w:r w:rsidRPr="0054635D">
        <w:rPr>
          <w:rFonts w:ascii="Roboto" w:hAnsi="Roboto"/>
          <w:lang w:val="lt-LT"/>
        </w:rPr>
        <w:t>ir kit</w:t>
      </w:r>
      <w:r w:rsidR="008D54A1">
        <w:rPr>
          <w:rFonts w:ascii="Roboto" w:hAnsi="Roboto"/>
          <w:lang w:val="lt-LT"/>
        </w:rPr>
        <w:t>us</w:t>
      </w:r>
      <w:r w:rsidR="00843ACE">
        <w:rPr>
          <w:rFonts w:ascii="Roboto" w:hAnsi="Roboto"/>
          <w:lang w:val="lt-LT"/>
        </w:rPr>
        <w:t xml:space="preserve"> resursus</w:t>
      </w:r>
      <w:r w:rsidRPr="0054635D">
        <w:rPr>
          <w:rFonts w:ascii="Roboto" w:hAnsi="Roboto"/>
          <w:lang w:val="lt-LT"/>
        </w:rPr>
        <w:t xml:space="preserve"> į skaitmeninių sprendimų</w:t>
      </w:r>
      <w:r w:rsidR="00452972">
        <w:rPr>
          <w:rFonts w:ascii="Roboto" w:hAnsi="Roboto"/>
          <w:lang w:val="lt-LT"/>
        </w:rPr>
        <w:t xml:space="preserve"> </w:t>
      </w:r>
      <w:r w:rsidR="00843ACE">
        <w:rPr>
          <w:rFonts w:ascii="Roboto" w:hAnsi="Roboto"/>
          <w:lang w:val="lt-LT"/>
        </w:rPr>
        <w:t>kūrimą</w:t>
      </w:r>
      <w:r w:rsidR="007747EE">
        <w:rPr>
          <w:rFonts w:ascii="Roboto" w:hAnsi="Roboto"/>
          <w:lang w:val="lt-LT"/>
        </w:rPr>
        <w:t>.</w:t>
      </w:r>
      <w:r w:rsidRPr="0054635D">
        <w:rPr>
          <w:rFonts w:ascii="Roboto" w:hAnsi="Roboto"/>
          <w:lang w:val="lt-LT"/>
        </w:rPr>
        <w:t xml:space="preserve"> </w:t>
      </w:r>
      <w:r w:rsidR="007747EE">
        <w:rPr>
          <w:rFonts w:ascii="Roboto" w:hAnsi="Roboto"/>
          <w:lang w:val="lt-LT"/>
        </w:rPr>
        <w:t>T</w:t>
      </w:r>
      <w:r w:rsidRPr="0054635D">
        <w:rPr>
          <w:rFonts w:ascii="Roboto" w:hAnsi="Roboto"/>
          <w:lang w:val="lt-LT"/>
        </w:rPr>
        <w:t>odėl džiaugiamės</w:t>
      </w:r>
      <w:r w:rsidR="00452972">
        <w:rPr>
          <w:rFonts w:ascii="Roboto" w:hAnsi="Roboto"/>
          <w:lang w:val="lt-LT"/>
        </w:rPr>
        <w:t xml:space="preserve">, kad mūsų </w:t>
      </w:r>
      <w:r w:rsidR="00FF27F4">
        <w:rPr>
          <w:rFonts w:ascii="Roboto" w:hAnsi="Roboto"/>
          <w:lang w:val="lt-LT"/>
        </w:rPr>
        <w:t>įdirbis</w:t>
      </w:r>
      <w:r w:rsidR="00452972">
        <w:rPr>
          <w:rFonts w:ascii="Roboto" w:hAnsi="Roboto"/>
          <w:lang w:val="lt-LT"/>
        </w:rPr>
        <w:t xml:space="preserve"> neliko nepaste</w:t>
      </w:r>
      <w:r w:rsidR="00975864">
        <w:rPr>
          <w:rFonts w:ascii="Roboto" w:hAnsi="Roboto"/>
          <w:lang w:val="lt-LT"/>
        </w:rPr>
        <w:t>b</w:t>
      </w:r>
      <w:r w:rsidR="00452972">
        <w:rPr>
          <w:rFonts w:ascii="Roboto" w:hAnsi="Roboto"/>
          <w:lang w:val="lt-LT"/>
        </w:rPr>
        <w:t>ėt</w:t>
      </w:r>
      <w:r w:rsidR="00FF27F4">
        <w:rPr>
          <w:rFonts w:ascii="Roboto" w:hAnsi="Roboto"/>
          <w:lang w:val="lt-LT"/>
        </w:rPr>
        <w:t>as</w:t>
      </w:r>
      <w:r w:rsidR="00452972">
        <w:rPr>
          <w:rFonts w:ascii="Roboto" w:hAnsi="Roboto"/>
          <w:lang w:val="lt-LT"/>
        </w:rPr>
        <w:t xml:space="preserve"> ir </w:t>
      </w:r>
      <w:r w:rsidRPr="0054635D">
        <w:rPr>
          <w:rFonts w:ascii="Roboto" w:hAnsi="Roboto"/>
          <w:lang w:val="lt-LT"/>
        </w:rPr>
        <w:t>sulauk</w:t>
      </w:r>
      <w:r w:rsidR="00452972">
        <w:rPr>
          <w:rFonts w:ascii="Roboto" w:hAnsi="Roboto"/>
          <w:lang w:val="lt-LT"/>
        </w:rPr>
        <w:t>ėme</w:t>
      </w:r>
      <w:r w:rsidRPr="0054635D">
        <w:rPr>
          <w:rFonts w:ascii="Roboto" w:hAnsi="Roboto"/>
          <w:lang w:val="lt-LT"/>
        </w:rPr>
        <w:t xml:space="preserve"> pasaulinio pripažinimo. </w:t>
      </w:r>
      <w:r w:rsidR="00ED3ABE">
        <w:rPr>
          <w:rFonts w:ascii="Roboto" w:hAnsi="Roboto"/>
          <w:lang w:val="lt-LT"/>
        </w:rPr>
        <w:t>Š</w:t>
      </w:r>
      <w:r w:rsidR="00ED3ABE" w:rsidRPr="0054635D">
        <w:rPr>
          <w:rFonts w:ascii="Roboto" w:hAnsi="Roboto"/>
          <w:lang w:val="lt-LT"/>
        </w:rPr>
        <w:t xml:space="preserve">į apdovanojimą </w:t>
      </w:r>
      <w:r w:rsidRPr="0054635D">
        <w:rPr>
          <w:rFonts w:ascii="Roboto" w:hAnsi="Roboto"/>
          <w:lang w:val="lt-LT"/>
        </w:rPr>
        <w:t>gauti</w:t>
      </w:r>
      <w:r w:rsidR="00ED3ABE">
        <w:rPr>
          <w:rFonts w:ascii="Roboto" w:hAnsi="Roboto"/>
          <w:lang w:val="lt-LT"/>
        </w:rPr>
        <w:t xml:space="preserve"> ypač malonu</w:t>
      </w:r>
      <w:r w:rsidR="00857457">
        <w:rPr>
          <w:rFonts w:ascii="Roboto" w:hAnsi="Roboto"/>
          <w:lang w:val="lt-LT"/>
        </w:rPr>
        <w:t xml:space="preserve"> žinant, kad</w:t>
      </w:r>
      <w:r w:rsidRPr="0054635D">
        <w:rPr>
          <w:rFonts w:ascii="Roboto" w:hAnsi="Roboto"/>
          <w:lang w:val="lt-LT"/>
        </w:rPr>
        <w:t xml:space="preserve"> tarp finalininkų buvo ir JAV bankas, turintis </w:t>
      </w:r>
      <w:r w:rsidR="00452972">
        <w:rPr>
          <w:rFonts w:ascii="Roboto" w:hAnsi="Roboto"/>
          <w:lang w:val="lt-LT"/>
        </w:rPr>
        <w:t xml:space="preserve">plačiai </w:t>
      </w:r>
      <w:r w:rsidRPr="0054635D">
        <w:rPr>
          <w:rFonts w:ascii="Roboto" w:hAnsi="Roboto"/>
          <w:lang w:val="lt-LT"/>
        </w:rPr>
        <w:t>išplėtot</w:t>
      </w:r>
      <w:r w:rsidR="000C7414">
        <w:rPr>
          <w:rFonts w:ascii="Roboto" w:hAnsi="Roboto"/>
          <w:lang w:val="lt-LT"/>
        </w:rPr>
        <w:t>as</w:t>
      </w:r>
      <w:r w:rsidRPr="0054635D">
        <w:rPr>
          <w:rFonts w:ascii="Roboto" w:hAnsi="Roboto"/>
          <w:lang w:val="lt-LT"/>
        </w:rPr>
        <w:t xml:space="preserve"> skaitmenin</w:t>
      </w:r>
      <w:r w:rsidR="000C7414">
        <w:rPr>
          <w:rFonts w:ascii="Roboto" w:hAnsi="Roboto"/>
          <w:lang w:val="lt-LT"/>
        </w:rPr>
        <w:t xml:space="preserve">es paslaugas“, </w:t>
      </w:r>
      <w:r w:rsidR="00975864">
        <w:rPr>
          <w:rFonts w:ascii="Roboto" w:hAnsi="Roboto"/>
          <w:lang w:val="lt-LT"/>
        </w:rPr>
        <w:t xml:space="preserve">– </w:t>
      </w:r>
      <w:r w:rsidR="000C7414" w:rsidRPr="000C7414">
        <w:rPr>
          <w:rFonts w:ascii="Roboto" w:hAnsi="Roboto"/>
          <w:lang w:val="lt-LT"/>
        </w:rPr>
        <w:t xml:space="preserve">komentuoja </w:t>
      </w:r>
      <w:r w:rsidR="000C7414" w:rsidRPr="0054635D">
        <w:rPr>
          <w:rFonts w:ascii="Roboto" w:hAnsi="Roboto"/>
          <w:lang w:val="lt-LT"/>
        </w:rPr>
        <w:t xml:space="preserve">Vladislavs Mironovs, „Citadele“ valdybos narys, </w:t>
      </w:r>
      <w:r w:rsidR="00791391">
        <w:rPr>
          <w:rFonts w:ascii="Roboto" w:hAnsi="Roboto"/>
          <w:lang w:val="lt-LT"/>
        </w:rPr>
        <w:t>strategijos direktorius.</w:t>
      </w:r>
      <w:r w:rsidR="00975864">
        <w:rPr>
          <w:rFonts w:ascii="Roboto" w:hAnsi="Roboto"/>
          <w:lang w:val="lt-LT"/>
        </w:rPr>
        <w:t xml:space="preserve"> </w:t>
      </w:r>
    </w:p>
    <w:p w14:paraId="7C452547" w14:textId="0562E1C0" w:rsidR="0054635D" w:rsidRPr="0054635D" w:rsidRDefault="001731A1" w:rsidP="00AC578F">
      <w:pPr>
        <w:jc w:val="both"/>
        <w:rPr>
          <w:rFonts w:ascii="Roboto" w:hAnsi="Roboto"/>
          <w:lang w:val="lt-LT"/>
        </w:rPr>
      </w:pPr>
      <w:r>
        <w:rPr>
          <w:rFonts w:ascii="Roboto" w:hAnsi="Roboto"/>
          <w:lang w:val="lt-LT"/>
        </w:rPr>
        <w:t>Vertinant kandidatus</w:t>
      </w:r>
      <w:r w:rsidR="000E795A">
        <w:rPr>
          <w:rFonts w:ascii="Roboto" w:hAnsi="Roboto"/>
          <w:lang w:val="lt-LT"/>
        </w:rPr>
        <w:t xml:space="preserve"> buvo </w:t>
      </w:r>
      <w:r>
        <w:rPr>
          <w:rFonts w:ascii="Roboto" w:hAnsi="Roboto"/>
          <w:lang w:val="lt-LT"/>
        </w:rPr>
        <w:t>atsižvelgta į</w:t>
      </w:r>
      <w:r w:rsidR="000E795A">
        <w:rPr>
          <w:rFonts w:ascii="Roboto" w:hAnsi="Roboto"/>
          <w:lang w:val="lt-LT"/>
        </w:rPr>
        <w:t xml:space="preserve"> toki</w:t>
      </w:r>
      <w:r>
        <w:rPr>
          <w:rFonts w:ascii="Roboto" w:hAnsi="Roboto"/>
          <w:lang w:val="lt-LT"/>
        </w:rPr>
        <w:t>us</w:t>
      </w:r>
      <w:r w:rsidR="000E795A">
        <w:rPr>
          <w:rFonts w:ascii="Roboto" w:hAnsi="Roboto"/>
          <w:lang w:val="lt-LT"/>
        </w:rPr>
        <w:t xml:space="preserve"> kriterij</w:t>
      </w:r>
      <w:r>
        <w:rPr>
          <w:rFonts w:ascii="Roboto" w:hAnsi="Roboto"/>
          <w:lang w:val="lt-LT"/>
        </w:rPr>
        <w:t>us</w:t>
      </w:r>
      <w:r w:rsidR="000E795A">
        <w:rPr>
          <w:rFonts w:ascii="Roboto" w:hAnsi="Roboto"/>
          <w:lang w:val="lt-LT"/>
        </w:rPr>
        <w:t xml:space="preserve">, kaip </w:t>
      </w:r>
      <w:r w:rsidR="0054635D" w:rsidRPr="0054635D">
        <w:rPr>
          <w:rFonts w:ascii="Roboto" w:hAnsi="Roboto"/>
          <w:lang w:val="lt-LT"/>
        </w:rPr>
        <w:t xml:space="preserve">skaitmeninės bankininkystės sprendimų </w:t>
      </w:r>
      <w:r w:rsidR="000E795A">
        <w:rPr>
          <w:rFonts w:ascii="Roboto" w:hAnsi="Roboto"/>
          <w:lang w:val="lt-LT"/>
        </w:rPr>
        <w:t xml:space="preserve">galimybės, siekiant </w:t>
      </w:r>
      <w:r w:rsidR="0054635D" w:rsidRPr="0054635D">
        <w:rPr>
          <w:rFonts w:ascii="Roboto" w:hAnsi="Roboto"/>
          <w:lang w:val="lt-LT"/>
        </w:rPr>
        <w:t xml:space="preserve">gerinti </w:t>
      </w:r>
      <w:r w:rsidR="000E795A">
        <w:rPr>
          <w:rFonts w:ascii="Roboto" w:hAnsi="Roboto"/>
          <w:lang w:val="lt-LT"/>
        </w:rPr>
        <w:t>vartotojų</w:t>
      </w:r>
      <w:r w:rsidR="0054635D" w:rsidRPr="0054635D">
        <w:rPr>
          <w:rFonts w:ascii="Roboto" w:hAnsi="Roboto"/>
          <w:lang w:val="lt-LT"/>
        </w:rPr>
        <w:t xml:space="preserve"> patirtį, siūlomų </w:t>
      </w:r>
      <w:r w:rsidR="00FF27F4">
        <w:rPr>
          <w:rFonts w:ascii="Roboto" w:hAnsi="Roboto"/>
          <w:lang w:val="lt-LT"/>
        </w:rPr>
        <w:t>novatoriškų</w:t>
      </w:r>
      <w:r w:rsidR="00FF27F4" w:rsidRPr="0054635D">
        <w:rPr>
          <w:rFonts w:ascii="Roboto" w:hAnsi="Roboto"/>
          <w:lang w:val="lt-LT"/>
        </w:rPr>
        <w:t xml:space="preserve"> </w:t>
      </w:r>
      <w:r w:rsidR="0054635D" w:rsidRPr="0054635D">
        <w:rPr>
          <w:rFonts w:ascii="Roboto" w:hAnsi="Roboto"/>
          <w:lang w:val="lt-LT"/>
        </w:rPr>
        <w:t xml:space="preserve">funkcijų </w:t>
      </w:r>
      <w:r w:rsidR="00D456A4">
        <w:rPr>
          <w:rFonts w:ascii="Roboto" w:hAnsi="Roboto"/>
          <w:lang w:val="lt-LT"/>
        </w:rPr>
        <w:t>gausa</w:t>
      </w:r>
      <w:r w:rsidR="0054635D" w:rsidRPr="0054635D">
        <w:rPr>
          <w:rFonts w:ascii="Roboto" w:hAnsi="Roboto"/>
          <w:lang w:val="lt-LT"/>
        </w:rPr>
        <w:t>, infrastruktūra, skirta</w:t>
      </w:r>
      <w:r w:rsidR="00791391">
        <w:rPr>
          <w:rFonts w:ascii="Roboto" w:hAnsi="Roboto"/>
          <w:lang w:val="lt-LT"/>
        </w:rPr>
        <w:t xml:space="preserve"> apsaugoti</w:t>
      </w:r>
      <w:r w:rsidR="0054635D" w:rsidRPr="0054635D">
        <w:rPr>
          <w:rFonts w:ascii="Roboto" w:hAnsi="Roboto"/>
          <w:lang w:val="lt-LT"/>
        </w:rPr>
        <w:t xml:space="preserve"> klientų duomen</w:t>
      </w:r>
      <w:r w:rsidR="00791391">
        <w:rPr>
          <w:rFonts w:ascii="Roboto" w:hAnsi="Roboto"/>
          <w:lang w:val="lt-LT"/>
        </w:rPr>
        <w:t>is</w:t>
      </w:r>
      <w:r w:rsidR="0054635D" w:rsidRPr="0054635D">
        <w:rPr>
          <w:rFonts w:ascii="Roboto" w:hAnsi="Roboto"/>
          <w:lang w:val="lt-LT"/>
        </w:rPr>
        <w:t xml:space="preserve">, ir į banko platformą integruotų </w:t>
      </w:r>
      <w:r w:rsidR="00791391">
        <w:rPr>
          <w:rFonts w:ascii="Roboto" w:hAnsi="Roboto"/>
          <w:lang w:val="lt-LT"/>
        </w:rPr>
        <w:t>inovacijų</w:t>
      </w:r>
      <w:r w:rsidR="00791391" w:rsidRPr="0054635D">
        <w:rPr>
          <w:rFonts w:ascii="Roboto" w:hAnsi="Roboto"/>
          <w:lang w:val="lt-LT"/>
        </w:rPr>
        <w:t xml:space="preserve"> </w:t>
      </w:r>
      <w:r w:rsidR="0054635D" w:rsidRPr="0054635D">
        <w:rPr>
          <w:rFonts w:ascii="Roboto" w:hAnsi="Roboto"/>
          <w:lang w:val="lt-LT"/>
        </w:rPr>
        <w:t>konkurencingumas</w:t>
      </w:r>
      <w:r w:rsidR="00272C2F">
        <w:rPr>
          <w:rFonts w:ascii="Roboto" w:hAnsi="Roboto"/>
          <w:lang w:val="lt-LT"/>
        </w:rPr>
        <w:t>.</w:t>
      </w:r>
    </w:p>
    <w:p w14:paraId="03B410A7" w14:textId="42FB4DC2" w:rsidR="0054635D" w:rsidRPr="0054635D" w:rsidRDefault="00D456A4" w:rsidP="00AC578F">
      <w:pPr>
        <w:jc w:val="both"/>
        <w:rPr>
          <w:rFonts w:ascii="Roboto" w:hAnsi="Roboto"/>
          <w:lang w:val="lt-LT"/>
        </w:rPr>
      </w:pPr>
      <w:r>
        <w:rPr>
          <w:rFonts w:ascii="Roboto" w:hAnsi="Roboto"/>
          <w:lang w:val="lt-LT"/>
        </w:rPr>
        <w:t>V</w:t>
      </w:r>
      <w:r w:rsidR="0054635D" w:rsidRPr="0054635D">
        <w:rPr>
          <w:rFonts w:ascii="Roboto" w:hAnsi="Roboto"/>
          <w:lang w:val="lt-LT"/>
        </w:rPr>
        <w:t>ertintojų</w:t>
      </w:r>
      <w:r>
        <w:rPr>
          <w:rFonts w:ascii="Roboto" w:hAnsi="Roboto"/>
          <w:lang w:val="lt-LT"/>
        </w:rPr>
        <w:t xml:space="preserve"> komisiją sudarė</w:t>
      </w:r>
      <w:r w:rsidR="0054635D" w:rsidRPr="0054635D">
        <w:rPr>
          <w:rFonts w:ascii="Roboto" w:hAnsi="Roboto"/>
          <w:lang w:val="lt-LT"/>
        </w:rPr>
        <w:t xml:space="preserve"> tarptautinių bendrovių ir universitetų atstov</w:t>
      </w:r>
      <w:r>
        <w:rPr>
          <w:rFonts w:ascii="Roboto" w:hAnsi="Roboto"/>
          <w:lang w:val="lt-LT"/>
        </w:rPr>
        <w:t>ai</w:t>
      </w:r>
      <w:r w:rsidR="0054635D" w:rsidRPr="0054635D">
        <w:rPr>
          <w:rFonts w:ascii="Roboto" w:hAnsi="Roboto"/>
          <w:lang w:val="lt-LT"/>
        </w:rPr>
        <w:t>, kaip „Vodafone Business“, „Santander Bank“, „Saphyre“, „IBM Consulting“, Grinvičo universitetas ir kt. </w:t>
      </w:r>
    </w:p>
    <w:p w14:paraId="2DEF93E3" w14:textId="141A95CE" w:rsidR="0054635D" w:rsidRPr="004D31B7" w:rsidRDefault="0054635D" w:rsidP="00AC578F">
      <w:pPr>
        <w:jc w:val="both"/>
        <w:rPr>
          <w:rFonts w:ascii="Roboto" w:hAnsi="Roboto"/>
          <w:lang w:val="lt-LT"/>
        </w:rPr>
      </w:pPr>
      <w:r w:rsidRPr="0054635D">
        <w:rPr>
          <w:rFonts w:ascii="Roboto" w:hAnsi="Roboto"/>
          <w:lang w:val="lt-LT"/>
        </w:rPr>
        <w:t xml:space="preserve">Tarptautinius </w:t>
      </w:r>
      <w:r w:rsidR="002863C6" w:rsidRPr="002863C6">
        <w:rPr>
          <w:rFonts w:ascii="Roboto" w:hAnsi="Roboto"/>
          <w:i/>
          <w:iCs/>
          <w:lang w:val="lt-LT"/>
        </w:rPr>
        <w:t>FinTech</w:t>
      </w:r>
      <w:r w:rsidRPr="0054635D">
        <w:rPr>
          <w:rFonts w:ascii="Roboto" w:hAnsi="Roboto"/>
          <w:lang w:val="lt-LT"/>
        </w:rPr>
        <w:t xml:space="preserve"> apdovanojimus organizuoja Londone leidžiamas analitinis leidinys „FinTech Magazine“. </w:t>
      </w:r>
    </w:p>
    <w:p w14:paraId="002D2583" w14:textId="77777777" w:rsidR="00EC07D0" w:rsidRPr="00EC07D0" w:rsidRDefault="00EC07D0" w:rsidP="007F0F0F">
      <w:pPr>
        <w:jc w:val="both"/>
        <w:rPr>
          <w:rFonts w:ascii="Roboto" w:hAnsi="Roboto"/>
          <w:lang w:val="lt-LT"/>
        </w:rPr>
      </w:pPr>
      <w:r w:rsidRPr="00EC07D0">
        <w:rPr>
          <w:rFonts w:ascii="Roboto" w:hAnsi="Roboto"/>
          <w:b/>
          <w:bCs/>
          <w:lang w:val="lt-LT"/>
        </w:rPr>
        <w:t>Apie „Citadele“ grupę</w:t>
      </w:r>
    </w:p>
    <w:p w14:paraId="5F04C730" w14:textId="77777777" w:rsidR="00EC07D0" w:rsidRPr="00EC07D0" w:rsidRDefault="00EC07D0" w:rsidP="007F0F0F">
      <w:pPr>
        <w:jc w:val="both"/>
        <w:rPr>
          <w:rFonts w:ascii="Roboto" w:hAnsi="Roboto"/>
          <w:lang w:val="lt-LT"/>
        </w:rPr>
      </w:pPr>
      <w:r w:rsidRPr="00EC07D0">
        <w:rPr>
          <w:rFonts w:ascii="Roboto" w:hAnsi="Roboto"/>
          <w:lang w:val="lt-LT"/>
        </w:rPr>
        <w:t>„Citadele“ banko, kuriam „Moody’s“ yra suteikęs Baa2 reitingą, misija – modernizuoti finansų rinką ir suteikti daugiau galimybių privatiems asmenims ir verslui Baltijos šalyse. Pirmąjį 2024 m. pusmetį „Citadele“ bankas privatiems klientams, smulkiojo, vidutinio ir stambiojo verslo įmonėms Baltijos šalyse suteikė finansavimą už 621 mln. eurų, bendras banko paskolų portfelis siekė 3 mlrd. eurų, o indėlių bazė sudarė 3,7 mlrd. eurų. Be tradicinių bankinių paslaugų, „Citadele“ bankas savo klientams siūlo pažangiausius technologinius sprendimus, įskaitant modernią mobiliąją programėlę, galimybę atsidaryti banko sąskaita su asmenuke, mokėjimo žiedus ir galimybę atsiskaityti mobiliuoju telefono numeriu. „Citadele“ bankas yra pagrindinė grupės įmonė Latvijoje, o jos pavaldžiosios įmonės ir filialai veikia Latvijoje, Lietuvoje ir Estijoje.  </w:t>
      </w:r>
    </w:p>
    <w:p w14:paraId="0062CE7F" w14:textId="77777777" w:rsidR="0054635D" w:rsidRPr="00A64284" w:rsidRDefault="0054635D">
      <w:pPr>
        <w:rPr>
          <w:rFonts w:ascii="Roboto" w:hAnsi="Roboto"/>
          <w:lang w:val="en-US"/>
        </w:rPr>
      </w:pPr>
    </w:p>
    <w:sectPr w:rsidR="0054635D" w:rsidRPr="00A64284">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73D5D" w14:textId="77777777" w:rsidR="00B55DC4" w:rsidRDefault="00B55DC4" w:rsidP="00BE1E30">
      <w:pPr>
        <w:spacing w:after="0" w:line="240" w:lineRule="auto"/>
      </w:pPr>
      <w:r>
        <w:separator/>
      </w:r>
    </w:p>
  </w:endnote>
  <w:endnote w:type="continuationSeparator" w:id="0">
    <w:p w14:paraId="16B6ECBF" w14:textId="77777777" w:rsidR="00B55DC4" w:rsidRDefault="00B55DC4"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21DD0" w14:textId="77777777" w:rsidR="00B55DC4" w:rsidRDefault="00B55DC4" w:rsidP="00BE1E30">
      <w:pPr>
        <w:spacing w:after="0" w:line="240" w:lineRule="auto"/>
      </w:pPr>
      <w:r>
        <w:separator/>
      </w:r>
    </w:p>
  </w:footnote>
  <w:footnote w:type="continuationSeparator" w:id="0">
    <w:p w14:paraId="4AF66E8A" w14:textId="77777777" w:rsidR="00B55DC4" w:rsidRDefault="00B55DC4"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781C8" w14:textId="00F64749" w:rsidR="001976C6" w:rsidRDefault="001976C6">
    <w:pPr>
      <w:pStyle w:val="Header"/>
    </w:pPr>
    <w:r>
      <w:rPr>
        <w:noProof/>
        <w:color w:val="2B579A"/>
        <w:shd w:val="clear" w:color="auto" w:fill="E6E6E6"/>
      </w:rPr>
      <w:drawing>
        <wp:anchor distT="0" distB="0" distL="114300" distR="114300" simplePos="0" relativeHeight="251659264" behindDoc="0" locked="0" layoutInCell="1" hidden="0" allowOverlap="1" wp14:anchorId="031974D8" wp14:editId="699D0CC0">
          <wp:simplePos x="0" y="0"/>
          <wp:positionH relativeFrom="margin">
            <wp:posOffset>5097100</wp:posOffset>
          </wp:positionH>
          <wp:positionV relativeFrom="paragraph">
            <wp:posOffset>-253900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284"/>
    <w:rsid w:val="000537D5"/>
    <w:rsid w:val="0006079A"/>
    <w:rsid w:val="00086759"/>
    <w:rsid w:val="00093867"/>
    <w:rsid w:val="000C7414"/>
    <w:rsid w:val="000E795A"/>
    <w:rsid w:val="001731A1"/>
    <w:rsid w:val="0018157A"/>
    <w:rsid w:val="001976C6"/>
    <w:rsid w:val="002132B2"/>
    <w:rsid w:val="0023054F"/>
    <w:rsid w:val="00272C2F"/>
    <w:rsid w:val="002863C6"/>
    <w:rsid w:val="002C6744"/>
    <w:rsid w:val="0033397D"/>
    <w:rsid w:val="003741EC"/>
    <w:rsid w:val="0043779E"/>
    <w:rsid w:val="00452972"/>
    <w:rsid w:val="00487512"/>
    <w:rsid w:val="004A1D55"/>
    <w:rsid w:val="004A5D68"/>
    <w:rsid w:val="004B2401"/>
    <w:rsid w:val="004D31B7"/>
    <w:rsid w:val="0054635D"/>
    <w:rsid w:val="0059564B"/>
    <w:rsid w:val="005F6950"/>
    <w:rsid w:val="00607255"/>
    <w:rsid w:val="006A6500"/>
    <w:rsid w:val="006F4F1B"/>
    <w:rsid w:val="007205AB"/>
    <w:rsid w:val="00732041"/>
    <w:rsid w:val="0073347F"/>
    <w:rsid w:val="007747EE"/>
    <w:rsid w:val="00791391"/>
    <w:rsid w:val="007D1105"/>
    <w:rsid w:val="007F0F0F"/>
    <w:rsid w:val="007F6A30"/>
    <w:rsid w:val="008214F7"/>
    <w:rsid w:val="00843ACE"/>
    <w:rsid w:val="00857457"/>
    <w:rsid w:val="00877490"/>
    <w:rsid w:val="008D54A1"/>
    <w:rsid w:val="009250A8"/>
    <w:rsid w:val="00975864"/>
    <w:rsid w:val="00A214B5"/>
    <w:rsid w:val="00A64284"/>
    <w:rsid w:val="00AC53CF"/>
    <w:rsid w:val="00AC578F"/>
    <w:rsid w:val="00B55DC4"/>
    <w:rsid w:val="00B57250"/>
    <w:rsid w:val="00BE1E30"/>
    <w:rsid w:val="00C25D67"/>
    <w:rsid w:val="00C52771"/>
    <w:rsid w:val="00C608C6"/>
    <w:rsid w:val="00C90337"/>
    <w:rsid w:val="00CE0534"/>
    <w:rsid w:val="00D456A4"/>
    <w:rsid w:val="00D46D21"/>
    <w:rsid w:val="00E25F79"/>
    <w:rsid w:val="00E86A8B"/>
    <w:rsid w:val="00EA56AD"/>
    <w:rsid w:val="00EC07D0"/>
    <w:rsid w:val="00ED3ABE"/>
    <w:rsid w:val="00F025B0"/>
    <w:rsid w:val="00FF27F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83909"/>
  <w15:chartTrackingRefBased/>
  <w15:docId w15:val="{0607141B-43AF-4832-BE73-05B670A1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428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428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428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428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428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428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428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428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428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428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428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428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428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428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428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428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428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4284"/>
    <w:rPr>
      <w:rFonts w:eastAsiaTheme="majorEastAsia" w:cstheme="majorBidi"/>
      <w:color w:val="272727" w:themeColor="text1" w:themeTint="D8"/>
    </w:rPr>
  </w:style>
  <w:style w:type="paragraph" w:styleId="Title">
    <w:name w:val="Title"/>
    <w:basedOn w:val="Normal"/>
    <w:next w:val="Normal"/>
    <w:link w:val="TitleChar"/>
    <w:uiPriority w:val="10"/>
    <w:qFormat/>
    <w:rsid w:val="00A642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428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428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428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4284"/>
    <w:pPr>
      <w:spacing w:before="160"/>
      <w:jc w:val="center"/>
    </w:pPr>
    <w:rPr>
      <w:i/>
      <w:iCs/>
      <w:color w:val="404040" w:themeColor="text1" w:themeTint="BF"/>
    </w:rPr>
  </w:style>
  <w:style w:type="character" w:customStyle="1" w:styleId="QuoteChar">
    <w:name w:val="Quote Char"/>
    <w:basedOn w:val="DefaultParagraphFont"/>
    <w:link w:val="Quote"/>
    <w:uiPriority w:val="29"/>
    <w:rsid w:val="00A64284"/>
    <w:rPr>
      <w:i/>
      <w:iCs/>
      <w:color w:val="404040" w:themeColor="text1" w:themeTint="BF"/>
    </w:rPr>
  </w:style>
  <w:style w:type="paragraph" w:styleId="ListParagraph">
    <w:name w:val="List Paragraph"/>
    <w:basedOn w:val="Normal"/>
    <w:uiPriority w:val="34"/>
    <w:qFormat/>
    <w:rsid w:val="00A64284"/>
    <w:pPr>
      <w:ind w:left="720"/>
      <w:contextualSpacing/>
    </w:pPr>
  </w:style>
  <w:style w:type="character" w:styleId="IntenseEmphasis">
    <w:name w:val="Intense Emphasis"/>
    <w:basedOn w:val="DefaultParagraphFont"/>
    <w:uiPriority w:val="21"/>
    <w:qFormat/>
    <w:rsid w:val="00A64284"/>
    <w:rPr>
      <w:i/>
      <w:iCs/>
      <w:color w:val="0F4761" w:themeColor="accent1" w:themeShade="BF"/>
    </w:rPr>
  </w:style>
  <w:style w:type="paragraph" w:styleId="IntenseQuote">
    <w:name w:val="Intense Quote"/>
    <w:basedOn w:val="Normal"/>
    <w:next w:val="Normal"/>
    <w:link w:val="IntenseQuoteChar"/>
    <w:uiPriority w:val="30"/>
    <w:qFormat/>
    <w:rsid w:val="00A642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4284"/>
    <w:rPr>
      <w:i/>
      <w:iCs/>
      <w:color w:val="0F4761" w:themeColor="accent1" w:themeShade="BF"/>
    </w:rPr>
  </w:style>
  <w:style w:type="character" w:styleId="IntenseReference">
    <w:name w:val="Intense Reference"/>
    <w:basedOn w:val="DefaultParagraphFont"/>
    <w:uiPriority w:val="32"/>
    <w:qFormat/>
    <w:rsid w:val="00A64284"/>
    <w:rPr>
      <w:b/>
      <w:bCs/>
      <w:smallCaps/>
      <w:color w:val="0F4761" w:themeColor="accent1" w:themeShade="BF"/>
      <w:spacing w:val="5"/>
    </w:rPr>
  </w:style>
  <w:style w:type="paragraph" w:styleId="Header">
    <w:name w:val="header"/>
    <w:basedOn w:val="Normal"/>
    <w:link w:val="HeaderChar"/>
    <w:uiPriority w:val="99"/>
    <w:unhideWhenUsed/>
    <w:rsid w:val="001976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6C6"/>
  </w:style>
  <w:style w:type="paragraph" w:styleId="Footer">
    <w:name w:val="footer"/>
    <w:basedOn w:val="Normal"/>
    <w:link w:val="FooterChar"/>
    <w:uiPriority w:val="99"/>
    <w:unhideWhenUsed/>
    <w:rsid w:val="001976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6C6"/>
  </w:style>
  <w:style w:type="paragraph" w:styleId="Revision">
    <w:name w:val="Revision"/>
    <w:hidden/>
    <w:uiPriority w:val="99"/>
    <w:semiHidden/>
    <w:rsid w:val="007913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23301">
      <w:bodyDiv w:val="1"/>
      <w:marLeft w:val="0"/>
      <w:marRight w:val="0"/>
      <w:marTop w:val="0"/>
      <w:marBottom w:val="0"/>
      <w:divBdr>
        <w:top w:val="none" w:sz="0" w:space="0" w:color="auto"/>
        <w:left w:val="none" w:sz="0" w:space="0" w:color="auto"/>
        <w:bottom w:val="none" w:sz="0" w:space="0" w:color="auto"/>
        <w:right w:val="none" w:sz="0" w:space="0" w:color="auto"/>
      </w:divBdr>
    </w:div>
    <w:div w:id="206188736">
      <w:bodyDiv w:val="1"/>
      <w:marLeft w:val="0"/>
      <w:marRight w:val="0"/>
      <w:marTop w:val="0"/>
      <w:marBottom w:val="0"/>
      <w:divBdr>
        <w:top w:val="none" w:sz="0" w:space="0" w:color="auto"/>
        <w:left w:val="none" w:sz="0" w:space="0" w:color="auto"/>
        <w:bottom w:val="none" w:sz="0" w:space="0" w:color="auto"/>
        <w:right w:val="none" w:sz="0" w:space="0" w:color="auto"/>
      </w:divBdr>
    </w:div>
    <w:div w:id="651636019">
      <w:bodyDiv w:val="1"/>
      <w:marLeft w:val="0"/>
      <w:marRight w:val="0"/>
      <w:marTop w:val="0"/>
      <w:marBottom w:val="0"/>
      <w:divBdr>
        <w:top w:val="none" w:sz="0" w:space="0" w:color="auto"/>
        <w:left w:val="none" w:sz="0" w:space="0" w:color="auto"/>
        <w:bottom w:val="none" w:sz="0" w:space="0" w:color="auto"/>
        <w:right w:val="none" w:sz="0" w:space="0" w:color="auto"/>
      </w:divBdr>
    </w:div>
    <w:div w:id="762646677">
      <w:bodyDiv w:val="1"/>
      <w:marLeft w:val="0"/>
      <w:marRight w:val="0"/>
      <w:marTop w:val="0"/>
      <w:marBottom w:val="0"/>
      <w:divBdr>
        <w:top w:val="none" w:sz="0" w:space="0" w:color="auto"/>
        <w:left w:val="none" w:sz="0" w:space="0" w:color="auto"/>
        <w:bottom w:val="none" w:sz="0" w:space="0" w:color="auto"/>
        <w:right w:val="none" w:sz="0" w:space="0" w:color="auto"/>
      </w:divBdr>
      <w:divsChild>
        <w:div w:id="1258712214">
          <w:marLeft w:val="0"/>
          <w:marRight w:val="0"/>
          <w:marTop w:val="0"/>
          <w:marBottom w:val="0"/>
          <w:divBdr>
            <w:top w:val="none" w:sz="0" w:space="0" w:color="auto"/>
            <w:left w:val="none" w:sz="0" w:space="0" w:color="auto"/>
            <w:bottom w:val="none" w:sz="0" w:space="0" w:color="auto"/>
            <w:right w:val="none" w:sz="0" w:space="0" w:color="auto"/>
          </w:divBdr>
        </w:div>
        <w:div w:id="1893343860">
          <w:marLeft w:val="0"/>
          <w:marRight w:val="0"/>
          <w:marTop w:val="0"/>
          <w:marBottom w:val="0"/>
          <w:divBdr>
            <w:top w:val="none" w:sz="0" w:space="0" w:color="auto"/>
            <w:left w:val="none" w:sz="0" w:space="0" w:color="auto"/>
            <w:bottom w:val="none" w:sz="0" w:space="0" w:color="auto"/>
            <w:right w:val="none" w:sz="0" w:space="0" w:color="auto"/>
          </w:divBdr>
        </w:div>
        <w:div w:id="1155099360">
          <w:marLeft w:val="0"/>
          <w:marRight w:val="0"/>
          <w:marTop w:val="0"/>
          <w:marBottom w:val="0"/>
          <w:divBdr>
            <w:top w:val="none" w:sz="0" w:space="0" w:color="auto"/>
            <w:left w:val="none" w:sz="0" w:space="0" w:color="auto"/>
            <w:bottom w:val="none" w:sz="0" w:space="0" w:color="auto"/>
            <w:right w:val="none" w:sz="0" w:space="0" w:color="auto"/>
          </w:divBdr>
        </w:div>
        <w:div w:id="1166551511">
          <w:marLeft w:val="0"/>
          <w:marRight w:val="0"/>
          <w:marTop w:val="0"/>
          <w:marBottom w:val="0"/>
          <w:divBdr>
            <w:top w:val="none" w:sz="0" w:space="0" w:color="auto"/>
            <w:left w:val="none" w:sz="0" w:space="0" w:color="auto"/>
            <w:bottom w:val="none" w:sz="0" w:space="0" w:color="auto"/>
            <w:right w:val="none" w:sz="0" w:space="0" w:color="auto"/>
          </w:divBdr>
        </w:div>
        <w:div w:id="667909075">
          <w:marLeft w:val="0"/>
          <w:marRight w:val="0"/>
          <w:marTop w:val="0"/>
          <w:marBottom w:val="0"/>
          <w:divBdr>
            <w:top w:val="none" w:sz="0" w:space="0" w:color="auto"/>
            <w:left w:val="none" w:sz="0" w:space="0" w:color="auto"/>
            <w:bottom w:val="none" w:sz="0" w:space="0" w:color="auto"/>
            <w:right w:val="none" w:sz="0" w:space="0" w:color="auto"/>
          </w:divBdr>
        </w:div>
        <w:div w:id="1977249370">
          <w:marLeft w:val="0"/>
          <w:marRight w:val="0"/>
          <w:marTop w:val="0"/>
          <w:marBottom w:val="0"/>
          <w:divBdr>
            <w:top w:val="none" w:sz="0" w:space="0" w:color="auto"/>
            <w:left w:val="none" w:sz="0" w:space="0" w:color="auto"/>
            <w:bottom w:val="none" w:sz="0" w:space="0" w:color="auto"/>
            <w:right w:val="none" w:sz="0" w:space="0" w:color="auto"/>
          </w:divBdr>
        </w:div>
        <w:div w:id="570510296">
          <w:marLeft w:val="0"/>
          <w:marRight w:val="0"/>
          <w:marTop w:val="0"/>
          <w:marBottom w:val="0"/>
          <w:divBdr>
            <w:top w:val="none" w:sz="0" w:space="0" w:color="auto"/>
            <w:left w:val="none" w:sz="0" w:space="0" w:color="auto"/>
            <w:bottom w:val="none" w:sz="0" w:space="0" w:color="auto"/>
            <w:right w:val="none" w:sz="0" w:space="0" w:color="auto"/>
          </w:divBdr>
        </w:div>
        <w:div w:id="1220097424">
          <w:marLeft w:val="0"/>
          <w:marRight w:val="0"/>
          <w:marTop w:val="0"/>
          <w:marBottom w:val="0"/>
          <w:divBdr>
            <w:top w:val="none" w:sz="0" w:space="0" w:color="auto"/>
            <w:left w:val="none" w:sz="0" w:space="0" w:color="auto"/>
            <w:bottom w:val="none" w:sz="0" w:space="0" w:color="auto"/>
            <w:right w:val="none" w:sz="0" w:space="0" w:color="auto"/>
          </w:divBdr>
        </w:div>
        <w:div w:id="1712069334">
          <w:marLeft w:val="0"/>
          <w:marRight w:val="0"/>
          <w:marTop w:val="0"/>
          <w:marBottom w:val="0"/>
          <w:divBdr>
            <w:top w:val="none" w:sz="0" w:space="0" w:color="auto"/>
            <w:left w:val="none" w:sz="0" w:space="0" w:color="auto"/>
            <w:bottom w:val="none" w:sz="0" w:space="0" w:color="auto"/>
            <w:right w:val="none" w:sz="0" w:space="0" w:color="auto"/>
          </w:divBdr>
        </w:div>
        <w:div w:id="618102116">
          <w:marLeft w:val="0"/>
          <w:marRight w:val="0"/>
          <w:marTop w:val="0"/>
          <w:marBottom w:val="0"/>
          <w:divBdr>
            <w:top w:val="none" w:sz="0" w:space="0" w:color="auto"/>
            <w:left w:val="none" w:sz="0" w:space="0" w:color="auto"/>
            <w:bottom w:val="none" w:sz="0" w:space="0" w:color="auto"/>
            <w:right w:val="none" w:sz="0" w:space="0" w:color="auto"/>
          </w:divBdr>
        </w:div>
        <w:div w:id="261687202">
          <w:marLeft w:val="0"/>
          <w:marRight w:val="0"/>
          <w:marTop w:val="0"/>
          <w:marBottom w:val="0"/>
          <w:divBdr>
            <w:top w:val="none" w:sz="0" w:space="0" w:color="auto"/>
            <w:left w:val="none" w:sz="0" w:space="0" w:color="auto"/>
            <w:bottom w:val="none" w:sz="0" w:space="0" w:color="auto"/>
            <w:right w:val="none" w:sz="0" w:space="0" w:color="auto"/>
          </w:divBdr>
        </w:div>
        <w:div w:id="1807888207">
          <w:marLeft w:val="0"/>
          <w:marRight w:val="0"/>
          <w:marTop w:val="0"/>
          <w:marBottom w:val="0"/>
          <w:divBdr>
            <w:top w:val="none" w:sz="0" w:space="0" w:color="auto"/>
            <w:left w:val="none" w:sz="0" w:space="0" w:color="auto"/>
            <w:bottom w:val="none" w:sz="0" w:space="0" w:color="auto"/>
            <w:right w:val="none" w:sz="0" w:space="0" w:color="auto"/>
          </w:divBdr>
        </w:div>
        <w:div w:id="8651100">
          <w:marLeft w:val="0"/>
          <w:marRight w:val="0"/>
          <w:marTop w:val="0"/>
          <w:marBottom w:val="0"/>
          <w:divBdr>
            <w:top w:val="none" w:sz="0" w:space="0" w:color="auto"/>
            <w:left w:val="none" w:sz="0" w:space="0" w:color="auto"/>
            <w:bottom w:val="none" w:sz="0" w:space="0" w:color="auto"/>
            <w:right w:val="none" w:sz="0" w:space="0" w:color="auto"/>
          </w:divBdr>
        </w:div>
        <w:div w:id="1082994405">
          <w:marLeft w:val="0"/>
          <w:marRight w:val="0"/>
          <w:marTop w:val="0"/>
          <w:marBottom w:val="0"/>
          <w:divBdr>
            <w:top w:val="none" w:sz="0" w:space="0" w:color="auto"/>
            <w:left w:val="none" w:sz="0" w:space="0" w:color="auto"/>
            <w:bottom w:val="none" w:sz="0" w:space="0" w:color="auto"/>
            <w:right w:val="none" w:sz="0" w:space="0" w:color="auto"/>
          </w:divBdr>
        </w:div>
        <w:div w:id="712996133">
          <w:marLeft w:val="0"/>
          <w:marRight w:val="0"/>
          <w:marTop w:val="0"/>
          <w:marBottom w:val="0"/>
          <w:divBdr>
            <w:top w:val="none" w:sz="0" w:space="0" w:color="auto"/>
            <w:left w:val="none" w:sz="0" w:space="0" w:color="auto"/>
            <w:bottom w:val="none" w:sz="0" w:space="0" w:color="auto"/>
            <w:right w:val="none" w:sz="0" w:space="0" w:color="auto"/>
          </w:divBdr>
        </w:div>
        <w:div w:id="657273318">
          <w:marLeft w:val="0"/>
          <w:marRight w:val="0"/>
          <w:marTop w:val="0"/>
          <w:marBottom w:val="0"/>
          <w:divBdr>
            <w:top w:val="none" w:sz="0" w:space="0" w:color="auto"/>
            <w:left w:val="none" w:sz="0" w:space="0" w:color="auto"/>
            <w:bottom w:val="none" w:sz="0" w:space="0" w:color="auto"/>
            <w:right w:val="none" w:sz="0" w:space="0" w:color="auto"/>
          </w:divBdr>
        </w:div>
        <w:div w:id="1762490266">
          <w:marLeft w:val="0"/>
          <w:marRight w:val="0"/>
          <w:marTop w:val="0"/>
          <w:marBottom w:val="0"/>
          <w:divBdr>
            <w:top w:val="none" w:sz="0" w:space="0" w:color="auto"/>
            <w:left w:val="none" w:sz="0" w:space="0" w:color="auto"/>
            <w:bottom w:val="none" w:sz="0" w:space="0" w:color="auto"/>
            <w:right w:val="none" w:sz="0" w:space="0" w:color="auto"/>
          </w:divBdr>
        </w:div>
        <w:div w:id="71389744">
          <w:marLeft w:val="0"/>
          <w:marRight w:val="0"/>
          <w:marTop w:val="0"/>
          <w:marBottom w:val="0"/>
          <w:divBdr>
            <w:top w:val="none" w:sz="0" w:space="0" w:color="auto"/>
            <w:left w:val="none" w:sz="0" w:space="0" w:color="auto"/>
            <w:bottom w:val="none" w:sz="0" w:space="0" w:color="auto"/>
            <w:right w:val="none" w:sz="0" w:space="0" w:color="auto"/>
          </w:divBdr>
        </w:div>
      </w:divsChild>
    </w:div>
    <w:div w:id="1545215669">
      <w:bodyDiv w:val="1"/>
      <w:marLeft w:val="0"/>
      <w:marRight w:val="0"/>
      <w:marTop w:val="0"/>
      <w:marBottom w:val="0"/>
      <w:divBdr>
        <w:top w:val="none" w:sz="0" w:space="0" w:color="auto"/>
        <w:left w:val="none" w:sz="0" w:space="0" w:color="auto"/>
        <w:bottom w:val="none" w:sz="0" w:space="0" w:color="auto"/>
        <w:right w:val="none" w:sz="0" w:space="0" w:color="auto"/>
      </w:divBdr>
      <w:divsChild>
        <w:div w:id="886910542">
          <w:marLeft w:val="0"/>
          <w:marRight w:val="0"/>
          <w:marTop w:val="0"/>
          <w:marBottom w:val="0"/>
          <w:divBdr>
            <w:top w:val="none" w:sz="0" w:space="0" w:color="auto"/>
            <w:left w:val="none" w:sz="0" w:space="0" w:color="auto"/>
            <w:bottom w:val="none" w:sz="0" w:space="0" w:color="auto"/>
            <w:right w:val="none" w:sz="0" w:space="0" w:color="auto"/>
          </w:divBdr>
        </w:div>
        <w:div w:id="46027027">
          <w:marLeft w:val="0"/>
          <w:marRight w:val="0"/>
          <w:marTop w:val="0"/>
          <w:marBottom w:val="0"/>
          <w:divBdr>
            <w:top w:val="none" w:sz="0" w:space="0" w:color="auto"/>
            <w:left w:val="none" w:sz="0" w:space="0" w:color="auto"/>
            <w:bottom w:val="none" w:sz="0" w:space="0" w:color="auto"/>
            <w:right w:val="none" w:sz="0" w:space="0" w:color="auto"/>
          </w:divBdr>
        </w:div>
        <w:div w:id="1904871459">
          <w:marLeft w:val="0"/>
          <w:marRight w:val="0"/>
          <w:marTop w:val="0"/>
          <w:marBottom w:val="0"/>
          <w:divBdr>
            <w:top w:val="none" w:sz="0" w:space="0" w:color="auto"/>
            <w:left w:val="none" w:sz="0" w:space="0" w:color="auto"/>
            <w:bottom w:val="none" w:sz="0" w:space="0" w:color="auto"/>
            <w:right w:val="none" w:sz="0" w:space="0" w:color="auto"/>
          </w:divBdr>
        </w:div>
        <w:div w:id="784273336">
          <w:marLeft w:val="0"/>
          <w:marRight w:val="0"/>
          <w:marTop w:val="0"/>
          <w:marBottom w:val="0"/>
          <w:divBdr>
            <w:top w:val="none" w:sz="0" w:space="0" w:color="auto"/>
            <w:left w:val="none" w:sz="0" w:space="0" w:color="auto"/>
            <w:bottom w:val="none" w:sz="0" w:space="0" w:color="auto"/>
            <w:right w:val="none" w:sz="0" w:space="0" w:color="auto"/>
          </w:divBdr>
        </w:div>
        <w:div w:id="279458523">
          <w:marLeft w:val="0"/>
          <w:marRight w:val="0"/>
          <w:marTop w:val="0"/>
          <w:marBottom w:val="0"/>
          <w:divBdr>
            <w:top w:val="none" w:sz="0" w:space="0" w:color="auto"/>
            <w:left w:val="none" w:sz="0" w:space="0" w:color="auto"/>
            <w:bottom w:val="none" w:sz="0" w:space="0" w:color="auto"/>
            <w:right w:val="none" w:sz="0" w:space="0" w:color="auto"/>
          </w:divBdr>
        </w:div>
        <w:div w:id="135337411">
          <w:marLeft w:val="0"/>
          <w:marRight w:val="0"/>
          <w:marTop w:val="0"/>
          <w:marBottom w:val="0"/>
          <w:divBdr>
            <w:top w:val="none" w:sz="0" w:space="0" w:color="auto"/>
            <w:left w:val="none" w:sz="0" w:space="0" w:color="auto"/>
            <w:bottom w:val="none" w:sz="0" w:space="0" w:color="auto"/>
            <w:right w:val="none" w:sz="0" w:space="0" w:color="auto"/>
          </w:divBdr>
        </w:div>
        <w:div w:id="1445881151">
          <w:marLeft w:val="0"/>
          <w:marRight w:val="0"/>
          <w:marTop w:val="0"/>
          <w:marBottom w:val="0"/>
          <w:divBdr>
            <w:top w:val="none" w:sz="0" w:space="0" w:color="auto"/>
            <w:left w:val="none" w:sz="0" w:space="0" w:color="auto"/>
            <w:bottom w:val="none" w:sz="0" w:space="0" w:color="auto"/>
            <w:right w:val="none" w:sz="0" w:space="0" w:color="auto"/>
          </w:divBdr>
        </w:div>
        <w:div w:id="1255015008">
          <w:marLeft w:val="0"/>
          <w:marRight w:val="0"/>
          <w:marTop w:val="0"/>
          <w:marBottom w:val="0"/>
          <w:divBdr>
            <w:top w:val="none" w:sz="0" w:space="0" w:color="auto"/>
            <w:left w:val="none" w:sz="0" w:space="0" w:color="auto"/>
            <w:bottom w:val="none" w:sz="0" w:space="0" w:color="auto"/>
            <w:right w:val="none" w:sz="0" w:space="0" w:color="auto"/>
          </w:divBdr>
        </w:div>
        <w:div w:id="357707421">
          <w:marLeft w:val="0"/>
          <w:marRight w:val="0"/>
          <w:marTop w:val="0"/>
          <w:marBottom w:val="0"/>
          <w:divBdr>
            <w:top w:val="none" w:sz="0" w:space="0" w:color="auto"/>
            <w:left w:val="none" w:sz="0" w:space="0" w:color="auto"/>
            <w:bottom w:val="none" w:sz="0" w:space="0" w:color="auto"/>
            <w:right w:val="none" w:sz="0" w:space="0" w:color="auto"/>
          </w:divBdr>
        </w:div>
        <w:div w:id="1233856036">
          <w:marLeft w:val="0"/>
          <w:marRight w:val="0"/>
          <w:marTop w:val="0"/>
          <w:marBottom w:val="0"/>
          <w:divBdr>
            <w:top w:val="none" w:sz="0" w:space="0" w:color="auto"/>
            <w:left w:val="none" w:sz="0" w:space="0" w:color="auto"/>
            <w:bottom w:val="none" w:sz="0" w:space="0" w:color="auto"/>
            <w:right w:val="none" w:sz="0" w:space="0" w:color="auto"/>
          </w:divBdr>
        </w:div>
        <w:div w:id="1238131927">
          <w:marLeft w:val="0"/>
          <w:marRight w:val="0"/>
          <w:marTop w:val="0"/>
          <w:marBottom w:val="0"/>
          <w:divBdr>
            <w:top w:val="none" w:sz="0" w:space="0" w:color="auto"/>
            <w:left w:val="none" w:sz="0" w:space="0" w:color="auto"/>
            <w:bottom w:val="none" w:sz="0" w:space="0" w:color="auto"/>
            <w:right w:val="none" w:sz="0" w:space="0" w:color="auto"/>
          </w:divBdr>
        </w:div>
        <w:div w:id="551767101">
          <w:marLeft w:val="0"/>
          <w:marRight w:val="0"/>
          <w:marTop w:val="0"/>
          <w:marBottom w:val="0"/>
          <w:divBdr>
            <w:top w:val="none" w:sz="0" w:space="0" w:color="auto"/>
            <w:left w:val="none" w:sz="0" w:space="0" w:color="auto"/>
            <w:bottom w:val="none" w:sz="0" w:space="0" w:color="auto"/>
            <w:right w:val="none" w:sz="0" w:space="0" w:color="auto"/>
          </w:divBdr>
        </w:div>
        <w:div w:id="1779836786">
          <w:marLeft w:val="0"/>
          <w:marRight w:val="0"/>
          <w:marTop w:val="0"/>
          <w:marBottom w:val="0"/>
          <w:divBdr>
            <w:top w:val="none" w:sz="0" w:space="0" w:color="auto"/>
            <w:left w:val="none" w:sz="0" w:space="0" w:color="auto"/>
            <w:bottom w:val="none" w:sz="0" w:space="0" w:color="auto"/>
            <w:right w:val="none" w:sz="0" w:space="0" w:color="auto"/>
          </w:divBdr>
        </w:div>
        <w:div w:id="1592473844">
          <w:marLeft w:val="0"/>
          <w:marRight w:val="0"/>
          <w:marTop w:val="0"/>
          <w:marBottom w:val="0"/>
          <w:divBdr>
            <w:top w:val="none" w:sz="0" w:space="0" w:color="auto"/>
            <w:left w:val="none" w:sz="0" w:space="0" w:color="auto"/>
            <w:bottom w:val="none" w:sz="0" w:space="0" w:color="auto"/>
            <w:right w:val="none" w:sz="0" w:space="0" w:color="auto"/>
          </w:divBdr>
        </w:div>
        <w:div w:id="1922760741">
          <w:marLeft w:val="0"/>
          <w:marRight w:val="0"/>
          <w:marTop w:val="0"/>
          <w:marBottom w:val="0"/>
          <w:divBdr>
            <w:top w:val="none" w:sz="0" w:space="0" w:color="auto"/>
            <w:left w:val="none" w:sz="0" w:space="0" w:color="auto"/>
            <w:bottom w:val="none" w:sz="0" w:space="0" w:color="auto"/>
            <w:right w:val="none" w:sz="0" w:space="0" w:color="auto"/>
          </w:divBdr>
        </w:div>
        <w:div w:id="373382854">
          <w:marLeft w:val="0"/>
          <w:marRight w:val="0"/>
          <w:marTop w:val="0"/>
          <w:marBottom w:val="0"/>
          <w:divBdr>
            <w:top w:val="none" w:sz="0" w:space="0" w:color="auto"/>
            <w:left w:val="none" w:sz="0" w:space="0" w:color="auto"/>
            <w:bottom w:val="none" w:sz="0" w:space="0" w:color="auto"/>
            <w:right w:val="none" w:sz="0" w:space="0" w:color="auto"/>
          </w:divBdr>
        </w:div>
        <w:div w:id="1963807350">
          <w:marLeft w:val="0"/>
          <w:marRight w:val="0"/>
          <w:marTop w:val="0"/>
          <w:marBottom w:val="0"/>
          <w:divBdr>
            <w:top w:val="none" w:sz="0" w:space="0" w:color="auto"/>
            <w:left w:val="none" w:sz="0" w:space="0" w:color="auto"/>
            <w:bottom w:val="none" w:sz="0" w:space="0" w:color="auto"/>
            <w:right w:val="none" w:sz="0" w:space="0" w:color="auto"/>
          </w:divBdr>
        </w:div>
        <w:div w:id="136338427">
          <w:marLeft w:val="0"/>
          <w:marRight w:val="0"/>
          <w:marTop w:val="0"/>
          <w:marBottom w:val="0"/>
          <w:divBdr>
            <w:top w:val="none" w:sz="0" w:space="0" w:color="auto"/>
            <w:left w:val="none" w:sz="0" w:space="0" w:color="auto"/>
            <w:bottom w:val="none" w:sz="0" w:space="0" w:color="auto"/>
            <w:right w:val="none" w:sz="0" w:space="0" w:color="auto"/>
          </w:divBdr>
        </w:div>
      </w:divsChild>
    </w:div>
    <w:div w:id="1697347862">
      <w:bodyDiv w:val="1"/>
      <w:marLeft w:val="0"/>
      <w:marRight w:val="0"/>
      <w:marTop w:val="0"/>
      <w:marBottom w:val="0"/>
      <w:divBdr>
        <w:top w:val="none" w:sz="0" w:space="0" w:color="auto"/>
        <w:left w:val="none" w:sz="0" w:space="0" w:color="auto"/>
        <w:bottom w:val="none" w:sz="0" w:space="0" w:color="auto"/>
        <w:right w:val="none" w:sz="0" w:space="0" w:color="auto"/>
      </w:divBdr>
    </w:div>
    <w:div w:id="1912932077">
      <w:bodyDiv w:val="1"/>
      <w:marLeft w:val="0"/>
      <w:marRight w:val="0"/>
      <w:marTop w:val="0"/>
      <w:marBottom w:val="0"/>
      <w:divBdr>
        <w:top w:val="none" w:sz="0" w:space="0" w:color="auto"/>
        <w:left w:val="none" w:sz="0" w:space="0" w:color="auto"/>
        <w:bottom w:val="none" w:sz="0" w:space="0" w:color="auto"/>
        <w:right w:val="none" w:sz="0" w:space="0" w:color="auto"/>
      </w:divBdr>
    </w:div>
    <w:div w:id="205857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Mingailė Gulbinauskaitė</cp:lastModifiedBy>
  <cp:revision>4</cp:revision>
  <dcterms:created xsi:type="dcterms:W3CDTF">2024-11-05T08:50:00Z</dcterms:created>
  <dcterms:modified xsi:type="dcterms:W3CDTF">2024-11-05T09:10:00Z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2024-10-30T11:51:51Z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026cbcbf-a6ab-497d-b996-3ffe73557abe</vt:lpwstr>
  </property>
  <property fmtid="{D5CDD505-2E9C-101B-9397-08002B2CF9AE}" pid="8" name="MSIP_Label_0ad73909-fe4c-4ea4-a237-8cae65968fdb_ContentBits">
    <vt:lpwstr>0</vt:lpwstr>
  </property>
</Properties>
</file>