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8D56C" w14:textId="77777777" w:rsidR="006E6579" w:rsidRDefault="006E6579" w:rsidP="006E6579">
      <w:pPr>
        <w:spacing w:after="0" w:line="240" w:lineRule="auto"/>
      </w:pPr>
      <w:r>
        <w:t xml:space="preserve">Pranešimas žiniasklaidai </w:t>
      </w:r>
    </w:p>
    <w:p w14:paraId="0AC23739" w14:textId="56220DC6" w:rsidR="006E6579" w:rsidRDefault="006E6579" w:rsidP="006E6579">
      <w:pPr>
        <w:spacing w:line="240" w:lineRule="auto"/>
        <w:rPr>
          <w:lang w:val="en-GB"/>
        </w:rPr>
      </w:pPr>
      <w:r>
        <w:rPr>
          <w:lang w:val="en-GB"/>
        </w:rPr>
        <w:t>2024-1</w:t>
      </w:r>
      <w:r w:rsidR="00D54733">
        <w:rPr>
          <w:lang w:val="en-GB"/>
        </w:rPr>
        <w:t>1</w:t>
      </w:r>
      <w:r>
        <w:rPr>
          <w:lang w:val="en-GB"/>
        </w:rPr>
        <w:t>-</w:t>
      </w:r>
      <w:r w:rsidR="0037595E">
        <w:rPr>
          <w:lang w:val="en-GB"/>
        </w:rPr>
        <w:t>06</w:t>
      </w:r>
    </w:p>
    <w:p w14:paraId="76DCBB6E" w14:textId="1F275D1D" w:rsidR="006E6579" w:rsidRDefault="006E6579" w:rsidP="007E2748">
      <w:pPr>
        <w:spacing w:line="276" w:lineRule="auto"/>
        <w:jc w:val="center"/>
        <w:rPr>
          <w:b/>
          <w:bCs/>
          <w:sz w:val="28"/>
          <w:szCs w:val="28"/>
        </w:rPr>
      </w:pPr>
      <w:r w:rsidRPr="007E2748">
        <w:rPr>
          <w:b/>
          <w:bCs/>
          <w:sz w:val="28"/>
          <w:szCs w:val="28"/>
        </w:rPr>
        <w:t>Medicinos psichologė papasakojo, kuo ypatingas paauglių mąstymas ir kaip juos geriau suprasti</w:t>
      </w:r>
    </w:p>
    <w:p w14:paraId="47D44D30" w14:textId="53B7FA05" w:rsidR="009166CF" w:rsidRPr="00DC0057" w:rsidRDefault="00DC0057" w:rsidP="00DC0057">
      <w:pPr>
        <w:spacing w:line="276" w:lineRule="auto"/>
        <w:jc w:val="both"/>
        <w:rPr>
          <w:b/>
          <w:bCs/>
        </w:rPr>
      </w:pPr>
      <w:r w:rsidRPr="00DC0057">
        <w:rPr>
          <w:b/>
          <w:bCs/>
        </w:rPr>
        <w:t>Paauglystė – laikotarpis tarp vaikystės ir suaugusiųjų pasaulio</w:t>
      </w:r>
      <w:r>
        <w:rPr>
          <w:b/>
          <w:bCs/>
        </w:rPr>
        <w:t>,</w:t>
      </w:r>
      <w:r w:rsidRPr="00DC0057">
        <w:rPr>
          <w:b/>
          <w:bCs/>
        </w:rPr>
        <w:t xml:space="preserve"> pasižymi</w:t>
      </w:r>
      <w:r>
        <w:rPr>
          <w:b/>
          <w:bCs/>
        </w:rPr>
        <w:t>ntis</w:t>
      </w:r>
      <w:r w:rsidRPr="00DC0057">
        <w:rPr>
          <w:b/>
          <w:bCs/>
        </w:rPr>
        <w:t xml:space="preserve"> išskirtinėmis patirtimis, naujais atradimais ir galimybėmis. Visgi, ne paslaptis, kad šis gyvenimo etapas jauniems žmonėms gali sukelti ir nemažai iššūkių. Kaip geriau suprasti, ką išgyvena paaugliai, ir kaip suaugusieji gali padėti įveikti kylančius sunkumus</w:t>
      </w:r>
      <w:r w:rsidR="00AD7E55">
        <w:rPr>
          <w:b/>
          <w:bCs/>
        </w:rPr>
        <w:t>?</w:t>
      </w:r>
      <w:r>
        <w:t xml:space="preserve"> </w:t>
      </w:r>
      <w:r w:rsidRPr="00DC0057">
        <w:rPr>
          <w:b/>
          <w:bCs/>
        </w:rPr>
        <w:t xml:space="preserve">Plačiau apie šį laikotarpį pasakoja </w:t>
      </w:r>
      <w:r w:rsidR="009166CF" w:rsidRPr="00DC0057">
        <w:rPr>
          <w:b/>
          <w:bCs/>
        </w:rPr>
        <w:t>Vilniaus „</w:t>
      </w:r>
      <w:r w:rsidR="00636C70" w:rsidRPr="00DC0057">
        <w:rPr>
          <w:b/>
          <w:bCs/>
        </w:rPr>
        <w:t>I</w:t>
      </w:r>
      <w:r w:rsidR="009166CF" w:rsidRPr="00DC0057">
        <w:rPr>
          <w:b/>
          <w:bCs/>
        </w:rPr>
        <w:t>nMedica“ klinikos</w:t>
      </w:r>
      <w:r w:rsidR="00636C70" w:rsidRPr="00DC0057">
        <w:rPr>
          <w:b/>
          <w:bCs/>
        </w:rPr>
        <w:t xml:space="preserve"> Psichikos sveikatos konsultacijų centr</w:t>
      </w:r>
      <w:r w:rsidR="009166CF" w:rsidRPr="00DC0057">
        <w:rPr>
          <w:b/>
          <w:bCs/>
        </w:rPr>
        <w:t xml:space="preserve">o medicinos psichologė </w:t>
      </w:r>
      <w:r w:rsidR="00636C70" w:rsidRPr="00DC0057">
        <w:rPr>
          <w:b/>
          <w:bCs/>
        </w:rPr>
        <w:t>Milda Novickė</w:t>
      </w:r>
      <w:r w:rsidRPr="00DC0057">
        <w:rPr>
          <w:b/>
          <w:bCs/>
        </w:rPr>
        <w:t>.</w:t>
      </w:r>
    </w:p>
    <w:p w14:paraId="0C3AC6B4" w14:textId="0B9ABDA2" w:rsidR="003E7713" w:rsidRDefault="00DC0057" w:rsidP="00200363">
      <w:pPr>
        <w:jc w:val="both"/>
      </w:pPr>
      <w:r>
        <w:t>„</w:t>
      </w:r>
      <w:r w:rsidR="003E7713">
        <w:t>Dabartiniai paaugliai ir jauni žmonės priklauso vadinamajai Z kartai</w:t>
      </w:r>
      <w:r w:rsidR="00915EC9">
        <w:t xml:space="preserve"> – tai </w:t>
      </w:r>
      <w:r w:rsidR="00EC393B">
        <w:t>asmenys, gimę</w:t>
      </w:r>
      <w:r w:rsidR="00762D21">
        <w:t xml:space="preserve"> </w:t>
      </w:r>
      <w:r w:rsidR="00762D21" w:rsidRPr="00762D21">
        <w:t>19</w:t>
      </w:r>
      <w:r w:rsidR="00762D21">
        <w:t>96–2010 m</w:t>
      </w:r>
      <w:r w:rsidR="003E7713">
        <w:t>.</w:t>
      </w:r>
      <w:r w:rsidR="00EC393B">
        <w:t xml:space="preserve"> J</w:t>
      </w:r>
      <w:r w:rsidR="00915EC9">
        <w:t>ų</w:t>
      </w:r>
      <w:r w:rsidR="003E7713">
        <w:t xml:space="preserve"> išskirtinumą formavo interneto paplitimas</w:t>
      </w:r>
      <w:r w:rsidR="00915EC9">
        <w:t xml:space="preserve"> ir jiems</w:t>
      </w:r>
      <w:r w:rsidR="00762D21">
        <w:t xml:space="preserve"> būdingas h</w:t>
      </w:r>
      <w:r w:rsidR="003E7713" w:rsidRPr="00AE62AE">
        <w:t>iperaktyvumas,</w:t>
      </w:r>
      <w:r w:rsidR="003E7713">
        <w:t xml:space="preserve"> specifinis dėmesio</w:t>
      </w:r>
      <w:r w:rsidR="00762D21">
        <w:t xml:space="preserve"> koncentravimo</w:t>
      </w:r>
      <w:r w:rsidR="003E7713">
        <w:t xml:space="preserve"> pobūdis</w:t>
      </w:r>
      <w:r w:rsidR="00762D21">
        <w:t xml:space="preserve"> bei </w:t>
      </w:r>
      <w:r w:rsidR="003E7713">
        <w:t xml:space="preserve">tendencija </w:t>
      </w:r>
      <w:r w:rsidR="003E7713" w:rsidRPr="00AE62AE">
        <w:t>gilintis į save</w:t>
      </w:r>
      <w:r w:rsidR="003E7713">
        <w:t xml:space="preserve">. Taip pat </w:t>
      </w:r>
      <w:r w:rsidR="00915EC9">
        <w:t>didelę reikšmę turi virtualus</w:t>
      </w:r>
      <w:r w:rsidR="003E7713" w:rsidRPr="00AE62AE">
        <w:t xml:space="preserve"> pasaul</w:t>
      </w:r>
      <w:r w:rsidR="00BE3372">
        <w:t>is</w:t>
      </w:r>
      <w:r w:rsidR="00915EC9">
        <w:t xml:space="preserve">, dažnai atstojantis </w:t>
      </w:r>
      <w:r w:rsidR="003E7713" w:rsidRPr="00AE62AE">
        <w:t>gyvą bendravimą</w:t>
      </w:r>
      <w:r w:rsidR="00915EC9">
        <w:t xml:space="preserve"> ir kitus</w:t>
      </w:r>
      <w:r w:rsidR="003E7713" w:rsidRPr="00AE62AE">
        <w:t xml:space="preserve"> informacijos </w:t>
      </w:r>
      <w:r w:rsidR="003E7713">
        <w:t>šaltinius</w:t>
      </w:r>
      <w:r w:rsidR="003E7713" w:rsidRPr="00AE62AE">
        <w:t xml:space="preserve">. </w:t>
      </w:r>
      <w:r>
        <w:t xml:space="preserve">Ši </w:t>
      </w:r>
      <w:r w:rsidR="003E7713">
        <w:t xml:space="preserve">karta gyvena </w:t>
      </w:r>
      <w:r w:rsidR="00915EC9">
        <w:t>intensyviu tempu</w:t>
      </w:r>
      <w:r w:rsidR="003E7713">
        <w:t>, greita</w:t>
      </w:r>
      <w:r w:rsidR="00915EC9">
        <w:t>i</w:t>
      </w:r>
      <w:r w:rsidR="003E7713">
        <w:t xml:space="preserve"> priima sprendimus</w:t>
      </w:r>
      <w:r w:rsidR="00915EC9">
        <w:t xml:space="preserve"> bei </w:t>
      </w:r>
      <w:r>
        <w:t>atlieka</w:t>
      </w:r>
      <w:r w:rsidR="003E7713">
        <w:t xml:space="preserve"> kelis darbus vienu metu. </w:t>
      </w:r>
      <w:r w:rsidR="00A14830">
        <w:t>Visgi,</w:t>
      </w:r>
      <w:r w:rsidR="003E7713">
        <w:t xml:space="preserve"> </w:t>
      </w:r>
      <w:r w:rsidR="00AD7E55">
        <w:t>jiems</w:t>
      </w:r>
      <w:r w:rsidR="00BE3372">
        <w:t xml:space="preserve"> </w:t>
      </w:r>
      <w:r w:rsidR="003E7713">
        <w:t>sunkiau matyti visumą,</w:t>
      </w:r>
      <w:r w:rsidR="00BE3372">
        <w:t xml:space="preserve"> </w:t>
      </w:r>
      <w:r w:rsidR="003E7713">
        <w:t>aprėpti ir apjungti gaunamą informaciją</w:t>
      </w:r>
      <w:r w:rsidR="00BE3372">
        <w:t>, todėl jais</w:t>
      </w:r>
      <w:r w:rsidR="003E7713">
        <w:t xml:space="preserve"> kur kas lengviau manipuliuoti</w:t>
      </w:r>
      <w:r w:rsidR="00BE3372">
        <w:t xml:space="preserve">“, – pasakoja </w:t>
      </w:r>
      <w:r w:rsidR="00BE3372" w:rsidRPr="00636C70">
        <w:t>M</w:t>
      </w:r>
      <w:r w:rsidR="00BE3372">
        <w:t>.</w:t>
      </w:r>
      <w:r w:rsidR="00BE3372" w:rsidRPr="00636C70">
        <w:t xml:space="preserve"> Novickė</w:t>
      </w:r>
      <w:r w:rsidR="00BE3372">
        <w:t>.</w:t>
      </w:r>
    </w:p>
    <w:p w14:paraId="4F9B7C8E" w14:textId="6734F787" w:rsidR="00D439CC" w:rsidRDefault="00915EC9" w:rsidP="00746E5A">
      <w:pPr>
        <w:jc w:val="both"/>
      </w:pPr>
      <w:r>
        <w:t>Be to, į</w:t>
      </w:r>
      <w:r w:rsidR="003E7713">
        <w:t xml:space="preserve"> paauglystę </w:t>
      </w:r>
      <w:r>
        <w:t xml:space="preserve">jau </w:t>
      </w:r>
      <w:r w:rsidR="003E7713">
        <w:t>žengia</w:t>
      </w:r>
      <w:r>
        <w:t xml:space="preserve"> ir </w:t>
      </w:r>
      <w:r w:rsidR="00200363">
        <w:t>A</w:t>
      </w:r>
      <w:r w:rsidR="003E7713">
        <w:t>l</w:t>
      </w:r>
      <w:r w:rsidR="00200363">
        <w:t>fa</w:t>
      </w:r>
      <w:r w:rsidR="003E7713">
        <w:t xml:space="preserve"> karta</w:t>
      </w:r>
      <w:r w:rsidR="00200363">
        <w:t xml:space="preserve"> (gimusieji po </w:t>
      </w:r>
      <w:r w:rsidR="00200363" w:rsidRPr="00200363">
        <w:t>20</w:t>
      </w:r>
      <w:r w:rsidR="00200363">
        <w:t>10 m.), kurios atstovai</w:t>
      </w:r>
      <w:r w:rsidR="003E7713">
        <w:t xml:space="preserve"> </w:t>
      </w:r>
      <w:r w:rsidR="00200363">
        <w:t xml:space="preserve">nuo gimimo augo </w:t>
      </w:r>
      <w:r w:rsidR="003E7713">
        <w:t>su išmaniais</w:t>
      </w:r>
      <w:r w:rsidR="00200363">
        <w:t>iais</w:t>
      </w:r>
      <w:r w:rsidR="003E7713">
        <w:t xml:space="preserve"> įrenginiai</w:t>
      </w:r>
      <w:r w:rsidR="00200363">
        <w:t xml:space="preserve">s ir </w:t>
      </w:r>
      <w:r w:rsidR="003E7713">
        <w:t>kartais juos suvokia kaip neatsiejamą savo</w:t>
      </w:r>
      <w:r w:rsidR="00200363">
        <w:t xml:space="preserve"> </w:t>
      </w:r>
      <w:r w:rsidR="003E7713">
        <w:t xml:space="preserve">dalį. Ši karta pasižymi nekantrumu, noru problemas spręsti vienu mygtuko paspaudimu, </w:t>
      </w:r>
      <w:r w:rsidR="00200363">
        <w:t xml:space="preserve">o </w:t>
      </w:r>
      <w:r w:rsidR="003E7713">
        <w:t>skirti laik</w:t>
      </w:r>
      <w:r w:rsidR="00200363">
        <w:t>o</w:t>
      </w:r>
      <w:r w:rsidR="003E7713">
        <w:t xml:space="preserve"> </w:t>
      </w:r>
      <w:r w:rsidR="00A14830">
        <w:t xml:space="preserve">ilgam atsakymo ieškojimui </w:t>
      </w:r>
      <w:r w:rsidR="003E7713">
        <w:t xml:space="preserve">jiems yra sunku. </w:t>
      </w:r>
      <w:r w:rsidR="00A14830">
        <w:t>Taip pat š</w:t>
      </w:r>
      <w:r w:rsidR="003E7713">
        <w:t>ie</w:t>
      </w:r>
      <w:r w:rsidR="00200363">
        <w:t>ms</w:t>
      </w:r>
      <w:r w:rsidR="003E7713">
        <w:t xml:space="preserve"> vaika</w:t>
      </w:r>
      <w:r w:rsidR="00200363">
        <w:t xml:space="preserve">ms dažnai yra sudėtinga bendrauti ir </w:t>
      </w:r>
      <w:r w:rsidR="003E7713">
        <w:t>būti empatiš</w:t>
      </w:r>
      <w:r w:rsidR="00200363">
        <w:t>kiems.</w:t>
      </w:r>
    </w:p>
    <w:p w14:paraId="24942C7D" w14:textId="38399032" w:rsidR="00746E5A" w:rsidRPr="00D439CC" w:rsidRDefault="00746E5A" w:rsidP="00746E5A">
      <w:pPr>
        <w:jc w:val="both"/>
        <w:rPr>
          <w:b/>
          <w:bCs/>
        </w:rPr>
      </w:pPr>
      <w:r w:rsidRPr="00D439CC">
        <w:rPr>
          <w:b/>
          <w:bCs/>
        </w:rPr>
        <w:t>Paauglystė</w:t>
      </w:r>
      <w:r w:rsidR="00D439CC" w:rsidRPr="00D439CC">
        <w:rPr>
          <w:b/>
          <w:bCs/>
        </w:rPr>
        <w:t xml:space="preserve"> – laikotarpis</w:t>
      </w:r>
      <w:r w:rsidR="00AD7E55">
        <w:rPr>
          <w:b/>
          <w:bCs/>
        </w:rPr>
        <w:t>,</w:t>
      </w:r>
      <w:r w:rsidR="00D439CC" w:rsidRPr="00D439CC">
        <w:rPr>
          <w:b/>
          <w:bCs/>
        </w:rPr>
        <w:t xml:space="preserve"> diktuojantis savas užduotis</w:t>
      </w:r>
    </w:p>
    <w:p w14:paraId="7CA0D2C1" w14:textId="68582A5A" w:rsidR="000F3AA2" w:rsidRDefault="00A14830" w:rsidP="00746E5A">
      <w:pPr>
        <w:jc w:val="both"/>
      </w:pPr>
      <w:r>
        <w:t>Perėjimas iš vaikystės į suaugusiųjų pasaulį</w:t>
      </w:r>
      <w:r w:rsidR="00AD7E55">
        <w:t xml:space="preserve"> – </w:t>
      </w:r>
      <w:r>
        <w:t>svarbus asmenybės formavimosi etapas, turintis savus uždavinius. Pagrindiniai iš jų</w:t>
      </w:r>
      <w:r w:rsidR="0064488F">
        <w:t xml:space="preserve"> </w:t>
      </w:r>
      <w:r>
        <w:t xml:space="preserve">– </w:t>
      </w:r>
      <w:r w:rsidR="006737C2">
        <w:t xml:space="preserve">tapatumo paieškos, </w:t>
      </w:r>
      <w:r w:rsidR="0064488F">
        <w:t>įsitvirtinimas tarp draugų</w:t>
      </w:r>
      <w:r w:rsidR="00704E18" w:rsidRPr="00704E18">
        <w:t xml:space="preserve"> </w:t>
      </w:r>
      <w:r w:rsidR="00136DA0">
        <w:t xml:space="preserve">ir </w:t>
      </w:r>
      <w:r w:rsidR="006737C2">
        <w:t xml:space="preserve">atsiskyrimas nuo tėvų. </w:t>
      </w:r>
    </w:p>
    <w:p w14:paraId="28F6AF63" w14:textId="2D92388D" w:rsidR="00136DA0" w:rsidRDefault="00136DA0" w:rsidP="00746E5A">
      <w:pPr>
        <w:jc w:val="both"/>
      </w:pPr>
      <w:r>
        <w:t>„</w:t>
      </w:r>
      <w:r w:rsidR="006737C2">
        <w:t xml:space="preserve">Tapatumo paieškos </w:t>
      </w:r>
      <w:r w:rsidR="007F33DB">
        <w:t>pasireiškia</w:t>
      </w:r>
      <w:r w:rsidR="006737C2">
        <w:t xml:space="preserve"> </w:t>
      </w:r>
      <w:r w:rsidR="007F33DB">
        <w:t>keliamu</w:t>
      </w:r>
      <w:r w:rsidR="006737C2">
        <w:t xml:space="preserve"> klausim</w:t>
      </w:r>
      <w:r w:rsidR="007F33DB">
        <w:t>u</w:t>
      </w:r>
      <w:r w:rsidR="006737C2">
        <w:t xml:space="preserve"> </w:t>
      </w:r>
      <w:r>
        <w:t>„kas aš esu?“ v</w:t>
      </w:r>
      <w:r w:rsidR="006737C2">
        <w:t xml:space="preserve">isomis </w:t>
      </w:r>
      <w:r>
        <w:t xml:space="preserve">jo </w:t>
      </w:r>
      <w:r w:rsidR="006737C2">
        <w:t>prasmėmis</w:t>
      </w:r>
      <w:r>
        <w:t>. Pavyzdžiui, r</w:t>
      </w:r>
      <w:r w:rsidR="0064488F">
        <w:t>eligijo</w:t>
      </w:r>
      <w:r>
        <w:t>s – j</w:t>
      </w:r>
      <w:r w:rsidR="00041CCE">
        <w:t>eigu mano šeima</w:t>
      </w:r>
      <w:r>
        <w:t xml:space="preserve"> religinga</w:t>
      </w:r>
      <w:r w:rsidR="00041CCE">
        <w:t xml:space="preserve">, koks mano santykis su </w:t>
      </w:r>
      <w:r w:rsidR="00746E5A">
        <w:t>tuo</w:t>
      </w:r>
      <w:r>
        <w:t xml:space="preserve"> ir </w:t>
      </w:r>
      <w:r w:rsidR="00BF3702">
        <w:t>kokios yra mano vertybės</w:t>
      </w:r>
      <w:r>
        <w:t>.</w:t>
      </w:r>
      <w:r w:rsidR="00041CCE">
        <w:t xml:space="preserve"> </w:t>
      </w:r>
      <w:r>
        <w:t>Taip pat k</w:t>
      </w:r>
      <w:r w:rsidR="00041CCE">
        <w:t>arjera</w:t>
      </w:r>
      <w:r>
        <w:t xml:space="preserve"> – kuo</w:t>
      </w:r>
      <w:r w:rsidR="00041CCE">
        <w:t xml:space="preserve"> noriu</w:t>
      </w:r>
      <w:r>
        <w:t xml:space="preserve"> būti ateityje ir k</w:t>
      </w:r>
      <w:r w:rsidR="00041CCE">
        <w:t>uo</w:t>
      </w:r>
      <w:r>
        <w:t xml:space="preserve"> sugebu būti</w:t>
      </w:r>
      <w:r w:rsidR="007F33DB">
        <w:t>.</w:t>
      </w:r>
      <w:r w:rsidR="007F33DB" w:rsidRPr="007F33DB">
        <w:t xml:space="preserve"> </w:t>
      </w:r>
      <w:r w:rsidR="007F33DB">
        <w:t>Be to, paaugliai dažnai kelia prasmės klausimą – kodėl aš čia esu? Kur mano vieta? Jie nebūtinai tuo dalinasi, o suaugusieji dažnai net nesusimąsto, kokios gilios temos jiems rūpi</w:t>
      </w:r>
      <w:r>
        <w:t>“, – atkreipia dėmesį medicinos psichologė.</w:t>
      </w:r>
    </w:p>
    <w:p w14:paraId="14EFDF5D" w14:textId="34FE97A7" w:rsidR="006737C2" w:rsidRDefault="0064488F" w:rsidP="00746E5A">
      <w:pPr>
        <w:jc w:val="both"/>
      </w:pPr>
      <w:r>
        <w:t>Labai reikšmingas yra įsitvirtinim</w:t>
      </w:r>
      <w:r w:rsidR="00136DA0">
        <w:t>o</w:t>
      </w:r>
      <w:r>
        <w:t xml:space="preserve"> tarp draugų</w:t>
      </w:r>
      <w:r w:rsidR="00136DA0">
        <w:t xml:space="preserve"> aspektas.</w:t>
      </w:r>
      <w:r>
        <w:t xml:space="preserve"> </w:t>
      </w:r>
      <w:r w:rsidR="00136DA0">
        <w:t>Šiuo laikotarpiu ieškoma atsakymo į klausimą, k</w:t>
      </w:r>
      <w:r>
        <w:t>as aš esu tarp bendraamžių</w:t>
      </w:r>
      <w:r w:rsidR="007F33DB">
        <w:t xml:space="preserve">, pavyzdžiui, </w:t>
      </w:r>
      <w:r w:rsidR="00136DA0">
        <w:t>l</w:t>
      </w:r>
      <w:r w:rsidRPr="00041CCE">
        <w:t xml:space="preserve">yderis, </w:t>
      </w:r>
      <w:r w:rsidR="007F33DB">
        <w:t>nevykėlis</w:t>
      </w:r>
      <w:r w:rsidRPr="00041CCE">
        <w:t>, juokdarys, moksliukas</w:t>
      </w:r>
      <w:r w:rsidR="007F33DB">
        <w:t xml:space="preserve"> ar</w:t>
      </w:r>
      <w:r w:rsidR="00136DA0">
        <w:t xml:space="preserve"> </w:t>
      </w:r>
      <w:r w:rsidRPr="00041CCE">
        <w:t>blogiuka</w:t>
      </w:r>
      <w:r w:rsidR="007F33DB">
        <w:t>s</w:t>
      </w:r>
      <w:r w:rsidR="00136DA0">
        <w:t xml:space="preserve"> Taip pat formuojasi požiūris į r</w:t>
      </w:r>
      <w:r w:rsidR="00041CCE">
        <w:t>omantinius santykius</w:t>
      </w:r>
      <w:r w:rsidR="00136DA0">
        <w:t xml:space="preserve"> – s</w:t>
      </w:r>
      <w:r w:rsidR="00041CCE">
        <w:t xml:space="preserve">u kuo </w:t>
      </w:r>
      <w:r w:rsidR="00136DA0">
        <w:t>ir</w:t>
      </w:r>
      <w:r w:rsidR="00041CCE">
        <w:t xml:space="preserve"> kaip noriu būti</w:t>
      </w:r>
      <w:r w:rsidR="007F33DB">
        <w:t>, k</w:t>
      </w:r>
      <w:r w:rsidR="00041CCE">
        <w:t>okia mano vertė</w:t>
      </w:r>
      <w:r w:rsidR="007F33DB">
        <w:t>,</w:t>
      </w:r>
      <w:r w:rsidR="00041CCE">
        <w:t xml:space="preserve"> kiek aš įdomus tiems, kas yra įdomūs man</w:t>
      </w:r>
      <w:r w:rsidR="007F33DB">
        <w:t xml:space="preserve">. </w:t>
      </w:r>
    </w:p>
    <w:p w14:paraId="06EAFDFF" w14:textId="7572B40D" w:rsidR="000578FF" w:rsidRDefault="00746E5A" w:rsidP="00200363">
      <w:pPr>
        <w:jc w:val="both"/>
      </w:pPr>
      <w:r>
        <w:t>„Taip pat itin aktuali a</w:t>
      </w:r>
      <w:r w:rsidR="00041CCE">
        <w:t>tsiskyrimo nuo tėvų tema</w:t>
      </w:r>
      <w:r>
        <w:t>.</w:t>
      </w:r>
      <w:r w:rsidR="00041CCE">
        <w:t xml:space="preserve"> Paaugliai nori vis daug</w:t>
      </w:r>
      <w:r w:rsidR="00A520D4">
        <w:t>iau</w:t>
      </w:r>
      <w:r w:rsidR="00041CCE">
        <w:t xml:space="preserve"> privatumo</w:t>
      </w:r>
      <w:r w:rsidR="00AD7E55">
        <w:t xml:space="preserve"> </w:t>
      </w:r>
      <w:r w:rsidR="00041CCE">
        <w:t>ir</w:t>
      </w:r>
      <w:r w:rsidR="00A520D4">
        <w:t xml:space="preserve"> </w:t>
      </w:r>
      <w:r w:rsidR="00041CCE">
        <w:t>laisvės.</w:t>
      </w:r>
      <w:r>
        <w:t xml:space="preserve"> Šiame</w:t>
      </w:r>
      <w:r w:rsidR="00877102">
        <w:t xml:space="preserve"> amžiuje dar sunku suprasti ryšį tarp laisvės ir atsakomybės</w:t>
      </w:r>
      <w:r w:rsidR="00D2620D">
        <w:t>,</w:t>
      </w:r>
      <w:r w:rsidR="00877102">
        <w:t xml:space="preserve"> </w:t>
      </w:r>
      <w:r>
        <w:t>tačiau</w:t>
      </w:r>
      <w:r w:rsidR="00D2620D">
        <w:t xml:space="preserve"> autonomijos poreikis ima sparčiai tvirtėti</w:t>
      </w:r>
      <w:r w:rsidR="00BA0AE2">
        <w:t xml:space="preserve"> ir reikštis įvairiomis formomis</w:t>
      </w:r>
      <w:r>
        <w:t xml:space="preserve">: nuo </w:t>
      </w:r>
      <w:r w:rsidR="0064488F">
        <w:t>fizini</w:t>
      </w:r>
      <w:r w:rsidR="00AD7E55">
        <w:t>o</w:t>
      </w:r>
      <w:r w:rsidR="0064488F">
        <w:t xml:space="preserve"> privatum</w:t>
      </w:r>
      <w:r>
        <w:t>o iki</w:t>
      </w:r>
      <w:r w:rsidR="0064488F">
        <w:t xml:space="preserve"> vis</w:t>
      </w:r>
      <w:r>
        <w:t>ų</w:t>
      </w:r>
      <w:r w:rsidR="0064488F">
        <w:t xml:space="preserve"> kit</w:t>
      </w:r>
      <w:r>
        <w:t>ų</w:t>
      </w:r>
      <w:r w:rsidR="0064488F">
        <w:t xml:space="preserve"> įmanom</w:t>
      </w:r>
      <w:r>
        <w:t>ų</w:t>
      </w:r>
      <w:r w:rsidR="0064488F">
        <w:t xml:space="preserve"> laisv</w:t>
      </w:r>
      <w:r>
        <w:t>ių</w:t>
      </w:r>
      <w:r w:rsidR="0064488F">
        <w:t xml:space="preserve"> </w:t>
      </w:r>
      <w:r>
        <w:t>–</w:t>
      </w:r>
      <w:r w:rsidR="00704E18">
        <w:t xml:space="preserve"> </w:t>
      </w:r>
      <w:r>
        <w:t>dėvėti mėgstamus drabužius</w:t>
      </w:r>
      <w:r w:rsidR="0064488F">
        <w:t xml:space="preserve">, </w:t>
      </w:r>
      <w:r>
        <w:t>nevaržyti elgesio</w:t>
      </w:r>
      <w:r w:rsidR="0064488F">
        <w:t>, būti kur noriu</w:t>
      </w:r>
      <w:r>
        <w:t xml:space="preserve"> ir kiek noriu“, – teigia </w:t>
      </w:r>
      <w:r w:rsidRPr="00636C70">
        <w:t>M</w:t>
      </w:r>
      <w:r>
        <w:t>.</w:t>
      </w:r>
      <w:r w:rsidRPr="00636C70">
        <w:t xml:space="preserve"> Novickė</w:t>
      </w:r>
      <w:r>
        <w:t>.</w:t>
      </w:r>
      <w:r w:rsidRPr="00636C70">
        <w:t xml:space="preserve"> </w:t>
      </w:r>
    </w:p>
    <w:p w14:paraId="2BA3CC73" w14:textId="0DB52DC6" w:rsidR="000578FF" w:rsidRPr="000578FF" w:rsidRDefault="00DC0057" w:rsidP="00200363">
      <w:pPr>
        <w:jc w:val="both"/>
        <w:rPr>
          <w:b/>
          <w:bCs/>
        </w:rPr>
      </w:pPr>
      <w:r>
        <w:rPr>
          <w:b/>
          <w:bCs/>
        </w:rPr>
        <w:t>Specifinis</w:t>
      </w:r>
      <w:r w:rsidR="000578FF" w:rsidRPr="000578FF">
        <w:rPr>
          <w:b/>
          <w:bCs/>
        </w:rPr>
        <w:t xml:space="preserve"> mąsty</w:t>
      </w:r>
      <w:r>
        <w:rPr>
          <w:b/>
          <w:bCs/>
        </w:rPr>
        <w:t>mo būdas – kas jį lemia?</w:t>
      </w:r>
    </w:p>
    <w:p w14:paraId="403DCB70" w14:textId="02516060" w:rsidR="000F3AA2" w:rsidRDefault="00447C33" w:rsidP="00200363">
      <w:pPr>
        <w:jc w:val="both"/>
      </w:pPr>
      <w:r>
        <w:t>Vienas pirmųjų</w:t>
      </w:r>
      <w:r w:rsidR="00E45352" w:rsidRPr="00E45352">
        <w:t xml:space="preserve"> paauglystės pranaš</w:t>
      </w:r>
      <w:r>
        <w:t xml:space="preserve">ų </w:t>
      </w:r>
      <w:r w:rsidR="00E45352" w:rsidRPr="00E45352">
        <w:t>– pakitusi emocijų kontrolė.</w:t>
      </w:r>
      <w:r w:rsidR="00E45352">
        <w:t xml:space="preserve"> Vaikas tampa v</w:t>
      </w:r>
      <w:r w:rsidR="00E45352" w:rsidRPr="00E45352">
        <w:t>erksmingas, smulkmeniškas</w:t>
      </w:r>
      <w:r>
        <w:t xml:space="preserve"> ar </w:t>
      </w:r>
      <w:r w:rsidR="00E45352" w:rsidRPr="00E45352">
        <w:t>nesivaldantis</w:t>
      </w:r>
      <w:r w:rsidR="00E45352">
        <w:t xml:space="preserve">. </w:t>
      </w:r>
      <w:r w:rsidR="00A520D4">
        <w:t>Tačiau svarbu suvokti, kad p</w:t>
      </w:r>
      <w:r w:rsidR="00E45352">
        <w:t xml:space="preserve">aaugliai į impulsyvų elgesį yra linkę ne todėl, kad jie nori priimti blogus sprendimus, bet todėl, kad iš tikrųjų negali pagalvoti prieš imdamiesi veiksmų. </w:t>
      </w:r>
    </w:p>
    <w:p w14:paraId="2AE9959D" w14:textId="4C724A69" w:rsidR="00CF1C2C" w:rsidRDefault="000F3AA2" w:rsidP="00200363">
      <w:pPr>
        <w:jc w:val="both"/>
      </w:pPr>
      <w:r>
        <w:lastRenderedPageBreak/>
        <w:t>„</w:t>
      </w:r>
      <w:r w:rsidR="00EF75F9" w:rsidRPr="00EF75F9">
        <w:t>Paaugliai emocijų nekontroliuoja</w:t>
      </w:r>
      <w:r w:rsidR="00447C33">
        <w:t xml:space="preserve">, nes </w:t>
      </w:r>
      <w:r>
        <w:t>negali</w:t>
      </w:r>
      <w:r w:rsidR="00EF75F9">
        <w:t xml:space="preserve"> to padaryti</w:t>
      </w:r>
      <w:r w:rsidR="007E2748">
        <w:t xml:space="preserve"> – tai</w:t>
      </w:r>
      <w:r w:rsidR="00CF1C2C">
        <w:t xml:space="preserve"> būdinga </w:t>
      </w:r>
      <w:r w:rsidR="00932F69">
        <w:t xml:space="preserve">jau </w:t>
      </w:r>
      <w:r w:rsidR="00CF1C2C">
        <w:t>suaugusiam žmogui.</w:t>
      </w:r>
      <w:r w:rsidR="00A520D4">
        <w:t xml:space="preserve"> </w:t>
      </w:r>
      <w:r w:rsidR="00EF75F9">
        <w:t>Paauglių centrinėje nervų sistemoje</w:t>
      </w:r>
      <w:r w:rsidR="00932F69">
        <w:t xml:space="preserve"> </w:t>
      </w:r>
      <w:r w:rsidR="00EF75F9">
        <w:t>vyksta specifiniai procesai</w:t>
      </w:r>
      <w:r w:rsidR="00932F69">
        <w:t xml:space="preserve"> – </w:t>
      </w:r>
      <w:r w:rsidR="00CF1C2C">
        <w:t xml:space="preserve">neuronų tinklų optimizavimas. </w:t>
      </w:r>
      <w:r w:rsidR="00932F69">
        <w:t>S</w:t>
      </w:r>
      <w:r w:rsidR="00EF75F9">
        <w:t>megenų dalys, atsakingos už impulsų kontrolę</w:t>
      </w:r>
      <w:r w:rsidR="00932F69">
        <w:t>,</w:t>
      </w:r>
      <w:r w:rsidR="00EF75F9">
        <w:t xml:space="preserve"> yra </w:t>
      </w:r>
      <w:r w:rsidR="00CF1C2C">
        <w:t>nutol</w:t>
      </w:r>
      <w:r w:rsidR="00932F69">
        <w:t>usios</w:t>
      </w:r>
      <w:r w:rsidR="00CF1C2C">
        <w:t xml:space="preserve"> nuo smegenų da</w:t>
      </w:r>
      <w:r w:rsidR="00932F69">
        <w:t xml:space="preserve">lių, </w:t>
      </w:r>
      <w:r w:rsidR="00CF1C2C">
        <w:t>gauna</w:t>
      </w:r>
      <w:r w:rsidR="00932F69">
        <w:t>nčių</w:t>
      </w:r>
      <w:r w:rsidR="00CF1C2C">
        <w:t xml:space="preserve"> išorinius impulsus ir reguliuoja</w:t>
      </w:r>
      <w:r w:rsidR="00932F69">
        <w:t>nčių</w:t>
      </w:r>
      <w:r w:rsidR="00CF1C2C">
        <w:t xml:space="preserve"> emocinį elges</w:t>
      </w:r>
      <w:r w:rsidR="00932F69">
        <w:t>į. Todėl</w:t>
      </w:r>
      <w:r w:rsidR="00CF1C2C">
        <w:t xml:space="preserve"> tarp išorinio impulso ir veiksmo nespėja įsiterpti emocijos impulso kontrolės mechanizmas</w:t>
      </w:r>
      <w:r w:rsidR="00932F69">
        <w:t xml:space="preserve">“, – pažymi </w:t>
      </w:r>
      <w:r w:rsidR="00932F69" w:rsidRPr="00636C70">
        <w:t>M</w:t>
      </w:r>
      <w:r w:rsidR="00932F69">
        <w:t xml:space="preserve">. </w:t>
      </w:r>
      <w:r w:rsidR="00932F69" w:rsidRPr="00636C70">
        <w:t>Novickė</w:t>
      </w:r>
      <w:r w:rsidR="00932F69">
        <w:t>.</w:t>
      </w:r>
    </w:p>
    <w:p w14:paraId="30431A1A" w14:textId="77777777" w:rsidR="00D2748A" w:rsidRDefault="009C20D3" w:rsidP="00D2748A">
      <w:pPr>
        <w:jc w:val="both"/>
      </w:pPr>
      <w:r>
        <w:t xml:space="preserve">Kitas paauglių ypatumas – </w:t>
      </w:r>
      <w:r w:rsidR="00A520D4">
        <w:t xml:space="preserve">specifinis </w:t>
      </w:r>
      <w:r>
        <w:t>mąstymas,</w:t>
      </w:r>
      <w:r w:rsidR="00F521A0">
        <w:t xml:space="preserve"> </w:t>
      </w:r>
      <w:r w:rsidR="00932F69">
        <w:t>kurio</w:t>
      </w:r>
      <w:r>
        <w:t xml:space="preserve"> pagrindin</w:t>
      </w:r>
      <w:r w:rsidR="00932F69">
        <w:t>is</w:t>
      </w:r>
      <w:r>
        <w:t xml:space="preserve"> bruožas – </w:t>
      </w:r>
      <w:r w:rsidR="009726B9" w:rsidRPr="009C20D3">
        <w:t>egocentri</w:t>
      </w:r>
      <w:r w:rsidR="009726B9">
        <w:t>šku</w:t>
      </w:r>
      <w:r w:rsidR="009726B9" w:rsidRPr="009C20D3">
        <w:t>mas</w:t>
      </w:r>
      <w:r w:rsidRPr="009C20D3">
        <w:t>. Paaugliai nuolat tiki, kad jų požiūris yra vienintelis įmanomas, o visos kitos idėjos yra klaidingos arba jų visiškai nėra.</w:t>
      </w:r>
      <w:r>
        <w:t xml:space="preserve"> K</w:t>
      </w:r>
      <w:r w:rsidR="00932F69">
        <w:t>aip tai pasireiškia</w:t>
      </w:r>
      <w:r w:rsidR="00A520D4">
        <w:t>?</w:t>
      </w:r>
    </w:p>
    <w:p w14:paraId="44A6AEB5" w14:textId="16EA2967" w:rsidR="009C20D3" w:rsidRDefault="009C20D3" w:rsidP="00D2748A">
      <w:pPr>
        <w:pStyle w:val="ListParagraph"/>
        <w:numPr>
          <w:ilvl w:val="0"/>
          <w:numId w:val="5"/>
        </w:numPr>
        <w:jc w:val="both"/>
      </w:pPr>
      <w:r w:rsidRPr="00D2748A">
        <w:rPr>
          <w:b/>
          <w:bCs/>
        </w:rPr>
        <w:t>„Įsivaizduojamos auditorijos“ fenomenas</w:t>
      </w:r>
      <w:r w:rsidR="00932F69" w:rsidRPr="00932F69">
        <w:t>, d</w:t>
      </w:r>
      <w:r>
        <w:t>ar vadinamas</w:t>
      </w:r>
      <w:r w:rsidRPr="009C20D3">
        <w:t xml:space="preserve">, „scenos legenda“ arba „asmenine fabula“. </w:t>
      </w:r>
      <w:r w:rsidR="00932F69">
        <w:t>P</w:t>
      </w:r>
      <w:r w:rsidRPr="009C20D3">
        <w:t>aaugliai nuolat jaučiasi esą visų dėmesio centre</w:t>
      </w:r>
      <w:r w:rsidR="00932F69">
        <w:t xml:space="preserve"> ir j</w:t>
      </w:r>
      <w:r>
        <w:t>iems atrodo, kad aplinka juos visur ir visad mato, stebi</w:t>
      </w:r>
      <w:r w:rsidR="00932F69">
        <w:t xml:space="preserve"> bei</w:t>
      </w:r>
      <w:r>
        <w:t xml:space="preserve"> vertina. </w:t>
      </w:r>
      <w:r w:rsidRPr="009C20D3">
        <w:t>Tai dažnai paskatina paauglius stengtis sužavėti vien</w:t>
      </w:r>
      <w:r w:rsidR="00932F69">
        <w:t>iems</w:t>
      </w:r>
      <w:r w:rsidRPr="009C20D3">
        <w:t xml:space="preserve"> kit</w:t>
      </w:r>
      <w:r w:rsidR="00932F69">
        <w:t>us</w:t>
      </w:r>
      <w:r w:rsidRPr="009C20D3">
        <w:t>, kartais</w:t>
      </w:r>
      <w:r w:rsidR="00932F69">
        <w:t xml:space="preserve"> atliekant </w:t>
      </w:r>
      <w:r w:rsidRPr="009C20D3">
        <w:t xml:space="preserve">„drąsius“ žygdarbius ar net </w:t>
      </w:r>
      <w:r w:rsidR="00932F69">
        <w:t>meluojant</w:t>
      </w:r>
      <w:r w:rsidRPr="009C20D3">
        <w:t xml:space="preserve">. </w:t>
      </w:r>
    </w:p>
    <w:p w14:paraId="1B8D535F" w14:textId="7585B630" w:rsidR="001B77C1" w:rsidRDefault="001B77C1" w:rsidP="00200363">
      <w:pPr>
        <w:pStyle w:val="ListParagraph"/>
        <w:numPr>
          <w:ilvl w:val="0"/>
          <w:numId w:val="5"/>
        </w:numPr>
        <w:jc w:val="both"/>
      </w:pPr>
      <w:r w:rsidRPr="00A520D4">
        <w:rPr>
          <w:b/>
          <w:bCs/>
        </w:rPr>
        <w:t>„Asmeninio unikalumo legenda“.</w:t>
      </w:r>
      <w:r>
        <w:t xml:space="preserve"> </w:t>
      </w:r>
      <w:r w:rsidRPr="001B77C1">
        <w:t>Paaugliai dar negali atpažinti savo tikrojo vaidmens didelėje pasaulio ir jo gyventojų schemoje ir negali suprasti reiškinių mastelio. Jie jaučiasi</w:t>
      </w:r>
      <w:r w:rsidR="00932F69">
        <w:t xml:space="preserve"> esantys </w:t>
      </w:r>
      <w:r w:rsidR="00D2748A">
        <w:t>ypatingi</w:t>
      </w:r>
      <w:r w:rsidR="00932F69">
        <w:t xml:space="preserve">, </w:t>
      </w:r>
      <w:r w:rsidR="00D2748A">
        <w:t>kitokie</w:t>
      </w:r>
      <w:r w:rsidR="00932F69">
        <w:t xml:space="preserve"> </w:t>
      </w:r>
      <w:r w:rsidRPr="001B77C1">
        <w:t xml:space="preserve">nei likę žmonės. </w:t>
      </w:r>
      <w:r w:rsidR="00606C88">
        <w:t>Dažnai jiems atrodo, kad</w:t>
      </w:r>
      <w:r w:rsidRPr="001B77C1">
        <w:t xml:space="preserve"> jų išgyvenimai yra unikalūs, iki šiol</w:t>
      </w:r>
      <w:r w:rsidR="00606C88">
        <w:t xml:space="preserve"> </w:t>
      </w:r>
      <w:r w:rsidRPr="001B77C1">
        <w:t xml:space="preserve">nepatirti ir nepakartojami. Tai </w:t>
      </w:r>
      <w:r w:rsidR="00606C88">
        <w:t xml:space="preserve">turi įtakos </w:t>
      </w:r>
      <w:r>
        <w:t>tokiems</w:t>
      </w:r>
      <w:r w:rsidRPr="001B77C1">
        <w:t xml:space="preserve"> dalykams kaip sėkmių ir nesėkmių vertinimas</w:t>
      </w:r>
      <w:r w:rsidR="00606C88">
        <w:t xml:space="preserve"> – </w:t>
      </w:r>
      <w:r w:rsidRPr="001B77C1">
        <w:t xml:space="preserve">kiekviena maža </w:t>
      </w:r>
      <w:r w:rsidR="00606C88">
        <w:t>klaida</w:t>
      </w:r>
      <w:r w:rsidRPr="001B77C1">
        <w:t xml:space="preserve"> paaugliui gali atrodyti kaip pasaulio pabaiga ir sukelti didžiulį smūgį ar visišką pasitikėjimo savimi praradimą. </w:t>
      </w:r>
    </w:p>
    <w:p w14:paraId="66F2BC77" w14:textId="083ABAB4" w:rsidR="009C20D3" w:rsidRDefault="004E74F8" w:rsidP="00606C88">
      <w:pPr>
        <w:pStyle w:val="ListParagraph"/>
        <w:numPr>
          <w:ilvl w:val="0"/>
          <w:numId w:val="5"/>
        </w:numPr>
        <w:jc w:val="both"/>
      </w:pPr>
      <w:r w:rsidRPr="00A520D4">
        <w:rPr>
          <w:b/>
          <w:bCs/>
        </w:rPr>
        <w:t>„Nepažeidžiamieji“.</w:t>
      </w:r>
      <w:r w:rsidR="00606C88">
        <w:t xml:space="preserve"> Paaugliams dažnai atrodo</w:t>
      </w:r>
      <w:r>
        <w:t>, kad nelaimės atsitinka kitiems</w:t>
      </w:r>
      <w:r w:rsidR="00606C88">
        <w:t xml:space="preserve">, o jų </w:t>
      </w:r>
      <w:r>
        <w:t xml:space="preserve">tai neliečia. </w:t>
      </w:r>
      <w:r w:rsidR="00606C88">
        <w:t>Jiems atrodo, kad r</w:t>
      </w:r>
      <w:r w:rsidRPr="004E74F8">
        <w:t>ūk</w:t>
      </w:r>
      <w:r w:rsidR="00AD7E55">
        <w:t>y</w:t>
      </w:r>
      <w:r w:rsidRPr="004E74F8">
        <w:t>mas, narkotikai, neatsargūs lytiniai santykiai</w:t>
      </w:r>
      <w:r w:rsidR="00606C88">
        <w:t xml:space="preserve"> asmeniškai negali pakenkti</w:t>
      </w:r>
      <w:r w:rsidRPr="004E74F8">
        <w:t>.</w:t>
      </w:r>
      <w:r>
        <w:t xml:space="preserve"> Prie to prisideda ir laiko perspektyvos suvokimas</w:t>
      </w:r>
      <w:r w:rsidR="00606C88">
        <w:t xml:space="preserve"> – d</w:t>
      </w:r>
      <w:r>
        <w:t>ažnai paaugliams egzistuoja tik tai, ka</w:t>
      </w:r>
      <w:r w:rsidR="00575F43">
        <w:t>s</w:t>
      </w:r>
      <w:r>
        <w:t xml:space="preserve"> yra čia ir dabar, o kas paskui bus – nesvarbu. Todėl moralizavimas apie tai, kad </w:t>
      </w:r>
      <w:r w:rsidRPr="00200363">
        <w:rPr>
          <w:i/>
          <w:iCs/>
        </w:rPr>
        <w:t>kažkada</w:t>
      </w:r>
      <w:r>
        <w:t xml:space="preserve"> </w:t>
      </w:r>
      <w:r w:rsidR="00606C88">
        <w:t>gali laukti</w:t>
      </w:r>
      <w:r>
        <w:t xml:space="preserve"> liūdnos pasekmės, kad elgesio rezultatai pasireikš </w:t>
      </w:r>
      <w:r w:rsidRPr="00200363">
        <w:rPr>
          <w:i/>
          <w:iCs/>
        </w:rPr>
        <w:t>ateityje</w:t>
      </w:r>
      <w:r w:rsidR="00606C88">
        <w:t xml:space="preserve">, daugeliui paauglių yra </w:t>
      </w:r>
      <w:r>
        <w:t xml:space="preserve">silpni argumentai. </w:t>
      </w:r>
    </w:p>
    <w:p w14:paraId="302522CC" w14:textId="7459B323" w:rsidR="0033640A" w:rsidRPr="00AE6ECF" w:rsidRDefault="000578FF" w:rsidP="00200363">
      <w:pPr>
        <w:jc w:val="both"/>
        <w:rPr>
          <w:b/>
          <w:bCs/>
        </w:rPr>
      </w:pPr>
      <w:r>
        <w:t>„A</w:t>
      </w:r>
      <w:r w:rsidRPr="004E74F8">
        <w:t xml:space="preserve">kivaizdu, </w:t>
      </w:r>
      <w:r>
        <w:t>e</w:t>
      </w:r>
      <w:r w:rsidR="00606C88" w:rsidRPr="00606C88">
        <w:t xml:space="preserve">gocentrinis </w:t>
      </w:r>
      <w:r w:rsidR="004E74F8" w:rsidRPr="004E74F8">
        <w:t>mąstymo būdas nėr</w:t>
      </w:r>
      <w:r w:rsidR="004E74F8">
        <w:t>a</w:t>
      </w:r>
      <w:r w:rsidR="004E74F8" w:rsidRPr="004E74F8">
        <w:t xml:space="preserve"> pats geriausias</w:t>
      </w:r>
      <w:r w:rsidR="00606C88">
        <w:t>, tačiau jis</w:t>
      </w:r>
      <w:r w:rsidR="004E74F8" w:rsidRPr="004E74F8">
        <w:t xml:space="preserve"> turi savitą funkciją. Paauglystė</w:t>
      </w:r>
      <w:r w:rsidR="00606C88">
        <w:t xml:space="preserve">s </w:t>
      </w:r>
      <w:r w:rsidR="004E74F8" w:rsidRPr="004E74F8">
        <w:t>uždaviniai yra labai sunk</w:t>
      </w:r>
      <w:r w:rsidR="00606C88">
        <w:t>ū</w:t>
      </w:r>
      <w:r w:rsidR="004E74F8" w:rsidRPr="004E74F8">
        <w:t>s. Vaikas turi tapti suaugusiu</w:t>
      </w:r>
      <w:r>
        <w:t>, o mėgindamas būti tuo, kuo dar nėra, patiria</w:t>
      </w:r>
      <w:r w:rsidR="004E74F8" w:rsidRPr="004E74F8">
        <w:t xml:space="preserve"> labai daug nesėkmių. </w:t>
      </w:r>
      <w:r>
        <w:t>Tai</w:t>
      </w:r>
      <w:r w:rsidR="004E74F8" w:rsidRPr="004E74F8">
        <w:t xml:space="preserve"> reiškia</w:t>
      </w:r>
      <w:r>
        <w:t>, kad tenka</w:t>
      </w:r>
      <w:r w:rsidR="004E74F8" w:rsidRPr="004E74F8">
        <w:t xml:space="preserve"> gyventi nuolatinėje frustracijoje darant tai, ko nemoki. Egocentrizmas yra kompensacinis mechanizmas, kuris padeda išgyventi</w:t>
      </w:r>
      <w:r>
        <w:t>, todėl paauglių p</w:t>
      </w:r>
      <w:r w:rsidR="00874F9C" w:rsidRPr="004E74F8">
        <w:t>asipūtimą</w:t>
      </w:r>
      <w:r w:rsidR="004E74F8" w:rsidRPr="004E74F8">
        <w:t xml:space="preserve">, visažiniškumą reikia </w:t>
      </w:r>
      <w:r w:rsidR="004E74F8" w:rsidRPr="00AE6ECF">
        <w:t xml:space="preserve">priimti kaip gynybą, </w:t>
      </w:r>
      <w:r w:rsidR="00575F43">
        <w:t>padedančią</w:t>
      </w:r>
      <w:r w:rsidR="004E74F8" w:rsidRPr="00AE6ECF">
        <w:t xml:space="preserve"> nepalūžt</w:t>
      </w:r>
      <w:r w:rsidRPr="00AE6ECF">
        <w:t>i“, – atkreipia dėmesį medicinos psichologė.</w:t>
      </w:r>
    </w:p>
    <w:p w14:paraId="20AD49C4" w14:textId="1747BC25" w:rsidR="003E7713" w:rsidRPr="00AE6ECF" w:rsidRDefault="00AE6ECF" w:rsidP="00D439CC">
      <w:pPr>
        <w:jc w:val="both"/>
        <w:rPr>
          <w:b/>
          <w:bCs/>
        </w:rPr>
      </w:pPr>
      <w:r w:rsidRPr="00AE6ECF">
        <w:rPr>
          <w:b/>
          <w:bCs/>
        </w:rPr>
        <w:t>Kaip rasti kalbą su paaugliais?</w:t>
      </w:r>
    </w:p>
    <w:p w14:paraId="7BB8DECC" w14:textId="5F53C901" w:rsidR="00D439CC" w:rsidRDefault="00AE6ECF" w:rsidP="00E6033D">
      <w:pPr>
        <w:jc w:val="both"/>
      </w:pPr>
      <w:r>
        <w:t>Susikalbėti</w:t>
      </w:r>
      <w:r w:rsidR="00804C40" w:rsidRPr="00804C40">
        <w:t xml:space="preserve"> su paaugliais</w:t>
      </w:r>
      <w:r>
        <w:t xml:space="preserve">, ypač sudėtingomis temomis, </w:t>
      </w:r>
      <w:r w:rsidR="00E6033D">
        <w:t>dažn</w:t>
      </w:r>
      <w:r>
        <w:t>ai gali būti nelengva, tačiau labai svarbu. K</w:t>
      </w:r>
      <w:r w:rsidR="00804C40" w:rsidRPr="00804C40">
        <w:t xml:space="preserve">ad </w:t>
      </w:r>
      <w:r>
        <w:t xml:space="preserve">pavyktų </w:t>
      </w:r>
      <w:r w:rsidR="00804C40" w:rsidRPr="00804C40">
        <w:t>išvengt</w:t>
      </w:r>
      <w:r>
        <w:t>i</w:t>
      </w:r>
      <w:r w:rsidR="00804C40" w:rsidRPr="00804C40">
        <w:t xml:space="preserve"> neigiamos reakcijos</w:t>
      </w:r>
      <w:r>
        <w:t xml:space="preserve">, o </w:t>
      </w:r>
      <w:r w:rsidR="00E6033D">
        <w:t xml:space="preserve">pokalbis </w:t>
      </w:r>
      <w:r w:rsidR="00804C40" w:rsidRPr="00804C40">
        <w:t>būtų produktyv</w:t>
      </w:r>
      <w:r w:rsidR="00E6033D">
        <w:t>us</w:t>
      </w:r>
      <w:r>
        <w:t xml:space="preserve">, </w:t>
      </w:r>
      <w:r w:rsidR="00E6033D">
        <w:t>reikėtų vengti spontaniškų, emocionalių diskusijų, k</w:t>
      </w:r>
      <w:r>
        <w:t>urios</w:t>
      </w:r>
      <w:r w:rsidR="00E6033D">
        <w:t xml:space="preserve"> kartais perauga į moralizavimą</w:t>
      </w:r>
      <w:r w:rsidR="00804C40" w:rsidRPr="00804C40">
        <w:t>.</w:t>
      </w:r>
      <w:r w:rsidR="00E6033D">
        <w:t xml:space="preserve"> </w:t>
      </w:r>
    </w:p>
    <w:p w14:paraId="187F0EB9" w14:textId="42ED2455" w:rsidR="00E6033D" w:rsidRDefault="00AE6ECF" w:rsidP="00E6033D">
      <w:pPr>
        <w:jc w:val="both"/>
      </w:pPr>
      <w:r>
        <w:t>„Bendraujant r</w:t>
      </w:r>
      <w:r w:rsidR="00E6033D">
        <w:t>eik</w:t>
      </w:r>
      <w:r>
        <w:t>ė</w:t>
      </w:r>
      <w:r w:rsidR="00E6033D">
        <w:t>tų stengtis d</w:t>
      </w:r>
      <w:r w:rsidR="00E6033D" w:rsidRPr="00804C40">
        <w:t>augiau klaus</w:t>
      </w:r>
      <w:r w:rsidR="00E6033D">
        <w:t>ti ir klausyti</w:t>
      </w:r>
      <w:r w:rsidR="00E6033D" w:rsidRPr="00804C40">
        <w:t xml:space="preserve">, </w:t>
      </w:r>
      <w:r>
        <w:t xml:space="preserve">o ne </w:t>
      </w:r>
      <w:r w:rsidR="00E6033D">
        <w:t xml:space="preserve">kažką primygtinai teigti. </w:t>
      </w:r>
      <w:r>
        <w:t>Naudinga paskatinti</w:t>
      </w:r>
      <w:r w:rsidR="00E6033D" w:rsidRPr="00804C40">
        <w:t xml:space="preserve"> paauglį dalytis </w:t>
      </w:r>
      <w:r w:rsidR="00E6033D">
        <w:t>mintimis</w:t>
      </w:r>
      <w:r w:rsidR="00E6033D" w:rsidRPr="00804C40">
        <w:t xml:space="preserve"> užduoda</w:t>
      </w:r>
      <w:r>
        <w:t xml:space="preserve">nt </w:t>
      </w:r>
      <w:r w:rsidR="00E6033D" w:rsidRPr="00804C40">
        <w:t>klausimus, į kuriuos reikia atsakyti ne tik „taip“ arba „ne“. Pavyzdžiui, „Ką tu manai apie</w:t>
      </w:r>
      <w:r>
        <w:t xml:space="preserve"> tai</w:t>
      </w:r>
      <w:r w:rsidR="00E6033D" w:rsidRPr="00804C40">
        <w:t>?“ arba „Kaip tu jautiesi dėl</w:t>
      </w:r>
      <w:r>
        <w:t xml:space="preserve"> to?</w:t>
      </w:r>
      <w:r w:rsidR="00E6033D" w:rsidRPr="00804C40">
        <w:t>“.</w:t>
      </w:r>
      <w:r w:rsidR="00872B4C">
        <w:t xml:space="preserve"> G</w:t>
      </w:r>
      <w:r>
        <w:t>alima</w:t>
      </w:r>
      <w:r w:rsidR="00872B4C">
        <w:t xml:space="preserve"> teiginius, kuriuos norime perduoti paaugliui, įvilkti į klausimą</w:t>
      </w:r>
      <w:r w:rsidR="0033640A">
        <w:t xml:space="preserve"> – </w:t>
      </w:r>
      <w:r>
        <w:t xml:space="preserve">taip </w:t>
      </w:r>
      <w:r w:rsidR="0033640A">
        <w:t xml:space="preserve">paauglys jaus, kad </w:t>
      </w:r>
      <w:r w:rsidR="00575F43">
        <w:t>juo domimasi</w:t>
      </w:r>
      <w:r w:rsidR="0033640A">
        <w:t xml:space="preserve">, kad </w:t>
      </w:r>
      <w:r w:rsidR="00575F43">
        <w:t>jūsų</w:t>
      </w:r>
      <w:r w:rsidR="0033640A">
        <w:t xml:space="preserve"> pokalbis yra diskusija, ne paskaita</w:t>
      </w:r>
      <w:r>
        <w:t>“, – sako medicinos psichologė.</w:t>
      </w:r>
    </w:p>
    <w:p w14:paraId="0C7B2F4B" w14:textId="77777777" w:rsidR="006E6579" w:rsidRDefault="006E6579" w:rsidP="006E6579">
      <w:pPr>
        <w:jc w:val="both"/>
      </w:pPr>
      <w:r>
        <w:t>Verta nusiteikti</w:t>
      </w:r>
      <w:r w:rsidR="00872B4C">
        <w:t xml:space="preserve">, kad </w:t>
      </w:r>
      <w:r>
        <w:t xml:space="preserve">ne visi </w:t>
      </w:r>
      <w:r w:rsidR="00872B4C">
        <w:t xml:space="preserve">pokalbiai bus sklandūs: jei paauglys reaguoja neigiamai, </w:t>
      </w:r>
      <w:r>
        <w:t xml:space="preserve">svarbu išlikti </w:t>
      </w:r>
      <w:r w:rsidR="00872B4C">
        <w:t>ram</w:t>
      </w:r>
      <w:r>
        <w:t xml:space="preserve">iam </w:t>
      </w:r>
      <w:r w:rsidR="00872B4C">
        <w:t>ir per daug nespaus</w:t>
      </w:r>
      <w:r>
        <w:t>ti</w:t>
      </w:r>
      <w:r w:rsidR="00872B4C">
        <w:t xml:space="preserve"> – tai ne vienkartinis dal</w:t>
      </w:r>
      <w:r>
        <w:t>ykas, o prie svarbių</w:t>
      </w:r>
      <w:r w:rsidR="00872B4C">
        <w:t xml:space="preserve"> temų reikia </w:t>
      </w:r>
      <w:r>
        <w:t xml:space="preserve">nuolat </w:t>
      </w:r>
      <w:r w:rsidR="00872B4C">
        <w:t>grįžti</w:t>
      </w:r>
      <w:r>
        <w:t xml:space="preserve">. </w:t>
      </w:r>
      <w:r w:rsidR="00872B4C">
        <w:t>Paauglio supratimas kei</w:t>
      </w:r>
      <w:r>
        <w:t xml:space="preserve">čiasi </w:t>
      </w:r>
      <w:r w:rsidR="00872B4C">
        <w:t xml:space="preserve">su laiku ir su patirtimi. </w:t>
      </w:r>
    </w:p>
    <w:p w14:paraId="7DFDA472" w14:textId="17B1CACD" w:rsidR="004E74F8" w:rsidRDefault="006E6579" w:rsidP="006E6579">
      <w:pPr>
        <w:jc w:val="both"/>
      </w:pPr>
      <w:r>
        <w:t xml:space="preserve">Taip pat svarbu nepamiršti, kad kilus poreikiui ar jaučiant, kad paauglys susiduria su sudėtingomis problemomis, visada galima kreiptis </w:t>
      </w:r>
      <w:r w:rsidR="00B34385">
        <w:t>pagalbos į psichikos sveikatos specialistą</w:t>
      </w:r>
      <w:r>
        <w:t>.</w:t>
      </w:r>
      <w:r w:rsidR="00B34385">
        <w:t xml:space="preserve"> </w:t>
      </w:r>
    </w:p>
    <w:sectPr w:rsidR="004E74F8" w:rsidSect="0020036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93470"/>
    <w:multiLevelType w:val="hybridMultilevel"/>
    <w:tmpl w:val="FACE58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BEC4950"/>
    <w:multiLevelType w:val="hybridMultilevel"/>
    <w:tmpl w:val="8A740F8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6C111457"/>
    <w:multiLevelType w:val="hybridMultilevel"/>
    <w:tmpl w:val="8FB4977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DDE35E9"/>
    <w:multiLevelType w:val="hybridMultilevel"/>
    <w:tmpl w:val="144AA6C6"/>
    <w:lvl w:ilvl="0" w:tplc="03DA1452">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6B71E22"/>
    <w:multiLevelType w:val="hybridMultilevel"/>
    <w:tmpl w:val="222687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7669402">
    <w:abstractNumId w:val="2"/>
  </w:num>
  <w:num w:numId="2" w16cid:durableId="1996952449">
    <w:abstractNumId w:val="3"/>
  </w:num>
  <w:num w:numId="3" w16cid:durableId="650329412">
    <w:abstractNumId w:val="0"/>
  </w:num>
  <w:num w:numId="4" w16cid:durableId="1127894613">
    <w:abstractNumId w:val="1"/>
  </w:num>
  <w:num w:numId="5" w16cid:durableId="4353705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C70"/>
    <w:rsid w:val="000341C4"/>
    <w:rsid w:val="00034CB1"/>
    <w:rsid w:val="00041CCE"/>
    <w:rsid w:val="000578FF"/>
    <w:rsid w:val="000B7207"/>
    <w:rsid w:val="000F3AA2"/>
    <w:rsid w:val="001111EA"/>
    <w:rsid w:val="00111BE9"/>
    <w:rsid w:val="001220A3"/>
    <w:rsid w:val="00136DA0"/>
    <w:rsid w:val="001A3157"/>
    <w:rsid w:val="001B2C6E"/>
    <w:rsid w:val="001B77C1"/>
    <w:rsid w:val="00200363"/>
    <w:rsid w:val="002463E8"/>
    <w:rsid w:val="0029331C"/>
    <w:rsid w:val="0033640A"/>
    <w:rsid w:val="003658F2"/>
    <w:rsid w:val="0037595E"/>
    <w:rsid w:val="003E7713"/>
    <w:rsid w:val="00447C33"/>
    <w:rsid w:val="004E1BB0"/>
    <w:rsid w:val="004E74F8"/>
    <w:rsid w:val="00525E90"/>
    <w:rsid w:val="00546F46"/>
    <w:rsid w:val="00575F43"/>
    <w:rsid w:val="005C5E28"/>
    <w:rsid w:val="005D4577"/>
    <w:rsid w:val="00606C88"/>
    <w:rsid w:val="00636C70"/>
    <w:rsid w:val="00641AFD"/>
    <w:rsid w:val="0064488F"/>
    <w:rsid w:val="006737C2"/>
    <w:rsid w:val="006E6579"/>
    <w:rsid w:val="00704E18"/>
    <w:rsid w:val="00746E5A"/>
    <w:rsid w:val="00762D21"/>
    <w:rsid w:val="0076408B"/>
    <w:rsid w:val="0078313D"/>
    <w:rsid w:val="007909F1"/>
    <w:rsid w:val="007E2748"/>
    <w:rsid w:val="007F33DB"/>
    <w:rsid w:val="00804C40"/>
    <w:rsid w:val="00847D8B"/>
    <w:rsid w:val="00872B4C"/>
    <w:rsid w:val="00874F9C"/>
    <w:rsid w:val="00877102"/>
    <w:rsid w:val="00887C04"/>
    <w:rsid w:val="0089443F"/>
    <w:rsid w:val="00915EC9"/>
    <w:rsid w:val="009166CF"/>
    <w:rsid w:val="00926EF6"/>
    <w:rsid w:val="00932F69"/>
    <w:rsid w:val="00934033"/>
    <w:rsid w:val="009618C4"/>
    <w:rsid w:val="009726B9"/>
    <w:rsid w:val="009C20D3"/>
    <w:rsid w:val="009C4737"/>
    <w:rsid w:val="00A14830"/>
    <w:rsid w:val="00A520D4"/>
    <w:rsid w:val="00AD7E55"/>
    <w:rsid w:val="00AE62AE"/>
    <w:rsid w:val="00AE6ECF"/>
    <w:rsid w:val="00B34385"/>
    <w:rsid w:val="00BA0AE2"/>
    <w:rsid w:val="00BE3372"/>
    <w:rsid w:val="00BF3702"/>
    <w:rsid w:val="00C1142B"/>
    <w:rsid w:val="00C83B2A"/>
    <w:rsid w:val="00CC5359"/>
    <w:rsid w:val="00CF1C2C"/>
    <w:rsid w:val="00D2620D"/>
    <w:rsid w:val="00D2748A"/>
    <w:rsid w:val="00D439CC"/>
    <w:rsid w:val="00D54733"/>
    <w:rsid w:val="00DA33C8"/>
    <w:rsid w:val="00DC0057"/>
    <w:rsid w:val="00E45352"/>
    <w:rsid w:val="00E6033D"/>
    <w:rsid w:val="00EC393B"/>
    <w:rsid w:val="00EE082C"/>
    <w:rsid w:val="00EE2205"/>
    <w:rsid w:val="00EF75F9"/>
    <w:rsid w:val="00F521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A895F"/>
  <w15:chartTrackingRefBased/>
  <w15:docId w15:val="{028B6B8D-64D6-4A8B-910A-1BA9FE898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8C4"/>
    <w:rPr>
      <w:color w:val="0563C1" w:themeColor="hyperlink"/>
      <w:u w:val="single"/>
    </w:rPr>
  </w:style>
  <w:style w:type="character" w:styleId="UnresolvedMention">
    <w:name w:val="Unresolved Mention"/>
    <w:basedOn w:val="DefaultParagraphFont"/>
    <w:uiPriority w:val="99"/>
    <w:semiHidden/>
    <w:unhideWhenUsed/>
    <w:rsid w:val="009618C4"/>
    <w:rPr>
      <w:color w:val="605E5C"/>
      <w:shd w:val="clear" w:color="auto" w:fill="E1DFDD"/>
    </w:rPr>
  </w:style>
  <w:style w:type="paragraph" w:styleId="ListParagraph">
    <w:name w:val="List Paragraph"/>
    <w:basedOn w:val="Normal"/>
    <w:uiPriority w:val="34"/>
    <w:qFormat/>
    <w:rsid w:val="009618C4"/>
    <w:pPr>
      <w:ind w:left="720"/>
      <w:contextualSpacing/>
    </w:pPr>
  </w:style>
  <w:style w:type="paragraph" w:styleId="NormalWeb">
    <w:name w:val="Normal (Web)"/>
    <w:basedOn w:val="Normal"/>
    <w:uiPriority w:val="99"/>
    <w:semiHidden/>
    <w:unhideWhenUsed/>
    <w:rsid w:val="00EF75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paragraph" w:styleId="Revision">
    <w:name w:val="Revision"/>
    <w:hidden/>
    <w:uiPriority w:val="99"/>
    <w:semiHidden/>
    <w:rsid w:val="00AD7E55"/>
    <w:pPr>
      <w:spacing w:after="0" w:line="240" w:lineRule="auto"/>
    </w:pPr>
  </w:style>
  <w:style w:type="character" w:styleId="CommentReference">
    <w:name w:val="annotation reference"/>
    <w:basedOn w:val="DefaultParagraphFont"/>
    <w:uiPriority w:val="99"/>
    <w:semiHidden/>
    <w:unhideWhenUsed/>
    <w:rsid w:val="00AD7E55"/>
    <w:rPr>
      <w:sz w:val="16"/>
      <w:szCs w:val="16"/>
    </w:rPr>
  </w:style>
  <w:style w:type="paragraph" w:styleId="CommentText">
    <w:name w:val="annotation text"/>
    <w:basedOn w:val="Normal"/>
    <w:link w:val="CommentTextChar"/>
    <w:uiPriority w:val="99"/>
    <w:semiHidden/>
    <w:unhideWhenUsed/>
    <w:rsid w:val="00AD7E55"/>
    <w:pPr>
      <w:spacing w:line="240" w:lineRule="auto"/>
    </w:pPr>
    <w:rPr>
      <w:sz w:val="20"/>
      <w:szCs w:val="20"/>
    </w:rPr>
  </w:style>
  <w:style w:type="character" w:customStyle="1" w:styleId="CommentTextChar">
    <w:name w:val="Comment Text Char"/>
    <w:basedOn w:val="DefaultParagraphFont"/>
    <w:link w:val="CommentText"/>
    <w:uiPriority w:val="99"/>
    <w:semiHidden/>
    <w:rsid w:val="00AD7E55"/>
    <w:rPr>
      <w:sz w:val="20"/>
      <w:szCs w:val="20"/>
    </w:rPr>
  </w:style>
  <w:style w:type="paragraph" w:styleId="CommentSubject">
    <w:name w:val="annotation subject"/>
    <w:basedOn w:val="CommentText"/>
    <w:next w:val="CommentText"/>
    <w:link w:val="CommentSubjectChar"/>
    <w:uiPriority w:val="99"/>
    <w:semiHidden/>
    <w:unhideWhenUsed/>
    <w:rsid w:val="00AD7E55"/>
    <w:rPr>
      <w:b/>
      <w:bCs/>
    </w:rPr>
  </w:style>
  <w:style w:type="character" w:customStyle="1" w:styleId="CommentSubjectChar">
    <w:name w:val="Comment Subject Char"/>
    <w:basedOn w:val="CommentTextChar"/>
    <w:link w:val="CommentSubject"/>
    <w:uiPriority w:val="99"/>
    <w:semiHidden/>
    <w:rsid w:val="00AD7E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224744">
      <w:bodyDiv w:val="1"/>
      <w:marLeft w:val="0"/>
      <w:marRight w:val="0"/>
      <w:marTop w:val="0"/>
      <w:marBottom w:val="0"/>
      <w:divBdr>
        <w:top w:val="none" w:sz="0" w:space="0" w:color="auto"/>
        <w:left w:val="none" w:sz="0" w:space="0" w:color="auto"/>
        <w:bottom w:val="none" w:sz="0" w:space="0" w:color="auto"/>
        <w:right w:val="none" w:sz="0" w:space="0" w:color="auto"/>
      </w:divBdr>
    </w:div>
    <w:div w:id="17806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7ADA-0154-44A3-898B-E0A5CA481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4592</Words>
  <Characters>2619</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Rita</cp:lastModifiedBy>
  <cp:revision>4</cp:revision>
  <dcterms:created xsi:type="dcterms:W3CDTF">2024-10-07T08:08:00Z</dcterms:created>
  <dcterms:modified xsi:type="dcterms:W3CDTF">2024-10-31T13:45:00Z</dcterms:modified>
</cp:coreProperties>
</file>