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5E4646" w14:textId="64295F5F" w:rsidR="00AD6F16" w:rsidRPr="00D3373C" w:rsidRDefault="00D63BE5" w:rsidP="00347B96">
      <w:pPr>
        <w:tabs>
          <w:tab w:val="left" w:pos="1980"/>
        </w:tabs>
        <w:jc w:val="both"/>
        <w:rPr>
          <w:rFonts w:ascii="Arial" w:hAnsi="Arial" w:cs="Arial"/>
          <w:sz w:val="21"/>
          <w:szCs w:val="21"/>
        </w:rPr>
      </w:pPr>
      <w:r w:rsidRPr="00D3373C">
        <w:rPr>
          <w:rFonts w:ascii="Arial" w:hAnsi="Arial" w:cs="Arial"/>
          <w:sz w:val="21"/>
          <w:szCs w:val="21"/>
        </w:rPr>
        <w:t>Pranešimas žiniasklaidai</w:t>
      </w:r>
    </w:p>
    <w:p w14:paraId="0E73341C" w14:textId="690B3A2E" w:rsidR="00411948" w:rsidRPr="00D3373C" w:rsidRDefault="00AD6F16" w:rsidP="00D63BE5">
      <w:pPr>
        <w:tabs>
          <w:tab w:val="left" w:pos="1980"/>
        </w:tabs>
        <w:spacing w:after="240"/>
        <w:jc w:val="both"/>
        <w:rPr>
          <w:rFonts w:ascii="Arial" w:hAnsi="Arial" w:cs="Arial"/>
          <w:sz w:val="21"/>
          <w:szCs w:val="21"/>
        </w:rPr>
      </w:pPr>
      <w:r w:rsidRPr="00D3373C">
        <w:rPr>
          <w:rFonts w:ascii="Arial" w:hAnsi="Arial" w:cs="Arial"/>
          <w:sz w:val="21"/>
          <w:szCs w:val="21"/>
        </w:rPr>
        <w:t>202</w:t>
      </w:r>
      <w:r w:rsidR="00411948" w:rsidRPr="00D3373C">
        <w:rPr>
          <w:rFonts w:ascii="Arial" w:hAnsi="Arial" w:cs="Arial"/>
          <w:sz w:val="21"/>
          <w:szCs w:val="21"/>
        </w:rPr>
        <w:t>4</w:t>
      </w:r>
      <w:r w:rsidRPr="00D3373C">
        <w:rPr>
          <w:rFonts w:ascii="Arial" w:hAnsi="Arial" w:cs="Arial"/>
          <w:sz w:val="21"/>
          <w:szCs w:val="21"/>
        </w:rPr>
        <w:t xml:space="preserve"> m.</w:t>
      </w:r>
      <w:r w:rsidR="00811915" w:rsidRPr="00D3373C">
        <w:rPr>
          <w:rFonts w:ascii="Arial" w:hAnsi="Arial" w:cs="Arial"/>
          <w:sz w:val="21"/>
          <w:szCs w:val="21"/>
        </w:rPr>
        <w:t xml:space="preserve"> </w:t>
      </w:r>
      <w:r w:rsidR="004074CB">
        <w:rPr>
          <w:rFonts w:ascii="Arial" w:hAnsi="Arial" w:cs="Arial"/>
          <w:sz w:val="21"/>
          <w:szCs w:val="21"/>
        </w:rPr>
        <w:t xml:space="preserve">lapkričio </w:t>
      </w:r>
      <w:r w:rsidR="009070D3">
        <w:rPr>
          <w:rFonts w:ascii="Arial" w:hAnsi="Arial" w:cs="Arial"/>
          <w:sz w:val="21"/>
          <w:szCs w:val="21"/>
        </w:rPr>
        <w:t>7</w:t>
      </w:r>
      <w:r w:rsidR="00811915" w:rsidRPr="00D3373C">
        <w:rPr>
          <w:rFonts w:ascii="Arial" w:hAnsi="Arial" w:cs="Arial"/>
          <w:sz w:val="21"/>
          <w:szCs w:val="21"/>
        </w:rPr>
        <w:t xml:space="preserve"> d.</w:t>
      </w:r>
      <w:r w:rsidRPr="00D3373C">
        <w:rPr>
          <w:rFonts w:ascii="Arial" w:hAnsi="Arial" w:cs="Arial"/>
          <w:sz w:val="21"/>
          <w:szCs w:val="21"/>
        </w:rPr>
        <w:t>, Vilnius</w:t>
      </w:r>
    </w:p>
    <w:p w14:paraId="3810CF97" w14:textId="3E09710A" w:rsidR="00B63AB8" w:rsidRPr="00D3373C" w:rsidRDefault="003C13B2" w:rsidP="0049416D">
      <w:pPr>
        <w:tabs>
          <w:tab w:val="left" w:pos="1980"/>
        </w:tabs>
        <w:spacing w:after="240"/>
        <w:jc w:val="both"/>
        <w:rPr>
          <w:rFonts w:ascii="Arial" w:hAnsi="Arial" w:cs="Arial"/>
          <w:sz w:val="24"/>
          <w:szCs w:val="24"/>
        </w:rPr>
      </w:pPr>
      <w:r w:rsidRPr="00D3373C">
        <w:rPr>
          <w:rFonts w:ascii="Arial" w:hAnsi="Arial" w:cs="Arial"/>
          <w:b/>
          <w:bCs/>
          <w:sz w:val="24"/>
          <w:szCs w:val="24"/>
        </w:rPr>
        <w:t xml:space="preserve">EY tyrimas: </w:t>
      </w:r>
      <w:r w:rsidR="004074CB">
        <w:rPr>
          <w:rFonts w:ascii="Arial" w:hAnsi="Arial" w:cs="Arial"/>
          <w:b/>
          <w:bCs/>
          <w:sz w:val="24"/>
          <w:szCs w:val="24"/>
        </w:rPr>
        <w:t xml:space="preserve">pasaulyje </w:t>
      </w:r>
      <w:r w:rsidR="009070D3">
        <w:rPr>
          <w:rFonts w:ascii="Arial" w:hAnsi="Arial" w:cs="Arial"/>
          <w:b/>
          <w:bCs/>
          <w:sz w:val="24"/>
          <w:szCs w:val="24"/>
        </w:rPr>
        <w:t>kas trečias</w:t>
      </w:r>
      <w:r w:rsidRPr="00D3373C">
        <w:rPr>
          <w:rFonts w:ascii="Arial" w:hAnsi="Arial" w:cs="Arial"/>
          <w:b/>
          <w:bCs/>
          <w:sz w:val="24"/>
          <w:szCs w:val="24"/>
        </w:rPr>
        <w:t xml:space="preserve"> darbuotoj</w:t>
      </w:r>
      <w:r w:rsidR="009070D3">
        <w:rPr>
          <w:rFonts w:ascii="Arial" w:hAnsi="Arial" w:cs="Arial"/>
          <w:b/>
          <w:bCs/>
          <w:sz w:val="24"/>
          <w:szCs w:val="24"/>
        </w:rPr>
        <w:t>as</w:t>
      </w:r>
      <w:r w:rsidRPr="00D3373C">
        <w:rPr>
          <w:rFonts w:ascii="Arial" w:hAnsi="Arial" w:cs="Arial"/>
          <w:b/>
          <w:bCs/>
          <w:sz w:val="24"/>
          <w:szCs w:val="24"/>
        </w:rPr>
        <w:t xml:space="preserve"> norėtų </w:t>
      </w:r>
      <w:r w:rsidR="00FD1DE9" w:rsidRPr="009070D3">
        <w:rPr>
          <w:rFonts w:ascii="Arial" w:hAnsi="Arial" w:cs="Arial"/>
          <w:b/>
          <w:bCs/>
          <w:sz w:val="24"/>
          <w:szCs w:val="24"/>
        </w:rPr>
        <w:t>pakeisti darbą</w:t>
      </w:r>
    </w:p>
    <w:p w14:paraId="77F89B7C" w14:textId="5A8BA84C" w:rsidR="00B63AB8" w:rsidRPr="00D3373C" w:rsidRDefault="00B63AB8" w:rsidP="00B63AB8">
      <w:pPr>
        <w:jc w:val="both"/>
        <w:rPr>
          <w:rFonts w:ascii="Arial" w:hAnsi="Arial" w:cs="Arial"/>
          <w:b/>
          <w:bCs/>
          <w:sz w:val="21"/>
          <w:szCs w:val="21"/>
        </w:rPr>
      </w:pPr>
      <w:r w:rsidRPr="00D3373C">
        <w:rPr>
          <w:rFonts w:ascii="Arial" w:hAnsi="Arial" w:cs="Arial"/>
          <w:b/>
          <w:bCs/>
          <w:sz w:val="21"/>
          <w:szCs w:val="21"/>
        </w:rPr>
        <w:t xml:space="preserve">Naujausias </w:t>
      </w:r>
      <w:r w:rsidR="005B503A" w:rsidRPr="00D3373C">
        <w:rPr>
          <w:rFonts w:ascii="Arial" w:hAnsi="Arial" w:cs="Arial"/>
          <w:b/>
          <w:bCs/>
          <w:sz w:val="21"/>
          <w:szCs w:val="21"/>
        </w:rPr>
        <w:t>tarptautinis profesinių paslaugų bendrovės</w:t>
      </w:r>
      <w:r w:rsidR="00D11932" w:rsidRPr="00D3373C">
        <w:rPr>
          <w:rFonts w:ascii="Arial" w:hAnsi="Arial" w:cs="Arial"/>
          <w:b/>
          <w:bCs/>
          <w:sz w:val="21"/>
          <w:szCs w:val="21"/>
        </w:rPr>
        <w:t xml:space="preserve"> </w:t>
      </w:r>
      <w:r w:rsidRPr="00D3373C">
        <w:rPr>
          <w:rFonts w:ascii="Arial" w:hAnsi="Arial" w:cs="Arial"/>
          <w:b/>
          <w:bCs/>
          <w:sz w:val="21"/>
          <w:szCs w:val="21"/>
        </w:rPr>
        <w:t xml:space="preserve">EY darbo aplinkos tendencijų tyrimas </w:t>
      </w:r>
      <w:r w:rsidRPr="00D3373C">
        <w:rPr>
          <w:rFonts w:ascii="Arial" w:hAnsi="Arial" w:cs="Arial"/>
          <w:b/>
          <w:bCs/>
          <w:i/>
          <w:iCs/>
          <w:sz w:val="21"/>
          <w:szCs w:val="21"/>
        </w:rPr>
        <w:t>„EY 2024 Work Reimagined“</w:t>
      </w:r>
      <w:r w:rsidRPr="00D3373C">
        <w:rPr>
          <w:rFonts w:ascii="Arial" w:hAnsi="Arial" w:cs="Arial"/>
          <w:b/>
          <w:bCs/>
          <w:sz w:val="21"/>
          <w:szCs w:val="21"/>
        </w:rPr>
        <w:t xml:space="preserve"> atskleidžia, kad 38 proc. darbuotojų pasaulyje per ateinančius 12 mėnesių </w:t>
      </w:r>
      <w:r w:rsidRPr="009070D3">
        <w:rPr>
          <w:rFonts w:ascii="Arial" w:hAnsi="Arial" w:cs="Arial"/>
          <w:b/>
          <w:bCs/>
          <w:color w:val="000000" w:themeColor="text1"/>
          <w:sz w:val="21"/>
          <w:szCs w:val="21"/>
        </w:rPr>
        <w:t xml:space="preserve">ketina </w:t>
      </w:r>
      <w:r w:rsidR="0049649F" w:rsidRPr="009070D3">
        <w:rPr>
          <w:rFonts w:ascii="Arial" w:hAnsi="Arial" w:cs="Arial"/>
          <w:b/>
          <w:bCs/>
          <w:color w:val="000000" w:themeColor="text1"/>
          <w:sz w:val="21"/>
          <w:szCs w:val="21"/>
        </w:rPr>
        <w:t>pa</w:t>
      </w:r>
      <w:r w:rsidR="00FD1DE9" w:rsidRPr="009070D3">
        <w:rPr>
          <w:rFonts w:ascii="Arial" w:hAnsi="Arial" w:cs="Arial"/>
          <w:b/>
          <w:bCs/>
          <w:color w:val="000000" w:themeColor="text1"/>
          <w:sz w:val="21"/>
          <w:szCs w:val="21"/>
        </w:rPr>
        <w:t>keisti darbą</w:t>
      </w:r>
      <w:r w:rsidRPr="009070D3">
        <w:rPr>
          <w:rFonts w:ascii="Arial" w:hAnsi="Arial" w:cs="Arial"/>
          <w:b/>
          <w:bCs/>
          <w:color w:val="000000" w:themeColor="text1"/>
          <w:sz w:val="21"/>
          <w:szCs w:val="21"/>
        </w:rPr>
        <w:t xml:space="preserve">. Keisti </w:t>
      </w:r>
      <w:r w:rsidRPr="00D3373C">
        <w:rPr>
          <w:rFonts w:ascii="Arial" w:hAnsi="Arial" w:cs="Arial"/>
          <w:b/>
          <w:bCs/>
          <w:sz w:val="21"/>
          <w:szCs w:val="21"/>
        </w:rPr>
        <w:t xml:space="preserve">darbdavį ar visai pasitraukti iš darbo rinkos nori 4 proc. daugiau žmonių nei prieš metus. Taip pat EY tyrimas </w:t>
      </w:r>
      <w:r w:rsidR="00EB1728" w:rsidRPr="00D3373C">
        <w:rPr>
          <w:rFonts w:ascii="Arial" w:hAnsi="Arial" w:cs="Arial"/>
          <w:b/>
          <w:bCs/>
          <w:sz w:val="21"/>
          <w:szCs w:val="21"/>
        </w:rPr>
        <w:t>rodo</w:t>
      </w:r>
      <w:r w:rsidRPr="00D3373C">
        <w:rPr>
          <w:rFonts w:ascii="Arial" w:hAnsi="Arial" w:cs="Arial"/>
          <w:b/>
          <w:bCs/>
          <w:sz w:val="21"/>
          <w:szCs w:val="21"/>
        </w:rPr>
        <w:t>, jog per metus kone tris su puse karto (nuo 22 proc. iki 75 proc.) padaugėjo įmonių ir įstaigų, naudojančių generatyvinio dirbtinio intelekto (DI) sprendimus</w:t>
      </w:r>
      <w:r w:rsidR="00476F7D" w:rsidRPr="00D3373C">
        <w:rPr>
          <w:rFonts w:ascii="Arial" w:hAnsi="Arial" w:cs="Arial"/>
          <w:b/>
          <w:bCs/>
          <w:sz w:val="21"/>
          <w:szCs w:val="21"/>
        </w:rPr>
        <w:t xml:space="preserve">, </w:t>
      </w:r>
      <w:r w:rsidR="008851B2" w:rsidRPr="00D3373C">
        <w:rPr>
          <w:rFonts w:ascii="Arial" w:hAnsi="Arial" w:cs="Arial"/>
          <w:b/>
          <w:bCs/>
          <w:sz w:val="21"/>
          <w:szCs w:val="21"/>
        </w:rPr>
        <w:t xml:space="preserve">kurie taip pat </w:t>
      </w:r>
      <w:r w:rsidR="00ED364F" w:rsidRPr="00D3373C">
        <w:rPr>
          <w:rFonts w:ascii="Arial" w:hAnsi="Arial" w:cs="Arial"/>
          <w:b/>
          <w:bCs/>
          <w:sz w:val="21"/>
          <w:szCs w:val="21"/>
        </w:rPr>
        <w:t>transformuoja</w:t>
      </w:r>
      <w:r w:rsidR="00476F7D" w:rsidRPr="00D3373C">
        <w:rPr>
          <w:rFonts w:ascii="Arial" w:hAnsi="Arial" w:cs="Arial"/>
          <w:b/>
          <w:bCs/>
          <w:sz w:val="21"/>
          <w:szCs w:val="21"/>
        </w:rPr>
        <w:t xml:space="preserve"> darbo rink</w:t>
      </w:r>
      <w:r w:rsidR="00ED364F" w:rsidRPr="00D3373C">
        <w:rPr>
          <w:rFonts w:ascii="Arial" w:hAnsi="Arial" w:cs="Arial"/>
          <w:b/>
          <w:bCs/>
          <w:sz w:val="21"/>
          <w:szCs w:val="21"/>
        </w:rPr>
        <w:t>ą.</w:t>
      </w:r>
    </w:p>
    <w:p w14:paraId="1771D6C4" w14:textId="77777777" w:rsidR="00B63AB8" w:rsidRPr="00D3373C" w:rsidRDefault="00B63AB8" w:rsidP="00B63AB8">
      <w:pPr>
        <w:jc w:val="both"/>
        <w:rPr>
          <w:rFonts w:ascii="Arial" w:hAnsi="Arial" w:cs="Arial"/>
          <w:sz w:val="21"/>
          <w:szCs w:val="21"/>
        </w:rPr>
      </w:pPr>
    </w:p>
    <w:p w14:paraId="0548D448" w14:textId="418F4CF0" w:rsidR="00B63AB8" w:rsidRPr="00D3373C" w:rsidRDefault="00B63AB8" w:rsidP="00B63AB8">
      <w:pPr>
        <w:jc w:val="both"/>
        <w:rPr>
          <w:rFonts w:ascii="Arial" w:hAnsi="Arial" w:cs="Arial"/>
          <w:sz w:val="21"/>
          <w:szCs w:val="21"/>
        </w:rPr>
      </w:pPr>
      <w:r w:rsidRPr="00D3373C">
        <w:rPr>
          <w:rFonts w:ascii="Arial" w:hAnsi="Arial" w:cs="Arial"/>
          <w:sz w:val="21"/>
          <w:szCs w:val="21"/>
        </w:rPr>
        <w:t xml:space="preserve">Tarptautinės apklausos rezultatai </w:t>
      </w:r>
      <w:r w:rsidR="007772AF" w:rsidRPr="00D3373C">
        <w:rPr>
          <w:rFonts w:ascii="Arial" w:hAnsi="Arial" w:cs="Arial"/>
          <w:sz w:val="21"/>
          <w:szCs w:val="21"/>
        </w:rPr>
        <w:t>rodo</w:t>
      </w:r>
      <w:r w:rsidRPr="00D3373C">
        <w:rPr>
          <w:rFonts w:ascii="Arial" w:hAnsi="Arial" w:cs="Arial"/>
          <w:sz w:val="21"/>
          <w:szCs w:val="21"/>
        </w:rPr>
        <w:t xml:space="preserve">, kokią savo ateitį mato darbuotojai, ketinantys išeiti iš darbo artimiausiu laikotarpiu. Paaiškėjo, kad 26 proc. norėtų dirbti pas </w:t>
      </w:r>
      <w:r w:rsidRPr="00D42BEE">
        <w:rPr>
          <w:rFonts w:ascii="Arial" w:hAnsi="Arial" w:cs="Arial"/>
          <w:sz w:val="21"/>
          <w:szCs w:val="21"/>
        </w:rPr>
        <w:t xml:space="preserve">konkurentus – t. y. kitoje tos pačios </w:t>
      </w:r>
      <w:r w:rsidR="007772AF" w:rsidRPr="00D42BEE">
        <w:rPr>
          <w:rFonts w:ascii="Arial" w:hAnsi="Arial" w:cs="Arial"/>
          <w:sz w:val="21"/>
          <w:szCs w:val="21"/>
        </w:rPr>
        <w:t>srities</w:t>
      </w:r>
      <w:r w:rsidRPr="00D42BEE">
        <w:rPr>
          <w:rFonts w:ascii="Arial" w:hAnsi="Arial" w:cs="Arial"/>
          <w:sz w:val="21"/>
          <w:szCs w:val="21"/>
        </w:rPr>
        <w:t xml:space="preserve"> įmonėje. </w:t>
      </w:r>
      <w:r w:rsidR="00F1496B" w:rsidRPr="00D42BEE">
        <w:rPr>
          <w:rFonts w:ascii="Arial" w:hAnsi="Arial" w:cs="Arial"/>
          <w:sz w:val="21"/>
          <w:szCs w:val="21"/>
        </w:rPr>
        <w:t>Panaši dalis</w:t>
      </w:r>
      <w:r w:rsidR="007772AF" w:rsidRPr="00D42BEE">
        <w:rPr>
          <w:rFonts w:ascii="Arial" w:hAnsi="Arial" w:cs="Arial"/>
          <w:sz w:val="21"/>
          <w:szCs w:val="21"/>
        </w:rPr>
        <w:t xml:space="preserve"> – </w:t>
      </w:r>
      <w:r w:rsidRPr="00D42BEE">
        <w:rPr>
          <w:rFonts w:ascii="Arial" w:hAnsi="Arial" w:cs="Arial"/>
          <w:sz w:val="21"/>
          <w:szCs w:val="21"/>
        </w:rPr>
        <w:t>25 proc.</w:t>
      </w:r>
      <w:r w:rsidR="007772AF" w:rsidRPr="00D42BEE">
        <w:rPr>
          <w:rFonts w:ascii="Arial" w:hAnsi="Arial" w:cs="Arial"/>
          <w:sz w:val="21"/>
          <w:szCs w:val="21"/>
        </w:rPr>
        <w:t xml:space="preserve"> apklaustųjų –</w:t>
      </w:r>
      <w:r w:rsidRPr="00D42BEE">
        <w:rPr>
          <w:rFonts w:ascii="Arial" w:hAnsi="Arial" w:cs="Arial"/>
          <w:sz w:val="21"/>
          <w:szCs w:val="21"/>
        </w:rPr>
        <w:t xml:space="preserve"> nurodė, jog yra pasirengę išbandyti naują darbą kitoje industrijoje. </w:t>
      </w:r>
      <w:r w:rsidR="00286B13" w:rsidRPr="00D42BEE">
        <w:rPr>
          <w:rFonts w:ascii="Arial" w:hAnsi="Arial" w:cs="Arial"/>
          <w:sz w:val="21"/>
          <w:szCs w:val="21"/>
        </w:rPr>
        <w:t>Dar penktadalis</w:t>
      </w:r>
      <w:r w:rsidRPr="00D42BEE">
        <w:rPr>
          <w:rFonts w:ascii="Arial" w:hAnsi="Arial" w:cs="Arial"/>
          <w:sz w:val="21"/>
          <w:szCs w:val="21"/>
        </w:rPr>
        <w:t xml:space="preserve"> svarsto galimybę pradėti nuosavą verslą, o 20 proc. norėtų dirbti </w:t>
      </w:r>
      <w:r w:rsidR="00D42BEE" w:rsidRPr="00D42BEE">
        <w:rPr>
          <w:rFonts w:ascii="Arial" w:hAnsi="Arial" w:cs="Arial"/>
          <w:sz w:val="21"/>
          <w:szCs w:val="21"/>
        </w:rPr>
        <w:t>pagal terminuotą sutartį.</w:t>
      </w:r>
      <w:r w:rsidRPr="00D42BEE">
        <w:rPr>
          <w:rFonts w:ascii="Arial" w:hAnsi="Arial" w:cs="Arial"/>
          <w:sz w:val="21"/>
          <w:szCs w:val="21"/>
        </w:rPr>
        <w:t xml:space="preserve"> </w:t>
      </w:r>
      <w:r w:rsidR="00E93383" w:rsidRPr="00D42BEE">
        <w:rPr>
          <w:rFonts w:ascii="Arial" w:hAnsi="Arial" w:cs="Arial"/>
          <w:sz w:val="21"/>
          <w:szCs w:val="21"/>
        </w:rPr>
        <w:t>Apie</w:t>
      </w:r>
      <w:r w:rsidRPr="00D42BEE">
        <w:rPr>
          <w:rFonts w:ascii="Arial" w:hAnsi="Arial" w:cs="Arial"/>
          <w:sz w:val="21"/>
          <w:szCs w:val="21"/>
        </w:rPr>
        <w:t xml:space="preserve"> 4 proc. </w:t>
      </w:r>
      <w:r w:rsidR="00E93383" w:rsidRPr="00D42BEE">
        <w:rPr>
          <w:rFonts w:ascii="Arial" w:hAnsi="Arial" w:cs="Arial"/>
          <w:sz w:val="21"/>
          <w:szCs w:val="21"/>
        </w:rPr>
        <w:t xml:space="preserve">apklaustųjų nurodė </w:t>
      </w:r>
      <w:r w:rsidRPr="00D42BEE">
        <w:rPr>
          <w:rFonts w:ascii="Arial" w:hAnsi="Arial" w:cs="Arial"/>
          <w:sz w:val="21"/>
          <w:szCs w:val="21"/>
        </w:rPr>
        <w:t>planuoja</w:t>
      </w:r>
      <w:r w:rsidR="00E93383" w:rsidRPr="00D42BEE">
        <w:rPr>
          <w:rFonts w:ascii="Arial" w:hAnsi="Arial" w:cs="Arial"/>
          <w:sz w:val="21"/>
          <w:szCs w:val="21"/>
        </w:rPr>
        <w:t>ntys</w:t>
      </w:r>
      <w:r w:rsidRPr="00D42BEE">
        <w:rPr>
          <w:rFonts w:ascii="Arial" w:hAnsi="Arial" w:cs="Arial"/>
          <w:sz w:val="21"/>
          <w:szCs w:val="21"/>
        </w:rPr>
        <w:t xml:space="preserve"> visai nebedirbti, </w:t>
      </w:r>
      <w:r w:rsidR="00864836">
        <w:rPr>
          <w:rFonts w:ascii="Arial" w:hAnsi="Arial" w:cs="Arial"/>
          <w:sz w:val="21"/>
          <w:szCs w:val="21"/>
        </w:rPr>
        <w:t>dar tiek pat</w:t>
      </w:r>
      <w:r w:rsidRPr="00D42BEE">
        <w:rPr>
          <w:rFonts w:ascii="Arial" w:hAnsi="Arial" w:cs="Arial"/>
          <w:sz w:val="21"/>
          <w:szCs w:val="21"/>
        </w:rPr>
        <w:t xml:space="preserve"> </w:t>
      </w:r>
      <w:r w:rsidR="00E93383" w:rsidRPr="00D42BEE">
        <w:rPr>
          <w:rFonts w:ascii="Arial" w:hAnsi="Arial" w:cs="Arial"/>
          <w:sz w:val="21"/>
          <w:szCs w:val="21"/>
        </w:rPr>
        <w:t>–</w:t>
      </w:r>
      <w:r w:rsidRPr="00D42BEE">
        <w:rPr>
          <w:rFonts w:ascii="Arial" w:hAnsi="Arial" w:cs="Arial"/>
          <w:sz w:val="21"/>
          <w:szCs w:val="21"/>
        </w:rPr>
        <w:t xml:space="preserve"> išeiti į pensiją.</w:t>
      </w:r>
    </w:p>
    <w:p w14:paraId="56046EAD" w14:textId="77777777" w:rsidR="00B63AB8" w:rsidRPr="00D3373C" w:rsidRDefault="00B63AB8" w:rsidP="00B63AB8">
      <w:pPr>
        <w:jc w:val="both"/>
        <w:rPr>
          <w:rFonts w:ascii="Arial" w:hAnsi="Arial" w:cs="Arial"/>
          <w:sz w:val="21"/>
          <w:szCs w:val="21"/>
        </w:rPr>
      </w:pPr>
    </w:p>
    <w:p w14:paraId="481A23BA" w14:textId="318CF727" w:rsidR="00A21EA6" w:rsidRPr="00D3373C" w:rsidRDefault="00B12DEB" w:rsidP="00B63AB8">
      <w:pPr>
        <w:jc w:val="both"/>
        <w:rPr>
          <w:rFonts w:ascii="Arial" w:hAnsi="Arial" w:cs="Arial"/>
          <w:b/>
          <w:bCs/>
          <w:sz w:val="21"/>
          <w:szCs w:val="21"/>
        </w:rPr>
      </w:pPr>
      <w:r w:rsidRPr="00D3373C">
        <w:rPr>
          <w:rFonts w:ascii="Arial" w:hAnsi="Arial" w:cs="Arial"/>
          <w:b/>
          <w:bCs/>
          <w:sz w:val="21"/>
          <w:szCs w:val="21"/>
        </w:rPr>
        <w:t>Organizacijos įdarbina DI technologijas</w:t>
      </w:r>
    </w:p>
    <w:p w14:paraId="766FF6F7" w14:textId="77777777" w:rsidR="00BA1065" w:rsidRPr="00D3373C" w:rsidRDefault="00BA1065" w:rsidP="00B63AB8">
      <w:pPr>
        <w:jc w:val="both"/>
        <w:rPr>
          <w:rFonts w:ascii="Arial" w:hAnsi="Arial" w:cs="Arial"/>
          <w:b/>
          <w:bCs/>
          <w:sz w:val="21"/>
          <w:szCs w:val="21"/>
        </w:rPr>
      </w:pPr>
    </w:p>
    <w:p w14:paraId="0316B63F" w14:textId="36B361B4" w:rsidR="00B63AB8" w:rsidRPr="00D3373C" w:rsidRDefault="00B63AB8" w:rsidP="00B63AB8">
      <w:pPr>
        <w:jc w:val="both"/>
        <w:rPr>
          <w:rFonts w:ascii="Arial" w:hAnsi="Arial" w:cs="Arial"/>
          <w:sz w:val="21"/>
          <w:szCs w:val="21"/>
        </w:rPr>
      </w:pPr>
      <w:r w:rsidRPr="00D3373C">
        <w:rPr>
          <w:rFonts w:ascii="Arial" w:hAnsi="Arial" w:cs="Arial"/>
          <w:sz w:val="21"/>
          <w:szCs w:val="21"/>
        </w:rPr>
        <w:t xml:space="preserve">„Nors pasaulio ekonomikos augimas sulėtėjo, tačiau tyrimas rodo, jog darbo rinka </w:t>
      </w:r>
      <w:r w:rsidR="0091156F" w:rsidRPr="00D3373C">
        <w:rPr>
          <w:rFonts w:ascii="Arial" w:hAnsi="Arial" w:cs="Arial"/>
          <w:sz w:val="21"/>
          <w:szCs w:val="21"/>
        </w:rPr>
        <w:t>išlieka labai</w:t>
      </w:r>
      <w:r w:rsidRPr="00D3373C">
        <w:rPr>
          <w:rFonts w:ascii="Arial" w:hAnsi="Arial" w:cs="Arial"/>
          <w:sz w:val="21"/>
          <w:szCs w:val="21"/>
        </w:rPr>
        <w:t xml:space="preserve"> dinamiška. Darbuotojai vis dažniau mąsto apie karjeros ir profesijos pokyčius, o dirbtinis intelektas (DI) tampa svarbiu </w:t>
      </w:r>
      <w:r w:rsidR="000F2D71" w:rsidRPr="00D3373C">
        <w:rPr>
          <w:rFonts w:ascii="Arial" w:hAnsi="Arial" w:cs="Arial"/>
          <w:sz w:val="21"/>
          <w:szCs w:val="21"/>
        </w:rPr>
        <w:t xml:space="preserve">darbo aplinkos </w:t>
      </w:r>
      <w:r w:rsidRPr="00D3373C">
        <w:rPr>
          <w:rFonts w:ascii="Arial" w:hAnsi="Arial" w:cs="Arial"/>
          <w:sz w:val="21"/>
          <w:szCs w:val="21"/>
        </w:rPr>
        <w:t xml:space="preserve">įrankiu. Viena vertus, DI sukeliamą transformaciją dalis žmonių mato kaip grėsmę, kita vertus, daugėja organizacijų, kurios išnaudoja DI teikiamas galimybes, pirmiausia, </w:t>
      </w:r>
      <w:r w:rsidR="00DE3DC8" w:rsidRPr="00D3373C">
        <w:rPr>
          <w:rFonts w:ascii="Arial" w:hAnsi="Arial" w:cs="Arial"/>
          <w:sz w:val="21"/>
          <w:szCs w:val="21"/>
        </w:rPr>
        <w:t>skatindamos tobulėjimą ir mokymąsi</w:t>
      </w:r>
      <w:r w:rsidRPr="00D3373C">
        <w:rPr>
          <w:rFonts w:ascii="Arial" w:hAnsi="Arial" w:cs="Arial"/>
          <w:sz w:val="21"/>
          <w:szCs w:val="21"/>
        </w:rPr>
        <w:t xml:space="preserve">. Profesiškai augti įgalinanti aplinka ir pažangūs įrankiai darbuotojams tampa vis svarbesniu prioritetu, o darbdaviams – galimybe pritraukti talentų ir didinti darbo našumą“, – </w:t>
      </w:r>
      <w:r w:rsidR="003A6236" w:rsidRPr="00D3373C">
        <w:rPr>
          <w:rFonts w:ascii="Arial" w:hAnsi="Arial" w:cs="Arial"/>
          <w:sz w:val="21"/>
          <w:szCs w:val="21"/>
        </w:rPr>
        <w:t xml:space="preserve">sako </w:t>
      </w:r>
      <w:r w:rsidRPr="00D3373C">
        <w:rPr>
          <w:rFonts w:ascii="Arial" w:hAnsi="Arial" w:cs="Arial"/>
          <w:sz w:val="21"/>
          <w:szCs w:val="21"/>
        </w:rPr>
        <w:t>Leonas Lingis, profesinių paslaugų bendrovės EY vykdantysis partneris Baltijos šalyse.</w:t>
      </w:r>
    </w:p>
    <w:p w14:paraId="195A48BC" w14:textId="77777777" w:rsidR="00B63AB8" w:rsidRPr="00D3373C" w:rsidRDefault="00B63AB8" w:rsidP="00B63AB8">
      <w:pPr>
        <w:jc w:val="both"/>
        <w:rPr>
          <w:rFonts w:ascii="Arial" w:hAnsi="Arial" w:cs="Arial"/>
          <w:sz w:val="21"/>
          <w:szCs w:val="21"/>
        </w:rPr>
      </w:pPr>
    </w:p>
    <w:p w14:paraId="37A51078" w14:textId="04E233B1" w:rsidR="00B63AB8" w:rsidRPr="00D3373C" w:rsidRDefault="00B63AB8" w:rsidP="00B63AB8">
      <w:pPr>
        <w:jc w:val="both"/>
        <w:rPr>
          <w:rFonts w:ascii="Arial" w:hAnsi="Arial" w:cs="Arial"/>
          <w:sz w:val="21"/>
          <w:szCs w:val="21"/>
        </w:rPr>
      </w:pPr>
      <w:r w:rsidRPr="00D3373C">
        <w:rPr>
          <w:rFonts w:ascii="Arial" w:hAnsi="Arial" w:cs="Arial"/>
          <w:sz w:val="21"/>
          <w:szCs w:val="21"/>
        </w:rPr>
        <w:t xml:space="preserve">L. Lingis atkreipia dėmesį į </w:t>
      </w:r>
      <w:r w:rsidRPr="00D3373C">
        <w:rPr>
          <w:rFonts w:ascii="Arial" w:hAnsi="Arial" w:cs="Arial"/>
          <w:i/>
          <w:iCs/>
          <w:sz w:val="21"/>
          <w:szCs w:val="21"/>
        </w:rPr>
        <w:t>„EY 2024 Work Reimagined“</w:t>
      </w:r>
      <w:r w:rsidRPr="00D3373C">
        <w:rPr>
          <w:rFonts w:ascii="Arial" w:hAnsi="Arial" w:cs="Arial"/>
          <w:sz w:val="21"/>
          <w:szCs w:val="21"/>
        </w:rPr>
        <w:t xml:space="preserve"> tyrimo išvadas, kurios rodo, jog šiuo metu technologijų pažangą darbo vietose labiau palaiko </w:t>
      </w:r>
      <w:r w:rsidR="003951DE" w:rsidRPr="00D3373C">
        <w:rPr>
          <w:rFonts w:ascii="Arial" w:hAnsi="Arial" w:cs="Arial"/>
          <w:sz w:val="21"/>
          <w:szCs w:val="21"/>
        </w:rPr>
        <w:t>darbdavių</w:t>
      </w:r>
      <w:r w:rsidRPr="00D3373C">
        <w:rPr>
          <w:rFonts w:ascii="Arial" w:hAnsi="Arial" w:cs="Arial"/>
          <w:sz w:val="21"/>
          <w:szCs w:val="21"/>
        </w:rPr>
        <w:t xml:space="preserve"> iniciatyva negu darbuotojų entuziazmas. Pavyzdžiui, 75 proc. darbdavių mano, kad DI sprendimai daro teigiamą poveikį darbuotojų produktyvumui, bet su tuo sutinka 53 proc. darbuotojų. Nuomonės išsiskyrė ir kitu panašiu klausimu: 71 proc. darbdavių nurodė, kad DI </w:t>
      </w:r>
      <w:r w:rsidR="00AE1DBC" w:rsidRPr="00D3373C">
        <w:rPr>
          <w:rFonts w:ascii="Arial" w:hAnsi="Arial" w:cs="Arial"/>
          <w:sz w:val="21"/>
          <w:szCs w:val="21"/>
        </w:rPr>
        <w:t xml:space="preserve">komandoms </w:t>
      </w:r>
      <w:r w:rsidRPr="00D3373C">
        <w:rPr>
          <w:rFonts w:ascii="Arial" w:hAnsi="Arial" w:cs="Arial"/>
          <w:sz w:val="21"/>
          <w:szCs w:val="21"/>
        </w:rPr>
        <w:t xml:space="preserve">leidžia geriau sutelkti dėmesį į didelės vertės darbo užduotis, </w:t>
      </w:r>
      <w:r w:rsidR="00D05E85" w:rsidRPr="00D3373C">
        <w:rPr>
          <w:rFonts w:ascii="Arial" w:hAnsi="Arial" w:cs="Arial"/>
          <w:sz w:val="21"/>
          <w:szCs w:val="21"/>
        </w:rPr>
        <w:t>tačiau patys darbuotoji tam pritaria rečiau (</w:t>
      </w:r>
      <w:r w:rsidRPr="00D3373C">
        <w:rPr>
          <w:rFonts w:ascii="Arial" w:hAnsi="Arial" w:cs="Arial"/>
          <w:sz w:val="21"/>
          <w:szCs w:val="21"/>
        </w:rPr>
        <w:t>52 proc.</w:t>
      </w:r>
      <w:r w:rsidR="00D05E85" w:rsidRPr="00D3373C">
        <w:rPr>
          <w:rFonts w:ascii="Arial" w:hAnsi="Arial" w:cs="Arial"/>
          <w:sz w:val="21"/>
          <w:szCs w:val="21"/>
        </w:rPr>
        <w:t>).</w:t>
      </w:r>
      <w:r w:rsidRPr="00D3373C">
        <w:rPr>
          <w:rFonts w:ascii="Arial" w:hAnsi="Arial" w:cs="Arial"/>
          <w:sz w:val="21"/>
          <w:szCs w:val="21"/>
        </w:rPr>
        <w:t xml:space="preserve"> Vis dėlto, atsakydami į šiuos klausimus, tik 7 proc. darbdavių ir 16 proc. darbuotojų </w:t>
      </w:r>
      <w:r w:rsidR="004C2CC4" w:rsidRPr="00D3373C">
        <w:rPr>
          <w:rFonts w:ascii="Arial" w:hAnsi="Arial" w:cs="Arial"/>
          <w:sz w:val="21"/>
          <w:szCs w:val="21"/>
        </w:rPr>
        <w:t>teigė</w:t>
      </w:r>
      <w:r w:rsidRPr="00D3373C">
        <w:rPr>
          <w:rFonts w:ascii="Arial" w:hAnsi="Arial" w:cs="Arial"/>
          <w:sz w:val="21"/>
          <w:szCs w:val="21"/>
        </w:rPr>
        <w:t xml:space="preserve"> manantys, kad AI daro neigiamą poveikį.</w:t>
      </w:r>
    </w:p>
    <w:p w14:paraId="5275909A" w14:textId="77777777" w:rsidR="00B63AB8" w:rsidRPr="00D3373C" w:rsidRDefault="00B63AB8" w:rsidP="00B63AB8">
      <w:pPr>
        <w:jc w:val="both"/>
        <w:rPr>
          <w:rFonts w:ascii="Arial" w:hAnsi="Arial" w:cs="Arial"/>
          <w:sz w:val="21"/>
          <w:szCs w:val="21"/>
        </w:rPr>
      </w:pPr>
    </w:p>
    <w:p w14:paraId="25870EB7" w14:textId="6F3B1ED8" w:rsidR="00006BCA" w:rsidRPr="00D3373C" w:rsidRDefault="0093574C" w:rsidP="00B63AB8">
      <w:pPr>
        <w:jc w:val="both"/>
        <w:rPr>
          <w:rFonts w:ascii="Arial" w:hAnsi="Arial" w:cs="Arial"/>
          <w:b/>
          <w:bCs/>
          <w:sz w:val="21"/>
          <w:szCs w:val="21"/>
        </w:rPr>
      </w:pPr>
      <w:r>
        <w:rPr>
          <w:rFonts w:ascii="Arial" w:hAnsi="Arial" w:cs="Arial"/>
          <w:b/>
          <w:bCs/>
          <w:sz w:val="21"/>
          <w:szCs w:val="21"/>
        </w:rPr>
        <w:t>Pastebim</w:t>
      </w:r>
      <w:r w:rsidR="00F249A7">
        <w:rPr>
          <w:rFonts w:ascii="Arial" w:hAnsi="Arial" w:cs="Arial"/>
          <w:b/>
          <w:bCs/>
          <w:sz w:val="21"/>
          <w:szCs w:val="21"/>
        </w:rPr>
        <w:t>a</w:t>
      </w:r>
      <w:r>
        <w:rPr>
          <w:rFonts w:ascii="Arial" w:hAnsi="Arial" w:cs="Arial"/>
          <w:b/>
          <w:bCs/>
          <w:sz w:val="21"/>
          <w:szCs w:val="21"/>
        </w:rPr>
        <w:t xml:space="preserve">s produktyvumo </w:t>
      </w:r>
      <w:r w:rsidR="00F249A7">
        <w:rPr>
          <w:rFonts w:ascii="Arial" w:hAnsi="Arial" w:cs="Arial"/>
          <w:b/>
          <w:bCs/>
          <w:sz w:val="21"/>
          <w:szCs w:val="21"/>
        </w:rPr>
        <w:t>augimas</w:t>
      </w:r>
    </w:p>
    <w:p w14:paraId="5E57CA5F" w14:textId="77777777" w:rsidR="00BE3EBA" w:rsidRPr="00D3373C" w:rsidRDefault="00BE3EBA" w:rsidP="00B63AB8">
      <w:pPr>
        <w:jc w:val="both"/>
        <w:rPr>
          <w:rFonts w:ascii="Arial" w:hAnsi="Arial" w:cs="Arial"/>
          <w:b/>
          <w:bCs/>
          <w:sz w:val="21"/>
          <w:szCs w:val="21"/>
        </w:rPr>
      </w:pPr>
    </w:p>
    <w:p w14:paraId="6E1DD547" w14:textId="5758F465" w:rsidR="00355661" w:rsidRPr="00D3373C" w:rsidRDefault="00993B94" w:rsidP="00355661">
      <w:pPr>
        <w:jc w:val="both"/>
        <w:rPr>
          <w:rFonts w:ascii="Arial" w:hAnsi="Arial" w:cs="Arial"/>
          <w:sz w:val="21"/>
          <w:szCs w:val="21"/>
        </w:rPr>
      </w:pPr>
      <w:r w:rsidRPr="00D3373C">
        <w:rPr>
          <w:rFonts w:ascii="Arial" w:hAnsi="Arial" w:cs="Arial"/>
          <w:sz w:val="21"/>
          <w:szCs w:val="21"/>
        </w:rPr>
        <w:t>EY t</w:t>
      </w:r>
      <w:r w:rsidR="009B7485" w:rsidRPr="00D3373C">
        <w:rPr>
          <w:rFonts w:ascii="Arial" w:hAnsi="Arial" w:cs="Arial"/>
          <w:sz w:val="21"/>
          <w:szCs w:val="21"/>
        </w:rPr>
        <w:t xml:space="preserve">yrimo duomenimis, išaugusį </w:t>
      </w:r>
      <w:r w:rsidR="000E4609" w:rsidRPr="00D3373C">
        <w:rPr>
          <w:rFonts w:ascii="Arial" w:hAnsi="Arial" w:cs="Arial"/>
          <w:sz w:val="21"/>
          <w:szCs w:val="21"/>
        </w:rPr>
        <w:t xml:space="preserve">bendrą </w:t>
      </w:r>
      <w:r w:rsidR="009B7485" w:rsidRPr="00D3373C">
        <w:rPr>
          <w:rFonts w:ascii="Arial" w:hAnsi="Arial" w:cs="Arial"/>
          <w:sz w:val="21"/>
          <w:szCs w:val="21"/>
        </w:rPr>
        <w:t xml:space="preserve">veiklos produktyvumą </w:t>
      </w:r>
      <w:r w:rsidR="000E4609" w:rsidRPr="00D3373C">
        <w:rPr>
          <w:rFonts w:ascii="Arial" w:hAnsi="Arial" w:cs="Arial"/>
          <w:sz w:val="21"/>
          <w:szCs w:val="21"/>
        </w:rPr>
        <w:t xml:space="preserve">pastebi 83 proc. </w:t>
      </w:r>
      <w:r w:rsidR="00202D61" w:rsidRPr="00D3373C">
        <w:rPr>
          <w:rFonts w:ascii="Arial" w:hAnsi="Arial" w:cs="Arial"/>
          <w:sz w:val="21"/>
          <w:szCs w:val="21"/>
        </w:rPr>
        <w:t>d</w:t>
      </w:r>
      <w:r w:rsidR="000E4609" w:rsidRPr="00D3373C">
        <w:rPr>
          <w:rFonts w:ascii="Arial" w:hAnsi="Arial" w:cs="Arial"/>
          <w:sz w:val="21"/>
          <w:szCs w:val="21"/>
        </w:rPr>
        <w:t>arbdavių</w:t>
      </w:r>
      <w:r w:rsidR="006D3CBE" w:rsidRPr="00D3373C">
        <w:rPr>
          <w:rFonts w:ascii="Arial" w:hAnsi="Arial" w:cs="Arial"/>
          <w:sz w:val="21"/>
          <w:szCs w:val="21"/>
        </w:rPr>
        <w:t xml:space="preserve">. </w:t>
      </w:r>
      <w:r w:rsidR="000E4609" w:rsidRPr="00D3373C">
        <w:rPr>
          <w:rFonts w:ascii="Arial" w:hAnsi="Arial" w:cs="Arial"/>
          <w:sz w:val="21"/>
          <w:szCs w:val="21"/>
        </w:rPr>
        <w:t xml:space="preserve">Palyginti, pernai </w:t>
      </w:r>
      <w:r w:rsidR="00355661" w:rsidRPr="00D3373C">
        <w:rPr>
          <w:rFonts w:ascii="Arial" w:hAnsi="Arial" w:cs="Arial"/>
          <w:sz w:val="21"/>
          <w:szCs w:val="21"/>
        </w:rPr>
        <w:t xml:space="preserve">tyrime </w:t>
      </w:r>
      <w:r w:rsidR="000E4609" w:rsidRPr="00D3373C">
        <w:rPr>
          <w:rFonts w:ascii="Arial" w:hAnsi="Arial" w:cs="Arial"/>
          <w:sz w:val="21"/>
          <w:szCs w:val="21"/>
        </w:rPr>
        <w:t>taip manančių</w:t>
      </w:r>
      <w:r w:rsidR="00D3373C">
        <w:rPr>
          <w:rFonts w:ascii="Arial" w:hAnsi="Arial" w:cs="Arial"/>
          <w:sz w:val="21"/>
          <w:szCs w:val="21"/>
        </w:rPr>
        <w:t>jų</w:t>
      </w:r>
      <w:r w:rsidR="000E4609" w:rsidRPr="00D3373C">
        <w:rPr>
          <w:rFonts w:ascii="Arial" w:hAnsi="Arial" w:cs="Arial"/>
          <w:sz w:val="21"/>
          <w:szCs w:val="21"/>
        </w:rPr>
        <w:t xml:space="preserve"> buvo 75 procentai.</w:t>
      </w:r>
      <w:r w:rsidR="00355661" w:rsidRPr="00D3373C">
        <w:rPr>
          <w:rFonts w:ascii="Arial" w:hAnsi="Arial" w:cs="Arial"/>
          <w:sz w:val="21"/>
          <w:szCs w:val="21"/>
        </w:rPr>
        <w:t xml:space="preserve"> Teigiamos tendencijos matyti ir darbuotojų gretose: produktyvumo augimą šiemet pažymėjo 67 proc. darbuotojų, kai pernai </w:t>
      </w:r>
      <w:r w:rsidR="006D3CBE" w:rsidRPr="00D3373C">
        <w:rPr>
          <w:rFonts w:ascii="Arial" w:hAnsi="Arial" w:cs="Arial"/>
          <w:sz w:val="21"/>
          <w:szCs w:val="21"/>
        </w:rPr>
        <w:t xml:space="preserve">tokių buvo </w:t>
      </w:r>
      <w:r w:rsidR="00355661" w:rsidRPr="00D3373C">
        <w:rPr>
          <w:rFonts w:ascii="Arial" w:hAnsi="Arial" w:cs="Arial"/>
          <w:sz w:val="21"/>
          <w:szCs w:val="21"/>
        </w:rPr>
        <w:t xml:space="preserve">54 procentai. </w:t>
      </w:r>
    </w:p>
    <w:p w14:paraId="1B1DDBC2" w14:textId="77777777" w:rsidR="00202D61" w:rsidRPr="00D3373C" w:rsidRDefault="00202D61" w:rsidP="00355661">
      <w:pPr>
        <w:jc w:val="both"/>
        <w:rPr>
          <w:rFonts w:ascii="Arial" w:hAnsi="Arial" w:cs="Arial"/>
          <w:sz w:val="21"/>
          <w:szCs w:val="21"/>
        </w:rPr>
      </w:pPr>
    </w:p>
    <w:p w14:paraId="4114195D" w14:textId="7DF133D8" w:rsidR="000E4609" w:rsidRDefault="00202D61" w:rsidP="00B63AB8">
      <w:pPr>
        <w:jc w:val="both"/>
        <w:rPr>
          <w:rFonts w:ascii="Arial" w:hAnsi="Arial" w:cs="Arial"/>
          <w:sz w:val="21"/>
          <w:szCs w:val="21"/>
        </w:rPr>
      </w:pPr>
      <w:r w:rsidRPr="000B64B2">
        <w:rPr>
          <w:rFonts w:ascii="Arial" w:hAnsi="Arial" w:cs="Arial"/>
          <w:sz w:val="21"/>
          <w:szCs w:val="21"/>
        </w:rPr>
        <w:t>„</w:t>
      </w:r>
      <w:r w:rsidR="009527B0" w:rsidRPr="000B64B2">
        <w:rPr>
          <w:rFonts w:ascii="Arial" w:hAnsi="Arial" w:cs="Arial"/>
          <w:sz w:val="21"/>
          <w:szCs w:val="21"/>
        </w:rPr>
        <w:t xml:space="preserve">Gerėjantys įmonių produktyvumo rodikliai yra </w:t>
      </w:r>
      <w:r w:rsidR="00A668DE" w:rsidRPr="000B64B2">
        <w:rPr>
          <w:rFonts w:ascii="Arial" w:hAnsi="Arial" w:cs="Arial"/>
          <w:sz w:val="21"/>
          <w:szCs w:val="21"/>
        </w:rPr>
        <w:t xml:space="preserve">ekonomikos augimo </w:t>
      </w:r>
      <w:r w:rsidR="004D5D49" w:rsidRPr="000B64B2">
        <w:rPr>
          <w:rFonts w:ascii="Arial" w:hAnsi="Arial" w:cs="Arial"/>
          <w:sz w:val="21"/>
          <w:szCs w:val="21"/>
        </w:rPr>
        <w:t xml:space="preserve">garantas ir </w:t>
      </w:r>
      <w:r w:rsidR="009527B0" w:rsidRPr="000B64B2">
        <w:rPr>
          <w:rFonts w:ascii="Arial" w:hAnsi="Arial" w:cs="Arial"/>
          <w:sz w:val="21"/>
          <w:szCs w:val="21"/>
        </w:rPr>
        <w:t xml:space="preserve">vienas iš </w:t>
      </w:r>
      <w:r w:rsidR="002F06F3" w:rsidRPr="000B64B2">
        <w:rPr>
          <w:rFonts w:ascii="Arial" w:hAnsi="Arial" w:cs="Arial"/>
          <w:sz w:val="21"/>
          <w:szCs w:val="21"/>
        </w:rPr>
        <w:t>svarbių šalies konkurencingumo elementų.</w:t>
      </w:r>
      <w:r w:rsidR="008E33F4" w:rsidRPr="000B64B2">
        <w:rPr>
          <w:rFonts w:ascii="Arial" w:hAnsi="Arial" w:cs="Arial"/>
          <w:sz w:val="21"/>
          <w:szCs w:val="21"/>
        </w:rPr>
        <w:t xml:space="preserve"> </w:t>
      </w:r>
      <w:r w:rsidR="00E465E4" w:rsidRPr="000B64B2">
        <w:rPr>
          <w:rFonts w:ascii="Arial" w:hAnsi="Arial" w:cs="Arial"/>
          <w:sz w:val="21"/>
          <w:szCs w:val="21"/>
        </w:rPr>
        <w:t xml:space="preserve">Ir nors Lietuva </w:t>
      </w:r>
      <w:r w:rsidR="003D56F1" w:rsidRPr="000B64B2">
        <w:rPr>
          <w:rFonts w:ascii="Arial" w:hAnsi="Arial" w:cs="Arial"/>
          <w:sz w:val="21"/>
          <w:szCs w:val="21"/>
        </w:rPr>
        <w:t xml:space="preserve">pasauliniame kontekste </w:t>
      </w:r>
      <w:r w:rsidR="00247011" w:rsidRPr="000B64B2">
        <w:rPr>
          <w:rFonts w:ascii="Arial" w:hAnsi="Arial" w:cs="Arial"/>
          <w:sz w:val="21"/>
          <w:szCs w:val="21"/>
        </w:rPr>
        <w:t xml:space="preserve">kasmet </w:t>
      </w:r>
      <w:r w:rsidR="003D56F1" w:rsidRPr="000B64B2">
        <w:rPr>
          <w:rFonts w:ascii="Arial" w:hAnsi="Arial" w:cs="Arial"/>
          <w:sz w:val="21"/>
          <w:szCs w:val="21"/>
        </w:rPr>
        <w:t xml:space="preserve">stiprina savo pozicijas </w:t>
      </w:r>
      <w:r w:rsidR="00B84CE4" w:rsidRPr="000B64B2">
        <w:rPr>
          <w:rFonts w:ascii="Arial" w:hAnsi="Arial" w:cs="Arial"/>
          <w:sz w:val="21"/>
          <w:szCs w:val="21"/>
        </w:rPr>
        <w:t xml:space="preserve">bei užima aukštas konkurencingumo pozicijas šalia tokių valstybių kaip </w:t>
      </w:r>
      <w:r w:rsidR="00565B82" w:rsidRPr="000B64B2">
        <w:rPr>
          <w:rFonts w:ascii="Arial" w:hAnsi="Arial" w:cs="Arial"/>
          <w:sz w:val="21"/>
          <w:szCs w:val="21"/>
        </w:rPr>
        <w:t xml:space="preserve">Vokietija, Didžioji Britanija ar Australija, </w:t>
      </w:r>
      <w:r w:rsidR="00A777FE" w:rsidRPr="000B64B2">
        <w:rPr>
          <w:rFonts w:ascii="Arial" w:hAnsi="Arial" w:cs="Arial"/>
          <w:sz w:val="21"/>
          <w:szCs w:val="21"/>
        </w:rPr>
        <w:t xml:space="preserve">mums </w:t>
      </w:r>
      <w:r w:rsidR="00B63CCC" w:rsidRPr="000B64B2">
        <w:rPr>
          <w:rFonts w:ascii="Arial" w:hAnsi="Arial" w:cs="Arial"/>
          <w:sz w:val="21"/>
          <w:szCs w:val="21"/>
        </w:rPr>
        <w:t xml:space="preserve">svarbu </w:t>
      </w:r>
      <w:r w:rsidR="001B00B7" w:rsidRPr="000B64B2">
        <w:rPr>
          <w:rFonts w:ascii="Arial" w:hAnsi="Arial" w:cs="Arial"/>
          <w:sz w:val="21"/>
          <w:szCs w:val="21"/>
        </w:rPr>
        <w:t xml:space="preserve">išnaudoti visas </w:t>
      </w:r>
      <w:r w:rsidR="009A27C6" w:rsidRPr="000B64B2">
        <w:rPr>
          <w:rFonts w:ascii="Arial" w:hAnsi="Arial" w:cs="Arial"/>
          <w:sz w:val="21"/>
          <w:szCs w:val="21"/>
        </w:rPr>
        <w:t>galimybes</w:t>
      </w:r>
      <w:r w:rsidR="004278E2" w:rsidRPr="000B64B2">
        <w:rPr>
          <w:rFonts w:ascii="Arial" w:hAnsi="Arial" w:cs="Arial"/>
          <w:sz w:val="21"/>
          <w:szCs w:val="21"/>
        </w:rPr>
        <w:t xml:space="preserve"> dirbti veiksmingiau, </w:t>
      </w:r>
      <w:r w:rsidR="00373C37" w:rsidRPr="000B64B2">
        <w:rPr>
          <w:rFonts w:ascii="Arial" w:hAnsi="Arial" w:cs="Arial"/>
          <w:sz w:val="21"/>
          <w:szCs w:val="21"/>
        </w:rPr>
        <w:t xml:space="preserve">sumaniau ir prasmingiau. Be to, svarbu, kad tas galimybes – ar </w:t>
      </w:r>
      <w:r w:rsidR="00C933E4" w:rsidRPr="000B64B2">
        <w:rPr>
          <w:rFonts w:ascii="Arial" w:hAnsi="Arial" w:cs="Arial"/>
          <w:sz w:val="21"/>
          <w:szCs w:val="21"/>
        </w:rPr>
        <w:t>jos</w:t>
      </w:r>
      <w:r w:rsidR="00373C37" w:rsidRPr="000B64B2">
        <w:rPr>
          <w:rFonts w:ascii="Arial" w:hAnsi="Arial" w:cs="Arial"/>
          <w:sz w:val="21"/>
          <w:szCs w:val="21"/>
        </w:rPr>
        <w:t xml:space="preserve"> būtų technologinės, ar kito</w:t>
      </w:r>
      <w:r w:rsidR="00C342F7" w:rsidRPr="000B64B2">
        <w:rPr>
          <w:rFonts w:ascii="Arial" w:hAnsi="Arial" w:cs="Arial"/>
          <w:sz w:val="21"/>
          <w:szCs w:val="21"/>
        </w:rPr>
        <w:t>kios</w:t>
      </w:r>
      <w:r w:rsidR="00373C37" w:rsidRPr="000B64B2">
        <w:rPr>
          <w:rFonts w:ascii="Arial" w:hAnsi="Arial" w:cs="Arial"/>
          <w:sz w:val="21"/>
          <w:szCs w:val="21"/>
        </w:rPr>
        <w:t xml:space="preserve"> – p</w:t>
      </w:r>
      <w:r w:rsidR="00C342F7" w:rsidRPr="000B64B2">
        <w:rPr>
          <w:rFonts w:ascii="Arial" w:hAnsi="Arial" w:cs="Arial"/>
          <w:sz w:val="21"/>
          <w:szCs w:val="21"/>
        </w:rPr>
        <w:t>alankiai</w:t>
      </w:r>
      <w:r w:rsidR="00373C37" w:rsidRPr="000B64B2">
        <w:rPr>
          <w:rFonts w:ascii="Arial" w:hAnsi="Arial" w:cs="Arial"/>
          <w:sz w:val="21"/>
          <w:szCs w:val="21"/>
        </w:rPr>
        <w:t xml:space="preserve"> vertintų ir darbuotojai, ir organizacijos</w:t>
      </w:r>
      <w:r w:rsidR="00C933E4" w:rsidRPr="000B64B2">
        <w:rPr>
          <w:rFonts w:ascii="Arial" w:hAnsi="Arial" w:cs="Arial"/>
          <w:sz w:val="21"/>
          <w:szCs w:val="21"/>
        </w:rPr>
        <w:t>,</w:t>
      </w:r>
      <w:r w:rsidR="001B00B7" w:rsidRPr="000B64B2">
        <w:rPr>
          <w:rFonts w:ascii="Arial" w:hAnsi="Arial" w:cs="Arial"/>
          <w:sz w:val="21"/>
          <w:szCs w:val="21"/>
        </w:rPr>
        <w:t xml:space="preserve"> </w:t>
      </w:r>
      <w:r w:rsidR="00573125" w:rsidRPr="000B64B2">
        <w:rPr>
          <w:rFonts w:ascii="Arial" w:hAnsi="Arial" w:cs="Arial"/>
          <w:sz w:val="21"/>
          <w:szCs w:val="21"/>
        </w:rPr>
        <w:t xml:space="preserve">ir valstybė, nes nuo to priklauso </w:t>
      </w:r>
      <w:r w:rsidR="00ED0199" w:rsidRPr="000B64B2">
        <w:rPr>
          <w:rFonts w:ascii="Arial" w:hAnsi="Arial" w:cs="Arial"/>
          <w:sz w:val="21"/>
          <w:szCs w:val="21"/>
        </w:rPr>
        <w:t xml:space="preserve">visų </w:t>
      </w:r>
      <w:r w:rsidR="00C342F7" w:rsidRPr="000B64B2">
        <w:rPr>
          <w:rFonts w:ascii="Arial" w:hAnsi="Arial" w:cs="Arial"/>
          <w:sz w:val="21"/>
          <w:szCs w:val="21"/>
        </w:rPr>
        <w:t>sėkmė</w:t>
      </w:r>
      <w:r w:rsidRPr="000B64B2">
        <w:rPr>
          <w:rFonts w:ascii="Arial" w:hAnsi="Arial" w:cs="Arial"/>
          <w:sz w:val="21"/>
          <w:szCs w:val="21"/>
        </w:rPr>
        <w:t>“, - pastebi L. Lingis.</w:t>
      </w:r>
    </w:p>
    <w:p w14:paraId="6723F177" w14:textId="77777777" w:rsidR="002C4FBE" w:rsidRDefault="002C4FBE" w:rsidP="00B63AB8">
      <w:pPr>
        <w:jc w:val="both"/>
        <w:rPr>
          <w:rFonts w:ascii="Arial" w:hAnsi="Arial" w:cs="Arial"/>
          <w:sz w:val="21"/>
          <w:szCs w:val="21"/>
        </w:rPr>
      </w:pPr>
    </w:p>
    <w:p w14:paraId="0014567A" w14:textId="41505C23" w:rsidR="00F954C4" w:rsidRDefault="00A13212" w:rsidP="00B63AB8">
      <w:pPr>
        <w:jc w:val="both"/>
        <w:rPr>
          <w:rFonts w:ascii="Arial" w:hAnsi="Arial" w:cs="Arial"/>
          <w:sz w:val="21"/>
          <w:szCs w:val="21"/>
        </w:rPr>
      </w:pPr>
      <w:r>
        <w:rPr>
          <w:rFonts w:ascii="Arial" w:hAnsi="Arial" w:cs="Arial"/>
          <w:sz w:val="21"/>
          <w:szCs w:val="21"/>
        </w:rPr>
        <w:t xml:space="preserve">Geri pokyčiai fiksuojami ir kitoje organizacijoms svarbioje srityje </w:t>
      </w:r>
      <w:r w:rsidR="006E474D">
        <w:rPr>
          <w:rFonts w:ascii="Arial" w:hAnsi="Arial" w:cs="Arial"/>
          <w:sz w:val="21"/>
          <w:szCs w:val="21"/>
        </w:rPr>
        <w:t>–</w:t>
      </w:r>
      <w:r>
        <w:rPr>
          <w:rFonts w:ascii="Arial" w:hAnsi="Arial" w:cs="Arial"/>
          <w:sz w:val="21"/>
          <w:szCs w:val="21"/>
        </w:rPr>
        <w:t xml:space="preserve"> </w:t>
      </w:r>
      <w:r w:rsidR="006E474D">
        <w:rPr>
          <w:rFonts w:ascii="Arial" w:hAnsi="Arial" w:cs="Arial"/>
          <w:sz w:val="21"/>
          <w:szCs w:val="21"/>
        </w:rPr>
        <w:t>vidinės kultūros</w:t>
      </w:r>
      <w:r w:rsidR="00706D5E">
        <w:rPr>
          <w:rFonts w:ascii="Arial" w:hAnsi="Arial" w:cs="Arial"/>
          <w:sz w:val="21"/>
          <w:szCs w:val="21"/>
        </w:rPr>
        <w:t xml:space="preserve">, </w:t>
      </w:r>
      <w:r w:rsidR="00706D5E" w:rsidRPr="00EA2EAF">
        <w:rPr>
          <w:rFonts w:ascii="Arial" w:hAnsi="Arial" w:cs="Arial"/>
          <w:sz w:val="21"/>
          <w:szCs w:val="21"/>
        </w:rPr>
        <w:t xml:space="preserve">kuri per pandemiją </w:t>
      </w:r>
      <w:r w:rsidR="00315FA3" w:rsidRPr="00EA2EAF">
        <w:rPr>
          <w:rFonts w:ascii="Arial" w:hAnsi="Arial" w:cs="Arial"/>
          <w:sz w:val="21"/>
          <w:szCs w:val="21"/>
        </w:rPr>
        <w:t xml:space="preserve">ir iš karto po jos ne vienai </w:t>
      </w:r>
      <w:r w:rsidR="002501CA" w:rsidRPr="00EA2EAF">
        <w:rPr>
          <w:rFonts w:ascii="Arial" w:hAnsi="Arial" w:cs="Arial"/>
          <w:sz w:val="21"/>
          <w:szCs w:val="21"/>
        </w:rPr>
        <w:t>įmonei</w:t>
      </w:r>
      <w:r w:rsidR="00315FA3" w:rsidRPr="00EA2EAF">
        <w:rPr>
          <w:rFonts w:ascii="Arial" w:hAnsi="Arial" w:cs="Arial"/>
          <w:sz w:val="21"/>
          <w:szCs w:val="21"/>
        </w:rPr>
        <w:t xml:space="preserve"> kėlė iššūkių. Dabar</w:t>
      </w:r>
      <w:r w:rsidR="00AD015B" w:rsidRPr="00EA2EAF">
        <w:rPr>
          <w:rFonts w:ascii="Arial" w:hAnsi="Arial" w:cs="Arial"/>
          <w:sz w:val="21"/>
          <w:szCs w:val="21"/>
        </w:rPr>
        <w:t xml:space="preserve"> </w:t>
      </w:r>
      <w:r w:rsidR="00B63AB8" w:rsidRPr="00EA2EAF">
        <w:rPr>
          <w:rFonts w:ascii="Arial" w:hAnsi="Arial" w:cs="Arial"/>
          <w:sz w:val="21"/>
          <w:szCs w:val="21"/>
        </w:rPr>
        <w:t xml:space="preserve">4 iš 5 (80 proc.) </w:t>
      </w:r>
      <w:r w:rsidR="006E474D" w:rsidRPr="00EA2EAF">
        <w:rPr>
          <w:rFonts w:ascii="Arial" w:hAnsi="Arial" w:cs="Arial"/>
          <w:sz w:val="21"/>
          <w:szCs w:val="21"/>
        </w:rPr>
        <w:t xml:space="preserve">apklaustų pasaulio </w:t>
      </w:r>
      <w:r w:rsidR="00B63AB8" w:rsidRPr="00EA2EAF">
        <w:rPr>
          <w:rFonts w:ascii="Arial" w:hAnsi="Arial" w:cs="Arial"/>
          <w:sz w:val="21"/>
          <w:szCs w:val="21"/>
        </w:rPr>
        <w:t xml:space="preserve">darbdavių </w:t>
      </w:r>
      <w:r w:rsidR="00E0040C" w:rsidRPr="00EA2EAF">
        <w:rPr>
          <w:rFonts w:ascii="Arial" w:hAnsi="Arial" w:cs="Arial"/>
          <w:sz w:val="21"/>
          <w:szCs w:val="21"/>
        </w:rPr>
        <w:t>sutiko</w:t>
      </w:r>
      <w:r w:rsidR="00B63AB8" w:rsidRPr="00EA2EAF">
        <w:rPr>
          <w:rFonts w:ascii="Arial" w:hAnsi="Arial" w:cs="Arial"/>
          <w:sz w:val="21"/>
          <w:szCs w:val="21"/>
        </w:rPr>
        <w:t xml:space="preserve">, kad jų įmonių kultūra </w:t>
      </w:r>
      <w:r w:rsidR="00740E11" w:rsidRPr="00EA2EAF">
        <w:rPr>
          <w:rFonts w:ascii="Arial" w:hAnsi="Arial" w:cs="Arial"/>
          <w:sz w:val="21"/>
          <w:szCs w:val="21"/>
        </w:rPr>
        <w:t xml:space="preserve">per metus </w:t>
      </w:r>
      <w:r w:rsidR="00B63AB8" w:rsidRPr="00EA2EAF">
        <w:rPr>
          <w:rFonts w:ascii="Arial" w:hAnsi="Arial" w:cs="Arial"/>
          <w:sz w:val="21"/>
          <w:szCs w:val="21"/>
        </w:rPr>
        <w:t xml:space="preserve">pagerėjo. </w:t>
      </w:r>
      <w:r w:rsidR="00E0040C" w:rsidRPr="00EA2EAF">
        <w:rPr>
          <w:rFonts w:ascii="Arial" w:hAnsi="Arial" w:cs="Arial"/>
          <w:sz w:val="21"/>
          <w:szCs w:val="21"/>
        </w:rPr>
        <w:t>Savo ruožtu,</w:t>
      </w:r>
      <w:r w:rsidR="00B63AB8" w:rsidRPr="00EA2EAF">
        <w:rPr>
          <w:rFonts w:ascii="Arial" w:hAnsi="Arial" w:cs="Arial"/>
          <w:sz w:val="21"/>
          <w:szCs w:val="21"/>
        </w:rPr>
        <w:t xml:space="preserve"> teigiamų pokyčių</w:t>
      </w:r>
      <w:r w:rsidR="00B63AB8" w:rsidRPr="00D3373C">
        <w:rPr>
          <w:rFonts w:ascii="Arial" w:hAnsi="Arial" w:cs="Arial"/>
          <w:sz w:val="21"/>
          <w:szCs w:val="21"/>
        </w:rPr>
        <w:t xml:space="preserve"> šioje srityje pastebėjo 57 proc. darbuotojų. Palyginti, pernai </w:t>
      </w:r>
      <w:r w:rsidR="00706D5E">
        <w:rPr>
          <w:rFonts w:ascii="Arial" w:hAnsi="Arial" w:cs="Arial"/>
          <w:sz w:val="21"/>
          <w:szCs w:val="21"/>
        </w:rPr>
        <w:t>šią</w:t>
      </w:r>
      <w:r w:rsidR="00B63AB8" w:rsidRPr="00D3373C">
        <w:rPr>
          <w:rFonts w:ascii="Arial" w:hAnsi="Arial" w:cs="Arial"/>
          <w:sz w:val="21"/>
          <w:szCs w:val="21"/>
        </w:rPr>
        <w:t xml:space="preserve"> pažangą nurodė 72 proc. darbdavių ir 51 proc. darbuotojų atstovų. </w:t>
      </w:r>
    </w:p>
    <w:p w14:paraId="644A292F" w14:textId="77777777" w:rsidR="00982B6A" w:rsidRPr="00D3373C" w:rsidRDefault="00982B6A" w:rsidP="00B63AB8">
      <w:pPr>
        <w:jc w:val="both"/>
        <w:rPr>
          <w:rFonts w:ascii="Arial" w:hAnsi="Arial" w:cs="Arial"/>
          <w:sz w:val="21"/>
          <w:szCs w:val="21"/>
        </w:rPr>
      </w:pPr>
    </w:p>
    <w:p w14:paraId="35990FA0" w14:textId="4535B121" w:rsidR="00F954C4" w:rsidRPr="00982B6A" w:rsidRDefault="00F954C4" w:rsidP="00F954C4">
      <w:pPr>
        <w:jc w:val="both"/>
        <w:rPr>
          <w:rFonts w:ascii="Arial" w:hAnsi="Arial" w:cs="Arial"/>
          <w:b/>
          <w:bCs/>
          <w:sz w:val="18"/>
          <w:szCs w:val="18"/>
        </w:rPr>
      </w:pPr>
      <w:r w:rsidRPr="009C4CBC">
        <w:rPr>
          <w:rFonts w:ascii="Arial" w:hAnsi="Arial" w:cs="Arial"/>
          <w:b/>
          <w:bCs/>
          <w:sz w:val="18"/>
          <w:szCs w:val="18"/>
        </w:rPr>
        <w:t>Apie EY tyrimą „Work Reimagined“:</w:t>
      </w:r>
    </w:p>
    <w:p w14:paraId="4601ABAC" w14:textId="33B37F93" w:rsidR="00982B6A" w:rsidRDefault="00F954C4" w:rsidP="00F954C4">
      <w:pPr>
        <w:jc w:val="both"/>
        <w:rPr>
          <w:rFonts w:ascii="Arial" w:hAnsi="Arial" w:cs="Arial"/>
          <w:sz w:val="18"/>
          <w:szCs w:val="18"/>
        </w:rPr>
      </w:pPr>
      <w:r w:rsidRPr="009C4CBC">
        <w:rPr>
          <w:rFonts w:ascii="Arial" w:hAnsi="Arial" w:cs="Arial"/>
          <w:sz w:val="18"/>
          <w:szCs w:val="18"/>
        </w:rPr>
        <w:t>202</w:t>
      </w:r>
      <w:r w:rsidR="00F5330F" w:rsidRPr="009C4CBC">
        <w:rPr>
          <w:rFonts w:ascii="Arial" w:hAnsi="Arial" w:cs="Arial"/>
          <w:sz w:val="18"/>
          <w:szCs w:val="18"/>
        </w:rPr>
        <w:t>4</w:t>
      </w:r>
      <w:r w:rsidRPr="009C4CBC">
        <w:rPr>
          <w:rFonts w:ascii="Arial" w:hAnsi="Arial" w:cs="Arial"/>
          <w:sz w:val="18"/>
          <w:szCs w:val="18"/>
        </w:rPr>
        <w:t xml:space="preserve"> m. globalus tyrimas</w:t>
      </w:r>
      <w:r w:rsidR="006C0CF1" w:rsidRPr="009C4CBC">
        <w:rPr>
          <w:rFonts w:ascii="Arial" w:hAnsi="Arial" w:cs="Arial"/>
          <w:sz w:val="18"/>
          <w:szCs w:val="18"/>
        </w:rPr>
        <w:t xml:space="preserve"> atliktas rugpjūčio mėn.</w:t>
      </w:r>
      <w:r w:rsidRPr="009C4CBC">
        <w:rPr>
          <w:rFonts w:ascii="Arial" w:hAnsi="Arial" w:cs="Arial"/>
          <w:sz w:val="18"/>
          <w:szCs w:val="18"/>
        </w:rPr>
        <w:t xml:space="preserve"> </w:t>
      </w:r>
      <w:r w:rsidR="005D455E" w:rsidRPr="009C4CBC">
        <w:rPr>
          <w:rFonts w:ascii="Arial" w:hAnsi="Arial" w:cs="Arial"/>
          <w:sz w:val="18"/>
          <w:szCs w:val="18"/>
        </w:rPr>
        <w:t xml:space="preserve">ir </w:t>
      </w:r>
      <w:r w:rsidR="00F5330F" w:rsidRPr="009C4CBC">
        <w:rPr>
          <w:rFonts w:ascii="Arial" w:hAnsi="Arial" w:cs="Arial"/>
          <w:sz w:val="18"/>
          <w:szCs w:val="18"/>
        </w:rPr>
        <w:t xml:space="preserve">apėmė visus pasaulio regionus. Jo metu iš viso buvo apklausta 17 350 darbuotojų </w:t>
      </w:r>
      <w:r w:rsidR="002B32DC" w:rsidRPr="009C4CBC">
        <w:rPr>
          <w:rFonts w:ascii="Arial" w:hAnsi="Arial" w:cs="Arial"/>
          <w:sz w:val="18"/>
          <w:szCs w:val="18"/>
        </w:rPr>
        <w:t xml:space="preserve">ir </w:t>
      </w:r>
      <w:r w:rsidR="00F5330F" w:rsidRPr="009C4CBC">
        <w:rPr>
          <w:rFonts w:ascii="Arial" w:hAnsi="Arial" w:cs="Arial"/>
          <w:sz w:val="18"/>
          <w:szCs w:val="18"/>
        </w:rPr>
        <w:t>1</w:t>
      </w:r>
      <w:r w:rsidR="002B32DC" w:rsidRPr="009C4CBC">
        <w:rPr>
          <w:rFonts w:ascii="Arial" w:hAnsi="Arial" w:cs="Arial"/>
          <w:sz w:val="18"/>
          <w:szCs w:val="18"/>
        </w:rPr>
        <w:t xml:space="preserve"> </w:t>
      </w:r>
      <w:r w:rsidR="00F5330F" w:rsidRPr="009C4CBC">
        <w:rPr>
          <w:rFonts w:ascii="Arial" w:hAnsi="Arial" w:cs="Arial"/>
          <w:sz w:val="18"/>
          <w:szCs w:val="18"/>
        </w:rPr>
        <w:t>595 darbdaviai 27 skirting</w:t>
      </w:r>
      <w:r w:rsidR="002B32DC" w:rsidRPr="009C4CBC">
        <w:rPr>
          <w:rFonts w:ascii="Arial" w:hAnsi="Arial" w:cs="Arial"/>
          <w:sz w:val="18"/>
          <w:szCs w:val="18"/>
        </w:rPr>
        <w:t>u</w:t>
      </w:r>
      <w:r w:rsidR="00F5330F" w:rsidRPr="009C4CBC">
        <w:rPr>
          <w:rFonts w:ascii="Arial" w:hAnsi="Arial" w:cs="Arial"/>
          <w:sz w:val="18"/>
          <w:szCs w:val="18"/>
        </w:rPr>
        <w:t xml:space="preserve">ose pramonės </w:t>
      </w:r>
      <w:r w:rsidR="002B32DC" w:rsidRPr="009C4CBC">
        <w:rPr>
          <w:rFonts w:ascii="Arial" w:hAnsi="Arial" w:cs="Arial"/>
          <w:sz w:val="18"/>
          <w:szCs w:val="18"/>
        </w:rPr>
        <w:t>sektoriuose.</w:t>
      </w:r>
      <w:r w:rsidR="008543AF" w:rsidRPr="009C4CBC">
        <w:rPr>
          <w:rFonts w:ascii="Arial" w:hAnsi="Arial" w:cs="Arial"/>
          <w:sz w:val="18"/>
          <w:szCs w:val="18"/>
        </w:rPr>
        <w:t xml:space="preserve"> Tyrimas </w:t>
      </w:r>
      <w:r w:rsidR="005D455E" w:rsidRPr="009C4CBC">
        <w:rPr>
          <w:rFonts w:ascii="Arial" w:hAnsi="Arial" w:cs="Arial"/>
          <w:sz w:val="18"/>
          <w:szCs w:val="18"/>
        </w:rPr>
        <w:t>vykdytas</w:t>
      </w:r>
      <w:r w:rsidR="008543AF" w:rsidRPr="009C4CBC">
        <w:rPr>
          <w:rFonts w:ascii="Arial" w:hAnsi="Arial" w:cs="Arial"/>
          <w:sz w:val="18"/>
          <w:szCs w:val="18"/>
        </w:rPr>
        <w:t xml:space="preserve"> 23 pasaulio šalyse (Amerikos, Azijos ir Ramiojo vandenyno regionuose, o taip pat  Europoje, Artimuosiuose Rytuose, Indijoje ir Afrikoje).</w:t>
      </w:r>
      <w:r w:rsidR="00864836">
        <w:rPr>
          <w:rFonts w:ascii="Arial" w:hAnsi="Arial" w:cs="Arial"/>
          <w:sz w:val="18"/>
          <w:szCs w:val="18"/>
        </w:rPr>
        <w:t xml:space="preserve"> </w:t>
      </w:r>
      <w:r w:rsidR="005D455E" w:rsidRPr="009C4CBC">
        <w:rPr>
          <w:rFonts w:ascii="Arial" w:hAnsi="Arial" w:cs="Arial"/>
          <w:sz w:val="18"/>
          <w:szCs w:val="18"/>
        </w:rPr>
        <w:t>Tyrimas</w:t>
      </w:r>
      <w:r w:rsidRPr="009C4CBC">
        <w:rPr>
          <w:rFonts w:ascii="Arial" w:hAnsi="Arial" w:cs="Arial"/>
          <w:sz w:val="18"/>
          <w:szCs w:val="18"/>
        </w:rPr>
        <w:t xml:space="preserve"> buvo atlikta</w:t>
      </w:r>
      <w:r w:rsidR="005D455E" w:rsidRPr="009C4CBC">
        <w:rPr>
          <w:rFonts w:ascii="Arial" w:hAnsi="Arial" w:cs="Arial"/>
          <w:sz w:val="18"/>
          <w:szCs w:val="18"/>
        </w:rPr>
        <w:t>s</w:t>
      </w:r>
      <w:r w:rsidRPr="009C4CBC">
        <w:rPr>
          <w:rFonts w:ascii="Arial" w:hAnsi="Arial" w:cs="Arial"/>
          <w:sz w:val="18"/>
          <w:szCs w:val="18"/>
        </w:rPr>
        <w:t xml:space="preserve"> pasitelkus trečiosios šalies ekspertų grupę. Ji</w:t>
      </w:r>
      <w:r w:rsidR="005D455E" w:rsidRPr="009C4CBC">
        <w:rPr>
          <w:rFonts w:ascii="Arial" w:hAnsi="Arial" w:cs="Arial"/>
          <w:sz w:val="18"/>
          <w:szCs w:val="18"/>
        </w:rPr>
        <w:t>s</w:t>
      </w:r>
      <w:r w:rsidRPr="009C4CBC">
        <w:rPr>
          <w:rFonts w:ascii="Arial" w:hAnsi="Arial" w:cs="Arial"/>
          <w:sz w:val="18"/>
          <w:szCs w:val="18"/>
        </w:rPr>
        <w:t xml:space="preserve"> orientuota į darbdavius, turinčius 500</w:t>
      </w:r>
      <w:r w:rsidR="00B549BE">
        <w:rPr>
          <w:rFonts w:ascii="Arial" w:hAnsi="Arial" w:cs="Arial"/>
          <w:sz w:val="18"/>
          <w:szCs w:val="18"/>
        </w:rPr>
        <w:t xml:space="preserve"> ar daugiau</w:t>
      </w:r>
      <w:r w:rsidRPr="009C4CBC">
        <w:rPr>
          <w:rFonts w:ascii="Arial" w:hAnsi="Arial" w:cs="Arial"/>
          <w:sz w:val="18"/>
          <w:szCs w:val="18"/>
        </w:rPr>
        <w:t xml:space="preserve"> darbuotojų.</w:t>
      </w:r>
    </w:p>
    <w:p w14:paraId="4F9F3F0C" w14:textId="77777777" w:rsidR="00B63AB8" w:rsidRPr="009C4CBC" w:rsidRDefault="00B63AB8" w:rsidP="00B63AB8">
      <w:pPr>
        <w:jc w:val="both"/>
        <w:rPr>
          <w:rFonts w:ascii="Arial" w:hAnsi="Arial" w:cs="Arial"/>
          <w:sz w:val="18"/>
          <w:szCs w:val="18"/>
        </w:rPr>
      </w:pPr>
    </w:p>
    <w:p w14:paraId="31E0AF79" w14:textId="77FD4523" w:rsidR="005D2260" w:rsidRPr="009C4CBC" w:rsidRDefault="005D2260" w:rsidP="005D2260">
      <w:pPr>
        <w:jc w:val="both"/>
        <w:rPr>
          <w:rFonts w:ascii="Arial" w:hAnsi="Arial" w:cs="Arial"/>
          <w:sz w:val="18"/>
          <w:szCs w:val="18"/>
        </w:rPr>
      </w:pPr>
      <w:r w:rsidRPr="009C4CBC">
        <w:rPr>
          <w:rFonts w:ascii="Arial" w:hAnsi="Arial" w:cs="Arial"/>
          <w:sz w:val="18"/>
          <w:szCs w:val="18"/>
        </w:rPr>
        <w:t>Visą tyrimą (anglų k.) galima rasti č</w:t>
      </w:r>
      <w:r w:rsidR="003C13B2" w:rsidRPr="009C4CBC">
        <w:rPr>
          <w:rFonts w:ascii="Arial" w:hAnsi="Arial" w:cs="Arial"/>
          <w:sz w:val="18"/>
          <w:szCs w:val="18"/>
        </w:rPr>
        <w:t xml:space="preserve">ia: </w:t>
      </w:r>
      <w:hyperlink r:id="rId11" w:history="1">
        <w:r w:rsidR="003C13B2" w:rsidRPr="009C4CBC">
          <w:rPr>
            <w:rStyle w:val="Hyperlink"/>
            <w:rFonts w:ascii="Arial" w:hAnsi="Arial" w:cs="Arial"/>
            <w:sz w:val="18"/>
            <w:szCs w:val="18"/>
          </w:rPr>
          <w:t>„EY 2024 Work Reimagined“</w:t>
        </w:r>
      </w:hyperlink>
      <w:r w:rsidR="003C13B2" w:rsidRPr="009C4CBC">
        <w:rPr>
          <w:rFonts w:ascii="Arial" w:hAnsi="Arial" w:cs="Arial"/>
          <w:sz w:val="18"/>
          <w:szCs w:val="18"/>
        </w:rPr>
        <w:t>.</w:t>
      </w:r>
    </w:p>
    <w:p w14:paraId="10660C8A" w14:textId="6D8E3B80" w:rsidR="00B0245A" w:rsidRPr="00D3373C" w:rsidRDefault="00B0245A" w:rsidP="000028B2">
      <w:pPr>
        <w:jc w:val="both"/>
        <w:rPr>
          <w:rFonts w:ascii="Arial" w:hAnsi="Arial" w:cs="Arial"/>
          <w:sz w:val="18"/>
          <w:szCs w:val="18"/>
        </w:rPr>
      </w:pPr>
    </w:p>
    <w:p w14:paraId="3BBAA970" w14:textId="77777777" w:rsidR="00B0245A" w:rsidRPr="00D3373C" w:rsidRDefault="00B0245A" w:rsidP="00B0245A">
      <w:pPr>
        <w:spacing w:after="120" w:line="260" w:lineRule="atLeast"/>
        <w:jc w:val="both"/>
        <w:rPr>
          <w:rFonts w:ascii="Arial" w:hAnsi="Arial" w:cs="Arial"/>
          <w:b/>
          <w:bCs/>
          <w:color w:val="000000"/>
          <w:spacing w:val="-3"/>
          <w:sz w:val="18"/>
          <w:szCs w:val="18"/>
          <w:lang w:eastAsia="en-AU"/>
        </w:rPr>
      </w:pPr>
      <w:r w:rsidRPr="00D3373C">
        <w:rPr>
          <w:rFonts w:ascii="Arial" w:hAnsi="Arial" w:cs="Arial"/>
          <w:b/>
          <w:bCs/>
          <w:color w:val="000000"/>
          <w:spacing w:val="-3"/>
          <w:sz w:val="18"/>
          <w:szCs w:val="18"/>
          <w:lang w:eastAsia="en-AU"/>
        </w:rPr>
        <w:t>Daugiau informacijos:</w:t>
      </w:r>
    </w:p>
    <w:p w14:paraId="0302EF1B" w14:textId="77777777" w:rsidR="00B0245A" w:rsidRPr="00D3373C" w:rsidRDefault="00B0245A" w:rsidP="00B0245A">
      <w:pPr>
        <w:rPr>
          <w:rFonts w:ascii="Arial" w:hAnsi="Arial" w:cs="Arial"/>
          <w:b/>
          <w:bCs/>
          <w:color w:val="000000"/>
          <w:sz w:val="18"/>
          <w:szCs w:val="18"/>
        </w:rPr>
      </w:pPr>
      <w:r w:rsidRPr="00D3373C">
        <w:rPr>
          <w:rFonts w:ascii="Arial" w:hAnsi="Arial" w:cs="Arial"/>
          <w:b/>
          <w:bCs/>
          <w:color w:val="000000"/>
          <w:sz w:val="18"/>
          <w:szCs w:val="18"/>
        </w:rPr>
        <w:t>Ernesta Vinevičiūtė</w:t>
      </w:r>
    </w:p>
    <w:p w14:paraId="229B81E1" w14:textId="77777777" w:rsidR="00B0245A" w:rsidRPr="00D3373C" w:rsidRDefault="00B0245A" w:rsidP="00B0245A">
      <w:pPr>
        <w:rPr>
          <w:rFonts w:ascii="Arial" w:hAnsi="Arial" w:cs="Arial"/>
          <w:color w:val="000000"/>
          <w:sz w:val="18"/>
          <w:szCs w:val="18"/>
        </w:rPr>
      </w:pPr>
      <w:r w:rsidRPr="00D3373C">
        <w:rPr>
          <w:rFonts w:ascii="Arial" w:hAnsi="Arial" w:cs="Arial"/>
          <w:color w:val="000000"/>
          <w:sz w:val="18"/>
          <w:szCs w:val="18"/>
        </w:rPr>
        <w:t xml:space="preserve">UAB </w:t>
      </w:r>
      <w:r w:rsidRPr="00D3373C">
        <w:rPr>
          <w:rFonts w:ascii="Arial" w:hAnsi="Arial" w:cs="Arial"/>
          <w:color w:val="000000"/>
          <w:spacing w:val="-3"/>
          <w:sz w:val="18"/>
          <w:szCs w:val="18"/>
          <w:lang w:eastAsia="en-AU"/>
        </w:rPr>
        <w:t>„</w:t>
      </w:r>
      <w:r w:rsidRPr="00D3373C">
        <w:rPr>
          <w:rFonts w:ascii="Arial" w:hAnsi="Arial" w:cs="Arial"/>
          <w:color w:val="000000"/>
          <w:sz w:val="18"/>
          <w:szCs w:val="18"/>
        </w:rPr>
        <w:t xml:space="preserve">Ernst &amp; Young Baltic” </w:t>
      </w:r>
    </w:p>
    <w:p w14:paraId="42D24884" w14:textId="77777777" w:rsidR="00B0245A" w:rsidRPr="00D3373C" w:rsidRDefault="00B0245A" w:rsidP="00B0245A">
      <w:pPr>
        <w:rPr>
          <w:rFonts w:ascii="Arial" w:hAnsi="Arial" w:cs="Arial"/>
          <w:color w:val="000000"/>
          <w:sz w:val="18"/>
          <w:szCs w:val="18"/>
        </w:rPr>
      </w:pPr>
      <w:r w:rsidRPr="00D3373C">
        <w:rPr>
          <w:rFonts w:ascii="Arial" w:hAnsi="Arial" w:cs="Arial"/>
          <w:color w:val="000000"/>
          <w:sz w:val="18"/>
          <w:szCs w:val="18"/>
        </w:rPr>
        <w:t>Tel.: 370 615 28776</w:t>
      </w:r>
    </w:p>
    <w:p w14:paraId="1834CE24" w14:textId="56389806" w:rsidR="00B0245A" w:rsidRPr="00D3373C" w:rsidRDefault="00B0245A" w:rsidP="00B0245A">
      <w:pPr>
        <w:rPr>
          <w:rStyle w:val="Hyperlink"/>
          <w:rFonts w:ascii="Arial" w:hAnsi="Arial" w:cs="Arial"/>
          <w:sz w:val="18"/>
          <w:szCs w:val="18"/>
        </w:rPr>
      </w:pPr>
      <w:r w:rsidRPr="00D3373C">
        <w:rPr>
          <w:rStyle w:val="apple-converted-space"/>
          <w:rFonts w:ascii="Arial" w:hAnsi="Arial" w:cs="Arial"/>
          <w:color w:val="000000"/>
          <w:sz w:val="18"/>
          <w:szCs w:val="18"/>
        </w:rPr>
        <w:t>El. pastas: </w:t>
      </w:r>
      <w:hyperlink r:id="rId12" w:history="1">
        <w:r w:rsidR="009C4CBC" w:rsidRPr="004B09E7">
          <w:rPr>
            <w:rStyle w:val="Hyperlink"/>
            <w:rFonts w:ascii="Arial" w:hAnsi="Arial" w:cs="Arial"/>
            <w:sz w:val="18"/>
            <w:szCs w:val="18"/>
          </w:rPr>
          <w:t>Ernesta.Vineviciute@lt.ey.com</w:t>
        </w:r>
      </w:hyperlink>
      <w:r w:rsidR="009C4CBC">
        <w:rPr>
          <w:rStyle w:val="Hyperlink"/>
          <w:rFonts w:ascii="Arial" w:hAnsi="Arial" w:cs="Arial"/>
          <w:sz w:val="18"/>
          <w:szCs w:val="18"/>
        </w:rPr>
        <w:t xml:space="preserve"> </w:t>
      </w:r>
    </w:p>
    <w:p w14:paraId="62FD8492" w14:textId="77777777" w:rsidR="005D2260" w:rsidRPr="00D3373C" w:rsidRDefault="005D2260" w:rsidP="00B0245A">
      <w:pPr>
        <w:rPr>
          <w:rStyle w:val="Hyperlink"/>
          <w:rFonts w:ascii="Arial" w:hAnsi="Arial" w:cs="Arial"/>
          <w:sz w:val="18"/>
          <w:szCs w:val="18"/>
        </w:rPr>
      </w:pPr>
    </w:p>
    <w:p w14:paraId="3CD4FAEB" w14:textId="77777777" w:rsidR="00B0245A" w:rsidRPr="00D3373C" w:rsidRDefault="00B0245A" w:rsidP="00B0245A">
      <w:pPr>
        <w:rPr>
          <w:rFonts w:ascii="Arial" w:hAnsi="Arial" w:cs="Arial"/>
          <w:color w:val="000000"/>
          <w:sz w:val="18"/>
          <w:szCs w:val="18"/>
        </w:rPr>
      </w:pPr>
    </w:p>
    <w:p w14:paraId="51AAD9EB" w14:textId="77777777" w:rsidR="00B0245A" w:rsidRPr="00D3373C" w:rsidRDefault="00B0245A" w:rsidP="00B0245A">
      <w:pPr>
        <w:spacing w:after="120" w:line="260" w:lineRule="atLeast"/>
        <w:jc w:val="both"/>
        <w:rPr>
          <w:rFonts w:ascii="Arial" w:hAnsi="Arial" w:cs="Arial"/>
          <w:b/>
          <w:bCs/>
          <w:color w:val="000000"/>
          <w:spacing w:val="-3"/>
          <w:sz w:val="18"/>
          <w:szCs w:val="18"/>
          <w:lang w:eastAsia="en-AU"/>
        </w:rPr>
      </w:pPr>
      <w:r w:rsidRPr="00D3373C">
        <w:rPr>
          <w:rFonts w:ascii="Arial" w:hAnsi="Arial" w:cs="Arial"/>
          <w:b/>
          <w:bCs/>
          <w:color w:val="000000"/>
          <w:spacing w:val="-3"/>
          <w:sz w:val="18"/>
          <w:szCs w:val="18"/>
          <w:lang w:eastAsia="en-AU"/>
        </w:rPr>
        <w:t>Apie EY:</w:t>
      </w:r>
    </w:p>
    <w:p w14:paraId="2276F054" w14:textId="77777777" w:rsidR="00B0245A" w:rsidRPr="00D3373C" w:rsidRDefault="00B0245A" w:rsidP="00B0245A">
      <w:pPr>
        <w:spacing w:after="120"/>
        <w:jc w:val="both"/>
        <w:rPr>
          <w:rFonts w:ascii="Arial" w:hAnsi="Arial" w:cs="Arial"/>
          <w:spacing w:val="-3"/>
          <w:sz w:val="18"/>
          <w:szCs w:val="18"/>
          <w:lang w:eastAsia="en-AU"/>
        </w:rPr>
      </w:pPr>
      <w:r w:rsidRPr="00D3373C">
        <w:rPr>
          <w:rFonts w:ascii="Arial" w:hAnsi="Arial" w:cs="Arial"/>
          <w:spacing w:val="-3"/>
          <w:sz w:val="18"/>
          <w:szCs w:val="18"/>
          <w:lang w:eastAsia="en-AU"/>
        </w:rPr>
        <w:t>EY | Kuriame veiksmingesnį pasaulį</w:t>
      </w:r>
    </w:p>
    <w:p w14:paraId="47EE85D4" w14:textId="77777777" w:rsidR="00B0245A" w:rsidRPr="00D3373C" w:rsidRDefault="00B0245A" w:rsidP="00B0245A">
      <w:pPr>
        <w:jc w:val="both"/>
        <w:rPr>
          <w:rFonts w:ascii="Arial" w:hAnsi="Arial" w:cs="Arial"/>
          <w:spacing w:val="-3"/>
          <w:sz w:val="18"/>
          <w:szCs w:val="18"/>
          <w:lang w:eastAsia="en-AU"/>
        </w:rPr>
      </w:pPr>
      <w:r w:rsidRPr="00D3373C">
        <w:rPr>
          <w:rFonts w:ascii="Arial" w:hAnsi="Arial" w:cs="Arial"/>
          <w:spacing w:val="-3"/>
          <w:sz w:val="18"/>
          <w:szCs w:val="18"/>
          <w:lang w:eastAsia="en-AU"/>
        </w:rPr>
        <w:t>EY siekiame kurti veiksmingesnį pasaulį, padėti kurti ilgalaikę vertę klientams, darbuotojams ir bendruomenėms bei auginti pasitikinėjimą kapitalo rinkomis.</w:t>
      </w:r>
    </w:p>
    <w:p w14:paraId="24910284" w14:textId="77777777" w:rsidR="00B0245A" w:rsidRPr="00D3373C" w:rsidRDefault="00B0245A" w:rsidP="00B0245A">
      <w:pPr>
        <w:jc w:val="both"/>
        <w:rPr>
          <w:rFonts w:ascii="Arial" w:hAnsi="Arial" w:cs="Arial"/>
          <w:spacing w:val="-3"/>
          <w:sz w:val="18"/>
          <w:szCs w:val="18"/>
          <w:lang w:eastAsia="en-AU"/>
        </w:rPr>
      </w:pPr>
      <w:r w:rsidRPr="00D3373C">
        <w:rPr>
          <w:rFonts w:ascii="Arial" w:hAnsi="Arial" w:cs="Arial"/>
          <w:spacing w:val="-3"/>
          <w:sz w:val="18"/>
          <w:szCs w:val="18"/>
          <w:lang w:eastAsia="en-AU"/>
        </w:rPr>
        <w:t>Įvairialypės EY komandos daugiau kaip 150 šalių, naudodamos duomenis ir technologijas, suteikia pasitikėjimą per užtikrinimą ir padeda klientams augti, transformuotis ir veikti.</w:t>
      </w:r>
    </w:p>
    <w:p w14:paraId="6A1A3607" w14:textId="77777777" w:rsidR="00B0245A" w:rsidRPr="00D3373C" w:rsidRDefault="00B0245A" w:rsidP="00B0245A">
      <w:pPr>
        <w:jc w:val="both"/>
        <w:rPr>
          <w:rFonts w:ascii="Arial" w:hAnsi="Arial" w:cs="Arial"/>
          <w:spacing w:val="-3"/>
          <w:sz w:val="18"/>
          <w:szCs w:val="18"/>
          <w:lang w:eastAsia="en-AU"/>
        </w:rPr>
      </w:pPr>
      <w:r w:rsidRPr="00D3373C">
        <w:rPr>
          <w:rFonts w:ascii="Arial" w:hAnsi="Arial" w:cs="Arial"/>
          <w:spacing w:val="-3"/>
          <w:sz w:val="18"/>
          <w:szCs w:val="18"/>
          <w:lang w:eastAsia="en-AU"/>
        </w:rPr>
        <w:t>EY komandos, teikiančios audito ir kitas užtikrinimo paslaugas, konsultacijų, mokesčių, apskaitos, strategijos, sandorių, teisines paslaugas, kelia įžvalgesnius klausimus, taip padeda atrasti naujus atsakymus ir galimybes.</w:t>
      </w:r>
    </w:p>
    <w:p w14:paraId="0A978D9A" w14:textId="77777777" w:rsidR="00B0245A" w:rsidRPr="00D3373C" w:rsidRDefault="00B0245A" w:rsidP="00B0245A">
      <w:pPr>
        <w:jc w:val="both"/>
        <w:rPr>
          <w:rFonts w:ascii="Arial" w:hAnsi="Arial" w:cs="Arial"/>
          <w:color w:val="000000"/>
          <w:spacing w:val="-3"/>
          <w:lang w:eastAsia="en-AU"/>
        </w:rPr>
      </w:pPr>
      <w:r w:rsidRPr="00D3373C">
        <w:rPr>
          <w:rFonts w:ascii="Arial" w:hAnsi="Arial" w:cs="Arial"/>
          <w:spacing w:val="-3"/>
          <w:sz w:val="18"/>
          <w:szCs w:val="18"/>
          <w:lang w:eastAsia="en-AU"/>
        </w:rPr>
        <w:t xml:space="preserve">Nuoroda į </w:t>
      </w:r>
      <w:r w:rsidRPr="00D3373C">
        <w:rPr>
          <w:rFonts w:ascii="Arial" w:hAnsi="Arial" w:cs="Arial"/>
          <w:color w:val="000000"/>
          <w:spacing w:val="-3"/>
          <w:sz w:val="18"/>
          <w:szCs w:val="18"/>
          <w:lang w:eastAsia="en-AU"/>
        </w:rPr>
        <w:t xml:space="preserve">EY </w:t>
      </w:r>
      <w:r w:rsidRPr="00D3373C">
        <w:rPr>
          <w:rFonts w:ascii="Arial" w:hAnsi="Arial" w:cs="Arial"/>
          <w:spacing w:val="-3"/>
          <w:sz w:val="18"/>
          <w:szCs w:val="18"/>
          <w:lang w:eastAsia="en-AU"/>
        </w:rPr>
        <w:t xml:space="preserve">yra nuoroda į </w:t>
      </w:r>
      <w:r w:rsidRPr="00D3373C">
        <w:rPr>
          <w:rFonts w:ascii="Arial" w:hAnsi="Arial" w:cs="Arial"/>
          <w:color w:val="000000"/>
          <w:spacing w:val="-3"/>
          <w:sz w:val="18"/>
          <w:szCs w:val="18"/>
          <w:lang w:eastAsia="en-AU"/>
        </w:rPr>
        <w:t>pasaulin</w:t>
      </w:r>
      <w:r w:rsidRPr="00D3373C">
        <w:rPr>
          <w:rFonts w:ascii="Arial" w:hAnsi="Arial" w:cs="Arial"/>
          <w:spacing w:val="-3"/>
          <w:sz w:val="18"/>
          <w:szCs w:val="18"/>
          <w:lang w:eastAsia="en-AU"/>
        </w:rPr>
        <w:t>ę</w:t>
      </w:r>
      <w:r w:rsidRPr="00D3373C">
        <w:rPr>
          <w:rFonts w:ascii="Arial" w:hAnsi="Arial" w:cs="Arial"/>
          <w:color w:val="000000"/>
          <w:spacing w:val="-3"/>
          <w:sz w:val="18"/>
          <w:szCs w:val="18"/>
          <w:lang w:eastAsia="en-AU"/>
        </w:rPr>
        <w:t xml:space="preserve"> organizacij</w:t>
      </w:r>
      <w:r w:rsidRPr="00D3373C">
        <w:rPr>
          <w:rFonts w:ascii="Arial" w:hAnsi="Arial" w:cs="Arial"/>
          <w:spacing w:val="-3"/>
          <w:sz w:val="18"/>
          <w:szCs w:val="18"/>
          <w:lang w:eastAsia="en-AU"/>
        </w:rPr>
        <w:t>ą, o taip pat gali būti nuoroda į vieną ar kelias</w:t>
      </w:r>
      <w:r w:rsidRPr="00D3373C">
        <w:rPr>
          <w:rFonts w:ascii="Arial" w:hAnsi="Arial" w:cs="Arial"/>
          <w:color w:val="000000"/>
          <w:spacing w:val="-3"/>
          <w:sz w:val="18"/>
          <w:szCs w:val="18"/>
          <w:lang w:eastAsia="en-AU"/>
        </w:rPr>
        <w:t xml:space="preserve"> „Ernst &amp; Young Global Limited“ </w:t>
      </w:r>
      <w:r w:rsidRPr="00D3373C">
        <w:rPr>
          <w:rFonts w:ascii="Arial" w:hAnsi="Arial" w:cs="Arial"/>
          <w:spacing w:val="-3"/>
          <w:sz w:val="18"/>
          <w:szCs w:val="18"/>
          <w:lang w:eastAsia="en-AU"/>
        </w:rPr>
        <w:t>įmones nares</w:t>
      </w:r>
      <w:r w:rsidRPr="00D3373C">
        <w:rPr>
          <w:rFonts w:ascii="Arial" w:hAnsi="Arial" w:cs="Arial"/>
          <w:color w:val="000000"/>
          <w:spacing w:val="-3"/>
          <w:sz w:val="18"/>
          <w:szCs w:val="18"/>
          <w:lang w:eastAsia="en-AU"/>
        </w:rPr>
        <w:t>, iš kurių kiekviena yra atskiras juridinis asmuo. „Ernst &amp; Young Global Limited“ yra ribotos atsakomybės JK bendrovė, kuri neteikia paslaugų klientams. Informaciją, kaip EY renka ir naudoja asmens duomenis ir asmens teisių, kurias jie turi pagal duomenų apsaugos teisės aktus, aprašymą rasite ey.com/privacy. Daugiau informacijos apie mūsų organizaciją rasite ey.com.</w:t>
      </w:r>
    </w:p>
    <w:p w14:paraId="7320055D" w14:textId="52402665" w:rsidR="00B0245A" w:rsidRPr="00D3373C" w:rsidRDefault="00B0245A" w:rsidP="00B0245A">
      <w:pPr>
        <w:jc w:val="both"/>
        <w:textAlignment w:val="top"/>
        <w:rPr>
          <w:rFonts w:ascii="Arial" w:hAnsi="Arial" w:cs="Arial"/>
          <w:color w:val="000000"/>
          <w:spacing w:val="-3"/>
          <w:sz w:val="18"/>
          <w:szCs w:val="18"/>
          <w:lang w:eastAsia="en-AU"/>
        </w:rPr>
      </w:pPr>
      <w:r w:rsidRPr="00D3373C">
        <w:rPr>
          <w:rFonts w:ascii="Arial" w:hAnsi="Arial" w:cs="Arial"/>
          <w:color w:val="000000"/>
          <w:spacing w:val="-3"/>
          <w:sz w:val="18"/>
          <w:szCs w:val="18"/>
          <w:lang w:eastAsia="en-AU"/>
        </w:rPr>
        <w:t>© 202</w:t>
      </w:r>
      <w:r w:rsidR="00432D29" w:rsidRPr="00D3373C">
        <w:rPr>
          <w:rFonts w:ascii="Arial" w:hAnsi="Arial" w:cs="Arial"/>
          <w:color w:val="000000"/>
          <w:spacing w:val="-3"/>
          <w:sz w:val="18"/>
          <w:szCs w:val="18"/>
          <w:lang w:eastAsia="en-AU"/>
        </w:rPr>
        <w:t>2</w:t>
      </w:r>
      <w:r w:rsidRPr="00D3373C">
        <w:rPr>
          <w:rFonts w:ascii="Arial" w:hAnsi="Arial" w:cs="Arial"/>
          <w:color w:val="000000"/>
          <w:spacing w:val="-3"/>
          <w:sz w:val="18"/>
          <w:szCs w:val="18"/>
          <w:lang w:eastAsia="en-AU"/>
        </w:rPr>
        <w:t xml:space="preserve"> Ernst &amp; Young Baltic UAB. Visos teisės saugomos.</w:t>
      </w:r>
    </w:p>
    <w:p w14:paraId="2E7AB85F" w14:textId="77777777" w:rsidR="00B0245A" w:rsidRPr="00D3373C" w:rsidRDefault="00B0245A" w:rsidP="00B0245A">
      <w:pPr>
        <w:jc w:val="both"/>
        <w:rPr>
          <w:rFonts w:ascii="Arial" w:hAnsi="Arial" w:cs="Arial"/>
        </w:rPr>
      </w:pPr>
      <w:r w:rsidRPr="00D3373C">
        <w:rPr>
          <w:rFonts w:ascii="Arial" w:hAnsi="Arial" w:cs="Arial"/>
          <w:color w:val="000000"/>
          <w:spacing w:val="-3"/>
          <w:sz w:val="18"/>
          <w:szCs w:val="18"/>
          <w:lang w:eastAsia="en-AU"/>
        </w:rPr>
        <w:t xml:space="preserve">EY – „Ernst &amp; Young Global“ narė – yra profesinių paslaugų Baltijos šalyse lyderė. Daugiau nei 800 specialistų Baltijos šalyse vienijanti bendrovė teikia </w:t>
      </w:r>
      <w:r w:rsidRPr="00D3373C">
        <w:rPr>
          <w:rFonts w:ascii="Arial" w:hAnsi="Arial" w:cs="Arial"/>
          <w:sz w:val="18"/>
          <w:szCs w:val="18"/>
        </w:rPr>
        <w:t>audito ir kitas užtikrinimo paslaugas, konsultacijų, mokesčių, apskaitos, strategijos, sandorių, teisines paslaugas.</w:t>
      </w:r>
    </w:p>
    <w:p w14:paraId="34FFEA75" w14:textId="77777777" w:rsidR="00B0245A" w:rsidRPr="00D3373C" w:rsidRDefault="00B0245A" w:rsidP="00B0245A">
      <w:pPr>
        <w:jc w:val="both"/>
        <w:rPr>
          <w:rFonts w:ascii="Arial" w:hAnsi="Arial" w:cs="Arial"/>
          <w:color w:val="000000"/>
          <w:spacing w:val="-3"/>
          <w:sz w:val="18"/>
          <w:szCs w:val="18"/>
          <w:lang w:eastAsia="en-AU"/>
        </w:rPr>
      </w:pPr>
      <w:r w:rsidRPr="00D3373C">
        <w:rPr>
          <w:rFonts w:ascii="Arial" w:hAnsi="Arial" w:cs="Arial"/>
          <w:color w:val="000000"/>
          <w:spacing w:val="-3"/>
          <w:sz w:val="18"/>
          <w:szCs w:val="18"/>
          <w:lang w:eastAsia="en-AU"/>
        </w:rPr>
        <w:t>Ši medžiaga yra skirta informacijai, joje pateikiama informacija negali būti vertinama kaip profesinė konsultacija ar teisinė išvada.</w:t>
      </w:r>
    </w:p>
    <w:p w14:paraId="715096EB" w14:textId="77777777" w:rsidR="00B0245A" w:rsidRPr="00D3373C" w:rsidRDefault="00B0245A" w:rsidP="00740DA6">
      <w:pPr>
        <w:jc w:val="both"/>
        <w:rPr>
          <w:rFonts w:ascii="Arial" w:hAnsi="Arial" w:cs="Arial"/>
          <w:sz w:val="18"/>
          <w:szCs w:val="18"/>
        </w:rPr>
      </w:pPr>
    </w:p>
    <w:sectPr w:rsidR="00B0245A" w:rsidRPr="00D3373C" w:rsidSect="008C1179">
      <w:headerReference w:type="default" r:id="rId13"/>
      <w:pgSz w:w="11906" w:h="16838"/>
      <w:pgMar w:top="2478"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6D7B11" w14:textId="77777777" w:rsidR="002C04E7" w:rsidRDefault="002C04E7" w:rsidP="00F13C8E">
      <w:r>
        <w:separator/>
      </w:r>
    </w:p>
  </w:endnote>
  <w:endnote w:type="continuationSeparator" w:id="0">
    <w:p w14:paraId="42D696EF" w14:textId="77777777" w:rsidR="002C04E7" w:rsidRDefault="002C04E7" w:rsidP="00F13C8E">
      <w:r>
        <w:continuationSeparator/>
      </w:r>
    </w:p>
  </w:endnote>
  <w:endnote w:type="continuationNotice" w:id="1">
    <w:p w14:paraId="03AC1191" w14:textId="77777777" w:rsidR="002C04E7" w:rsidRDefault="002C04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9401F5" w14:textId="77777777" w:rsidR="002C04E7" w:rsidRDefault="002C04E7" w:rsidP="00F13C8E">
      <w:r>
        <w:separator/>
      </w:r>
    </w:p>
  </w:footnote>
  <w:footnote w:type="continuationSeparator" w:id="0">
    <w:p w14:paraId="56BD28F4" w14:textId="77777777" w:rsidR="002C04E7" w:rsidRDefault="002C04E7" w:rsidP="00F13C8E">
      <w:r>
        <w:continuationSeparator/>
      </w:r>
    </w:p>
  </w:footnote>
  <w:footnote w:type="continuationNotice" w:id="1">
    <w:p w14:paraId="6D3C8EF0" w14:textId="77777777" w:rsidR="002C04E7" w:rsidRDefault="002C04E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04F954" w14:textId="4BB2F276" w:rsidR="00F13C8E" w:rsidRDefault="00FD2C7A">
    <w:pPr>
      <w:pStyle w:val="Header"/>
    </w:pPr>
    <w:r>
      <w:rPr>
        <w:noProof/>
      </w:rPr>
      <w:drawing>
        <wp:inline distT="0" distB="0" distL="0" distR="0" wp14:anchorId="2B0C6B5D" wp14:editId="3B860851">
          <wp:extent cx="1582544" cy="636104"/>
          <wp:effectExtent l="0" t="0" r="5080" b="0"/>
          <wp:docPr id="547787275" name="Picture 1" descr="A black background with yellow and grey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787275" name="Picture 1" descr="A black background with yellow and grey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84121" cy="67693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336E2E"/>
    <w:multiLevelType w:val="hybridMultilevel"/>
    <w:tmpl w:val="776C039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686644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1296"/>
  <w:hyphenationZone w:val="396"/>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BE5"/>
    <w:rsid w:val="000028B2"/>
    <w:rsid w:val="00006BCA"/>
    <w:rsid w:val="00012BB9"/>
    <w:rsid w:val="0002103D"/>
    <w:rsid w:val="000263BB"/>
    <w:rsid w:val="000267F4"/>
    <w:rsid w:val="00033ADE"/>
    <w:rsid w:val="00034701"/>
    <w:rsid w:val="00037BF5"/>
    <w:rsid w:val="000411DC"/>
    <w:rsid w:val="00052828"/>
    <w:rsid w:val="0006002B"/>
    <w:rsid w:val="00060ED9"/>
    <w:rsid w:val="00066D6B"/>
    <w:rsid w:val="0007441A"/>
    <w:rsid w:val="000930CE"/>
    <w:rsid w:val="000A121A"/>
    <w:rsid w:val="000A39F6"/>
    <w:rsid w:val="000A7693"/>
    <w:rsid w:val="000A7C01"/>
    <w:rsid w:val="000B64B2"/>
    <w:rsid w:val="000D06D5"/>
    <w:rsid w:val="000E4609"/>
    <w:rsid w:val="000F04C4"/>
    <w:rsid w:val="000F2D71"/>
    <w:rsid w:val="001038E8"/>
    <w:rsid w:val="00106913"/>
    <w:rsid w:val="00123D65"/>
    <w:rsid w:val="001241C7"/>
    <w:rsid w:val="001274C8"/>
    <w:rsid w:val="00132C0D"/>
    <w:rsid w:val="0014030F"/>
    <w:rsid w:val="001473F0"/>
    <w:rsid w:val="001502FF"/>
    <w:rsid w:val="00161ECE"/>
    <w:rsid w:val="001644D4"/>
    <w:rsid w:val="00166008"/>
    <w:rsid w:val="00170F70"/>
    <w:rsid w:val="001718A7"/>
    <w:rsid w:val="00175C15"/>
    <w:rsid w:val="001760B6"/>
    <w:rsid w:val="00183384"/>
    <w:rsid w:val="00193640"/>
    <w:rsid w:val="001B00B7"/>
    <w:rsid w:val="001B405D"/>
    <w:rsid w:val="001B4769"/>
    <w:rsid w:val="001B47FF"/>
    <w:rsid w:val="001C2CA3"/>
    <w:rsid w:val="001C33F2"/>
    <w:rsid w:val="001C47F8"/>
    <w:rsid w:val="001D0B7C"/>
    <w:rsid w:val="001D45A3"/>
    <w:rsid w:val="001E5F7D"/>
    <w:rsid w:val="001F2BA1"/>
    <w:rsid w:val="001F4DDD"/>
    <w:rsid w:val="002025BA"/>
    <w:rsid w:val="00202D61"/>
    <w:rsid w:val="002064F6"/>
    <w:rsid w:val="00227036"/>
    <w:rsid w:val="0022782D"/>
    <w:rsid w:val="0023489D"/>
    <w:rsid w:val="0023584C"/>
    <w:rsid w:val="00242280"/>
    <w:rsid w:val="002462AF"/>
    <w:rsid w:val="00247011"/>
    <w:rsid w:val="002501CA"/>
    <w:rsid w:val="00255C60"/>
    <w:rsid w:val="002575CA"/>
    <w:rsid w:val="00262925"/>
    <w:rsid w:val="00263049"/>
    <w:rsid w:val="00275CD8"/>
    <w:rsid w:val="00286B13"/>
    <w:rsid w:val="00292B85"/>
    <w:rsid w:val="00294B06"/>
    <w:rsid w:val="002A264D"/>
    <w:rsid w:val="002A2AFB"/>
    <w:rsid w:val="002B32DC"/>
    <w:rsid w:val="002B71AF"/>
    <w:rsid w:val="002C04E7"/>
    <w:rsid w:val="002C4FBE"/>
    <w:rsid w:val="002C68CE"/>
    <w:rsid w:val="002D26A8"/>
    <w:rsid w:val="002D7E43"/>
    <w:rsid w:val="002E6B82"/>
    <w:rsid w:val="002F06F3"/>
    <w:rsid w:val="002F6DEA"/>
    <w:rsid w:val="00302664"/>
    <w:rsid w:val="00312D04"/>
    <w:rsid w:val="00315FA3"/>
    <w:rsid w:val="00322537"/>
    <w:rsid w:val="00323213"/>
    <w:rsid w:val="00336288"/>
    <w:rsid w:val="00342195"/>
    <w:rsid w:val="00345A40"/>
    <w:rsid w:val="00347B96"/>
    <w:rsid w:val="00355606"/>
    <w:rsid w:val="00355661"/>
    <w:rsid w:val="00357AFB"/>
    <w:rsid w:val="0037391E"/>
    <w:rsid w:val="00373C37"/>
    <w:rsid w:val="003856C2"/>
    <w:rsid w:val="00390DE5"/>
    <w:rsid w:val="00394DC0"/>
    <w:rsid w:val="003951DE"/>
    <w:rsid w:val="00396BDA"/>
    <w:rsid w:val="003A2529"/>
    <w:rsid w:val="003A3B30"/>
    <w:rsid w:val="003A6236"/>
    <w:rsid w:val="003C13B2"/>
    <w:rsid w:val="003D56F1"/>
    <w:rsid w:val="003D7FFC"/>
    <w:rsid w:val="003E1F3F"/>
    <w:rsid w:val="003E334A"/>
    <w:rsid w:val="003E3751"/>
    <w:rsid w:val="003F0EF3"/>
    <w:rsid w:val="0040594F"/>
    <w:rsid w:val="004074CB"/>
    <w:rsid w:val="00411948"/>
    <w:rsid w:val="00412C47"/>
    <w:rsid w:val="00412E9B"/>
    <w:rsid w:val="00422EC9"/>
    <w:rsid w:val="00424B6C"/>
    <w:rsid w:val="00425F3C"/>
    <w:rsid w:val="004278E2"/>
    <w:rsid w:val="00432D29"/>
    <w:rsid w:val="00434CB6"/>
    <w:rsid w:val="0043513C"/>
    <w:rsid w:val="004409C5"/>
    <w:rsid w:val="004457A0"/>
    <w:rsid w:val="004520EA"/>
    <w:rsid w:val="00452863"/>
    <w:rsid w:val="004531FB"/>
    <w:rsid w:val="004540FD"/>
    <w:rsid w:val="00460214"/>
    <w:rsid w:val="00464371"/>
    <w:rsid w:val="004761E9"/>
    <w:rsid w:val="00476F7D"/>
    <w:rsid w:val="0049416D"/>
    <w:rsid w:val="0049649F"/>
    <w:rsid w:val="004A610C"/>
    <w:rsid w:val="004C0DB4"/>
    <w:rsid w:val="004C2CC4"/>
    <w:rsid w:val="004D5D49"/>
    <w:rsid w:val="004D6577"/>
    <w:rsid w:val="005014CA"/>
    <w:rsid w:val="00504EB4"/>
    <w:rsid w:val="00505175"/>
    <w:rsid w:val="00510AEC"/>
    <w:rsid w:val="00512219"/>
    <w:rsid w:val="00514B7B"/>
    <w:rsid w:val="005150E8"/>
    <w:rsid w:val="00521126"/>
    <w:rsid w:val="00523C96"/>
    <w:rsid w:val="005278B6"/>
    <w:rsid w:val="00531DF9"/>
    <w:rsid w:val="005408B4"/>
    <w:rsid w:val="00541459"/>
    <w:rsid w:val="005442B0"/>
    <w:rsid w:val="005471EC"/>
    <w:rsid w:val="00547BCA"/>
    <w:rsid w:val="00550869"/>
    <w:rsid w:val="0055706C"/>
    <w:rsid w:val="00561FFE"/>
    <w:rsid w:val="00563CF4"/>
    <w:rsid w:val="00565B82"/>
    <w:rsid w:val="0056684A"/>
    <w:rsid w:val="00566C63"/>
    <w:rsid w:val="00573125"/>
    <w:rsid w:val="00576CCC"/>
    <w:rsid w:val="0058358A"/>
    <w:rsid w:val="005853DC"/>
    <w:rsid w:val="0059321D"/>
    <w:rsid w:val="00594849"/>
    <w:rsid w:val="005A09F5"/>
    <w:rsid w:val="005B503A"/>
    <w:rsid w:val="005D2260"/>
    <w:rsid w:val="005D3AEE"/>
    <w:rsid w:val="005D455E"/>
    <w:rsid w:val="005E1432"/>
    <w:rsid w:val="00601D1F"/>
    <w:rsid w:val="00613EEA"/>
    <w:rsid w:val="0061499F"/>
    <w:rsid w:val="00615EA0"/>
    <w:rsid w:val="006173A8"/>
    <w:rsid w:val="00622317"/>
    <w:rsid w:val="00626096"/>
    <w:rsid w:val="00626515"/>
    <w:rsid w:val="00627496"/>
    <w:rsid w:val="00646033"/>
    <w:rsid w:val="00655F80"/>
    <w:rsid w:val="006568C0"/>
    <w:rsid w:val="006706BB"/>
    <w:rsid w:val="00674537"/>
    <w:rsid w:val="00676C2B"/>
    <w:rsid w:val="006A0F0E"/>
    <w:rsid w:val="006A34E3"/>
    <w:rsid w:val="006A5290"/>
    <w:rsid w:val="006B0F42"/>
    <w:rsid w:val="006B45D9"/>
    <w:rsid w:val="006B6A75"/>
    <w:rsid w:val="006C0CF1"/>
    <w:rsid w:val="006D2CBD"/>
    <w:rsid w:val="006D3CBE"/>
    <w:rsid w:val="006D7745"/>
    <w:rsid w:val="006E474D"/>
    <w:rsid w:val="006F1C06"/>
    <w:rsid w:val="006F5122"/>
    <w:rsid w:val="00704B08"/>
    <w:rsid w:val="00704F0C"/>
    <w:rsid w:val="00706D5E"/>
    <w:rsid w:val="0071382E"/>
    <w:rsid w:val="007138B5"/>
    <w:rsid w:val="00714753"/>
    <w:rsid w:val="0071575F"/>
    <w:rsid w:val="0072418D"/>
    <w:rsid w:val="0072438B"/>
    <w:rsid w:val="00724FB7"/>
    <w:rsid w:val="00732B10"/>
    <w:rsid w:val="00740DA6"/>
    <w:rsid w:val="00740E11"/>
    <w:rsid w:val="00741663"/>
    <w:rsid w:val="00741FF6"/>
    <w:rsid w:val="00742730"/>
    <w:rsid w:val="007427A6"/>
    <w:rsid w:val="0074707F"/>
    <w:rsid w:val="0075202C"/>
    <w:rsid w:val="0076671A"/>
    <w:rsid w:val="00767D3D"/>
    <w:rsid w:val="00773FF6"/>
    <w:rsid w:val="007772AF"/>
    <w:rsid w:val="00781CFE"/>
    <w:rsid w:val="007841B7"/>
    <w:rsid w:val="00790303"/>
    <w:rsid w:val="0079242F"/>
    <w:rsid w:val="007931DA"/>
    <w:rsid w:val="007967B6"/>
    <w:rsid w:val="007A0AB7"/>
    <w:rsid w:val="007A342B"/>
    <w:rsid w:val="007A47FB"/>
    <w:rsid w:val="007B09BA"/>
    <w:rsid w:val="007B36E8"/>
    <w:rsid w:val="007B480B"/>
    <w:rsid w:val="007B65ED"/>
    <w:rsid w:val="007B6DA7"/>
    <w:rsid w:val="007C548C"/>
    <w:rsid w:val="007C5F79"/>
    <w:rsid w:val="007D3833"/>
    <w:rsid w:val="007F0C90"/>
    <w:rsid w:val="00811915"/>
    <w:rsid w:val="008137FE"/>
    <w:rsid w:val="00815115"/>
    <w:rsid w:val="00815CFF"/>
    <w:rsid w:val="008161AB"/>
    <w:rsid w:val="00824C33"/>
    <w:rsid w:val="0082743F"/>
    <w:rsid w:val="00834E57"/>
    <w:rsid w:val="0083645D"/>
    <w:rsid w:val="00841CD8"/>
    <w:rsid w:val="00843349"/>
    <w:rsid w:val="008437B3"/>
    <w:rsid w:val="008543AF"/>
    <w:rsid w:val="00864836"/>
    <w:rsid w:val="00874CEE"/>
    <w:rsid w:val="00880472"/>
    <w:rsid w:val="0088058F"/>
    <w:rsid w:val="00881FA2"/>
    <w:rsid w:val="008833C3"/>
    <w:rsid w:val="008847BA"/>
    <w:rsid w:val="008851B2"/>
    <w:rsid w:val="00885FFC"/>
    <w:rsid w:val="00892771"/>
    <w:rsid w:val="00895425"/>
    <w:rsid w:val="008A5D18"/>
    <w:rsid w:val="008B03F6"/>
    <w:rsid w:val="008B0BC2"/>
    <w:rsid w:val="008B3763"/>
    <w:rsid w:val="008C1179"/>
    <w:rsid w:val="008D57F9"/>
    <w:rsid w:val="008E33F4"/>
    <w:rsid w:val="008E785B"/>
    <w:rsid w:val="008F038D"/>
    <w:rsid w:val="00901AD0"/>
    <w:rsid w:val="009070D3"/>
    <w:rsid w:val="00910AD1"/>
    <w:rsid w:val="0091156F"/>
    <w:rsid w:val="00913B22"/>
    <w:rsid w:val="00915BE2"/>
    <w:rsid w:val="0091685F"/>
    <w:rsid w:val="0092101C"/>
    <w:rsid w:val="0093574C"/>
    <w:rsid w:val="0094127A"/>
    <w:rsid w:val="009459A1"/>
    <w:rsid w:val="009527B0"/>
    <w:rsid w:val="009747F1"/>
    <w:rsid w:val="00976D57"/>
    <w:rsid w:val="00982B6A"/>
    <w:rsid w:val="00982F23"/>
    <w:rsid w:val="009847DB"/>
    <w:rsid w:val="009907EE"/>
    <w:rsid w:val="00993B94"/>
    <w:rsid w:val="0099736D"/>
    <w:rsid w:val="009A27C6"/>
    <w:rsid w:val="009B4244"/>
    <w:rsid w:val="009B7273"/>
    <w:rsid w:val="009B7485"/>
    <w:rsid w:val="009C3643"/>
    <w:rsid w:val="009C4CBC"/>
    <w:rsid w:val="009D030D"/>
    <w:rsid w:val="009D7583"/>
    <w:rsid w:val="009E41E6"/>
    <w:rsid w:val="009E5D22"/>
    <w:rsid w:val="009E6821"/>
    <w:rsid w:val="009F58F4"/>
    <w:rsid w:val="009F73B0"/>
    <w:rsid w:val="00A03431"/>
    <w:rsid w:val="00A04CE8"/>
    <w:rsid w:val="00A13212"/>
    <w:rsid w:val="00A15866"/>
    <w:rsid w:val="00A21EA6"/>
    <w:rsid w:val="00A244B1"/>
    <w:rsid w:val="00A24993"/>
    <w:rsid w:val="00A27DC4"/>
    <w:rsid w:val="00A30933"/>
    <w:rsid w:val="00A32A4E"/>
    <w:rsid w:val="00A35F70"/>
    <w:rsid w:val="00A35F7B"/>
    <w:rsid w:val="00A40BBF"/>
    <w:rsid w:val="00A45723"/>
    <w:rsid w:val="00A53980"/>
    <w:rsid w:val="00A56B0F"/>
    <w:rsid w:val="00A633BB"/>
    <w:rsid w:val="00A65649"/>
    <w:rsid w:val="00A668DE"/>
    <w:rsid w:val="00A71C0E"/>
    <w:rsid w:val="00A75B05"/>
    <w:rsid w:val="00A77405"/>
    <w:rsid w:val="00A777FE"/>
    <w:rsid w:val="00A819A8"/>
    <w:rsid w:val="00A914D5"/>
    <w:rsid w:val="00AA63CC"/>
    <w:rsid w:val="00AB122C"/>
    <w:rsid w:val="00AB2D50"/>
    <w:rsid w:val="00AB4078"/>
    <w:rsid w:val="00AC5D44"/>
    <w:rsid w:val="00AC7B1E"/>
    <w:rsid w:val="00AD015B"/>
    <w:rsid w:val="00AD3119"/>
    <w:rsid w:val="00AD6F16"/>
    <w:rsid w:val="00AE04BB"/>
    <w:rsid w:val="00AE1DBC"/>
    <w:rsid w:val="00AF1027"/>
    <w:rsid w:val="00B00619"/>
    <w:rsid w:val="00B0245A"/>
    <w:rsid w:val="00B02AD9"/>
    <w:rsid w:val="00B03952"/>
    <w:rsid w:val="00B052D8"/>
    <w:rsid w:val="00B07725"/>
    <w:rsid w:val="00B12DEB"/>
    <w:rsid w:val="00B216AD"/>
    <w:rsid w:val="00B22E8B"/>
    <w:rsid w:val="00B3493F"/>
    <w:rsid w:val="00B34DC8"/>
    <w:rsid w:val="00B35EF1"/>
    <w:rsid w:val="00B37810"/>
    <w:rsid w:val="00B434F0"/>
    <w:rsid w:val="00B4637E"/>
    <w:rsid w:val="00B53BB1"/>
    <w:rsid w:val="00B549BE"/>
    <w:rsid w:val="00B54A2D"/>
    <w:rsid w:val="00B54D35"/>
    <w:rsid w:val="00B5790D"/>
    <w:rsid w:val="00B60398"/>
    <w:rsid w:val="00B62FA9"/>
    <w:rsid w:val="00B63AB8"/>
    <w:rsid w:val="00B63CCC"/>
    <w:rsid w:val="00B64D02"/>
    <w:rsid w:val="00B66682"/>
    <w:rsid w:val="00B84CE4"/>
    <w:rsid w:val="00B87764"/>
    <w:rsid w:val="00B95108"/>
    <w:rsid w:val="00BA1065"/>
    <w:rsid w:val="00BA2942"/>
    <w:rsid w:val="00BB0C2E"/>
    <w:rsid w:val="00BB776E"/>
    <w:rsid w:val="00BC6901"/>
    <w:rsid w:val="00BD5C8C"/>
    <w:rsid w:val="00BE155C"/>
    <w:rsid w:val="00BE3EBA"/>
    <w:rsid w:val="00BE439B"/>
    <w:rsid w:val="00BF07EC"/>
    <w:rsid w:val="00C05620"/>
    <w:rsid w:val="00C06F66"/>
    <w:rsid w:val="00C11991"/>
    <w:rsid w:val="00C121AF"/>
    <w:rsid w:val="00C25AC2"/>
    <w:rsid w:val="00C3065F"/>
    <w:rsid w:val="00C342F7"/>
    <w:rsid w:val="00C34C79"/>
    <w:rsid w:val="00C35180"/>
    <w:rsid w:val="00C358A1"/>
    <w:rsid w:val="00C37430"/>
    <w:rsid w:val="00C44D68"/>
    <w:rsid w:val="00C451C6"/>
    <w:rsid w:val="00C45238"/>
    <w:rsid w:val="00C45ED7"/>
    <w:rsid w:val="00C53D59"/>
    <w:rsid w:val="00C5435F"/>
    <w:rsid w:val="00C63CD5"/>
    <w:rsid w:val="00C85CA3"/>
    <w:rsid w:val="00C87026"/>
    <w:rsid w:val="00C92CE2"/>
    <w:rsid w:val="00C933E4"/>
    <w:rsid w:val="00C95584"/>
    <w:rsid w:val="00CA2444"/>
    <w:rsid w:val="00CA5C5A"/>
    <w:rsid w:val="00CA6619"/>
    <w:rsid w:val="00CA75E4"/>
    <w:rsid w:val="00CB069A"/>
    <w:rsid w:val="00CB277C"/>
    <w:rsid w:val="00CB74F3"/>
    <w:rsid w:val="00CC4704"/>
    <w:rsid w:val="00CD50C0"/>
    <w:rsid w:val="00CE5E95"/>
    <w:rsid w:val="00CE5FCD"/>
    <w:rsid w:val="00CF67D1"/>
    <w:rsid w:val="00D05E85"/>
    <w:rsid w:val="00D118B1"/>
    <w:rsid w:val="00D11932"/>
    <w:rsid w:val="00D125E9"/>
    <w:rsid w:val="00D132A8"/>
    <w:rsid w:val="00D210C7"/>
    <w:rsid w:val="00D3373C"/>
    <w:rsid w:val="00D3490A"/>
    <w:rsid w:val="00D42BEE"/>
    <w:rsid w:val="00D51EA1"/>
    <w:rsid w:val="00D561B0"/>
    <w:rsid w:val="00D62E4C"/>
    <w:rsid w:val="00D63430"/>
    <w:rsid w:val="00D639EF"/>
    <w:rsid w:val="00D63BE5"/>
    <w:rsid w:val="00D70D6B"/>
    <w:rsid w:val="00D760EA"/>
    <w:rsid w:val="00D817DE"/>
    <w:rsid w:val="00D81CE8"/>
    <w:rsid w:val="00D824FA"/>
    <w:rsid w:val="00D86A3B"/>
    <w:rsid w:val="00D93FA5"/>
    <w:rsid w:val="00DA1F7A"/>
    <w:rsid w:val="00DA4A76"/>
    <w:rsid w:val="00DB7E47"/>
    <w:rsid w:val="00DC7089"/>
    <w:rsid w:val="00DE290C"/>
    <w:rsid w:val="00DE3DC8"/>
    <w:rsid w:val="00DE607A"/>
    <w:rsid w:val="00DE795C"/>
    <w:rsid w:val="00DF080F"/>
    <w:rsid w:val="00DF6648"/>
    <w:rsid w:val="00E0040C"/>
    <w:rsid w:val="00E06759"/>
    <w:rsid w:val="00E12241"/>
    <w:rsid w:val="00E25C4E"/>
    <w:rsid w:val="00E32DAA"/>
    <w:rsid w:val="00E370AF"/>
    <w:rsid w:val="00E40B3F"/>
    <w:rsid w:val="00E40B79"/>
    <w:rsid w:val="00E419C5"/>
    <w:rsid w:val="00E465E4"/>
    <w:rsid w:val="00E55291"/>
    <w:rsid w:val="00E67D65"/>
    <w:rsid w:val="00E72227"/>
    <w:rsid w:val="00E77718"/>
    <w:rsid w:val="00E83DA8"/>
    <w:rsid w:val="00E93383"/>
    <w:rsid w:val="00EA2EAF"/>
    <w:rsid w:val="00EA43D4"/>
    <w:rsid w:val="00EB1728"/>
    <w:rsid w:val="00EB5100"/>
    <w:rsid w:val="00EB53AD"/>
    <w:rsid w:val="00EB5667"/>
    <w:rsid w:val="00EB7ECA"/>
    <w:rsid w:val="00EC3456"/>
    <w:rsid w:val="00ED0199"/>
    <w:rsid w:val="00ED1773"/>
    <w:rsid w:val="00ED1B96"/>
    <w:rsid w:val="00ED364F"/>
    <w:rsid w:val="00EE1671"/>
    <w:rsid w:val="00EE50B1"/>
    <w:rsid w:val="00EF7608"/>
    <w:rsid w:val="00F05793"/>
    <w:rsid w:val="00F13C8E"/>
    <w:rsid w:val="00F1496B"/>
    <w:rsid w:val="00F15ECA"/>
    <w:rsid w:val="00F249A7"/>
    <w:rsid w:val="00F24C7D"/>
    <w:rsid w:val="00F27408"/>
    <w:rsid w:val="00F3098E"/>
    <w:rsid w:val="00F43F66"/>
    <w:rsid w:val="00F47E62"/>
    <w:rsid w:val="00F5330F"/>
    <w:rsid w:val="00F542EE"/>
    <w:rsid w:val="00F561E9"/>
    <w:rsid w:val="00F60B53"/>
    <w:rsid w:val="00F65C02"/>
    <w:rsid w:val="00F77CEA"/>
    <w:rsid w:val="00F9058C"/>
    <w:rsid w:val="00F954C4"/>
    <w:rsid w:val="00FB1011"/>
    <w:rsid w:val="00FB6E6F"/>
    <w:rsid w:val="00FB7088"/>
    <w:rsid w:val="00FC206B"/>
    <w:rsid w:val="00FC233A"/>
    <w:rsid w:val="00FC3BDE"/>
    <w:rsid w:val="00FC7BB4"/>
    <w:rsid w:val="00FD1DE9"/>
    <w:rsid w:val="00FD2C7A"/>
    <w:rsid w:val="00FD3000"/>
    <w:rsid w:val="00FD6A24"/>
    <w:rsid w:val="00FE6CD0"/>
    <w:rsid w:val="00FF5A0C"/>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4407EF"/>
  <w15:chartTrackingRefBased/>
  <w15:docId w15:val="{B789EC51-564E-4786-BF20-AA2CE0AC5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57A0"/>
    <w:pPr>
      <w:spacing w:after="0" w:line="240" w:lineRule="auto"/>
    </w:pPr>
    <w:rPr>
      <w:rFonts w:ascii="Calibri" w:hAnsi="Calibri" w:cs="Calibri"/>
      <w:kern w:val="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3CF4"/>
    <w:pPr>
      <w:ind w:left="720"/>
      <w:contextualSpacing/>
    </w:pPr>
  </w:style>
  <w:style w:type="paragraph" w:styleId="Header">
    <w:name w:val="header"/>
    <w:basedOn w:val="Normal"/>
    <w:link w:val="HeaderChar"/>
    <w:uiPriority w:val="99"/>
    <w:unhideWhenUsed/>
    <w:rsid w:val="00F13C8E"/>
    <w:pPr>
      <w:tabs>
        <w:tab w:val="center" w:pos="4513"/>
        <w:tab w:val="right" w:pos="9026"/>
      </w:tabs>
    </w:pPr>
  </w:style>
  <w:style w:type="character" w:customStyle="1" w:styleId="HeaderChar">
    <w:name w:val="Header Char"/>
    <w:basedOn w:val="DefaultParagraphFont"/>
    <w:link w:val="Header"/>
    <w:uiPriority w:val="99"/>
    <w:rsid w:val="00F13C8E"/>
    <w:rPr>
      <w:rFonts w:ascii="Calibri" w:hAnsi="Calibri" w:cs="Calibri"/>
      <w:kern w:val="0"/>
      <w:lang w:eastAsia="en-US"/>
    </w:rPr>
  </w:style>
  <w:style w:type="paragraph" w:styleId="Footer">
    <w:name w:val="footer"/>
    <w:basedOn w:val="Normal"/>
    <w:link w:val="FooterChar"/>
    <w:uiPriority w:val="99"/>
    <w:unhideWhenUsed/>
    <w:rsid w:val="00F13C8E"/>
    <w:pPr>
      <w:tabs>
        <w:tab w:val="center" w:pos="4513"/>
        <w:tab w:val="right" w:pos="9026"/>
      </w:tabs>
    </w:pPr>
  </w:style>
  <w:style w:type="character" w:customStyle="1" w:styleId="FooterChar">
    <w:name w:val="Footer Char"/>
    <w:basedOn w:val="DefaultParagraphFont"/>
    <w:link w:val="Footer"/>
    <w:uiPriority w:val="99"/>
    <w:rsid w:val="00F13C8E"/>
    <w:rPr>
      <w:rFonts w:ascii="Calibri" w:hAnsi="Calibri" w:cs="Calibri"/>
      <w:kern w:val="0"/>
      <w:lang w:eastAsia="en-US"/>
    </w:rPr>
  </w:style>
  <w:style w:type="character" w:styleId="Hyperlink">
    <w:name w:val="Hyperlink"/>
    <w:basedOn w:val="DefaultParagraphFont"/>
    <w:uiPriority w:val="99"/>
    <w:unhideWhenUsed/>
    <w:rsid w:val="00FD6A24"/>
    <w:rPr>
      <w:color w:val="0563C1" w:themeColor="hyperlink"/>
      <w:u w:val="single"/>
    </w:rPr>
  </w:style>
  <w:style w:type="character" w:styleId="UnresolvedMention">
    <w:name w:val="Unresolved Mention"/>
    <w:basedOn w:val="DefaultParagraphFont"/>
    <w:uiPriority w:val="99"/>
    <w:semiHidden/>
    <w:unhideWhenUsed/>
    <w:rsid w:val="00FD6A24"/>
    <w:rPr>
      <w:color w:val="605E5C"/>
      <w:shd w:val="clear" w:color="auto" w:fill="E1DFDD"/>
    </w:rPr>
  </w:style>
  <w:style w:type="character" w:styleId="CommentReference">
    <w:name w:val="annotation reference"/>
    <w:basedOn w:val="DefaultParagraphFont"/>
    <w:uiPriority w:val="99"/>
    <w:semiHidden/>
    <w:unhideWhenUsed/>
    <w:rsid w:val="00175C15"/>
    <w:rPr>
      <w:sz w:val="16"/>
      <w:szCs w:val="16"/>
    </w:rPr>
  </w:style>
  <w:style w:type="paragraph" w:styleId="CommentText">
    <w:name w:val="annotation text"/>
    <w:basedOn w:val="Normal"/>
    <w:link w:val="CommentTextChar"/>
    <w:uiPriority w:val="99"/>
    <w:unhideWhenUsed/>
    <w:rsid w:val="00175C15"/>
    <w:rPr>
      <w:sz w:val="20"/>
      <w:szCs w:val="20"/>
    </w:rPr>
  </w:style>
  <w:style w:type="character" w:customStyle="1" w:styleId="CommentTextChar">
    <w:name w:val="Comment Text Char"/>
    <w:basedOn w:val="DefaultParagraphFont"/>
    <w:link w:val="CommentText"/>
    <w:uiPriority w:val="99"/>
    <w:rsid w:val="00175C15"/>
    <w:rPr>
      <w:rFonts w:ascii="Calibri" w:hAnsi="Calibri" w:cs="Calibri"/>
      <w:kern w:val="0"/>
      <w:sz w:val="20"/>
      <w:szCs w:val="20"/>
      <w:lang w:eastAsia="en-US"/>
    </w:rPr>
  </w:style>
  <w:style w:type="paragraph" w:styleId="CommentSubject">
    <w:name w:val="annotation subject"/>
    <w:basedOn w:val="CommentText"/>
    <w:next w:val="CommentText"/>
    <w:link w:val="CommentSubjectChar"/>
    <w:uiPriority w:val="99"/>
    <w:semiHidden/>
    <w:unhideWhenUsed/>
    <w:rsid w:val="00175C15"/>
    <w:rPr>
      <w:b/>
      <w:bCs/>
    </w:rPr>
  </w:style>
  <w:style w:type="character" w:customStyle="1" w:styleId="CommentSubjectChar">
    <w:name w:val="Comment Subject Char"/>
    <w:basedOn w:val="CommentTextChar"/>
    <w:link w:val="CommentSubject"/>
    <w:uiPriority w:val="99"/>
    <w:semiHidden/>
    <w:rsid w:val="00175C15"/>
    <w:rPr>
      <w:rFonts w:ascii="Calibri" w:hAnsi="Calibri" w:cs="Calibri"/>
      <w:b/>
      <w:bCs/>
      <w:kern w:val="0"/>
      <w:sz w:val="20"/>
      <w:szCs w:val="20"/>
      <w:lang w:eastAsia="en-US"/>
    </w:rPr>
  </w:style>
  <w:style w:type="character" w:styleId="FollowedHyperlink">
    <w:name w:val="FollowedHyperlink"/>
    <w:basedOn w:val="DefaultParagraphFont"/>
    <w:uiPriority w:val="99"/>
    <w:semiHidden/>
    <w:unhideWhenUsed/>
    <w:rsid w:val="00175C15"/>
    <w:rPr>
      <w:color w:val="954F72" w:themeColor="followedHyperlink"/>
      <w:u w:val="single"/>
    </w:rPr>
  </w:style>
  <w:style w:type="paragraph" w:styleId="Revision">
    <w:name w:val="Revision"/>
    <w:hidden/>
    <w:uiPriority w:val="99"/>
    <w:semiHidden/>
    <w:rsid w:val="00C35180"/>
    <w:pPr>
      <w:spacing w:after="0" w:line="240" w:lineRule="auto"/>
    </w:pPr>
    <w:rPr>
      <w:rFonts w:ascii="Calibri" w:hAnsi="Calibri" w:cs="Calibri"/>
      <w:kern w:val="0"/>
      <w:lang w:eastAsia="en-US"/>
    </w:rPr>
  </w:style>
  <w:style w:type="paragraph" w:styleId="NoSpacing">
    <w:name w:val="No Spacing"/>
    <w:uiPriority w:val="1"/>
    <w:qFormat/>
    <w:rsid w:val="001274C8"/>
    <w:pPr>
      <w:spacing w:after="0" w:line="240" w:lineRule="auto"/>
    </w:pPr>
    <w:rPr>
      <w:rFonts w:eastAsiaTheme="minorHAnsi"/>
      <w:kern w:val="0"/>
      <w:lang w:eastAsia="en-US"/>
      <w14:ligatures w14:val="none"/>
    </w:rPr>
  </w:style>
  <w:style w:type="character" w:customStyle="1" w:styleId="apple-converted-space">
    <w:name w:val="apple-converted-space"/>
    <w:basedOn w:val="DefaultParagraphFont"/>
    <w:rsid w:val="00B024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5990866">
      <w:bodyDiv w:val="1"/>
      <w:marLeft w:val="0"/>
      <w:marRight w:val="0"/>
      <w:marTop w:val="0"/>
      <w:marBottom w:val="0"/>
      <w:divBdr>
        <w:top w:val="none" w:sz="0" w:space="0" w:color="auto"/>
        <w:left w:val="none" w:sz="0" w:space="0" w:color="auto"/>
        <w:bottom w:val="none" w:sz="0" w:space="0" w:color="auto"/>
        <w:right w:val="none" w:sz="0" w:space="0" w:color="auto"/>
      </w:divBdr>
    </w:div>
    <w:div w:id="764111201">
      <w:bodyDiv w:val="1"/>
      <w:marLeft w:val="0"/>
      <w:marRight w:val="0"/>
      <w:marTop w:val="0"/>
      <w:marBottom w:val="0"/>
      <w:divBdr>
        <w:top w:val="none" w:sz="0" w:space="0" w:color="auto"/>
        <w:left w:val="none" w:sz="0" w:space="0" w:color="auto"/>
        <w:bottom w:val="none" w:sz="0" w:space="0" w:color="auto"/>
        <w:right w:val="none" w:sz="0" w:space="0" w:color="auto"/>
      </w:divBdr>
    </w:div>
    <w:div w:id="1114518165">
      <w:bodyDiv w:val="1"/>
      <w:marLeft w:val="0"/>
      <w:marRight w:val="0"/>
      <w:marTop w:val="0"/>
      <w:marBottom w:val="0"/>
      <w:divBdr>
        <w:top w:val="none" w:sz="0" w:space="0" w:color="auto"/>
        <w:left w:val="none" w:sz="0" w:space="0" w:color="auto"/>
        <w:bottom w:val="none" w:sz="0" w:space="0" w:color="auto"/>
        <w:right w:val="none" w:sz="0" w:space="0" w:color="auto"/>
      </w:divBdr>
    </w:div>
    <w:div w:id="1898973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rnesta.Vineviciute@lt.ey.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y.com/en_gl/insights/workforce/work-reimagined-survey"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6078598c-14c1-4f90-8a5f-4e3168f7f274" xsi:nil="true"/>
    <lcf76f155ced4ddcb4097134ff3c332f xmlns="60187a0b-a705-4418-aaa5-67f07aef0e17">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843AF1D37A9074BBB3B344B010B0239" ma:contentTypeVersion="17" ma:contentTypeDescription="Create a new document." ma:contentTypeScope="" ma:versionID="857b9dccfbf282920339ce79e51449d0">
  <xsd:schema xmlns:xsd="http://www.w3.org/2001/XMLSchema" xmlns:xs="http://www.w3.org/2001/XMLSchema" xmlns:p="http://schemas.microsoft.com/office/2006/metadata/properties" xmlns:ns2="6078598c-14c1-4f90-8a5f-4e3168f7f274" xmlns:ns3="60187a0b-a705-4418-aaa5-67f07aef0e17" targetNamespace="http://schemas.microsoft.com/office/2006/metadata/properties" ma:root="true" ma:fieldsID="49d73f46d7a25264fdab10da2d2217e7" ns2:_="" ns3:_="">
    <xsd:import namespace="6078598c-14c1-4f90-8a5f-4e3168f7f274"/>
    <xsd:import namespace="60187a0b-a705-4418-aaa5-67f07aef0e1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GenerationTime" minOccurs="0"/>
                <xsd:element ref="ns3:MediaServiceEventHashCode" minOccurs="0"/>
                <xsd:element ref="ns3:MediaLengthInSeconds" minOccurs="0"/>
                <xsd:element ref="ns3:MediaServiceOCR" minOccurs="0"/>
                <xsd:element ref="ns3:MediaServiceAutoKeyPoints" minOccurs="0"/>
                <xsd:element ref="ns3:MediaServiceKeyPoints"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78598c-14c1-4f90-8a5f-4e3168f7f27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2" nillable="true" ma:displayName="Taxonomy Catch All Column" ma:hidden="true" ma:list="{0c14d24c-3ab5-4ceb-b655-819b013f8442}" ma:internalName="TaxCatchAll" ma:showField="CatchAllData" ma:web="6078598c-14c1-4f90-8a5f-4e3168f7f2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0187a0b-a705-4418-aaa5-67f07aef0e17"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82dacf4-7a6f-4d7a-a489-47a8915adf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BF4490E-C490-4277-8DE7-42539ACFD49D}">
  <ds:schemaRefs>
    <ds:schemaRef ds:uri="http://schemas.microsoft.com/sharepoint/v3/contenttype/forms"/>
  </ds:schemaRefs>
</ds:datastoreItem>
</file>

<file path=customXml/itemProps2.xml><?xml version="1.0" encoding="utf-8"?>
<ds:datastoreItem xmlns:ds="http://schemas.openxmlformats.org/officeDocument/2006/customXml" ds:itemID="{9587D1D7-1BCB-6E45-BD9E-85B074001636}">
  <ds:schemaRefs>
    <ds:schemaRef ds:uri="http://schemas.openxmlformats.org/officeDocument/2006/bibliography"/>
  </ds:schemaRefs>
</ds:datastoreItem>
</file>

<file path=customXml/itemProps3.xml><?xml version="1.0" encoding="utf-8"?>
<ds:datastoreItem xmlns:ds="http://schemas.openxmlformats.org/officeDocument/2006/customXml" ds:itemID="{0F6B2F64-6A47-43DD-82D5-D1C93E13741F}">
  <ds:schemaRefs>
    <ds:schemaRef ds:uri="http://schemas.microsoft.com/office/2006/metadata/properties"/>
    <ds:schemaRef ds:uri="http://schemas.microsoft.com/office/infopath/2007/PartnerControls"/>
    <ds:schemaRef ds:uri="6078598c-14c1-4f90-8a5f-4e3168f7f274"/>
    <ds:schemaRef ds:uri="60187a0b-a705-4418-aaa5-67f07aef0e17"/>
  </ds:schemaRefs>
</ds:datastoreItem>
</file>

<file path=customXml/itemProps4.xml><?xml version="1.0" encoding="utf-8"?>
<ds:datastoreItem xmlns:ds="http://schemas.openxmlformats.org/officeDocument/2006/customXml" ds:itemID="{FCA91FEE-43B9-4394-9F92-C96FD98E61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78598c-14c1-4f90-8a5f-4e3168f7f274"/>
    <ds:schemaRef ds:uri="60187a0b-a705-4418-aaa5-67f07aef0e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955</Words>
  <Characters>5448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6391</CharactersWithSpaces>
  <SharedDoc>false</SharedDoc>
  <HLinks>
    <vt:vector size="6" baseType="variant">
      <vt:variant>
        <vt:i4>5439599</vt:i4>
      </vt:variant>
      <vt:variant>
        <vt:i4>0</vt:i4>
      </vt:variant>
      <vt:variant>
        <vt:i4>0</vt:i4>
      </vt:variant>
      <vt:variant>
        <vt:i4>5</vt:i4>
      </vt:variant>
      <vt:variant>
        <vt:lpwstr>mailto:Ernesta.Vineviciute@lt.ey.com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Artūras Pučėta</dc:creator>
  <cp:keywords/>
  <dc:description/>
  <cp:lastModifiedBy>Miglė Strempickė</cp:lastModifiedBy>
  <cp:revision>6</cp:revision>
  <dcterms:created xsi:type="dcterms:W3CDTF">2024-11-07T07:44:00Z</dcterms:created>
  <dcterms:modified xsi:type="dcterms:W3CDTF">2024-11-07T08:24:00Z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0x0101008843AF1D37A9074BBB3B344B010B0239</vt:lpwstr>
  </property>
  <property fmtid="{D5CDD505-2E9C-101B-9397-08002B2CF9AE}" pid="3" name="MSIP_Label_97c4f187-5e78-4ccc-ba06-bd72f8c5cc80_Enabled">
    <vt:lpwstr>true</vt:lpwstr>
  </property>
  <property fmtid="{D5CDD505-2E9C-101B-9397-08002B2CF9AE}" pid="4" name="MSIP_Label_97c4f187-5e78-4ccc-ba06-bd72f8c5cc80_SetDate">
    <vt:lpwstr>2024-05-06T12:24:25Z</vt:lpwstr>
  </property>
  <property fmtid="{D5CDD505-2E9C-101B-9397-08002B2CF9AE}" pid="5" name="MSIP_Label_97c4f187-5e78-4ccc-ba06-bd72f8c5cc80_Method">
    <vt:lpwstr>Privileged</vt:lpwstr>
  </property>
  <property fmtid="{D5CDD505-2E9C-101B-9397-08002B2CF9AE}" pid="6" name="MSIP_Label_97c4f187-5e78-4ccc-ba06-bd72f8c5cc80_Name">
    <vt:lpwstr>Strictly confidential Personal data</vt:lpwstr>
  </property>
  <property fmtid="{D5CDD505-2E9C-101B-9397-08002B2CF9AE}" pid="7" name="MSIP_Label_97c4f187-5e78-4ccc-ba06-bd72f8c5cc80_SiteId">
    <vt:lpwstr>34f1fd88-d36a-47a9-8619-30213cb4f586</vt:lpwstr>
  </property>
  <property fmtid="{D5CDD505-2E9C-101B-9397-08002B2CF9AE}" pid="8" name="MSIP_Label_97c4f187-5e78-4ccc-ba06-bd72f8c5cc80_ActionId">
    <vt:lpwstr>12f62198-e4e6-467d-9a1f-8c4165f41b26</vt:lpwstr>
  </property>
  <property fmtid="{D5CDD505-2E9C-101B-9397-08002B2CF9AE}" pid="9" name="MSIP_Label_97c4f187-5e78-4ccc-ba06-bd72f8c5cc80_ContentBits">
    <vt:lpwstr>0</vt:lpwstr>
  </property>
</Properties>
</file>