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24055" w14:textId="552458D3" w:rsidR="007C2A6E" w:rsidRDefault="00756E02">
      <w:pPr>
        <w:widowControl w:val="0"/>
        <w:jc w:val="right"/>
        <w:rPr>
          <w:rFonts w:ascii="Calibri" w:eastAsia="Calibri" w:hAnsi="Calibri" w:cs="Calibri"/>
          <w:sz w:val="22"/>
          <w:szCs w:val="22"/>
        </w:rPr>
      </w:pPr>
      <w:sdt>
        <w:sdtPr>
          <w:tag w:val="goog_rdk_0"/>
          <w:id w:val="-709025793"/>
        </w:sdtPr>
        <w:sdtEndPr/>
        <w:sdtContent/>
      </w:sdt>
      <w:sdt>
        <w:sdtPr>
          <w:tag w:val="goog_rdk_1"/>
          <w:id w:val="-857193416"/>
        </w:sdtPr>
        <w:sdtEndPr/>
        <w:sdtContent/>
      </w:sdt>
      <w:r w:rsidR="009433A1">
        <w:rPr>
          <w:rFonts w:ascii="Calibri" w:eastAsia="Calibri" w:hAnsi="Calibri" w:cs="Calibri"/>
          <w:sz w:val="22"/>
          <w:szCs w:val="22"/>
        </w:rPr>
        <w:t xml:space="preserve">Vilnius, 2024 m. </w:t>
      </w:r>
      <w:r w:rsidR="00A74D83">
        <w:rPr>
          <w:rFonts w:ascii="Calibri" w:eastAsia="Calibri" w:hAnsi="Calibri" w:cs="Calibri"/>
          <w:sz w:val="22"/>
          <w:szCs w:val="22"/>
        </w:rPr>
        <w:t>gruodžio</w:t>
      </w:r>
      <w:r w:rsidR="009433A1">
        <w:rPr>
          <w:rFonts w:ascii="Calibri" w:eastAsia="Calibri" w:hAnsi="Calibri" w:cs="Calibri"/>
          <w:sz w:val="22"/>
          <w:szCs w:val="22"/>
        </w:rPr>
        <w:t xml:space="preserve"> 2 d.</w:t>
      </w:r>
    </w:p>
    <w:p w14:paraId="1AB24056" w14:textId="77777777" w:rsidR="007C2A6E" w:rsidRDefault="007C2A6E">
      <w:pPr>
        <w:widowControl w:val="0"/>
        <w:jc w:val="right"/>
        <w:rPr>
          <w:rFonts w:ascii="Calibri" w:eastAsia="Calibri" w:hAnsi="Calibri" w:cs="Calibri"/>
          <w:sz w:val="22"/>
          <w:szCs w:val="22"/>
        </w:rPr>
      </w:pPr>
    </w:p>
    <w:p w14:paraId="5ACC9875" w14:textId="0FE4AA4F" w:rsidR="00292794" w:rsidRDefault="00756E02" w:rsidP="00071AC0">
      <w:pPr>
        <w:widowControl w:val="0"/>
        <w:jc w:val="center"/>
        <w:rPr>
          <w:rFonts w:ascii="Calibri" w:eastAsia="Calibri" w:hAnsi="Calibri" w:cs="Calibri"/>
          <w:b/>
          <w:color w:val="1F497D"/>
          <w:sz w:val="36"/>
          <w:szCs w:val="36"/>
        </w:rPr>
      </w:pPr>
      <w:r w:rsidRPr="00756E02">
        <w:rPr>
          <w:rFonts w:ascii="Calibri" w:eastAsia="Calibri" w:hAnsi="Calibri" w:cs="Calibri"/>
          <w:b/>
          <w:color w:val="1F497D"/>
          <w:sz w:val="36"/>
          <w:szCs w:val="36"/>
        </w:rPr>
        <w:t>Atliekų rūšiavimui reikalingų priemonių atsiėmimas Vilniuje gruodį bus galimas 15 „Lidl“ parduotuvių</w:t>
      </w:r>
    </w:p>
    <w:p w14:paraId="3B0EFA4D" w14:textId="77777777" w:rsidR="00756E02" w:rsidRPr="00071AC0" w:rsidRDefault="00756E02" w:rsidP="00071AC0">
      <w:pPr>
        <w:widowControl w:val="0"/>
        <w:jc w:val="center"/>
        <w:rPr>
          <w:rFonts w:ascii="Calibri" w:eastAsia="Calibri" w:hAnsi="Calibri" w:cs="Calibri"/>
          <w:b/>
          <w:color w:val="1F497D"/>
          <w:sz w:val="36"/>
          <w:szCs w:val="36"/>
        </w:rPr>
      </w:pPr>
    </w:p>
    <w:p w14:paraId="4E2703EA" w14:textId="0F0DAEA9" w:rsidR="006F18CF" w:rsidRPr="00071AC0" w:rsidRDefault="006F18CF">
      <w:pPr>
        <w:spacing w:after="24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Atliekų rūšiavimui skirtus oranžinius maišelius bei specialias talpas Vilniaus gyventojai visą gruodžio mėnesį galės</w:t>
      </w:r>
      <w:r w:rsidR="00071AC0">
        <w:rPr>
          <w:rFonts w:ascii="Calibri" w:eastAsia="Calibri" w:hAnsi="Calibri" w:cs="Calibri"/>
          <w:b/>
          <w:sz w:val="22"/>
          <w:szCs w:val="22"/>
        </w:rPr>
        <w:t xml:space="preserve"> nemokamai atsiimti net </w:t>
      </w:r>
      <w:r w:rsidR="00071AC0">
        <w:rPr>
          <w:rFonts w:ascii="Calibri" w:eastAsia="Calibri" w:hAnsi="Calibri" w:cs="Calibri"/>
          <w:b/>
          <w:sz w:val="22"/>
          <w:szCs w:val="22"/>
          <w:lang w:val="en-GB"/>
        </w:rPr>
        <w:t>15-</w:t>
      </w:r>
      <w:r w:rsidR="00071AC0">
        <w:rPr>
          <w:rFonts w:ascii="Calibri" w:eastAsia="Calibri" w:hAnsi="Calibri" w:cs="Calibri"/>
          <w:b/>
          <w:sz w:val="22"/>
          <w:szCs w:val="22"/>
        </w:rPr>
        <w:t>oje „Lidl“ parduotuvių.</w:t>
      </w:r>
    </w:p>
    <w:p w14:paraId="1AB2405B" w14:textId="414580A6" w:rsidR="007C2A6E" w:rsidRDefault="009433A1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 w:rsidRPr="00125C42">
        <w:rPr>
          <w:rFonts w:ascii="Calibri" w:eastAsia="Calibri" w:hAnsi="Calibri" w:cs="Calibri"/>
          <w:bCs/>
          <w:sz w:val="22"/>
          <w:szCs w:val="22"/>
        </w:rPr>
        <w:t xml:space="preserve">Nuo </w:t>
      </w:r>
      <w:r w:rsidR="00292794">
        <w:rPr>
          <w:rFonts w:ascii="Calibri" w:eastAsia="Calibri" w:hAnsi="Calibri" w:cs="Calibri"/>
          <w:bCs/>
          <w:sz w:val="22"/>
          <w:szCs w:val="22"/>
        </w:rPr>
        <w:t>2024</w:t>
      </w:r>
      <w:r w:rsidRPr="00125C42">
        <w:rPr>
          <w:rFonts w:ascii="Calibri" w:eastAsia="Calibri" w:hAnsi="Calibri" w:cs="Calibri"/>
          <w:bCs/>
          <w:sz w:val="22"/>
          <w:szCs w:val="22"/>
        </w:rPr>
        <w:t xml:space="preserve"> pradžios įsigaliojus</w:t>
      </w:r>
      <w:r>
        <w:rPr>
          <w:rFonts w:ascii="Calibri" w:eastAsia="Calibri" w:hAnsi="Calibri" w:cs="Calibri"/>
          <w:sz w:val="22"/>
          <w:szCs w:val="22"/>
        </w:rPr>
        <w:t xml:space="preserve"> naujai atliekų rūšiavimo tvarkai, sostinės gyventojai kviečiami maisto atliekas kaupti specialiuose oranžiniuose maišeliuose ir juos tvirtai užrišus išmesti į mišrių komunalinių atliekų konteinerius. Atskyrus maisto atliekas, jomis neužteršiamos į srautą patenkančios kitos mišrios komunalinės atliekos – tokiu būdu didinamos atliekų perdirbimo galimybės.</w:t>
      </w:r>
    </w:p>
    <w:p w14:paraId="63311F2C" w14:textId="5F37BF6E" w:rsidR="00071AC0" w:rsidRPr="00A74D83" w:rsidRDefault="009433A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A74D83">
        <w:rPr>
          <w:rFonts w:asciiTheme="minorHAnsi" w:eastAsia="Calibri" w:hAnsiTheme="minorHAnsi" w:cstheme="minorHAnsi"/>
          <w:sz w:val="22"/>
          <w:szCs w:val="22"/>
        </w:rPr>
        <w:t>„Siekdami, kad rūši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30"/>
          <w:id w:val="-1811239858"/>
        </w:sdtPr>
        <w:sdtEndPr/>
        <w:sdtContent/>
      </w:sdt>
      <w:r w:rsidRPr="00A74D83">
        <w:rPr>
          <w:rFonts w:asciiTheme="minorHAnsi" w:eastAsia="Calibri" w:hAnsiTheme="minorHAnsi" w:cstheme="minorHAnsi"/>
          <w:sz w:val="22"/>
          <w:szCs w:val="22"/>
        </w:rPr>
        <w:t>avimui skirtus maišelius bei talpas gyventojams atsiimti būtų patogiau,</w:t>
      </w:r>
      <w:r w:rsidR="00DF0B3F" w:rsidRPr="00A74D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B2D63" w:rsidRPr="00A74D83">
        <w:rPr>
          <w:rFonts w:asciiTheme="minorHAnsi" w:eastAsia="Calibri" w:hAnsiTheme="minorHAnsi" w:cstheme="minorHAnsi"/>
          <w:sz w:val="22"/>
          <w:szCs w:val="22"/>
        </w:rPr>
        <w:t xml:space="preserve">kviečiame </w:t>
      </w:r>
      <w:r w:rsidR="0011073C">
        <w:rPr>
          <w:rFonts w:asciiTheme="minorHAnsi" w:eastAsia="Calibri" w:hAnsiTheme="minorHAnsi" w:cstheme="minorHAnsi"/>
          <w:sz w:val="22"/>
          <w:szCs w:val="22"/>
        </w:rPr>
        <w:t>tai padaryti</w:t>
      </w:r>
      <w:r w:rsidR="00BB5CB9" w:rsidRPr="00A74D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BB5CB9" w:rsidRPr="00A74D83">
        <w:rPr>
          <w:rFonts w:asciiTheme="minorHAnsi" w:eastAsia="Calibri" w:hAnsiTheme="minorHAnsi" w:cstheme="minorHAnsi"/>
          <w:sz w:val="22"/>
          <w:szCs w:val="22"/>
          <w:lang w:val="en-GB"/>
        </w:rPr>
        <w:t>15-oje</w:t>
      </w:r>
      <w:r w:rsidRPr="00A74D83">
        <w:rPr>
          <w:rFonts w:asciiTheme="minorHAnsi" w:eastAsia="Calibri" w:hAnsiTheme="minorHAnsi" w:cstheme="minorHAnsi"/>
          <w:sz w:val="22"/>
          <w:szCs w:val="22"/>
        </w:rPr>
        <w:t xml:space="preserve"> „Lidl“ parduotuv</w:t>
      </w:r>
      <w:r w:rsidR="00BB5CB9" w:rsidRPr="00A74D83">
        <w:rPr>
          <w:rFonts w:asciiTheme="minorHAnsi" w:eastAsia="Calibri" w:hAnsiTheme="minorHAnsi" w:cstheme="minorHAnsi"/>
          <w:sz w:val="22"/>
          <w:szCs w:val="22"/>
        </w:rPr>
        <w:t>ių</w:t>
      </w:r>
      <w:r w:rsidRPr="00A74D83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071AC0" w:rsidRPr="00A74D83">
        <w:rPr>
          <w:rFonts w:asciiTheme="minorHAnsi" w:eastAsia="Calibri" w:hAnsiTheme="minorHAnsi" w:cstheme="minorHAnsi"/>
          <w:sz w:val="22"/>
          <w:szCs w:val="22"/>
        </w:rPr>
        <w:t xml:space="preserve">gruodžio </w:t>
      </w:r>
      <w:r w:rsidR="00071AC0" w:rsidRPr="00A74D83">
        <w:rPr>
          <w:rFonts w:asciiTheme="minorHAnsi" w:eastAsia="Calibri" w:hAnsiTheme="minorHAnsi" w:cstheme="minorHAnsi"/>
          <w:sz w:val="22"/>
          <w:szCs w:val="22"/>
          <w:lang w:val="en-GB"/>
        </w:rPr>
        <w:t>2-31</w:t>
      </w:r>
      <w:r w:rsidRPr="00A74D83">
        <w:rPr>
          <w:rFonts w:asciiTheme="minorHAnsi" w:eastAsia="Calibri" w:hAnsiTheme="minorHAnsi" w:cstheme="minorHAnsi"/>
          <w:sz w:val="22"/>
          <w:szCs w:val="22"/>
        </w:rPr>
        <w:t xml:space="preserve"> dienomis</w:t>
      </w:r>
      <w:r w:rsidR="001B2D63" w:rsidRPr="00A74D83">
        <w:rPr>
          <w:rFonts w:asciiTheme="minorHAnsi" w:hAnsiTheme="minorHAnsi" w:cstheme="minorHAnsi"/>
          <w:sz w:val="22"/>
          <w:szCs w:val="22"/>
        </w:rPr>
        <w:t>.</w:t>
      </w:r>
      <w:r w:rsidR="00DF0B3F" w:rsidRPr="00A74D83">
        <w:rPr>
          <w:rFonts w:asciiTheme="minorHAnsi" w:hAnsiTheme="minorHAnsi" w:cstheme="minorHAnsi"/>
          <w:sz w:val="22"/>
          <w:szCs w:val="22"/>
        </w:rPr>
        <w:t xml:space="preserve"> </w:t>
      </w:r>
      <w:r w:rsidR="00071AC0" w:rsidRPr="00A74D83">
        <w:rPr>
          <w:rFonts w:asciiTheme="minorHAnsi" w:hAnsiTheme="minorHAnsi" w:cstheme="minorHAnsi"/>
          <w:sz w:val="22"/>
          <w:szCs w:val="22"/>
        </w:rPr>
        <w:t xml:space="preserve">Primename, jog šaltuoju metų laiku </w:t>
      </w:r>
      <w:r w:rsidR="00DF0115" w:rsidRPr="00A74D83">
        <w:rPr>
          <w:rFonts w:asciiTheme="minorHAnsi" w:hAnsiTheme="minorHAnsi" w:cstheme="minorHAnsi"/>
          <w:sz w:val="22"/>
          <w:szCs w:val="22"/>
        </w:rPr>
        <w:t>rūšiavimo priemonės yra dalijamos parduotuvių viduje</w:t>
      </w:r>
      <w:r w:rsidR="00BB5CB9" w:rsidRPr="00A74D83">
        <w:rPr>
          <w:rFonts w:asciiTheme="minorHAnsi" w:hAnsiTheme="minorHAnsi" w:cstheme="minorHAnsi"/>
          <w:sz w:val="22"/>
          <w:szCs w:val="22"/>
        </w:rPr>
        <w:t xml:space="preserve"> – taip, </w:t>
      </w:r>
      <w:r w:rsidR="00A74D83" w:rsidRPr="00A74D83">
        <w:rPr>
          <w:rFonts w:asciiTheme="minorHAnsi" w:hAnsiTheme="minorHAnsi" w:cstheme="minorHAnsi"/>
          <w:sz w:val="22"/>
          <w:szCs w:val="22"/>
        </w:rPr>
        <w:t>išeinant apsipirkus</w:t>
      </w:r>
      <w:r w:rsidR="00BB5CB9" w:rsidRPr="00A74D83">
        <w:rPr>
          <w:rFonts w:asciiTheme="minorHAnsi" w:hAnsiTheme="minorHAnsi" w:cstheme="minorHAnsi"/>
          <w:sz w:val="22"/>
          <w:szCs w:val="22"/>
        </w:rPr>
        <w:t xml:space="preserve">, bus patogu </w:t>
      </w:r>
      <w:r w:rsidR="00A74D83" w:rsidRPr="00A74D83">
        <w:rPr>
          <w:rFonts w:asciiTheme="minorHAnsi" w:hAnsiTheme="minorHAnsi" w:cstheme="minorHAnsi"/>
          <w:sz w:val="22"/>
          <w:szCs w:val="22"/>
        </w:rPr>
        <w:t>atsiimti maišelius arba talpas ir jų nereikės vykti ieškoti kitur</w:t>
      </w:r>
      <w:r w:rsidR="00A74D83" w:rsidRPr="00A74D83">
        <w:rPr>
          <w:rFonts w:ascii="Calibri" w:eastAsia="Calibri" w:hAnsi="Calibri" w:cs="Calibri"/>
          <w:sz w:val="22"/>
          <w:szCs w:val="22"/>
        </w:rPr>
        <w:t>“, – dalinasi „Lidl Lietuva“ korporatyvinių reikalų ir komunikacijos vadovas Antanas Bubnelis.</w:t>
      </w:r>
      <w:r w:rsidR="00A74D83" w:rsidRPr="00A74D8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AB24068" w14:textId="77777777" w:rsidR="007C2A6E" w:rsidRDefault="009433A1">
      <w:pPr>
        <w:spacing w:after="24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Pritrūkusiems – galimybė įsigyti papildomai</w:t>
      </w:r>
    </w:p>
    <w:p w14:paraId="2825B6DF" w14:textId="34868012" w:rsidR="00200536" w:rsidRPr="00200536" w:rsidRDefault="00200536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Verta žinoti, jog i</w:t>
      </w:r>
      <w:r w:rsidR="009433A1">
        <w:rPr>
          <w:rFonts w:ascii="Calibri" w:eastAsia="Calibri" w:hAnsi="Calibri" w:cs="Calibri"/>
          <w:sz w:val="22"/>
          <w:szCs w:val="22"/>
        </w:rPr>
        <w:t xml:space="preserve">šnaudojus nemokamai suteiktus oranžinių maišelių ritinėlius, papildomai jų įsigyti galima visose „Lidl“ parduotuvėse. </w:t>
      </w:r>
      <w:r>
        <w:rPr>
          <w:rFonts w:ascii="Calibri" w:eastAsia="Calibri" w:hAnsi="Calibri" w:cs="Calibri"/>
          <w:sz w:val="22"/>
          <w:szCs w:val="22"/>
        </w:rPr>
        <w:t xml:space="preserve">Vieno ritinėlio kaina – </w:t>
      </w:r>
      <w:r>
        <w:rPr>
          <w:rFonts w:ascii="Calibri" w:eastAsia="Calibri" w:hAnsi="Calibri" w:cs="Calibri"/>
          <w:sz w:val="22"/>
          <w:szCs w:val="22"/>
          <w:lang w:val="en-GB"/>
        </w:rPr>
        <w:t xml:space="preserve">0,99 Eur, </w:t>
      </w:r>
      <w:r>
        <w:rPr>
          <w:rFonts w:ascii="Calibri" w:eastAsia="Calibri" w:hAnsi="Calibri" w:cs="Calibri"/>
          <w:sz w:val="22"/>
          <w:szCs w:val="22"/>
        </w:rPr>
        <w:t xml:space="preserve">jame yra </w:t>
      </w:r>
      <w:r>
        <w:rPr>
          <w:rFonts w:ascii="Calibri" w:eastAsia="Calibri" w:hAnsi="Calibri" w:cs="Calibri"/>
          <w:sz w:val="22"/>
          <w:szCs w:val="22"/>
          <w:lang w:val="en-GB"/>
        </w:rPr>
        <w:t>25</w:t>
      </w:r>
      <w:r>
        <w:rPr>
          <w:rFonts w:ascii="Calibri" w:eastAsia="Calibri" w:hAnsi="Calibri" w:cs="Calibri"/>
          <w:sz w:val="22"/>
          <w:szCs w:val="22"/>
        </w:rPr>
        <w:t xml:space="preserve"> maišeliai.</w:t>
      </w:r>
    </w:p>
    <w:p w14:paraId="1AB2406A" w14:textId="2D5E4E92" w:rsidR="007C2A6E" w:rsidRDefault="009433A1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Į specialius oranžinius maišelius gali būti metamos visos biologiškai skaidžios atliekos: </w:t>
      </w:r>
      <w:sdt>
        <w:sdtPr>
          <w:tag w:val="goog_rdk_41"/>
          <w:id w:val="-1236161819"/>
        </w:sdtPr>
        <w:sdtEndPr/>
        <w:sdtContent/>
      </w:sdt>
      <w:r>
        <w:rPr>
          <w:rFonts w:ascii="Calibri" w:eastAsia="Calibri" w:hAnsi="Calibri" w:cs="Calibri"/>
          <w:sz w:val="22"/>
          <w:szCs w:val="22"/>
        </w:rPr>
        <w:t>vartoti nebetinkami išpakuoti maisto produktai, žievės, lupenos, graužtukai, kiaušinių lukštai, arbatos ir kavos tirščiai, kambariniai augalai ir jų dalys, popieriniai rankšluosčiai, servetėlės ir (ar) vartoti nebetinkami maisto papildai ir pan.</w:t>
      </w:r>
    </w:p>
    <w:p w14:paraId="1AB2406B" w14:textId="47BD4C24" w:rsidR="007C2A6E" w:rsidRDefault="009433A1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Į mišrių komunalinių atliekų konteinerius patekusios, oranžiniuose maišeliuose supakuotos atliekos keliauja į mechaninio biologinio apdorojimo įrenginius. </w:t>
      </w:r>
      <w:r w:rsidR="004E727F">
        <w:rPr>
          <w:rFonts w:ascii="Calibri" w:eastAsia="Calibri" w:hAnsi="Calibri" w:cs="Calibri"/>
          <w:sz w:val="22"/>
          <w:szCs w:val="22"/>
        </w:rPr>
        <w:t>M</w:t>
      </w:r>
      <w:r>
        <w:rPr>
          <w:rFonts w:ascii="Calibri" w:eastAsia="Calibri" w:hAnsi="Calibri" w:cs="Calibri"/>
          <w:sz w:val="22"/>
          <w:szCs w:val="22"/>
        </w:rPr>
        <w:t>aišeliai</w:t>
      </w:r>
      <w:r w:rsidR="004E727F">
        <w:rPr>
          <w:rFonts w:ascii="Calibri" w:eastAsia="Calibri" w:hAnsi="Calibri" w:cs="Calibri"/>
          <w:sz w:val="22"/>
          <w:szCs w:val="22"/>
        </w:rPr>
        <w:t xml:space="preserve"> juose</w:t>
      </w:r>
      <w:r>
        <w:rPr>
          <w:rFonts w:ascii="Calibri" w:eastAsia="Calibri" w:hAnsi="Calibri" w:cs="Calibri"/>
          <w:sz w:val="22"/>
          <w:szCs w:val="22"/>
        </w:rPr>
        <w:t xml:space="preserve"> nukreipiami perdirbimui, o maisto atliekos</w:t>
      </w:r>
      <w:r w:rsidR="00125C42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– kompostavimui.</w:t>
      </w:r>
    </w:p>
    <w:p w14:paraId="1AB2406C" w14:textId="662B6712" w:rsidR="007C2A6E" w:rsidRDefault="009433A1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Prekybos tinklas „Lidl“ savo ruožtu prisideda prie maisto atliekų kiekio mažinimo</w:t>
      </w:r>
      <w:r w:rsidR="00B15141">
        <w:rPr>
          <w:rFonts w:ascii="Calibri" w:eastAsia="Calibri" w:hAnsi="Calibri" w:cs="Calibri"/>
          <w:sz w:val="22"/>
          <w:szCs w:val="22"/>
        </w:rPr>
        <w:t xml:space="preserve"> – šio tikslo</w:t>
      </w:r>
      <w:r>
        <w:rPr>
          <w:rFonts w:ascii="Calibri" w:eastAsia="Calibri" w:hAnsi="Calibri" w:cs="Calibri"/>
          <w:sz w:val="22"/>
          <w:szCs w:val="22"/>
        </w:rPr>
        <w:t>“ padeda siekti automatinė prekių užsakymo sistema, tikslingai taikomos nuolaidos, bendradarbiavimas su „Maisto banku“</w:t>
      </w:r>
      <w:r w:rsidR="00B15141">
        <w:rPr>
          <w:rFonts w:ascii="Calibri" w:eastAsia="Calibri" w:hAnsi="Calibri" w:cs="Calibri"/>
          <w:sz w:val="22"/>
          <w:szCs w:val="22"/>
        </w:rPr>
        <w:t xml:space="preserve"> bei</w:t>
      </w:r>
      <w:r w:rsidR="00D379DB"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„Geradarių maišelių“ iniciatyva.</w:t>
      </w:r>
    </w:p>
    <w:p w14:paraId="1AB2406D" w14:textId="6328F9DD" w:rsidR="007C2A6E" w:rsidRDefault="009433A1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Žmogui vartoti </w:t>
      </w:r>
      <w:sdt>
        <w:sdtPr>
          <w:tag w:val="goog_rdk_44"/>
          <w:id w:val="989144349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>nebetinkamus</w:t>
          </w:r>
        </w:sdtContent>
      </w:sdt>
      <w:r>
        <w:rPr>
          <w:rFonts w:ascii="Calibri" w:eastAsia="Calibri" w:hAnsi="Calibri" w:cs="Calibri"/>
          <w:sz w:val="22"/>
          <w:szCs w:val="22"/>
        </w:rPr>
        <w:t xml:space="preserve"> maisto produktus „Lidl“ perduoda ūkininkams, kurie gali produktus </w:t>
      </w:r>
      <w:sdt>
        <w:sdtPr>
          <w:tag w:val="goog_rdk_45"/>
          <w:id w:val="343906652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>panaudoti</w:t>
          </w:r>
        </w:sdtContent>
      </w:sdt>
      <w:r>
        <w:rPr>
          <w:rFonts w:ascii="Calibri" w:eastAsia="Calibri" w:hAnsi="Calibri" w:cs="Calibri"/>
          <w:sz w:val="22"/>
          <w:szCs w:val="22"/>
        </w:rPr>
        <w:t xml:space="preserve"> pašarui. Jeigu nepavyksta išvengti maisto atliekų, jos yra perduodamos atliekų tvarkytojams</w:t>
      </w:r>
      <w:r w:rsidR="00B15141">
        <w:rPr>
          <w:rFonts w:ascii="Calibri" w:eastAsia="Calibri" w:hAnsi="Calibri" w:cs="Calibri"/>
          <w:sz w:val="22"/>
          <w:szCs w:val="22"/>
        </w:rPr>
        <w:t xml:space="preserve">, kurie </w:t>
      </w:r>
      <w:r>
        <w:rPr>
          <w:rFonts w:ascii="Calibri" w:eastAsia="Calibri" w:hAnsi="Calibri" w:cs="Calibri"/>
          <w:sz w:val="22"/>
          <w:szCs w:val="22"/>
        </w:rPr>
        <w:t>iš jų gamina biodujas.</w:t>
      </w:r>
    </w:p>
    <w:p w14:paraId="365DCFB7" w14:textId="40DC801B" w:rsidR="00CE53E5" w:rsidRPr="00D379DB" w:rsidRDefault="00D379DB" w:rsidP="00CE53E5">
      <w:pPr>
        <w:spacing w:after="240"/>
        <w:jc w:val="both"/>
        <w:rPr>
          <w:rFonts w:ascii="Calibri" w:eastAsia="Calibri" w:hAnsi="Calibri" w:cs="Calibri"/>
          <w:b/>
          <w:sz w:val="22"/>
          <w:szCs w:val="22"/>
        </w:rPr>
      </w:pPr>
      <w:r w:rsidRPr="00D379DB">
        <w:rPr>
          <w:rFonts w:ascii="Calibri" w:eastAsia="Calibri" w:hAnsi="Calibri" w:cs="Calibri"/>
          <w:b/>
          <w:sz w:val="22"/>
          <w:szCs w:val="22"/>
        </w:rPr>
        <w:t>Kur ir kada galima atsiimti rūšiavimui skirtas priemones?</w:t>
      </w:r>
    </w:p>
    <w:p w14:paraId="47F66337" w14:textId="78B7B92C" w:rsidR="00CE53E5" w:rsidRPr="00402828" w:rsidRDefault="00CE53E5" w:rsidP="00CE53E5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02828">
        <w:rPr>
          <w:rFonts w:asciiTheme="minorHAnsi" w:eastAsia="Calibri" w:hAnsiTheme="minorHAnsi" w:cstheme="minorHAnsi"/>
          <w:b/>
          <w:sz w:val="22"/>
          <w:szCs w:val="22"/>
        </w:rPr>
        <w:t>„Lidl“ parduotuvė Gariūnų g. 66, Vilnius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D156E1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7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d. nuo 1</w:t>
      </w:r>
      <w:r w:rsidR="00011599" w:rsidRPr="00402828">
        <w:rPr>
          <w:rFonts w:asciiTheme="minorHAnsi" w:eastAsia="Calibri" w:hAnsiTheme="minorHAnsi" w:cstheme="minorHAnsi"/>
          <w:sz w:val="22"/>
          <w:szCs w:val="22"/>
        </w:rPr>
        <w:t>0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iki </w:t>
      </w:r>
      <w:r w:rsidR="00011599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15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011599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13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d. nuo 1</w:t>
      </w:r>
      <w:r w:rsidR="00011599" w:rsidRPr="00402828">
        <w:rPr>
          <w:rFonts w:asciiTheme="minorHAnsi" w:eastAsia="Calibri" w:hAnsiTheme="minorHAnsi" w:cstheme="minorHAnsi"/>
          <w:sz w:val="22"/>
          <w:szCs w:val="22"/>
        </w:rPr>
        <w:t>5.30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iki </w:t>
      </w:r>
      <w:r w:rsidR="00011599" w:rsidRPr="00402828">
        <w:rPr>
          <w:rFonts w:asciiTheme="minorHAnsi" w:eastAsia="Calibri" w:hAnsiTheme="minorHAnsi" w:cstheme="minorHAnsi"/>
          <w:sz w:val="22"/>
          <w:szCs w:val="22"/>
        </w:rPr>
        <w:t>20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011599" w:rsidRPr="00402828">
        <w:rPr>
          <w:rFonts w:asciiTheme="minorHAnsi" w:eastAsia="Calibri" w:hAnsiTheme="minorHAnsi" w:cstheme="minorHAnsi"/>
          <w:sz w:val="22"/>
          <w:szCs w:val="22"/>
        </w:rPr>
        <w:t>19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d. nuo 10 iki </w:t>
      </w:r>
      <w:r w:rsidR="00C84A28" w:rsidRPr="00402828">
        <w:rPr>
          <w:rFonts w:asciiTheme="minorHAnsi" w:eastAsia="Calibri" w:hAnsiTheme="minorHAnsi" w:cstheme="minorHAnsi"/>
          <w:sz w:val="22"/>
          <w:szCs w:val="22"/>
        </w:rPr>
        <w:t>15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C84A28" w:rsidRPr="00402828">
        <w:rPr>
          <w:rFonts w:asciiTheme="minorHAnsi" w:eastAsia="Calibri" w:hAnsiTheme="minorHAnsi" w:cstheme="minorHAnsi"/>
          <w:sz w:val="22"/>
          <w:szCs w:val="22"/>
        </w:rPr>
        <w:t>31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 d. </w:t>
      </w:r>
      <w:r w:rsidR="00C84A28" w:rsidRPr="00402828">
        <w:rPr>
          <w:rFonts w:asciiTheme="minorHAnsi" w:eastAsia="Calibri" w:hAnsiTheme="minorHAnsi" w:cstheme="minorHAnsi"/>
          <w:sz w:val="22"/>
          <w:szCs w:val="22"/>
        </w:rPr>
        <w:t>nuo 10 iki 15 val.</w:t>
      </w:r>
    </w:p>
    <w:p w14:paraId="5249169C" w14:textId="3B47C180" w:rsidR="00CE53E5" w:rsidRPr="00402828" w:rsidRDefault="00CE53E5" w:rsidP="00CE53E5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02828">
        <w:rPr>
          <w:rFonts w:asciiTheme="minorHAnsi" w:eastAsia="Calibri" w:hAnsiTheme="minorHAnsi" w:cstheme="minorHAnsi"/>
          <w:b/>
          <w:sz w:val="22"/>
          <w:szCs w:val="22"/>
        </w:rPr>
        <w:t>„Lidl“ parduotuvė Sausio 13-osios g. 3, Vilnius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7A6DC9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7</w:t>
      </w:r>
      <w:r w:rsidR="007A6DC9" w:rsidRPr="00402828">
        <w:rPr>
          <w:rFonts w:asciiTheme="minorHAnsi" w:eastAsia="Calibri" w:hAnsiTheme="minorHAnsi" w:cstheme="minorHAnsi"/>
          <w:sz w:val="22"/>
          <w:szCs w:val="22"/>
        </w:rPr>
        <w:t xml:space="preserve"> d. nuo 15.30 iki </w:t>
      </w:r>
      <w:r w:rsidR="007A6DC9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20</w:t>
      </w:r>
      <w:r w:rsidR="007A6DC9"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7A6DC9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13</w:t>
      </w:r>
      <w:r w:rsidR="007A6DC9" w:rsidRPr="00402828">
        <w:rPr>
          <w:rFonts w:asciiTheme="minorHAnsi" w:eastAsia="Calibri" w:hAnsiTheme="minorHAnsi" w:cstheme="minorHAnsi"/>
          <w:sz w:val="22"/>
          <w:szCs w:val="22"/>
        </w:rPr>
        <w:t xml:space="preserve"> d. nuo 10 iki 15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7A6DC9" w:rsidRPr="00402828">
        <w:rPr>
          <w:rFonts w:asciiTheme="minorHAnsi" w:eastAsia="Calibri" w:hAnsiTheme="minorHAnsi" w:cstheme="minorHAnsi"/>
          <w:sz w:val="22"/>
          <w:szCs w:val="22"/>
        </w:rPr>
        <w:t xml:space="preserve">19 d. nuo 15.30 iki 20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7A6DC9" w:rsidRPr="00402828">
        <w:rPr>
          <w:rFonts w:asciiTheme="minorHAnsi" w:eastAsia="Calibri" w:hAnsiTheme="minorHAnsi" w:cstheme="minorHAnsi"/>
          <w:sz w:val="22"/>
          <w:szCs w:val="22"/>
        </w:rPr>
        <w:t xml:space="preserve">31 d. </w:t>
      </w:r>
      <w:r w:rsidR="004E20F9" w:rsidRPr="00402828">
        <w:rPr>
          <w:rFonts w:asciiTheme="minorHAnsi" w:eastAsia="Calibri" w:hAnsiTheme="minorHAnsi" w:cstheme="minorHAnsi"/>
          <w:sz w:val="22"/>
          <w:szCs w:val="22"/>
        </w:rPr>
        <w:t>nuo 15.30 iki 20 val.</w:t>
      </w:r>
    </w:p>
    <w:p w14:paraId="58F55283" w14:textId="4AD7105C" w:rsidR="00CE53E5" w:rsidRPr="00402828" w:rsidRDefault="00CE53E5" w:rsidP="00CE53E5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02828">
        <w:rPr>
          <w:rFonts w:asciiTheme="minorHAnsi" w:eastAsia="Calibri" w:hAnsiTheme="minorHAnsi" w:cstheme="minorHAnsi"/>
          <w:b/>
          <w:sz w:val="22"/>
          <w:szCs w:val="22"/>
        </w:rPr>
        <w:t>„Lidl“ parduotuvė Rasų g. 9A, Vilnius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A3A11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2 </w:t>
      </w:r>
      <w:r w:rsidR="00EA3A11" w:rsidRPr="00402828">
        <w:rPr>
          <w:rFonts w:asciiTheme="minorHAnsi" w:eastAsia="Calibri" w:hAnsiTheme="minorHAnsi" w:cstheme="minorHAnsi"/>
          <w:sz w:val="22"/>
          <w:szCs w:val="22"/>
        </w:rPr>
        <w:t xml:space="preserve">d. nuo 15.30 iki </w:t>
      </w:r>
      <w:r w:rsidR="00EA3A11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20</w:t>
      </w:r>
      <w:r w:rsidR="00EA3A11"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A3A11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14 </w:t>
      </w:r>
      <w:r w:rsidR="00EA3A11" w:rsidRPr="00402828">
        <w:rPr>
          <w:rFonts w:asciiTheme="minorHAnsi" w:eastAsia="Calibri" w:hAnsiTheme="minorHAnsi" w:cstheme="minorHAnsi"/>
          <w:sz w:val="22"/>
          <w:szCs w:val="22"/>
        </w:rPr>
        <w:t xml:space="preserve">d. nuo 10 iki 15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A3A11" w:rsidRPr="00402828">
        <w:rPr>
          <w:rFonts w:asciiTheme="minorHAnsi" w:eastAsia="Calibri" w:hAnsiTheme="minorHAnsi" w:cstheme="minorHAnsi"/>
          <w:sz w:val="22"/>
          <w:szCs w:val="22"/>
        </w:rPr>
        <w:t>20 d. nuo 15.30 iki 20 val</w:t>
      </w:r>
      <w:r w:rsidR="00D43814" w:rsidRPr="00402828">
        <w:rPr>
          <w:rFonts w:asciiTheme="minorHAnsi" w:eastAsia="Calibri" w:hAnsiTheme="minorHAnsi" w:cstheme="minorHAnsi"/>
          <w:sz w:val="22"/>
          <w:szCs w:val="22"/>
        </w:rPr>
        <w:t>.</w:t>
      </w:r>
    </w:p>
    <w:p w14:paraId="3C166904" w14:textId="379B707D" w:rsidR="00014856" w:rsidRPr="00402828" w:rsidRDefault="00CE53E5" w:rsidP="00CE53E5">
      <w:pPr>
        <w:spacing w:after="240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402828">
        <w:rPr>
          <w:rFonts w:asciiTheme="minorHAnsi" w:eastAsia="Calibri" w:hAnsiTheme="minorHAnsi" w:cstheme="minorHAnsi"/>
          <w:b/>
          <w:sz w:val="22"/>
          <w:szCs w:val="22"/>
        </w:rPr>
        <w:lastRenderedPageBreak/>
        <w:t>„Lidl“ parduotuvė Dūkštų g. 34, Vilnius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D849FC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4</w:t>
      </w:r>
      <w:r w:rsidR="00014856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="00014856" w:rsidRPr="00402828">
        <w:rPr>
          <w:rFonts w:asciiTheme="minorHAnsi" w:eastAsia="Calibri" w:hAnsiTheme="minorHAnsi" w:cstheme="minorHAnsi"/>
          <w:sz w:val="22"/>
          <w:szCs w:val="22"/>
        </w:rPr>
        <w:t xml:space="preserve">d. nuo 15.30 iki </w:t>
      </w:r>
      <w:r w:rsidR="00014856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20</w:t>
      </w:r>
      <w:r w:rsidR="00014856"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014856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1</w:t>
      </w:r>
      <w:r w:rsidR="00D849FC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0</w:t>
      </w:r>
      <w:r w:rsidR="00014856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="00014856" w:rsidRPr="00402828">
        <w:rPr>
          <w:rFonts w:asciiTheme="minorHAnsi" w:eastAsia="Calibri" w:hAnsiTheme="minorHAnsi" w:cstheme="minorHAnsi"/>
          <w:sz w:val="22"/>
          <w:szCs w:val="22"/>
        </w:rPr>
        <w:t xml:space="preserve">d. nuo 10 iki 15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D849FC" w:rsidRPr="00402828">
        <w:rPr>
          <w:rFonts w:asciiTheme="minorHAnsi" w:eastAsia="Calibri" w:hAnsiTheme="minorHAnsi" w:cstheme="minorHAnsi"/>
          <w:sz w:val="22"/>
          <w:szCs w:val="22"/>
        </w:rPr>
        <w:t>16</w:t>
      </w:r>
      <w:r w:rsidR="00014856" w:rsidRPr="00402828">
        <w:rPr>
          <w:rFonts w:asciiTheme="minorHAnsi" w:eastAsia="Calibri" w:hAnsiTheme="minorHAnsi" w:cstheme="minorHAnsi"/>
          <w:sz w:val="22"/>
          <w:szCs w:val="22"/>
        </w:rPr>
        <w:t xml:space="preserve"> d. nuo 15.30 iki 20 val.</w:t>
      </w:r>
      <w:r w:rsidR="00AD563A" w:rsidRPr="00402828">
        <w:rPr>
          <w:rFonts w:asciiTheme="minorHAnsi" w:eastAsia="Calibri" w:hAnsiTheme="minorHAnsi" w:cstheme="minorHAnsi"/>
          <w:bCs/>
          <w:sz w:val="22"/>
          <w:szCs w:val="22"/>
        </w:rPr>
        <w:t xml:space="preserve">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AD563A" w:rsidRPr="00402828">
        <w:rPr>
          <w:rFonts w:asciiTheme="minorHAnsi" w:eastAsia="Calibri" w:hAnsiTheme="minorHAnsi" w:cstheme="minorHAnsi"/>
          <w:sz w:val="22"/>
          <w:szCs w:val="22"/>
        </w:rPr>
        <w:t>28 d. nuo 10 iki 15 val.</w:t>
      </w:r>
      <w:r w:rsidR="00AD563A" w:rsidRPr="00402828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</w:p>
    <w:p w14:paraId="6B452AC9" w14:textId="613747CC" w:rsidR="00CE53E5" w:rsidRPr="00402828" w:rsidRDefault="00CE53E5" w:rsidP="00CE53E5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02828">
        <w:rPr>
          <w:rFonts w:asciiTheme="minorHAnsi" w:eastAsia="Calibri" w:hAnsiTheme="minorHAnsi" w:cstheme="minorHAnsi"/>
          <w:b/>
          <w:sz w:val="22"/>
          <w:szCs w:val="22"/>
        </w:rPr>
        <w:t>„Lidl“ parduotuvė Nidos g. 1, Vilnius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000C2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5 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 xml:space="preserve">d. nuo 15.30 iki </w:t>
      </w:r>
      <w:r w:rsidR="00E000C2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20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000C2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1</w:t>
      </w:r>
      <w:r w:rsidR="00BC3314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1</w:t>
      </w:r>
      <w:r w:rsidR="00E000C2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 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 xml:space="preserve">d. nuo 10 iki 15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>1</w:t>
      </w:r>
      <w:r w:rsidR="00BC3314" w:rsidRPr="00402828">
        <w:rPr>
          <w:rFonts w:asciiTheme="minorHAnsi" w:eastAsia="Calibri" w:hAnsiTheme="minorHAnsi" w:cstheme="minorHAnsi"/>
          <w:sz w:val="22"/>
          <w:szCs w:val="22"/>
        </w:rPr>
        <w:t>7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 xml:space="preserve"> d. nuo 15.30 iki 20 val.</w:t>
      </w:r>
      <w:r w:rsidR="00E000C2" w:rsidRPr="00402828">
        <w:rPr>
          <w:rFonts w:asciiTheme="minorHAnsi" w:eastAsia="Calibri" w:hAnsiTheme="minorHAnsi" w:cstheme="minorHAnsi"/>
          <w:bCs/>
          <w:sz w:val="22"/>
          <w:szCs w:val="22"/>
        </w:rPr>
        <w:t xml:space="preserve">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>2</w:t>
      </w:r>
      <w:r w:rsidR="00BC3314" w:rsidRPr="00402828">
        <w:rPr>
          <w:rFonts w:asciiTheme="minorHAnsi" w:eastAsia="Calibri" w:hAnsiTheme="minorHAnsi" w:cstheme="minorHAnsi"/>
          <w:sz w:val="22"/>
          <w:szCs w:val="22"/>
        </w:rPr>
        <w:t>3</w:t>
      </w:r>
      <w:r w:rsidR="00E000C2" w:rsidRPr="00402828">
        <w:rPr>
          <w:rFonts w:asciiTheme="minorHAnsi" w:eastAsia="Calibri" w:hAnsiTheme="minorHAnsi" w:cstheme="minorHAnsi"/>
          <w:sz w:val="22"/>
          <w:szCs w:val="22"/>
        </w:rPr>
        <w:t xml:space="preserve"> d. nuo 10 iki 15 val.</w:t>
      </w:r>
    </w:p>
    <w:p w14:paraId="57876484" w14:textId="20CA3587" w:rsidR="00CE53E5" w:rsidRPr="00402828" w:rsidRDefault="00CE53E5" w:rsidP="00CE53E5">
      <w:pPr>
        <w:spacing w:after="24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402828">
        <w:rPr>
          <w:rFonts w:asciiTheme="minorHAnsi" w:eastAsia="Calibri" w:hAnsiTheme="minorHAnsi" w:cstheme="minorHAnsi"/>
          <w:b/>
          <w:sz w:val="22"/>
          <w:szCs w:val="22"/>
        </w:rPr>
        <w:t>„Lidl“ parduotuvė Žemaitės g. 16, Vilnius</w:t>
      </w:r>
      <w:r w:rsidRPr="00402828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="00402828" w:rsidRPr="00402828">
        <w:rPr>
          <w:rFonts w:asciiTheme="minorHAnsi" w:eastAsia="Calibri" w:hAnsiTheme="minorHAnsi" w:cstheme="minorHAnsi"/>
          <w:sz w:val="22"/>
          <w:szCs w:val="22"/>
        </w:rPr>
        <w:t xml:space="preserve">gruodžio </w:t>
      </w:r>
      <w:r w:rsidR="00F956D7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7 </w:t>
      </w:r>
      <w:r w:rsidR="00F956D7" w:rsidRPr="00402828">
        <w:rPr>
          <w:rFonts w:asciiTheme="minorHAnsi" w:eastAsia="Calibri" w:hAnsiTheme="minorHAnsi" w:cstheme="minorHAnsi"/>
          <w:sz w:val="22"/>
          <w:szCs w:val="22"/>
        </w:rPr>
        <w:t xml:space="preserve">d. nuo 10 iki </w:t>
      </w:r>
      <w:r w:rsidR="00F956D7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>20</w:t>
      </w:r>
      <w:r w:rsidR="00F956D7" w:rsidRPr="00402828">
        <w:rPr>
          <w:rFonts w:asciiTheme="minorHAnsi" w:eastAsia="Calibri" w:hAnsiTheme="minorHAnsi" w:cstheme="minorHAnsi"/>
          <w:sz w:val="22"/>
          <w:szCs w:val="22"/>
        </w:rPr>
        <w:t xml:space="preserve">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F956D7" w:rsidRPr="00402828">
        <w:rPr>
          <w:rFonts w:asciiTheme="minorHAnsi" w:eastAsia="Calibri" w:hAnsiTheme="minorHAnsi" w:cstheme="minorHAnsi"/>
          <w:sz w:val="22"/>
          <w:szCs w:val="22"/>
          <w:lang w:val="en-GB"/>
        </w:rPr>
        <w:t xml:space="preserve">13 </w:t>
      </w:r>
      <w:r w:rsidR="00F956D7" w:rsidRPr="00402828">
        <w:rPr>
          <w:rFonts w:asciiTheme="minorHAnsi" w:eastAsia="Calibri" w:hAnsiTheme="minorHAnsi" w:cstheme="minorHAnsi"/>
          <w:sz w:val="22"/>
          <w:szCs w:val="22"/>
        </w:rPr>
        <w:t xml:space="preserve">d. nuo 10 iki 20 val.;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F956D7" w:rsidRPr="00402828">
        <w:rPr>
          <w:rFonts w:asciiTheme="minorHAnsi" w:eastAsia="Calibri" w:hAnsiTheme="minorHAnsi" w:cstheme="minorHAnsi"/>
          <w:sz w:val="22"/>
          <w:szCs w:val="22"/>
        </w:rPr>
        <w:t>19 d. nuo 10 iki 20 val.</w:t>
      </w:r>
      <w:r w:rsidR="00F956D7" w:rsidRPr="00402828">
        <w:rPr>
          <w:rFonts w:asciiTheme="minorHAnsi" w:eastAsia="Calibri" w:hAnsiTheme="minorHAnsi" w:cstheme="minorHAnsi"/>
          <w:bCs/>
          <w:sz w:val="22"/>
          <w:szCs w:val="22"/>
        </w:rPr>
        <w:t xml:space="preserve">; </w:t>
      </w:r>
      <w:r w:rsidR="00402828" w:rsidRPr="00402828">
        <w:rPr>
          <w:rFonts w:asciiTheme="minorHAnsi" w:hAnsiTheme="minorHAnsi" w:cstheme="minorHAnsi"/>
          <w:sz w:val="22"/>
          <w:szCs w:val="22"/>
        </w:rPr>
        <w:t xml:space="preserve">gruodžio </w:t>
      </w:r>
      <w:r w:rsidR="00F956D7" w:rsidRPr="00402828">
        <w:rPr>
          <w:rFonts w:asciiTheme="minorHAnsi" w:eastAsia="Calibri" w:hAnsiTheme="minorHAnsi" w:cstheme="minorHAnsi"/>
          <w:sz w:val="22"/>
          <w:szCs w:val="22"/>
        </w:rPr>
        <w:t>23 d. nuo 10 iki 15 val.</w:t>
      </w:r>
      <w:r w:rsidR="00BB3A0F" w:rsidRPr="00402828">
        <w:rPr>
          <w:rFonts w:asciiTheme="minorHAnsi" w:eastAsia="Calibri" w:hAnsiTheme="minorHAnsi" w:cstheme="minorHAnsi"/>
          <w:sz w:val="22"/>
          <w:szCs w:val="22"/>
        </w:rPr>
        <w:t xml:space="preserve">; </w:t>
      </w:r>
      <w:r w:rsidR="00402828" w:rsidRPr="00402828">
        <w:rPr>
          <w:rFonts w:asciiTheme="minorHAnsi" w:eastAsia="Calibri" w:hAnsiTheme="minorHAnsi" w:cstheme="minorHAnsi"/>
          <w:sz w:val="22"/>
          <w:szCs w:val="22"/>
        </w:rPr>
        <w:t xml:space="preserve">gruodžio </w:t>
      </w:r>
      <w:r w:rsidR="00BB3A0F" w:rsidRPr="00402828">
        <w:rPr>
          <w:rFonts w:asciiTheme="minorHAnsi" w:eastAsia="Calibri" w:hAnsiTheme="minorHAnsi" w:cstheme="minorHAnsi"/>
          <w:sz w:val="22"/>
          <w:szCs w:val="22"/>
        </w:rPr>
        <w:t>31 d. nuo 10 iki 20 val.</w:t>
      </w:r>
    </w:p>
    <w:p w14:paraId="002813C5" w14:textId="08743C69" w:rsidR="00CE53E5" w:rsidRDefault="00CE53E5" w:rsidP="00CE53E5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2030D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>“ parduotuvė Kapsų g. 1, Vilnius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B2518C">
        <w:rPr>
          <w:rFonts w:ascii="Calibri" w:eastAsia="Calibri" w:hAnsi="Calibri" w:cs="Calibri"/>
          <w:sz w:val="22"/>
          <w:szCs w:val="22"/>
        </w:rPr>
        <w:t>2</w:t>
      </w:r>
      <w:r w:rsidR="00B2518C">
        <w:rPr>
          <w:rFonts w:ascii="Calibri" w:eastAsia="Calibri" w:hAnsi="Calibri" w:cs="Calibri"/>
          <w:sz w:val="22"/>
          <w:szCs w:val="22"/>
          <w:lang w:val="en-GB"/>
        </w:rPr>
        <w:t xml:space="preserve"> </w:t>
      </w:r>
      <w:r w:rsidR="00B2518C">
        <w:rPr>
          <w:rFonts w:ascii="Calibri" w:eastAsia="Calibri" w:hAnsi="Calibri" w:cs="Calibri"/>
          <w:sz w:val="22"/>
          <w:szCs w:val="22"/>
        </w:rPr>
        <w:t xml:space="preserve">d. nuo 10 iki </w:t>
      </w:r>
      <w:r w:rsidR="00B2518C">
        <w:rPr>
          <w:rFonts w:ascii="Calibri" w:eastAsia="Calibri" w:hAnsi="Calibri" w:cs="Calibri"/>
          <w:sz w:val="22"/>
          <w:szCs w:val="22"/>
          <w:lang w:val="en-GB"/>
        </w:rPr>
        <w:t>20</w:t>
      </w:r>
      <w:r w:rsidR="00B2518C">
        <w:rPr>
          <w:rFonts w:ascii="Calibri" w:eastAsia="Calibri" w:hAnsi="Calibri" w:cs="Calibri"/>
          <w:sz w:val="22"/>
          <w:szCs w:val="22"/>
        </w:rPr>
        <w:t xml:space="preserve">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B2518C">
        <w:rPr>
          <w:rFonts w:ascii="Calibri" w:eastAsia="Calibri" w:hAnsi="Calibri" w:cs="Calibri"/>
          <w:sz w:val="22"/>
          <w:szCs w:val="22"/>
          <w:lang w:val="en-GB"/>
        </w:rPr>
        <w:t>1</w:t>
      </w:r>
      <w:r w:rsidR="002030DA">
        <w:rPr>
          <w:rFonts w:ascii="Calibri" w:eastAsia="Calibri" w:hAnsi="Calibri" w:cs="Calibri"/>
          <w:sz w:val="22"/>
          <w:szCs w:val="22"/>
          <w:lang w:val="en-GB"/>
        </w:rPr>
        <w:t>4</w:t>
      </w:r>
      <w:r w:rsidR="00B2518C">
        <w:rPr>
          <w:rFonts w:ascii="Calibri" w:eastAsia="Calibri" w:hAnsi="Calibri" w:cs="Calibri"/>
          <w:sz w:val="22"/>
          <w:szCs w:val="22"/>
          <w:lang w:val="en-GB"/>
        </w:rPr>
        <w:t xml:space="preserve"> </w:t>
      </w:r>
      <w:r w:rsidR="00B2518C">
        <w:rPr>
          <w:rFonts w:ascii="Calibri" w:eastAsia="Calibri" w:hAnsi="Calibri" w:cs="Calibri"/>
          <w:sz w:val="22"/>
          <w:szCs w:val="22"/>
        </w:rPr>
        <w:t xml:space="preserve">d. nuo 10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2030DA">
        <w:rPr>
          <w:rFonts w:ascii="Calibri" w:eastAsia="Calibri" w:hAnsi="Calibri" w:cs="Calibri"/>
          <w:sz w:val="22"/>
          <w:szCs w:val="22"/>
        </w:rPr>
        <w:t>20</w:t>
      </w:r>
      <w:r w:rsidR="00B2518C">
        <w:rPr>
          <w:rFonts w:ascii="Calibri" w:eastAsia="Calibri" w:hAnsi="Calibri" w:cs="Calibri"/>
          <w:sz w:val="22"/>
          <w:szCs w:val="22"/>
        </w:rPr>
        <w:t xml:space="preserve"> d. nuo 10 iki 20 val.</w:t>
      </w:r>
    </w:p>
    <w:p w14:paraId="1C8B0AB1" w14:textId="67A0C0DD" w:rsidR="00CE53E5" w:rsidRDefault="00CE53E5" w:rsidP="00CE53E5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4D0B1E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>“ parduotuvė Pramonės g. 17A, Vilnius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3862B5">
        <w:rPr>
          <w:rFonts w:ascii="Calibri" w:eastAsia="Calibri" w:hAnsi="Calibri" w:cs="Calibri"/>
          <w:sz w:val="22"/>
          <w:szCs w:val="22"/>
          <w:lang w:val="en-GB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3862B5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d. nuo 10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3862B5"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>1</w:t>
      </w:r>
      <w:r w:rsidR="003862B5"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 xml:space="preserve"> d. nuo 10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 xml:space="preserve">16 d. nuo 10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 w:rsidR="00AE1411">
        <w:rPr>
          <w:rFonts w:ascii="Calibri" w:eastAsia="Calibri" w:hAnsi="Calibri" w:cs="Calibri"/>
          <w:sz w:val="22"/>
          <w:szCs w:val="22"/>
        </w:rPr>
        <w:t>21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AE1411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val.; </w:t>
      </w:r>
      <w:r w:rsidR="00402828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>2</w:t>
      </w:r>
      <w:r w:rsidR="0068588F"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 d. nuo 10 iki 20 val</w:t>
      </w:r>
      <w:r w:rsidR="0068588F">
        <w:rPr>
          <w:rFonts w:ascii="Calibri" w:eastAsia="Calibri" w:hAnsi="Calibri" w:cs="Calibri"/>
          <w:sz w:val="22"/>
          <w:szCs w:val="22"/>
        </w:rPr>
        <w:t>.</w:t>
      </w:r>
    </w:p>
    <w:p w14:paraId="1D25DC88" w14:textId="6E90F1CE" w:rsidR="00CE53E5" w:rsidRDefault="00CE53E5" w:rsidP="00CE53E5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>“ parduotuvė Ateities g. 4A, Vilnius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="004D0B1E">
        <w:rPr>
          <w:rFonts w:ascii="Calibri" w:eastAsia="Calibri" w:hAnsi="Calibri" w:cs="Calibri"/>
          <w:sz w:val="22"/>
          <w:szCs w:val="22"/>
        </w:rPr>
        <w:t>gruodžio 2</w:t>
      </w:r>
      <w:r>
        <w:rPr>
          <w:rFonts w:ascii="Calibri" w:eastAsia="Calibri" w:hAnsi="Calibri" w:cs="Calibri"/>
          <w:sz w:val="22"/>
          <w:szCs w:val="22"/>
        </w:rPr>
        <w:t xml:space="preserve"> d. nuo 10 iki 20 val.; </w:t>
      </w:r>
      <w:r w:rsidR="004D0B1E">
        <w:rPr>
          <w:rFonts w:ascii="Calibri" w:eastAsia="Calibri" w:hAnsi="Calibri" w:cs="Calibri"/>
          <w:sz w:val="22"/>
          <w:szCs w:val="22"/>
        </w:rPr>
        <w:t xml:space="preserve">gruodžio </w:t>
      </w:r>
      <w:r w:rsidR="005C1E2B">
        <w:rPr>
          <w:rFonts w:ascii="Calibri" w:eastAsia="Calibri" w:hAnsi="Calibri" w:cs="Calibri"/>
          <w:sz w:val="22"/>
          <w:szCs w:val="22"/>
        </w:rPr>
        <w:t>5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5C1E2B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val.; </w:t>
      </w:r>
      <w:r w:rsidR="004D0B1E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>1</w:t>
      </w:r>
      <w:r w:rsidR="005C1E2B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</w:t>
      </w:r>
      <w:r w:rsidR="004D0B1E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>1</w:t>
      </w:r>
      <w:r w:rsidR="005C1E2B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d. nuo 10 iki 20 val.; </w:t>
      </w:r>
      <w:r w:rsidR="004D0B1E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>1</w:t>
      </w:r>
      <w:r w:rsidR="005C1E2B"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</w:t>
      </w:r>
      <w:r w:rsidR="004D0B1E">
        <w:rPr>
          <w:rFonts w:ascii="Calibri" w:eastAsia="Calibri" w:hAnsi="Calibri" w:cs="Calibri"/>
          <w:sz w:val="22"/>
          <w:szCs w:val="22"/>
        </w:rPr>
        <w:t xml:space="preserve">gruodžio </w:t>
      </w:r>
      <w:r w:rsidR="005C1E2B"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sz w:val="22"/>
          <w:szCs w:val="22"/>
        </w:rPr>
        <w:t xml:space="preserve"> d. nuo 10 iki 20 val.; </w:t>
      </w:r>
      <w:r w:rsidR="004D0B1E">
        <w:rPr>
          <w:rFonts w:ascii="Calibri" w:eastAsia="Calibri" w:hAnsi="Calibri" w:cs="Calibri"/>
          <w:sz w:val="22"/>
          <w:szCs w:val="22"/>
        </w:rPr>
        <w:t xml:space="preserve">gruodžio </w:t>
      </w:r>
      <w:r>
        <w:rPr>
          <w:rFonts w:ascii="Calibri" w:eastAsia="Calibri" w:hAnsi="Calibri" w:cs="Calibri"/>
          <w:sz w:val="22"/>
          <w:szCs w:val="22"/>
        </w:rPr>
        <w:t>2</w:t>
      </w:r>
      <w:r w:rsidR="00212940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 d. nuo 15.30 iki 20 val. </w:t>
      </w:r>
    </w:p>
    <w:p w14:paraId="4B869AB3" w14:textId="13CCDC95" w:rsidR="00764E9A" w:rsidRDefault="00764E9A" w:rsidP="00764E9A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 xml:space="preserve">“ parduotuvė </w:t>
      </w:r>
      <w:r w:rsidRPr="00764E9A">
        <w:rPr>
          <w:rFonts w:ascii="Calibri" w:eastAsia="Calibri" w:hAnsi="Calibri" w:cs="Calibri"/>
          <w:b/>
          <w:sz w:val="22"/>
          <w:szCs w:val="22"/>
        </w:rPr>
        <w:t>Liepkalnio g. 102A</w:t>
      </w:r>
      <w:r>
        <w:rPr>
          <w:rFonts w:ascii="Calibri" w:eastAsia="Calibri" w:hAnsi="Calibri" w:cs="Calibri"/>
          <w:b/>
          <w:sz w:val="22"/>
          <w:szCs w:val="22"/>
        </w:rPr>
        <w:t>, Vilnius</w:t>
      </w:r>
      <w:r>
        <w:rPr>
          <w:rFonts w:ascii="Calibri" w:eastAsia="Calibri" w:hAnsi="Calibri" w:cs="Calibri"/>
          <w:sz w:val="22"/>
          <w:szCs w:val="22"/>
        </w:rPr>
        <w:t xml:space="preserve">: gruodžio 2 d. nuo 10 iki </w:t>
      </w:r>
      <w:r w:rsidR="00A31BAD">
        <w:rPr>
          <w:rFonts w:ascii="Calibri" w:eastAsia="Calibri" w:hAnsi="Calibri" w:cs="Calibri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 xml:space="preserve"> val.; gruodžio </w:t>
      </w:r>
      <w:r w:rsidR="00A31BAD">
        <w:rPr>
          <w:rFonts w:ascii="Calibri" w:eastAsia="Calibri" w:hAnsi="Calibri" w:cs="Calibri"/>
          <w:sz w:val="22"/>
          <w:szCs w:val="22"/>
        </w:rPr>
        <w:t>14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gruodžio </w:t>
      </w:r>
      <w:r w:rsidR="00A31BAD"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sz w:val="22"/>
          <w:szCs w:val="22"/>
        </w:rPr>
        <w:t xml:space="preserve"> d. nuo 10 iki </w:t>
      </w:r>
      <w:r w:rsidR="00A31BAD">
        <w:rPr>
          <w:rFonts w:ascii="Calibri" w:eastAsia="Calibri" w:hAnsi="Calibri" w:cs="Calibri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 xml:space="preserve"> val.</w:t>
      </w:r>
    </w:p>
    <w:p w14:paraId="28E2B95A" w14:textId="46DA0312" w:rsidR="00BD6BF1" w:rsidRDefault="00BD6BF1" w:rsidP="00BD6BF1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 xml:space="preserve">“ parduotuvė </w:t>
      </w:r>
      <w:r w:rsidRPr="00BD6BF1">
        <w:rPr>
          <w:rFonts w:ascii="Calibri" w:eastAsia="Calibri" w:hAnsi="Calibri" w:cs="Calibri"/>
          <w:b/>
          <w:sz w:val="22"/>
          <w:szCs w:val="22"/>
        </w:rPr>
        <w:t>Rinktinės g. 60, Vilnius</w:t>
      </w:r>
      <w:r>
        <w:rPr>
          <w:rFonts w:ascii="Calibri" w:eastAsia="Calibri" w:hAnsi="Calibri" w:cs="Calibri"/>
          <w:sz w:val="22"/>
          <w:szCs w:val="22"/>
        </w:rPr>
        <w:t>: gruodžio 5 d. nuo 10 iki 15 val.; gruodžio 11 d. nuo 15.30 iki 20 val.; gruodžio 1</w:t>
      </w:r>
      <w:r w:rsidR="00654A7B"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 d. nuo 10 iki </w:t>
      </w:r>
      <w:r w:rsidR="00654A7B">
        <w:rPr>
          <w:rFonts w:ascii="Calibri" w:eastAsia="Calibri" w:hAnsi="Calibri" w:cs="Calibri"/>
          <w:sz w:val="22"/>
          <w:szCs w:val="22"/>
        </w:rPr>
        <w:t>15</w:t>
      </w:r>
      <w:r>
        <w:rPr>
          <w:rFonts w:ascii="Calibri" w:eastAsia="Calibri" w:hAnsi="Calibri" w:cs="Calibri"/>
          <w:sz w:val="22"/>
          <w:szCs w:val="22"/>
        </w:rPr>
        <w:t xml:space="preserve"> val.; gruodžio </w:t>
      </w:r>
      <w:r w:rsidR="00654A7B">
        <w:rPr>
          <w:rFonts w:ascii="Calibri" w:eastAsia="Calibri" w:hAnsi="Calibri" w:cs="Calibri"/>
          <w:sz w:val="22"/>
          <w:szCs w:val="22"/>
        </w:rPr>
        <w:t>23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654A7B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</w:t>
      </w:r>
      <w:r w:rsidR="00654A7B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14:paraId="7416780D" w14:textId="77777777" w:rsidR="003D4468" w:rsidRDefault="00654A7B" w:rsidP="00654A7B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 xml:space="preserve">“ parduotuvė </w:t>
      </w:r>
      <w:r w:rsidR="004E4DB5" w:rsidRPr="004E4DB5">
        <w:rPr>
          <w:rFonts w:ascii="Calibri" w:eastAsia="Calibri" w:hAnsi="Calibri" w:cs="Calibri"/>
          <w:b/>
          <w:sz w:val="22"/>
          <w:szCs w:val="22"/>
        </w:rPr>
        <w:t>Vėtrungių g. 16, Vilnius</w:t>
      </w:r>
      <w:r>
        <w:rPr>
          <w:rFonts w:ascii="Calibri" w:eastAsia="Calibri" w:hAnsi="Calibri" w:cs="Calibri"/>
          <w:sz w:val="22"/>
          <w:szCs w:val="22"/>
        </w:rPr>
        <w:t xml:space="preserve">: gruodžio </w:t>
      </w:r>
      <w:r w:rsidR="00464038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464038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val.; gruodžio </w:t>
      </w:r>
      <w:r w:rsidR="00464038"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gruodžio </w:t>
      </w:r>
      <w:r w:rsidR="00464038"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1 d. nuo 15.30 iki 20 val.; gruodžio </w:t>
      </w:r>
      <w:r w:rsidR="00464038">
        <w:rPr>
          <w:rFonts w:ascii="Calibri" w:eastAsia="Calibri" w:hAnsi="Calibri" w:cs="Calibri"/>
          <w:sz w:val="22"/>
          <w:szCs w:val="22"/>
        </w:rPr>
        <w:t>27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464038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</w:t>
      </w:r>
    </w:p>
    <w:p w14:paraId="3CA7B4EE" w14:textId="66CB4453" w:rsidR="00993B0A" w:rsidRDefault="00993B0A" w:rsidP="00993B0A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 xml:space="preserve">“ parduotuvė </w:t>
      </w:r>
      <w:r w:rsidRPr="00993B0A">
        <w:rPr>
          <w:rFonts w:ascii="Calibri" w:eastAsia="Calibri" w:hAnsi="Calibri" w:cs="Calibri"/>
          <w:b/>
          <w:sz w:val="22"/>
          <w:szCs w:val="22"/>
        </w:rPr>
        <w:t>Nemenčinės pl. 15, Vilnius</w:t>
      </w:r>
      <w:r>
        <w:rPr>
          <w:rFonts w:ascii="Calibri" w:eastAsia="Calibri" w:hAnsi="Calibri" w:cs="Calibri"/>
          <w:sz w:val="22"/>
          <w:szCs w:val="22"/>
        </w:rPr>
        <w:t>: gruodžio 4 d. nuo 15.30 iki 20 val.; gruodžio 5 d. nuo 10 iki 20 val.; gruodžio 1</w:t>
      </w:r>
      <w:r w:rsidR="00C81539"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gruodžio 1</w:t>
      </w:r>
      <w:r w:rsidR="00C81539">
        <w:rPr>
          <w:rFonts w:ascii="Calibri" w:eastAsia="Calibri" w:hAnsi="Calibri" w:cs="Calibri"/>
          <w:sz w:val="22"/>
          <w:szCs w:val="22"/>
        </w:rPr>
        <w:t>1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1</w:t>
      </w:r>
      <w:r w:rsidR="00C81539"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gruodžio </w:t>
      </w:r>
      <w:r w:rsidR="00C81539">
        <w:rPr>
          <w:rFonts w:ascii="Calibri" w:eastAsia="Calibri" w:hAnsi="Calibri" w:cs="Calibri"/>
          <w:sz w:val="22"/>
          <w:szCs w:val="22"/>
        </w:rPr>
        <w:t>17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23 d. nuo 10 iki 20 val.</w:t>
      </w:r>
      <w:r w:rsidR="00B94638">
        <w:rPr>
          <w:rFonts w:ascii="Calibri" w:eastAsia="Calibri" w:hAnsi="Calibri" w:cs="Calibri"/>
          <w:sz w:val="22"/>
          <w:szCs w:val="22"/>
        </w:rPr>
        <w:t>; gruodžio 28 d. nuo 15.30 iki 20 val.</w:t>
      </w:r>
    </w:p>
    <w:p w14:paraId="287151EA" w14:textId="26F9234E" w:rsidR="00B94638" w:rsidRDefault="00B94638" w:rsidP="00B94638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 xml:space="preserve">“ parduotuvė </w:t>
      </w:r>
      <w:r w:rsidR="00EA1B80" w:rsidRPr="00EA1B80">
        <w:rPr>
          <w:rFonts w:ascii="Calibri" w:eastAsia="Calibri" w:hAnsi="Calibri" w:cs="Calibri"/>
          <w:b/>
          <w:sz w:val="22"/>
          <w:szCs w:val="22"/>
        </w:rPr>
        <w:t>Virbeliškių g. 2, Vilnius</w:t>
      </w:r>
      <w:r>
        <w:rPr>
          <w:rFonts w:ascii="Calibri" w:eastAsia="Calibri" w:hAnsi="Calibri" w:cs="Calibri"/>
          <w:sz w:val="22"/>
          <w:szCs w:val="22"/>
        </w:rPr>
        <w:t xml:space="preserve">: gruodžio </w:t>
      </w:r>
      <w:r w:rsidR="00EA1B80">
        <w:rPr>
          <w:rFonts w:ascii="Calibri" w:eastAsia="Calibri" w:hAnsi="Calibri" w:cs="Calibri"/>
          <w:sz w:val="22"/>
          <w:szCs w:val="22"/>
        </w:rPr>
        <w:t>6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</w:t>
      </w:r>
      <w:r w:rsidR="00EA1B80">
        <w:rPr>
          <w:rFonts w:ascii="Calibri" w:eastAsia="Calibri" w:hAnsi="Calibri" w:cs="Calibri"/>
          <w:sz w:val="22"/>
          <w:szCs w:val="22"/>
        </w:rPr>
        <w:t>7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EA1B80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val.; gruodžio 1</w:t>
      </w:r>
      <w:r w:rsidR="00BE6CAC">
        <w:rPr>
          <w:rFonts w:ascii="Calibri" w:eastAsia="Calibri" w:hAnsi="Calibri" w:cs="Calibri"/>
          <w:sz w:val="22"/>
          <w:szCs w:val="22"/>
        </w:rPr>
        <w:t>2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1</w:t>
      </w:r>
      <w:r w:rsidR="00BE6CAC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BE6CAC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val.; gruodžio 1</w:t>
      </w:r>
      <w:r w:rsidR="00BE6CAC">
        <w:rPr>
          <w:rFonts w:ascii="Calibri" w:eastAsia="Calibri" w:hAnsi="Calibri" w:cs="Calibri"/>
          <w:sz w:val="22"/>
          <w:szCs w:val="22"/>
        </w:rPr>
        <w:t>8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BE6CAC">
        <w:rPr>
          <w:rFonts w:ascii="Calibri" w:eastAsia="Calibri" w:hAnsi="Calibri" w:cs="Calibri"/>
          <w:sz w:val="22"/>
          <w:szCs w:val="22"/>
        </w:rPr>
        <w:t>0</w:t>
      </w:r>
      <w:r>
        <w:rPr>
          <w:rFonts w:ascii="Calibri" w:eastAsia="Calibri" w:hAnsi="Calibri" w:cs="Calibri"/>
          <w:sz w:val="22"/>
          <w:szCs w:val="22"/>
        </w:rPr>
        <w:t xml:space="preserve"> iki 20 val.; gruodžio 1</w:t>
      </w:r>
      <w:r w:rsidR="00BE6CAC"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 d. nuo 1</w:t>
      </w:r>
      <w:r w:rsidR="0095031D">
        <w:rPr>
          <w:rFonts w:ascii="Calibri" w:eastAsia="Calibri" w:hAnsi="Calibri" w:cs="Calibri"/>
          <w:sz w:val="22"/>
          <w:szCs w:val="22"/>
        </w:rPr>
        <w:t>5.30</w:t>
      </w:r>
      <w:r>
        <w:rPr>
          <w:rFonts w:ascii="Calibri" w:eastAsia="Calibri" w:hAnsi="Calibri" w:cs="Calibri"/>
          <w:sz w:val="22"/>
          <w:szCs w:val="22"/>
        </w:rPr>
        <w:t xml:space="preserve"> iki 20 val.; gruodžio </w:t>
      </w:r>
      <w:r w:rsidR="0095031D">
        <w:rPr>
          <w:rFonts w:ascii="Calibri" w:eastAsia="Calibri" w:hAnsi="Calibri" w:cs="Calibri"/>
          <w:sz w:val="22"/>
          <w:szCs w:val="22"/>
        </w:rPr>
        <w:t>30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</w:t>
      </w:r>
      <w:r w:rsidR="0095031D">
        <w:rPr>
          <w:rFonts w:ascii="Calibri" w:eastAsia="Calibri" w:hAnsi="Calibri" w:cs="Calibri"/>
          <w:sz w:val="22"/>
          <w:szCs w:val="22"/>
        </w:rPr>
        <w:t>31</w:t>
      </w:r>
      <w:r>
        <w:rPr>
          <w:rFonts w:ascii="Calibri" w:eastAsia="Calibri" w:hAnsi="Calibri" w:cs="Calibri"/>
          <w:sz w:val="22"/>
          <w:szCs w:val="22"/>
        </w:rPr>
        <w:t xml:space="preserve"> d. nuo 15.30 iki 20 val.</w:t>
      </w:r>
    </w:p>
    <w:p w14:paraId="3624A1BE" w14:textId="3B0C82FE" w:rsidR="00CE53E5" w:rsidRDefault="006F119C">
      <w:pPr>
        <w:spacing w:after="24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„</w:t>
      </w:r>
      <w:r w:rsidRPr="00764E9A">
        <w:rPr>
          <w:rFonts w:ascii="Calibri" w:eastAsia="Calibri" w:hAnsi="Calibri" w:cs="Calibri"/>
          <w:b/>
          <w:sz w:val="22"/>
          <w:szCs w:val="22"/>
        </w:rPr>
        <w:t>Lidl</w:t>
      </w:r>
      <w:r>
        <w:rPr>
          <w:rFonts w:ascii="Calibri" w:eastAsia="Calibri" w:hAnsi="Calibri" w:cs="Calibri"/>
          <w:b/>
          <w:sz w:val="22"/>
          <w:szCs w:val="22"/>
        </w:rPr>
        <w:t xml:space="preserve">“ parduotuvė </w:t>
      </w:r>
      <w:r w:rsidRPr="006F119C">
        <w:rPr>
          <w:rFonts w:ascii="Calibri" w:eastAsia="Calibri" w:hAnsi="Calibri" w:cs="Calibri"/>
          <w:b/>
          <w:sz w:val="22"/>
          <w:szCs w:val="22"/>
        </w:rPr>
        <w:t>Žirmūnų g. 67, Vilnius</w:t>
      </w:r>
      <w:r>
        <w:rPr>
          <w:rFonts w:ascii="Calibri" w:eastAsia="Calibri" w:hAnsi="Calibri" w:cs="Calibri"/>
          <w:sz w:val="22"/>
          <w:szCs w:val="22"/>
        </w:rPr>
        <w:t>: gruodžio 2 d. nuo 15.30 iki 20 val.; gruodžio 7 d. nuo 10 iki 20 val.; gruodžio 1</w:t>
      </w:r>
      <w:r w:rsidR="00BA7F93">
        <w:rPr>
          <w:rFonts w:ascii="Calibri" w:eastAsia="Calibri" w:hAnsi="Calibri" w:cs="Calibri"/>
          <w:sz w:val="22"/>
          <w:szCs w:val="22"/>
        </w:rPr>
        <w:t>3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1</w:t>
      </w:r>
      <w:r w:rsidR="00BA7F93">
        <w:rPr>
          <w:rFonts w:ascii="Calibri" w:eastAsia="Calibri" w:hAnsi="Calibri" w:cs="Calibri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gruodžio 1</w:t>
      </w:r>
      <w:r w:rsidR="008310AC">
        <w:rPr>
          <w:rFonts w:ascii="Calibri" w:eastAsia="Calibri" w:hAnsi="Calibri" w:cs="Calibri"/>
          <w:sz w:val="22"/>
          <w:szCs w:val="22"/>
        </w:rPr>
        <w:t>9</w:t>
      </w:r>
      <w:r>
        <w:rPr>
          <w:rFonts w:ascii="Calibri" w:eastAsia="Calibri" w:hAnsi="Calibri" w:cs="Calibri"/>
          <w:sz w:val="22"/>
          <w:szCs w:val="22"/>
        </w:rPr>
        <w:t xml:space="preserve"> d. nuo 10 iki 20 val.; gruodžio </w:t>
      </w:r>
      <w:r w:rsidR="008310AC">
        <w:rPr>
          <w:rFonts w:ascii="Calibri" w:eastAsia="Calibri" w:hAnsi="Calibri" w:cs="Calibri"/>
          <w:sz w:val="22"/>
          <w:szCs w:val="22"/>
        </w:rPr>
        <w:t>20</w:t>
      </w:r>
      <w:r>
        <w:rPr>
          <w:rFonts w:ascii="Calibri" w:eastAsia="Calibri" w:hAnsi="Calibri" w:cs="Calibri"/>
          <w:sz w:val="22"/>
          <w:szCs w:val="22"/>
        </w:rPr>
        <w:t xml:space="preserve"> d. nuo 15.30 iki 20 val.; gruodžio 31 d. nuo 10 iki 20 val.</w:t>
      </w:r>
    </w:p>
    <w:p w14:paraId="36C031FE" w14:textId="77777777" w:rsidR="004565F5" w:rsidRDefault="004565F5" w:rsidP="004565F5">
      <w:pPr>
        <w:rPr>
          <w:rFonts w:ascii="Calibri" w:eastAsia="Calibri" w:hAnsi="Calibri" w:cs="Calibri"/>
          <w:sz w:val="22"/>
          <w:szCs w:val="22"/>
        </w:rPr>
      </w:pPr>
      <w:r w:rsidRPr="004565F5">
        <w:rPr>
          <w:rFonts w:ascii="Calibri" w:eastAsia="Calibri" w:hAnsi="Calibri" w:cs="Calibri"/>
          <w:sz w:val="22"/>
          <w:szCs w:val="22"/>
        </w:rPr>
        <w:t>Maisto rinkimo akcija vyks 78 „Lidl“ parduotuvėse 29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Nemenčinėje, Gargžduose, Molėtuose ir Jurbarke.</w:t>
      </w:r>
    </w:p>
    <w:p w14:paraId="203B13AD" w14:textId="77777777" w:rsidR="004565F5" w:rsidRPr="004565F5" w:rsidRDefault="004565F5" w:rsidP="004565F5">
      <w:pPr>
        <w:rPr>
          <w:rFonts w:ascii="Calibri" w:eastAsia="Calibri" w:hAnsi="Calibri" w:cs="Calibri"/>
          <w:sz w:val="22"/>
          <w:szCs w:val="22"/>
        </w:rPr>
      </w:pPr>
    </w:p>
    <w:p w14:paraId="1AB24072" w14:textId="353FF5A0" w:rsidR="007C2A6E" w:rsidRPr="004565F5" w:rsidRDefault="009433A1">
      <w:pPr>
        <w:rPr>
          <w:rFonts w:ascii="Calibri" w:eastAsia="Calibri" w:hAnsi="Calibri" w:cs="Calibri"/>
          <w:color w:val="0000FF"/>
          <w:sz w:val="18"/>
          <w:szCs w:val="18"/>
          <w:u w:val="single"/>
        </w:rPr>
      </w:pPr>
      <w:r>
        <w:rPr>
          <w:rFonts w:ascii="Calibri" w:eastAsia="Calibri" w:hAnsi="Calibri" w:cs="Calibri"/>
          <w:b/>
          <w:sz w:val="18"/>
          <w:szCs w:val="18"/>
        </w:rPr>
        <w:t>Daugiau informacijos:</w:t>
      </w:r>
      <w:r>
        <w:rPr>
          <w:rFonts w:ascii="Calibri" w:eastAsia="Calibri" w:hAnsi="Calibri" w:cs="Calibri"/>
          <w:sz w:val="18"/>
          <w:szCs w:val="18"/>
        </w:rPr>
        <w:br/>
        <w:t>Lina Skersytė</w:t>
      </w:r>
      <w:r>
        <w:rPr>
          <w:rFonts w:ascii="Calibri" w:eastAsia="Calibri" w:hAnsi="Calibri" w:cs="Calibri"/>
          <w:sz w:val="18"/>
          <w:szCs w:val="18"/>
        </w:rPr>
        <w:br/>
        <w:t>Korporatyvinių reikalų ir komunikacijos departamentas</w:t>
      </w:r>
      <w:r>
        <w:rPr>
          <w:rFonts w:ascii="Calibri" w:eastAsia="Calibri" w:hAnsi="Calibri" w:cs="Calibri"/>
          <w:sz w:val="18"/>
          <w:szCs w:val="18"/>
        </w:rPr>
        <w:br/>
        <w:t>UAB „Lidl Lietuva“ </w:t>
      </w:r>
      <w:r>
        <w:rPr>
          <w:rFonts w:ascii="Calibri" w:eastAsia="Calibri" w:hAnsi="Calibri" w:cs="Calibri"/>
          <w:sz w:val="18"/>
          <w:szCs w:val="18"/>
        </w:rPr>
        <w:br/>
        <w:t>Tel. +370 5 267 3228, mob. tel. +370 680 53556</w:t>
      </w:r>
      <w:r>
        <w:rPr>
          <w:rFonts w:ascii="Calibri" w:eastAsia="Calibri" w:hAnsi="Calibri" w:cs="Calibri"/>
          <w:sz w:val="18"/>
          <w:szCs w:val="18"/>
        </w:rPr>
        <w:br/>
      </w:r>
      <w:hyperlink r:id="rId7">
        <w:r>
          <w:rPr>
            <w:rFonts w:ascii="Calibri" w:eastAsia="Calibri" w:hAnsi="Calibri" w:cs="Calibri"/>
            <w:color w:val="0000FF"/>
            <w:sz w:val="18"/>
            <w:szCs w:val="18"/>
            <w:u w:val="single"/>
          </w:rPr>
          <w:t>lina.skersyte@lidl.lt</w:t>
        </w:r>
      </w:hyperlink>
    </w:p>
    <w:sectPr w:rsidR="007C2A6E" w:rsidRPr="004565F5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75E7EB" w14:textId="77777777" w:rsidR="00C64EFC" w:rsidRDefault="00C64EFC">
      <w:r>
        <w:separator/>
      </w:r>
    </w:p>
  </w:endnote>
  <w:endnote w:type="continuationSeparator" w:id="0">
    <w:p w14:paraId="43FA6099" w14:textId="77777777" w:rsidR="00C64EFC" w:rsidRDefault="00C64EFC">
      <w:r>
        <w:continuationSeparator/>
      </w:r>
    </w:p>
  </w:endnote>
  <w:endnote w:type="continuationNotice" w:id="1">
    <w:p w14:paraId="1DF6791A" w14:textId="77777777" w:rsidR="00C64EFC" w:rsidRDefault="00C64E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News Gothic Bd BT Reg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2407D" w14:textId="77777777" w:rsidR="007C2A6E" w:rsidRDefault="009433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hidden="0" allowOverlap="1" wp14:anchorId="1AB24082" wp14:editId="1AB24083">
              <wp:simplePos x="0" y="0"/>
              <wp:positionH relativeFrom="column">
                <wp:posOffset>-76199</wp:posOffset>
              </wp:positionH>
              <wp:positionV relativeFrom="paragraph">
                <wp:posOffset>-406399</wp:posOffset>
              </wp:positionV>
              <wp:extent cx="4225925" cy="606425"/>
              <wp:effectExtent l="0" t="0" r="0" b="0"/>
              <wp:wrapNone/>
              <wp:docPr id="26" name="Rectangl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24088" w14:textId="77777777" w:rsidR="007C2A6E" w:rsidRDefault="009433A1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B24082" id="Rectangle 26" o:spid="_x0000_s1026" style="position:absolute;margin-left:-6pt;margin-top:-32pt;width:332.75pt;height:47.7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pFKtAEAAFoDAAAOAAAAZHJzL2Uyb0RvYy54bWysU9uO0zAQfUfiHyy/01y2LW3UdIVYFSGt&#10;oNLCB7iO3VhKbDPjNunfM3bDtsAb4sWZsUdnzjkz2TyOfcfOCtA4W/NilnOmrHSNsceaf/+2e7fi&#10;DIOwjeicVTW/KOSP27dvNoOvVOla1zUKGIFYrAZf8zYEX2UZylb1AmfOK0uP2kEvAqVwzBoQA6H3&#10;XVbm+TIbHDQenFSIdPt0feTbhK+1kuGr1qgC62pO3EI6IZ2HeGbbjaiOIHxr5ERD/AOLXhhLTV+h&#10;nkQQ7ATmL6jeSHDodJhJ12dOayNV0kBqivwPNS+t8CppIXPQv9qE/w9Wfjm/+D2QDYPHCimMKkYN&#10;ffwSPzbW/KF8eL/Kyb4LxfNVsVhMxqkxMEkF87JYzmOBpIrFermmmCCzG5IHDJ+U61kMag40mOSX&#10;OD9juJb+KomNrduZrkvD6exvF4QZb7Ib3RiF8TBOGg6uueyBoZc7Q72eBYa9ABpqwdlAg645/jgJ&#10;UJx1ny05uS7m5YI24z6B++RwnwgrW0f7Ezi7hh9D2qYrxw+n4LRJeiKrK5WJLA0wOTItW9yQ+zxV&#10;3X6J7U8AAAD//wMAUEsDBBQABgAIAAAAIQByeaJ93gAAAAoBAAAPAAAAZHJzL2Rvd25yZXYueG1s&#10;TI9BT4QwEIXvJv6HZky8mN3CIsQgZWOMxrOI8dqFCmTbKdKBRX+948m9vZd5efO9Yr86KxYzhcGj&#10;gngbgTDY+HbATkH99ry5AxFIY6utR6Pg2wTYl5cXhc5bf8JXs1TUCS7BkGsFPdGYSxma3jgdtn40&#10;yLdPPzlNbKdOtpM+cbmzchdFmXR6QP7Q69E89qY5VrNTQF/LS032591G1ZzUN/Ux6I8npa6v1od7&#10;EGRW+g/DHz6jQ8lMBz9jG4RVsIl3vIVYZLcsOJGlSQrioCCJU5BlIc8nlL8AAAD//wMAUEsBAi0A&#10;FAAGAAgAAAAhALaDOJL+AAAA4QEAABMAAAAAAAAAAAAAAAAAAAAAAFtDb250ZW50X1R5cGVzXS54&#10;bWxQSwECLQAUAAYACAAAACEAOP0h/9YAAACUAQAACwAAAAAAAAAAAAAAAAAvAQAAX3JlbHMvLnJl&#10;bHNQSwECLQAUAAYACAAAACEA9/KRSrQBAABaAwAADgAAAAAAAAAAAAAAAAAuAgAAZHJzL2Uyb0Rv&#10;Yy54bWxQSwECLQAUAAYACAAAACEAcnmifd4AAAAKAQAADwAAAAAAAAAAAAAAAAAOBAAAZHJzL2Rv&#10;d25yZXYueG1sUEsFBgAAAAAEAAQA8wAAABkFAAAAAA==&#10;" filled="f" stroked="f">
              <v:textbox inset="2.53958mm,2.53958mm,2.53958mm,2.53958mm">
                <w:txbxContent>
                  <w:p w14:paraId="1AB24088" w14:textId="77777777" w:rsidR="007C2A6E" w:rsidRDefault="009433A1">
                    <w:pPr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smallCaps/>
                        <w:color w:val="FFFFFF"/>
                        <w:sz w:val="48"/>
                      </w:rPr>
                      <w:t>INFORMACIJA ŽINIASKLAIDAI</w:t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2407F" w14:textId="77777777" w:rsidR="007C2A6E" w:rsidRDefault="009433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535"/>
      </w:tabs>
      <w:rPr>
        <w:color w:val="000000"/>
      </w:rPr>
    </w:pPr>
    <w:r>
      <w:rPr>
        <w:color w:val="000000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hidden="0" allowOverlap="1" wp14:anchorId="1AB24086" wp14:editId="1AB24087">
              <wp:simplePos x="0" y="0"/>
              <wp:positionH relativeFrom="column">
                <wp:posOffset>-88899</wp:posOffset>
              </wp:positionH>
              <wp:positionV relativeFrom="paragraph">
                <wp:posOffset>-469899</wp:posOffset>
              </wp:positionV>
              <wp:extent cx="4225925" cy="606425"/>
              <wp:effectExtent l="0" t="0" r="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37800" y="348155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24089" w14:textId="77777777" w:rsidR="007C2A6E" w:rsidRDefault="009433A1">
                          <w:pPr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b/>
                              <w:smallCaps/>
                              <w:color w:val="FFFFFF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spcFirstLastPara="1" wrap="square" lIns="91425" tIns="91425" rIns="91425" bIns="91425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B24086" id="Rectangle 27" o:spid="_x0000_s1027" style="position:absolute;margin-left:-7pt;margin-top:-37pt;width:332.75pt;height:47.7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6mYuAEAAGEDAAAOAAAAZHJzL2Uyb0RvYy54bWysU9tu2zAMfR+wfxD0vvjSJEuMOMXQIkOB&#10;YgvQ7QMUWYoF2JJGKrHz96WUrEm3t2EvNEkRh4eH9Op+7Dt2VIDG2ZoXk5wzZaVrjN3X/OePzacF&#10;ZxiEbUTnrKr5SSG/X3/8sBp8pUrXuq5RwAjEYjX4mrch+CrLULaqFzhxXll61A56ESiEfdaAGAi9&#10;77Iyz+fZ4KDx4KRCpOzj+ZGvE77WSobvWqMKrKs5cQvJQrK7aLP1SlR7EL418kJD/AOLXhhLTd+g&#10;HkUQ7ADmL6jeSHDodJhI12dOayNVmoGmKfI/pnlphVdpFhIH/ZtM+P9g5bfji98CyTB4rJDcOMWo&#10;oY9f4sfGmt+Vd58XOcl3In+6KGazi3BqDExSwbQs5tNYIKlitpwvySfI7IrkAcNX5XoWnZoDLSbp&#10;JY7PGM6lv0tiY+s2puvScjr7LkGYMZNd6UYvjLuRmYYuMPaNmZ1rTltg6OXGUMtngWErgHZbcDbQ&#10;vmuOvw4CFGfdkyVBl8W0nNGB3AZwG+xuA2Fl6+iMAmdn9yGkozpT/XIITps01pXKhTPtMQlzubl4&#10;KLdxqrr+GetXAAAA//8DAFBLAwQUAAYACAAAACEAH6Jft94AAAAKAQAADwAAAGRycy9kb3ducmV2&#10;LnhtbEyPzU7DQAyE70i8w8pIXFC7SaGlCtlUCIE4E4K4ulk3ibo/IbtJA0+Pe4KTx/Jo/E2+m60R&#10;Ew2h805BukxAkKu97lyjoHp/WWxBhIhOo/GOFHxTgF1xeZFjpv3JvdFUxkZwiAsZKmhj7DMpQ92S&#10;xbD0PTm+HfxgMfI6NFIPeOJwa+QqSTbSYuf4Q4s9PbVUH8vRKohf02sVzc+HScrxtrqpjgE/n5W6&#10;vpofH0BEmuOfGc74jA4FM+396HQQRsEiveMukcX9WbBjs07XIPYKVjxlkcv/FYpfAAAA//8DAFBL&#10;AQItABQABgAIAAAAIQC2gziS/gAAAOEBAAATAAAAAAAAAAAAAAAAAAAAAABbQ29udGVudF9UeXBl&#10;c10ueG1sUEsBAi0AFAAGAAgAAAAhADj9If/WAAAAlAEAAAsAAAAAAAAAAAAAAAAALwEAAF9yZWxz&#10;Ly5yZWxzUEsBAi0AFAAGAAgAAAAhABHjqZi4AQAAYQMAAA4AAAAAAAAAAAAAAAAALgIAAGRycy9l&#10;Mm9Eb2MueG1sUEsBAi0AFAAGAAgAAAAhAB+iX7feAAAACgEAAA8AAAAAAAAAAAAAAAAAEgQAAGRy&#10;cy9kb3ducmV2LnhtbFBLBQYAAAAABAAEAPMAAAAdBQAAAAA=&#10;" filled="f" stroked="f">
              <v:textbox inset="2.53958mm,2.53958mm,2.53958mm,2.53958mm">
                <w:txbxContent>
                  <w:p w14:paraId="1AB24089" w14:textId="77777777" w:rsidR="007C2A6E" w:rsidRDefault="009433A1">
                    <w:pPr>
                      <w:textDirection w:val="btLr"/>
                    </w:pPr>
                    <w:r>
                      <w:rPr>
                        <w:rFonts w:ascii="Calibri" w:eastAsia="Calibri" w:hAnsi="Calibri" w:cs="Calibri"/>
                        <w:b/>
                        <w:smallCaps/>
                        <w:color w:val="FFFFFF"/>
                        <w:sz w:val="48"/>
                      </w:rPr>
                      <w:t>INFORMACIJA ŽINIASKLAIDAI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AA4DC" w14:textId="77777777" w:rsidR="00C64EFC" w:rsidRDefault="00C64EFC">
      <w:r>
        <w:separator/>
      </w:r>
    </w:p>
  </w:footnote>
  <w:footnote w:type="continuationSeparator" w:id="0">
    <w:p w14:paraId="1FBFC7EE" w14:textId="77777777" w:rsidR="00C64EFC" w:rsidRDefault="00C64EFC">
      <w:r>
        <w:continuationSeparator/>
      </w:r>
    </w:p>
  </w:footnote>
  <w:footnote w:type="continuationNotice" w:id="1">
    <w:p w14:paraId="27CF3CB0" w14:textId="77777777" w:rsidR="00C64EFC" w:rsidRDefault="00C64E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2407A" w14:textId="77777777" w:rsidR="007C2A6E" w:rsidRDefault="009433A1">
    <w:pPr>
      <w:rPr>
        <w:rFonts w:ascii="News Gothic Bd BT Reg" w:eastAsia="News Gothic Bd BT Reg" w:hAnsi="News Gothic Bd BT Reg" w:cs="News Gothic Bd BT Reg"/>
      </w:rPr>
    </w:pPr>
    <w:r>
      <w:rPr>
        <w:rFonts w:ascii="News Gothic Bd BT Reg" w:eastAsia="News Gothic Bd BT Reg" w:hAnsi="News Gothic Bd BT Reg" w:cs="News Gothic Bd BT Reg"/>
      </w:rPr>
      <w:t>www.</w:t>
    </w:r>
  </w:p>
  <w:p w14:paraId="1AB2407B" w14:textId="77777777" w:rsidR="007C2A6E" w:rsidRDefault="007C2A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2407C" w14:textId="77777777" w:rsidR="007C2A6E" w:rsidRDefault="009433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vertAlign w:val="subscript"/>
      </w:rPr>
      <w:drawing>
        <wp:anchor distT="0" distB="0" distL="0" distR="0" simplePos="0" relativeHeight="251658240" behindDoc="1" locked="0" layoutInCell="1" hidden="0" allowOverlap="1" wp14:anchorId="1AB24080" wp14:editId="1AB24081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0" b="0"/>
          <wp:wrapNone/>
          <wp:docPr id="28" name="Picture 28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2407E" w14:textId="77777777" w:rsidR="007C2A6E" w:rsidRDefault="009433A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vertAlign w:val="subscript"/>
      </w:rPr>
    </w:pPr>
    <w:r>
      <w:rPr>
        <w:noProof/>
        <w:color w:val="000000"/>
        <w:vertAlign w:val="subscript"/>
      </w:rPr>
      <w:drawing>
        <wp:anchor distT="0" distB="0" distL="0" distR="0" simplePos="0" relativeHeight="251658241" behindDoc="1" locked="0" layoutInCell="1" hidden="0" allowOverlap="1" wp14:anchorId="1AB24084" wp14:editId="1AB24085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0" t="0" r="0" b="0"/>
          <wp:wrapNone/>
          <wp:docPr id="29" name="Picture 29" descr="Higru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Higru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  <w:r>
      <w:rPr>
        <w:color w:val="000000"/>
        <w:vertAlign w:val="subscript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CAA"/>
    <w:rsid w:val="000015FF"/>
    <w:rsid w:val="00011599"/>
    <w:rsid w:val="00014856"/>
    <w:rsid w:val="00053E7A"/>
    <w:rsid w:val="00071AC0"/>
    <w:rsid w:val="0011073C"/>
    <w:rsid w:val="00125C42"/>
    <w:rsid w:val="001B2D63"/>
    <w:rsid w:val="001F27CA"/>
    <w:rsid w:val="00200536"/>
    <w:rsid w:val="002030DA"/>
    <w:rsid w:val="00212940"/>
    <w:rsid w:val="00292794"/>
    <w:rsid w:val="002E1836"/>
    <w:rsid w:val="00373A51"/>
    <w:rsid w:val="003862B5"/>
    <w:rsid w:val="003974E1"/>
    <w:rsid w:val="003A7E7C"/>
    <w:rsid w:val="003B2BD9"/>
    <w:rsid w:val="003C4B51"/>
    <w:rsid w:val="003D4468"/>
    <w:rsid w:val="00402828"/>
    <w:rsid w:val="00434E79"/>
    <w:rsid w:val="004565F5"/>
    <w:rsid w:val="00464038"/>
    <w:rsid w:val="004D0B1E"/>
    <w:rsid w:val="004E20F9"/>
    <w:rsid w:val="004E4DB5"/>
    <w:rsid w:val="004E727F"/>
    <w:rsid w:val="00542D57"/>
    <w:rsid w:val="005A0CAA"/>
    <w:rsid w:val="005C1E2B"/>
    <w:rsid w:val="005F659E"/>
    <w:rsid w:val="006278A8"/>
    <w:rsid w:val="00654A7B"/>
    <w:rsid w:val="0068588F"/>
    <w:rsid w:val="006F119C"/>
    <w:rsid w:val="006F18CF"/>
    <w:rsid w:val="00720975"/>
    <w:rsid w:val="00756E02"/>
    <w:rsid w:val="00764E9A"/>
    <w:rsid w:val="00777FB2"/>
    <w:rsid w:val="007A6DC9"/>
    <w:rsid w:val="007C2A6E"/>
    <w:rsid w:val="007C5C4D"/>
    <w:rsid w:val="00807AF1"/>
    <w:rsid w:val="0082172B"/>
    <w:rsid w:val="008310AC"/>
    <w:rsid w:val="008F3D3A"/>
    <w:rsid w:val="009433A1"/>
    <w:rsid w:val="0095031D"/>
    <w:rsid w:val="00993B0A"/>
    <w:rsid w:val="009A1E05"/>
    <w:rsid w:val="009B63F7"/>
    <w:rsid w:val="00A21CFE"/>
    <w:rsid w:val="00A31BAD"/>
    <w:rsid w:val="00A431D9"/>
    <w:rsid w:val="00A64DC3"/>
    <w:rsid w:val="00A74D83"/>
    <w:rsid w:val="00A77ECB"/>
    <w:rsid w:val="00AD563A"/>
    <w:rsid w:val="00AE1411"/>
    <w:rsid w:val="00B036ED"/>
    <w:rsid w:val="00B15141"/>
    <w:rsid w:val="00B2518C"/>
    <w:rsid w:val="00B94638"/>
    <w:rsid w:val="00BA7F93"/>
    <w:rsid w:val="00BB3771"/>
    <w:rsid w:val="00BB3A0F"/>
    <w:rsid w:val="00BB4568"/>
    <w:rsid w:val="00BB5CB9"/>
    <w:rsid w:val="00BC3314"/>
    <w:rsid w:val="00BC3D37"/>
    <w:rsid w:val="00BD6BF1"/>
    <w:rsid w:val="00BE6CAC"/>
    <w:rsid w:val="00C00528"/>
    <w:rsid w:val="00C310B8"/>
    <w:rsid w:val="00C64EFC"/>
    <w:rsid w:val="00C81539"/>
    <w:rsid w:val="00C84A28"/>
    <w:rsid w:val="00CE53E5"/>
    <w:rsid w:val="00CF1D29"/>
    <w:rsid w:val="00D156E1"/>
    <w:rsid w:val="00D15983"/>
    <w:rsid w:val="00D379DB"/>
    <w:rsid w:val="00D43814"/>
    <w:rsid w:val="00D849FC"/>
    <w:rsid w:val="00DF0115"/>
    <w:rsid w:val="00DF0B3F"/>
    <w:rsid w:val="00E000C2"/>
    <w:rsid w:val="00E564D0"/>
    <w:rsid w:val="00E62474"/>
    <w:rsid w:val="00E741A1"/>
    <w:rsid w:val="00E77F7A"/>
    <w:rsid w:val="00EA1B80"/>
    <w:rsid w:val="00EA3A11"/>
    <w:rsid w:val="00F0375B"/>
    <w:rsid w:val="00F4244F"/>
    <w:rsid w:val="00F54C40"/>
    <w:rsid w:val="00F9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24055"/>
  <w15:docId w15:val="{FEAC61C9-1ED1-4BDA-969F-ABFED68B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uiPriority w:val="9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81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iva.serpkova@lidl.l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LsKmJZj+qnXo7ZmPC+1E5DZB2g==">CgMxLjAaJwoBMBIiCiAIBCocCgtBQUFCVWxwN0ZraxAIGgtBQUFCVWxwN0ZraxonCgExEiIKIAgEKhwKC0FBQUJVbHA3RmtrEAgaC0FBQUJRQW9hOTlvGhoKATISFQoTCAQqDwoLQUFBQlVscDdGalkQAhoaCgEzEhUKEwgEKg8KC0FBQUJRQW9hLUFNEAEaGgoBNBIVChMIBCoPCgtBQUFCUUFvYTktNBACGhoKATUSFQoTCAQqDwoLQUFBQlVscDdGamMQARoaCgE2EhUKEwgEKg8KC0FBQUJVbHA3RmpjEAIaGgoBNxIVChMIBCoPCgtBQUFCUUFvYTktOBABGhoKATgSFQoTCAQqDwoLQUFBQlFBb2EtQVEQARoaCgE5EhUKEwgEKg8KC0FBQUJRQW9hLUFREAIaGwoCMTASFQoTCAQqDwoLQUFBQlFBb2EtQVkQAhobCgIxMRIVChMIBCoPCgtBQUFCUUFvYS1BYxABGhsKAjEyEhUKEwgEKg8KC0FBQUJRQW9hLUFjEAIaGwoCMTMSFQoTCAQqDwoLQUFBQlFBb2EtQWcQAhobCgIxNBIVChMIBCoPCgtBQUFCUUFvYS1BaxABGhsKAjE1EhUKEwgEKg8KC0FBQUJRQW9hLUEwEAIaGwoCMTYSFQoTCAQqDwoLQUFBQlFBb2EtQTAQAhobCgIxNxIVChMIBCoPCgtBQUFCUUFvYS1BMBABGhsKAjE4EhUKEwgEKg8KC0FBQUJRQW9hLUEwEAEaGwoCMTkSFQoTCAQqDwoLQUFBQlFBb2EtQTAQAhobCgIyMBIVChMIBCoPCgtBQUFCUUFvYS1BNBABGhsKAjIxEhUKEwgEKg8KC0FBQUJRQW9hOV9VEAIaGwoCMjISFQoTCAQqDwoLQUFBQlVscDdGancQARobCgIyMxIVChMIBCoPCgtBQUFCUUFvYS1BOBABGhsKAjI0EhUKEwgEKg8KC0FBQUJRQW9hLUE4EAEaGwoCMjUSFQoTCAQqDwoLQUFBQlFBb2EtQTgQAhobCgIyNhIVChMIBCoPCgtBQUFCUUFvYS1BOBACGhsKAjI3EhUKEwgEKg8KC0FBQUJVbHA3RmtBEAEaGwoCMjgSFQoTCAQqDwoLQUFBQlFBb2EtQTgQAhobCgIyORIVChMIBCoPCgtBQUFCUUFvYS1BOBACGigKAjMwEiIKIAgEKhwKC0FBQUJVbHA3RmtREAgaC0FBQUJVbHA3RmtRGigKAjMxEiIKIAgEKhwKC0FBQUJVbHA3RmtNEAgaC0FBQUJVbHA3RmtNGigKAjMyEiIKIAgEKhwKC0FBQUJVbHA3RmtNEAgaC0FBQUJRQW9hOTFrGigKAjMzEiIKIAgEKhwKC0FBQUJRQW9hOS1vEAgaC0FBQUJRQW9hOS1vGhsKAjM0EhUKEwgEKg8KC0FBQUJRQW9hOV9jEAEaGwoCMzUSFQoTCAQqDwoLQUFBQlFBb2E5X2MQAhobCgIzNhIVChMIBCoPCgtBQUFCUUFvYTk1VRABGhsKAjM3EhUKEwgEKg8KC0FBQUJRQW9hOV9jEAIaGwoCMzgSFQoTCAQqDwoLQUFBQlFBb2E5X2MQAhobCgIzORIVChMIBCoPCgtBQUFCVWxwN0ZrVRABGhsKAjQwEhUKEwgEKg8KC0FBQUJVbHA3RmtVEAEaKAoCNDESIgogCAQqHAoLQUFBQlVscDdGa1kQCBoLQUFBQlVscDdGa1kaGwoCNDISFQoTCAQqDwoLQUFBQlFBb2E5NTAQARobCgI0MxIVChMIBCoPCgtBQUFCUUFvYTk1NBABGhsKAjQ0EhUKEwgEKg8KC0FBQUJVbHA3RmtjEAQaGwoCNDUSFQoTCAQqDwoLQUFBQlVscDdGa2cQBCKOAgoLQUFBQlFBb2EtQWcS2gEKC0FBQUJRQW9hLUFnEgtBQUFCUUFvYS1BZxoNCgl0ZXh0L2h0bWwSACIOCgp0ZXh0L3BsYWluEgAqGyIVMTE1MDAzMjE0MTI5NDU1NjI4Mzc0KAA4ADDq/5qamjI4h4SbmpoySkAKJGFwcGxpY2F0aW9uL3ZuZC5nb29nbGUtYXBwcy5kb2NzLm1kcxoYwtfa5AESEhAKDAoGZGFsaW5zEAEYABABWgw0bnAxMWwyMTRyZzlyAiAAeACCARRzdWdnZXN0LjRoaWFyczZ3dTY2apoBBggAEAAYABjq/5qamjIgh4SbmpoyQhRzdWdnZXN0LjRoaWFyczZ3dTY2aiKhAgoLQUFBQlFBb2EtQWsS7QEKC0FBQUJRQW9hLUFrEgtBQUFCUUFvYS1BaxoNCgl0ZXh0L2h0bWwSACIOCgp0ZXh0L3BsYWluEgAqGyIVMTE1MDAzMjE0MTI5NDU1NjI4Mzc0KAA4ADDjnZuamjI4nN6bmpoySlMKJGFwcGxpY2F0aW9uL3ZuZC5nb29nbGUtYXBwcy5kb2NzLm1kcxorwtfa5AElGiMKHwoZZ2FsxJdzIG5lbW9rYW1haSBhdHNpaW10aRABGAAQAVoMOXljcHAzdjNra3F5cgIgAHgAggEUc3VnZ2VzdC5sYTZ5bXdma2RjNmKaAQYIABAAGAAY452bmpoyIJzem5qaMkIUc3VnZ2VzdC5sYTZ5bXdma2RjNmIimwIKC0FBQUJVbHA3RmpjEuYBCgtBQUFCVWxwN0ZqYxILQUFBQlVscDdGamMaDQoJdGV4dC9odG1sEgAiDgoKdGV4dC9wbGFpbhIAKhsiFTExNTAwMzIxNDEyOTQ1NTYyODM3NCgAOAAw75Wek5oyOKCbnpOaMkpHCiRhcHBsaWNhdGlvbi92bmQuZ29vZ2xlLWFwcHMuZG9jcy5tZHMaH8LX2uQBGQoXCggKAmlyEAEYABIJCgNiZWkQARgAGAFaDDFmejBncnhxNmVwanICIAB4AIIBE3N1Z2dlc3QuNXgyc29udGliOTWaAQYIABAAGACwAQC4AQAY75Wek5oyIKCbnpOaMjAAQhNzdWdnZXN0LjV4MnNvbnRpYjk1IpICCgtBQUFCUUFvYTk1VRLcAQoLQUFBQlFBb2E5NVUSC0FBQUJRQW9hOTVVGg0KCXRleHQvaHRtbBIAIg4KCnRleHQvcGxhaW4SACobIhUxMTA2MDI3NzI3NzE1MTA3NzgxODcoADgAMIe3+ZeaMjiYu/mXmjJKPAokYXBwbGljYXRpb24vdm5kLmdvb2dsZS1hcHBzLmRvY3MubWRzGhTC19rkAQ4aDAoICgJkLhABGAAQAVoManIxOHVma3k4ZnFrcgIgAHgAggEUc3VnZ2VzdC5tcjlkNGxreWdsb2iaAQYIABAAGACwAQC4AQAYh7f5l5oyIJi7+ZeaMjAAQhRzdWdnZXN0Lm1yOWQ0bGt5Z2xvaCKrAwoLQUFBQlFBb2EtQTAS9wIKC0FBQUJRQW9hLUEwEgtBQUFCUUFvYS1BMBoNCgl0ZXh0L2h0bWwSACIOCgp0ZXh0L3BsYWluEgAqGyIVMTE1MDAzMjE0MTI5NDU1NjI4Mzc0KAA4ADDgtqKamjI4s+2jmpoyStwBCiRhcHBsaWNhdGlvbi92bmQuZ29vZ2xlLWFwcHMuZG9jcy5tZHMaswHC19rkAawBCpsBCiIKHE51byDFoWnFsyBtZXTFsyBwcmFkxb5pb3MgxK8QARgAEnMKbU51byDFoWnFsyBtZXTFsyBwcmFkxb5pb3Mgc29zdGluxJdqZSDEr3NpZ2FsaW9qdXMgbmF1amFpIGF0bGlla8WzIHLFq8WhaWF2aW1vIHR2YXJrYWksIGd5dmVudG9qYWkgcmFnaW5hbWkgYXQQARgBGAESDAoICgLErhABGAAQAVoMdjZoZHQydDJtNjk2cgIgAHgAggEUc3VnZ2VzdC44dGx2bGE4eWwxZ3CaAQYIABAAGAAY4LaimpoyILPto5qaMkIUc3VnZ2VzdC44dGx2bGE4eWwxZ3AimwkKC0FBQUJVbHA3RmtREukICgtBQUFCVWxwN0ZrURILQUFBQlVscDdGa1EauAIKCXRleHQvaHRtbBKqAkdhbGltYSB0cnVwdXTEryBwcmFwbMSXc3RpIEFudGFubyBjaXRhdMSFLCBwYcW+eW1pbnQsIGtpZWsgZGF1ZyBhcHNpcGlya2ltxbMgxK92eWtzdGEgTGlkbCBWaWxuaXVqZSwgbmV0IDEwIHBhcmR1b3R1dmnFsyEgVGFpcCB1xb50aWtyaW5hbWFzIMSvdmVkaW1hcyDEryB0ZW3EhSwgY2l0YXRhIG5lYsWrdMWzIHRva2lhIHNhdXNhLCBzdXNpZXRpLCBrYWQgYXBzaXBpcmt0aSBMaWRsIHBhdG9ndSwgbyBkYXIgZ2FsaSBuZW1va2FtYWkgcGFzaWltdGkg4oCTIGR2aWd1YmFpIHBhdG9ndSwgam9racWzIG5lc2tsYW5kdW3Fsy4iuQIKCnRleHQvcGxhaW4SqgJHYWxpbWEgdHJ1cHV0xK8gcHJhcGzEl3N0aSBBbnRhbm8gY2l0YXTEhSwgcGHFvnltaW50LCBraWVrIGRhdWcgYXBzaXBpcmtpbcWzIMSvdnlrc3RhIExpZGwgVmlsbml1amUsIG5ldCAxMCBwYXJkdW90dXZpxbMhIFRhaXAgdcW+dGlrcmluYW1hcyDEr3ZlZGltYXMgxK8gdGVtxIUsIGNpdGF0YSBuZWLFq3TFsyB0b2tpYSBzYXVzYSwgc3VzaWV0aSwga2FkIGFwc2lwaXJrdGkgTGlkbCBwYXRvZ3UsIG8gZGFyIGdhbGkgbmVtb2thbWFpIHBhc2lpbXRpIOKAkyBkdmlndWJhaSBwYXRvZ3UsIGpva2nFsyBuZXNrbGFuZHVtxbMuKhsiFTExNTAwMzIxNDEyOTQ1NTYyODM3NCgAOAAw2tC1k5oyONrQtZOaMkpXCgp0ZXh0L3BsYWluEklhdmltdWkgc2tpcnR1cyBtYWnFoWVsaXVzIGJlaSB0YWxwYXMgZ3l2ZW50b2phbXMgYXRzaWltdGkgYsWrdMWzIHBhdG9naWF1Wgx4cmVoYnlnZnltZThyAiAAeACaAQYIABAAGACqAa0CEqoCR2FsaW1hIHRydXB1dMSvIHByYXBsxJdzdGkgQW50YW5vIGNpdGF0xIUsIHBhxb55bWludCwga2llayBkYXVnIGFwc2lwaXJraW3FsyDEr3Z5a3N0YSBMaWRsIFZpbG5pdWplLCBuZXQgMTAgcGFyZHVvdHV2acWzISBUYWlwIHXFvnRpa3JpbmFtYXMgxK92ZWRpbWFzIMSvIHRlbcSFLCBjaXRhdGEgbmVixat0xbMgdG9raWEgc2F1c2EsIHN1c2lldGksIGthZCBhcHNpcGlya3RpIExpZGwgcGF0b2d1LCBvIGRhciBnYWxpIG5lbW9rYW1haSBwYXNpaW10aSDigJMgZHZpZ3ViYWkgcGF0b2d1LCBqb2tpxbMgbmVza2xhbmR1bcWzLrABALgBABja0LWTmjIg2tC1k5oyMABCEGtpeC5lZndpZHgyZjZ4MzUinAIKC0FBQUJRQW9hLUE0EugBCgtBQUFCUUFvYS1BNBILQUFBQlFBb2EtQTQaDQoJdGV4dC9odG1sEgAiDgoKdGV4dC9wbGFpbhIAKhsiFTExNTAwMzIxNDEyOTQ1NTYyODM3NCgAOAAw3omkmpoyOMakpJqaMkpOCiRhcHBsaWNhdGlvbi92bmQuZ29vZ2xlLWFwcHMuZG9jcy5tZHMaJsLX2uQBIBoeChoKFGF0bGlla8WzIHLFq8WhaWF2aW1vEAEYABABWgx1c3l6Mnpsa3JmbmlyAiAAeACCARRzdWdnZXN0LjUzM3lyYmM5eW04cZoBBggAEAAYABjeiaSamjIgxqSkmpoyQhRzdWdnZXN0LjUzM3lyYmM5eW04cSLhBwoLQUFBQlVscDdGa00SrwcKC0FBQUJVbHA3RmtNEgtBQUFCVWxwN0ZrTRrPAQoJdGV4dC9odG1sEsEBTmVweWtpdCwgYmV0IHNrYW1iYSBuZSBpdGluIHBveml0eXZpYWksIHJlaWvEl3TFsyBwYWtlaXN0aSDEryAmcXVvdDtwYWt2aWV0xJdtZSZxdW90OyBiZW50IGphdSwgdGFpcCBkaWRlc25pcyByZXNwZWN0JiMzOTtvIGlyIExpZGwgYXRpdGVrcywganVrIHR2YXJ1bWFzIHlyYSBsYWJhaSBzdmFyYnVzIGrFsyB2ZWlrbG9zIGFzcGVrdGFzLiLCAQoKdGV4dC9wbGFpbhKzAU5lcHlraXQsIGJldCBza2FtYmEgbmUgaXRpbiBwb3ppdHl2aWFpLCByZWlrxJd0xbMgcGFrZWlzdGkgxK8gInBha3ZpZXTEl21lIiBiZW50IGphdSwgdGFpcCBkaWRlc25pcyByZXNwZWN0J28gaXIgTGlkbCBhdGl0ZWtzLCBqdWsgdHZhcnVtYXMgeXJhIGxhYmFpIHN2YXJidXMgasWzIHZlaWtsb3MgYXNwZWt0YXMuKhsiFTExNTAwMzIxNDEyOTQ1NTYyODM3NCgAOAAw1fOwk5oyOL+Zi5aaMkLDAQoLQUFBQlFBb2E5MWsSC0FBQUJVbHA3RmtNGhwKCXRleHQvaHRtbBIPUHJpdGFyaXUuIEdyZXRhIh0KCnRleHQvcGxhaW4SD1ByaXRhcml1LiBHcmV0YSolIh9BTk9OWU1PVVNfMTEyOTk1MTcwNjczMTUzMTkwNzQzKAA4ATC/mYuWmjI4v5mLlpoyWgwzM2Q5OGlpZ2FtOTJyAiAAeACaAQYIABAAGACqARESD1ByaXRhcml1LiBHcmV0YbABALgBAEogCgp0ZXh0L3BsYWluEhJzdWRhcsSXbWUgc8SFbHlnYXNaDGd0ZjZzZzl2MmtkanICIAB4AJoBBggAEAAYAKoBxAESwQFOZXB5a2l0LCBiZXQgc2thbWJhIG5lIGl0aW4gcG96aXR5dmlhaSwgcmVpa8SXdMWzIHBha2Vpc3RpIMSvICZxdW90O3Bha3ZpZXTEl21lJnF1b3Q7IGJlbnQgamF1LCB0YWlwIGRpZGVzbmlzIHJlc3BlY3QmIzM5O28gaXIgTGlkbCBhdGl0ZWtzLCBqdWsgdHZhcnVtYXMgeXJhIGxhYmFpIHN2YXJidXMgasWzIHZlaWtsb3MgYXNwZWt0YXMusAEAuAEAGNXzsJOaMiC/mYuWmjIwAEIQa2l4LnBsN29odjJkb2E4cCKaAgoLQUFBQlFBb2E5LTgS5AEKC0FBQUJRQW9hOS04EgtBQUFCUUFvYTktOBoNCgl0ZXh0L2h0bWwSACIOCgp0ZXh0L3BsYWluEgAqGyIVMTE1MDAzMjE0MTI5NDU1NjI4Mzc0KAA4ADDrq46ZmjI4xMCOmZoySkQKJGFwcGxpY2F0aW9uL3ZuZC5nb29nbGUtYXBwcy5kb2NzLm1kcxocwtfa5AEWGhQKEAoKc3BlY2lhbGnFsxABGAAQAVoMZHp1emM1YW5vbzllcgIgAHgAggEUc3VnZ2VzdC5uYWJhMTk0Y3hubmaaAQYIABAAGACwAQC4AQAY66uOmZoyIMTAjpmaMjAAQhRzdWdnZXN0Lm5hYmExOTRjeG5uZiKhAgoLQUFBQlVscDdGancS6wEKC0FBQUJVbHA3Rmp3EgtBQUFCVWxwN0ZqdxoNCgl0ZXh0L2h0bWwSACIOCgp0ZXh0L3BsYWluEgAqGyIVMTE1MDAzMjE0MTI5NDU1NjI4Mzc0KAA4ADCZpaWTmjI4wcSlk5oySksKJGFwcGxpY2F0aW9uL3ZuZC5nb29nbGUtYXBwcy5kb2NzLm1kcxojwtfa5AEdGhsKFwoRdHZpcnRhaSB1xb5yacWhdXMQARgAEAFaDGhrMnprMXc5MWVrbnICIAB4AIIBFHN1Z2dlc3QucmEwZjZoaHQ5OTB2mgEGCAAQABgAsAEAuAEAGJmlpZOaMiDBxKWTmjIwAEIUc3VnZ2VzdC5yYTBmNmhodDk5MHYiwAIKC0FBQUJRQW9hLUFZEowCCgtBQUFCUUFvYS1BWRILQUFBQlFBb2EtQVkaDQoJdGV4dC9odG1sEgAiDgoKdGV4dC9wbGFpbhIAKhsiFTExNTAwMzIxNDEyOTQ1NTYyODM3NCgAOAAw9MeampoyOPPLmpqaMkpyCiRhcHBsaWNhdGlvbi92bmQuZ29vZ2xlLWFwcHMuZG9jcy5tZHMaSsLX2uQBRBJCCj4KOFZpbG5pYXVzIGFwc2tyaXRpZXMgYXRsaWVrxbMgdHZhcmt5bW8gY2VudHJvIGRhcmJ1b3RvamFpEAEYABABWgxxN3RobmF5bDJ0aDlyAiAAeACCARRzdWdnZXN0Lm82ZHR2eThsMjlhZ5oBBggAEAAYABj0x5qamjIg88uampoyQhRzdWdnZXN0Lm82ZHR2eThsMjlhZyLvCQoLQUFBQlVscDdGa1kSvQkKC0FBQUJVbHA3RmtZEgtBQUFCVWxwN0ZrWRrgAgoJdGV4dC9odG1sEtICRGF1Z2lhdSBhcGllIE1haXN0byBhdGxpZWvFsyBldGlrZXTEhSBnYWxpbWEgc2thaXR5dGkgxI1pYTrCoDxhIGhyZWY9Imh0dHBzOi8vd3d3Lmdvb2dsZS5jb20vdXJsP3E9aHR0cHM6Ly9hdGxpZWt1ZXRpa2V0YXMubHQvJmFtcDtzYT1EJmFtcDtzb3VyY2U9ZG9jcyZhbXA7dXN0PTE3MjUwMjQ3MDEzOTk1MjUmYW1wO3VzZz1BT3ZWYXcxY3pCYmxqN0hDTXNuU0RraFVEclVCIiBkYXRhLXJhd0hyZWY9Imh0dHBzOi8vYXRsaWVrdWV0aWtldGFzLmx0LyIgdGFyZ2V0PSJfYmxhbmsiPmh0dHBzOi8vYXRsaWVrdWV0aWtldGFzLmx0LzwvYT4sIGLFq3TFsyBwdWlrdSDEr3RlcnB0aSBudW9yb2TEhS4ihwEKCnRleHQvcGxhaW4SeURhdWdpYXUgYXBpZSBNYWlzdG8gYXRsaWVrxbMgZXRpa2V0xIUgZ2FsaW1hIHNrYWl0eXRpIMSNaWE6wqBodHRwczovL2F0bGlla3VldGlrZXRhcy5sdC8sIGLFq3TFsyBwdWlrdSDEr3RlcnB0aSBudW9yb2TEhS4qGyIVMTE1MDAzMjE0MTI5NDU1NjI4Mzc0KAA4ADCZm7mTmjI4mZu5k5oySowCCgp0ZXh0L3BsYWluEv0BdmFydG90aSBuZWJldGlua2FtaSBpxaFwYWt1b3RpIG1haXN0byBwcm9kdWt0YWksIMW+aWV2xJdzLCBsdXBlbm9zLCBncmF1xb50dWthaSwga2lhdcWhaW5pxbMgbHVrxaF0YWksIGFyYmF0b3MgaXIga2F2b3MgdGlyxaHEjWlhaSwga2FtYmFyaW5pYWkgYXVnYWxhaSBpciBqxbMgZGFseXMsIHBvcGllcmluaWFpIHJhbmvFoWx1b3PEjWlhaSwgc2VydmV0xJdsxJdzIGFyIHZhcnRvdGkgbmViZXRpbmthbWkgbWFpc3RvIHBhcGlsZGFpIGlyIHBhbloMaTA1ZmthYWZnbGQycgIgAHgAmgEGCAAQABgAqgHVAhLSAkRhdWdpYXUgYXBpZSBNYWlzdG8gYXRsaWVrxbMgZXRpa2V0xIUgZ2FsaW1hIHNrYWl0eXRpIMSNaWE6wqA8YSBocmVmPSJodHRwczovL3d3dy5nb29nbGUuY29tL3VybD9xPWh0dHBzOi8vYXRsaWVrdWV0aWtldGFzLmx0LyZhbXA7c2E9RCZhbXA7c291cmNlPWRvY3MmYW1wO3VzdD0xNzI1MDI0NzAxMzk5NTI1JmFtcDt1c2c9QU92VmF3MWN6QmJsajdIQ01zblNEa2hVRHJVQiIgZGF0YS1yYXdocmVmPSJodHRwczovL2F0bGlla3VldGlrZXRhcy5sdC8iIHRhcmdldD0iX2JsYW5rIj5odHRwczovL2F0bGlla3VldGlrZXRhcy5sdC88L2E+LCBixat0xbMgcHVpa3UgxK90ZXJwdGkgbnVvcm9kxIUusAEAuAEAGJmbuZOaMiCZm7mTmjIwAEIQa2l4Ljc3eHl5cGwxYzBuZiKNAgoLQUFBQlVscDdGa1US2AEKC0FBQUJVbHA3RmtVEgtBQUFCVWxwN0ZrVRoNCgl0ZXh0L2h0bWwSACIOCgp0ZXh0L3BsYWluEgAqGyIVMTE1MDAzMjE0MTI5NDU1NjI4Mzc0KAA4ADDPx7aTmjI43sy2k5oySjoKJGFwcGxpY2F0aW9uL3ZuZC5nb29nbGUtYXBwcy5kb2NzLm1kcxoSwtfa5AEMGgoKBgoAEBMYABABWgsydW51OHdnODc3dnICIAB4AIIBE3N1Z2dlc3QuY2JoczVhcXg3bjGaAQYIABAAGACwAQC4AQAYz8e2k5oyIN7MtpOaMjAAQhNzdWdnZXN0LmNiaHM1YXF4N24xIosCCgtBQUFCVWxwN0ZrYxLVAQoLQUFBQlVscDdGa2MSC0FBQUJVbHA3RmtjGg0KCXRleHQvaHRtbBIAIg4KCnRleHQvcGxhaW4SACobIhUxMTUwMDMyMTQxMjk0NTU2MjgzNzQoADgAMIXPuZOaMjiR1LmTmjJKNQokYXBwbGljYXRpb24vdm5kLmdvb2dsZS1hcHBzLmRvY3MubWRzGg3C19rkAQciBQiHARABWgw3YWs3bW1nbmM0OHJyAiAAeACCARRzdWdnZXN0LjVwdXVzbDd2YW5jdZoBBggAEAAYALABALgBABiFz7mTmjIgkdS5k5oyMABCFHN1Z2dlc3QuNXB1dXNsN3ZhbmN1IpMCCgtBQUFCUUFvYS1BYxLfAQoLQUFBQlFBb2EtQWMSC0FBQUJRQW9hLUFjGg0KCXRleHQvaHRtbBIAIg4KCnRleHQvcGxhaW4SACobIhUxMTUwMDMyMTQxMjk0NTU2MjgzNzQoADgAMM3hmpqaMjjX5ZqamjJKRQokYXBwbGljYXRpb24vdm5kLmdvb2dsZS1hcHBzLmRvY3MubWRzGh3C19rkARcKFQoHCgFpEAEYABIICgJtcxABGAAYAVoMa296amFkNnFxNnFncgIgAHgAggEUc3VnZ2VzdC5qNjU1ODlyMmMweDWaAQYIABAAGAAYzeGampoyINflmpqaMkIUc3VnZ2VzdC5qNjU1ODlyMmMweDUilAIKC0FBQUJRQW9hOTUwEt4BCgtBQUFCUUFvYTk1MBILQUFBQlFBb2E5NTAaDQoJdGV4dC9odG1sEgAiDgoKdGV4dC9wbGFpbhIAKhsiFTExMDYwMjc3Mjc3MTUxMDc3ODE4NygAOAAwmOSImJoyOMbpiJiaMko+CiRhcHBsaWNhdGlvbi92bmQuZ29vZ2xlLWFwcHMuZG9jcy5tZHMaFsLX2uQBEBoOCgoKBGlyICgQARgAEAFaDHk3aWhxdjE4MDdveHICIAB4AIIBFHN1Z2dlc3QuajNhcmI2azhjYmt2mgEGCAAQABgAsAEAuAEAGJjkiJiaMiDG6YiYmjIwAEIUc3VnZ2VzdC5qM2FyYjZrOGNia3YiygcKC0FBQUJVbHA3RmtrEpgHCgtBQUFCVWxwN0ZraxILQUFBQlVscDdGa2sarwEKCXRleHQvaHRtbBKhAUxhYmFpIGxhYmFpIG5ldGlua2FtYSBkYXRhIHBsYXRpbmltdWksIGp1ayB0aWtzbGFzIOKAkyBpxaFlaXRpIG9yZ2FuacWha2FpLCBvIHTEhWRpZW4gdG9raXUgYsWrZHUgZWlzIHRpayBrYXJkZWxpYWkgaXIgc3VwZXIgxb52YWlnxb5kxb5pxbMgdmFpa2FpIHByaWUgbW9reWtsxbMuIrABCgp0ZXh0L3BsYWluEqEBTGFiYWkgbGFiYWkgbmV0aW5rYW1hIGRhdGEgcGxhdGluaW11aSwganVrIHRpa3NsYXMg4oCTIGnFoWVpdGkgb3JnYW5pxaFrYWksIG8gdMSFZGllbiB0b2tpdSBixatkdSBlaXMgdGlrIGthcmRlbGlhaSBpciBzdXBlciDFvnZhaWfFvmTFvmnFsyB2YWlrYWkgcHJpZSBtb2t5a2zFsy4qGyIVMTE1MDAzMjE0MTI5NDU1NjI4Mzc0KAA4ADC4u7yTmjI4lJy1mJoyQvIBCgtBQUFCUUFvYTk5bxILQUFBQlVscDdGa2saLwoJdGV4dC9odG1sEiJwcml0YXJpdSwgbm9ycyBpciBuZSBtdW1zIHNwcsSZc3RpIjAKCnRleHQvcGxhaW4SInByaXRhcml1LCBub3JzIGlyIG5lIG11bXMgc3ByxJlzdGkqGyIVMTAzNTc0OTk0NjIyMDMxMzQ0MTUxKAA4ADCUnLWYmjI4lJy1mJoyWgxnZGJzdzUzZDlqNTJyAiAAeACaAQYIABAAGACqASQSInByaXRhcml1LCBub3JzIGlyIG5lIG11bXMgc3ByxJlzdGmwAQC4AQBKLAoKdGV4dC9wbGFpbhIeVmlsbml1cywgMjAyNCBtLiBydWdzxJdqbyAyIGQuWgxjbjJ4a2p4NXhrNXByAiAAeACaAQYIABAAGACqAaQBEqEBTGFiYWkgbGFiYWkgbmV0aW5rYW1hIGRhdGEgcGxhdGluaW11aSwganVrIHRpa3NsYXMg4oCTIGnFoWVpdGkgb3JnYW5pxaFrYWksIG8gdMSFZGllbiB0b2tpdSBixatkdSBlaXMgdGlrIGthcmRlbGlhaSBpciBzdXBlciDFvnZhaWfFvmTFvmnFsyB2YWlrYWkgcHJpZSBtb2t5a2zFsy6wAQC4AQAYuLu8k5oyIJSctZiaMjAAQhBraXgucnpxeGlyNzc0b3QzIpECCgtBQUFCUUFvYTk1NBLbAQoLQUFBQlFBb2E5NTQSC0FBQUJRQW9hOTU0Gg0KCXRleHQvaHRtbBIAIg4KCnRleHQvcGxhaW4SACobIhUxMTA2MDI3NzI3NzE1MTA3NzgxODcoADgAMLGCiZiaMjjAhomYmjJKOwokYXBwbGljYXRpb24vdm5kLmdvb2dsZS1hcHBzLmRvY3MubWRzGhPC19rkAQ0aCwoHCgEpEAEYABABWgxtejd4ZzlodnZvaG1yAiAAeACCARRzdWdnZXN0LnIxM2U2b3JtNWU2MZoBBggAEAAYALABALgBABixgomYmjIgwIaJmJoyMABCFHN1Z2dlc3QucjEzZTZvcm01ZTYxIosCCgtBQUFCVWxwN0ZrZxLVAQoLQUFBQlVscDdGa2cSC0FBQUJVbHA3RmtnGg0KCXRleHQvaHRtbBIAIg4KCnRleHQvcGxhaW4SACobIhUxMTUwMDMyMTQxMjk0NTU2MjgzNzQoADgAMN/auZOaMjjf2rmTmjJKNQokYXBwbGljYXRpb24vdm5kLmdvb2dsZS1hcHBzLmRvY3MubWRzGg3C19rkAQciBQiHARABWgw3dzVmMjFrZXFvbDFyAiAAeACCARRzdWdnZXN0LnM2MGt6czZ2ZWtvapoBBggAEAAYALABALgBABjf2rmTmjIg39q5k5oyMABCFHN1Z2dlc3QuczYwa3pzNnZla29qIogCCgtBQUFCUUFvYS1BTRLUAQoLQUFBQlFBb2EtQU0SC0FBQUJRQW9hLUFNGg0KCXRleHQvaHRtbBIAIg4KCnRleHQvcGxhaW4SACobIhUxMTUwMDMyMTQxMjk0NTU2MjgzNzQoADgAMNudmZqaMjjkoZmamjJKOwokYXBwbGljYXRpb24vdm5kLmdvb2dsZS1hcHBzLmRvY3MubWRzGhPC19rkAQ0aCwoHCgFzEAEYABABWgtuYWRhZnV1cGd4OHICIAB4AIIBFHN1Z2dlc3QubXNhZXhsdXRzNDFumgEGCAAQABgAGNudmZqaMiDkoZmamjJCFHN1Z2dlc3QubXNhZXhsdXRzNDFuIogDCgtBQUFCUUFvYTktbxLWAgoLQUFBQlFBb2E5LW8SC0FBQUJRQW9hOS1vGjwKCXRleHQvaHRtbBIva2FpcCBqYXUgYnV2byBtaW7El3RhLCBuZSBWQUFUQyB5cmEgdG8gdmFyaWtsaXMiPQoKdGV4dC9wbGFpbhIva2FpcCBqYXUgYnV2byBtaW7El3RhLCBuZSBWQUFUQyB5cmEgdG8gdmFyaWtsaXMqGyIVMTAzNTc0OTk0NjIyMDMxMzQ0MTUxKAA4ADCHqu2YmjI4h6rtmJoySjsKCnRleHQvcGxhaW4SLVZpbG5pYXVzIGFwc2tyaXRpZXMgYXRsaWVrxbMgdHZhcmt5bW8gY2VudHJ1aVoMdTU3dmdmZ2R2dDVtcgIgAHgAmgEGCAAQABgAqgExEi9rYWlwIGphdSBidXZvIG1pbsSXdGEsIG5lIFZBQVRDIHlyYSB0byB2YXJpa2xpc7ABALgBABiHqu2YmjIgh6rtmJoyMABCEGtpeC5kMmhzbGk3Yzd1bWQimAIKC0FBQUJRQW9hLUFREuUBCgtBQUFCUUFvYS1BURILQUFBQlFBb2EtQVEaDQoJdGV4dC9odG1sEgAiDgoKdGV4dC9wbGFpbhIAKhsiFTExNTAwMzIxNDEyOTQ1NTYyODM3NCgAOAAwsrWZmpoyOPn1nJqaMkpMCiRhcHBsaWNhdGlvbi92bmQuZ29vZ2xlLWFwcHMuZG9jcy5tZHMaJMLX2uQBHgocCggKAmFzEAEYABIOCghvIGFrY2lqYRABGAAYAVoMZjQzM3pwOWx0bWFwcgIgAHgAggETc3VnZ2VzdC40czV5bHhiMjhjcpoBBggAEAAYABiytZmamjIg+fWcmpoyQhNzdWdnZXN0LjRzNXlseGIyOGNyIsoCCgtBQUFCUUFvYTlfYxKUAgoLQUFBQlFBb2E5X2MSC0FBQUJRQW9hOV9jGg0KCXRleHQvaHRtbBIAIg4KCnRleHQvcGxhaW4SACobIhUxMTUwMDMyMTQxMjk0NTU2MjgzNzQoADgAMLe1lJmaMjj+9ZSZmjJKdQokYXBwbGljYXRpb24vdm5kLmdvb2dsZS1hcHBzLmRvY3MubWRzGk3C19rkAUcKRQoeChhydWdzxJdqbyAy4oCTMzAgZGllbm9taXMQARgAEiEKG251byBydWdzxJdqbyAyIGQuIGlraSAzMCBkLhABGAAYAVoLaWsyeWVkc2YyNHdyAiAAeACCARRzdWdnZXN0LnBzOWMzbHkydXd4d5oBBggAEAAYALABALgBABi3tZSZmjIg/vWUmZoyMABCFHN1Z2dlc3QucHM5YzNseTJ1d3h3IpsCCgtBQUFCUUFvYTktNBLlAQoLQUFBQlFBb2E5LTQSC0FBQUJRQW9hOS00Gg0KCXRleHQvaHRtbBIAIg4KCnRleHQvcGxhaW4SACobIhUxMTUwMDMyMTQxMjk0NTU2MjgzNzQoADgAMILojZmaMjiB7I2ZmjJKRQokYXBwbGljYXRpb24vdm5kLmdvb2dsZS1hcHBzLmRvY3MubWRzGh3C19rkARcSFQoRCgvFoWl1a8WhbGnFsxABGAAQAVoMcDdibG56Z2Q2NnV6cgIgAHgAggEUc3VnZ2VzdC5kOTRrdGc4ZjV1bjSaAQYIABAAGACwAQC4AQAYguiNmZoyIIHsjZmaMjAAQhRzdWdnZXN0LmQ5NGt0ZzhmNXVuNCLcAwoLQUFBQlFBb2EtQTgSqAMKC0FBQUJRQW9hLUE4EgtBQUFCUUFvYS1BOBoNCgl0ZXh0L2h0bWwSACIOCgp0ZXh0L3BsYWluEgAqGyIVMTE1MDAzMjE0MTI5NDU1NjI4Mzc0KAA4ADD2iqaamjI44+ysmpoySo0CCiRhcHBsaWNhdGlvbi92bmQuZ29vZ2xlLWFwcHMuZG9jcy5tZHMa5AHC19rkAd0BCtoBCnEKa0F0c2t5cnVzIG1haXN0byBhdGxpZWthcywgam9taXMgbmV1xb50ZXLFoWlhbW9zIMSvIHNyYXV0xIUgcGF0ZW5rYW7EjWlvcyBraXRvcyBtacWhcmlvcyBrb211bmFsaW7El3MgYXRsaWVrEAEYARJjCl1UaWtpbWFzaSwga2FkIG5hdWppIHLFq8WhaWF2aW1vIMSvcHJvxI1pYWkgcGFkxJdzIFZpbG5pdWplIHN1bWHFvmludGkgbWFpc3RvIGF0bGlla8WzIGtpZWvEry4QARgAGAFaDGRzNzc1OGVwbDVjMHICIAB4AIIBFHN1Z2dlc3QuOWY0eG91Z2J4aDJkmgEGCAAQABgAGPaKppqaMiDj7KyamjJCFHN1Z2dlc3QuOWY0eG91Z2J4aDJkIpcCCgtBQUFCVWxwN0ZqWRLhAQoLQUFBQlVscDdGalkSC0FBQUJVbHA3RmpZGg0KCXRleHQvaHRtbBIAIg4KCnRleHQvcGxhaW4SACobIhUxMTUwMDMyMTQxMjk0NTU2MjgzNzQoADgAMIbwnZOaMjje9Z2TmjJKQQokYXBwbGljYXRpb24vdm5kLmdvb2dsZS1hcHBzLmRvY3MubWRzGhnC19rkARMSEQoNCgdpciB2xJdsEAEYABABWgxjNGQxZjdhOGlqcDNyAiAAeACCARRzdWdnZXN0LjM5b2M3Y2l5cHRhaZoBBggAEAAYALABALgBABiG8J2TmjIg3vWdk5oyMABCFHN1Z2dlc3QuMzlvYzdjaXlwdGFpIpYCCgtBQUFCVWxwN0ZrQRLgAQoLQUFBQlVscDdGa0ESC0FBQUJVbHA3RmtBGg0KCXRleHQvaHRtbBIAIg4KCnRleHQvcGxhaW4SACobIhUxMTUwMDMyMTQxMjk0NTU2MjgzNzQoADgAMNPjqZOaMjiA6amTmjJKQAokYXBwbGljYXRpb24vdm5kLmdvb2dsZS1hcHBzLmRvY3MubWRzGhjC19rkARIaEAoMCgZtYWlzdG8QARgAEAFaDGV3NGdvdjFzbWU3OHICIAB4AIIBFHN1Z2dlc3QuMzcxMjd1cGtrbmkwmgEGCAAQABgAsAEAuAEAGNPjqZOaMiCA6amTmjIwAEIUc3VnZ2VzdC4zNzEyN3Vwa2tuaTAinwIKC0FBQUJRQW9hOV9VEukBCgtBQUFCUUFvYTlfVRILQUFBQlFBb2E5X1UaDQoJdGV4dC9odG1sEgAiDgoKdGV4dC9wbGFpbhIAKhsiFTExNTAwMzIxNDEyOTQ1NTYyODM3NCgAOAAww7ORmZoyOKK3kZmaMkpJCiRhcHBsaWNhdGlvbi92bmQuZ29vZ2xlLWFwcHMuZG9jcy5tZHMaIcLX2uQBGxIZChUKD3ZpZW5rYXJ0aW5pdW9zZRABGAAQAVoMZXQzd2V3eDQxem1zcgIgAHgAggEUc3VnZ2VzdC41cHF2emk0c2k1d3GaAQYIABAAGACwAQC4AQAYw7ORmZoyIKK3kZmaMjAAQhRzdWdnZXN0LjVwcXZ6aTRzaTV3cTgAai4KFHN1Z2dlc3QuNGhpYXJzNnd1NjZqEhZLb3RyeW5hIEdydcWhYXVza2FpdMSXai4KFHN1Z2dlc3QubGE2eW13ZmtkYzZiEhZLb3RyeW5hIEdydcWhYXVza2FpdMSXai0KE3N1Z2dlc3QuNXgyc29udGliOTUSFktvdHJ5bmEgR3J1xaFhdXNrYWl0xJdqJgoUc3VnZ2VzdC5tcjlkNGxreWdsb2gSDmVnbGUgZHJlZ3ZhaXRlai4KFHN1Z2dlc3QuOHRsdmxhOHlsMWdwEhZLb3RyeW5hIEdydcWhYXVza2FpdMSXai4KFHN1Z2dlc3QuNTMzeXJiYzl5bThxEhZLb3RyeW5hIEdydcWhYXVza2FpdMSXai4KFHN1Z2dlc3QuNHdoZGNuODgzZGhqEhZLb3RyeW5hIEdydcWhYXVza2FpdMSXai4KFHN1Z2dlc3QubmFiYTE5NGN4bm5mEhZLb3RyeW5hIEdydcWhYXVza2FpdMSXai4KFHN1Z2dlc3QucmEwZjZoaHQ5OTB2EhZLb3RyeW5hIEdydcWhYXVza2FpdMSXai4KFHN1Z2dlc3QubzZkdHZ5OGwyOWFnEhZLb3RyeW5hIEdydcWhYXVza2FpdMSXai0KE3N1Z2dlc3QuY2JoczVhcXg3bjESFktvdHJ5bmEgR3J1xaFhdXNrYWl0xJdqLgoUc3VnZ2VzdC41cHV1c2w3dmFuY3USFktvdHJ5bmEgR3J1xaFhdXNrYWl0xJdqLgoUc3VnZ2VzdC5qNjU1ODlyMmMweDUSFktvdHJ5bmEgR3J1xaFhdXNrYWl0xJdqJgoUc3VnZ2VzdC5qM2FyYjZrOGNia3YSDmVnbGUgZHJlZ3ZhaXRlaiYKFHN1Z2dlc3QucjEzZTZvcm01ZTYxEg5lZ2xlIGRyZWd2YWl0ZWouChRzdWdnZXN0LnM2MGt6czZ2ZWtvahIWS290cnluYSBHcnXFoWF1c2thaXTEl2ouChRzdWdnZXN0Lm1zYWV4bHV0czQxbhIWS290cnluYSBHcnXFoWF1c2thaXTEl2otChNzdWdnZXN0LjRzNXlseGIyOGNyEhZLb3RyeW5hIEdydcWhYXVza2FpdMSXai4KFHN1Z2dlc3QucHM5YzNseTJ1d3h3EhZLb3RyeW5hIEdydcWhYXVza2FpdMSXai4KFHN1Z2dlc3QuZDk0a3RnOGY1dW40EhZLb3RyeW5hIEdydcWhYXVza2FpdMSXai4KFHN1Z2dlc3QuOWY0eG91Z2J4aDJkEhZLb3RyeW5hIEdydcWhYXVza2FpdMSXai4KFHN1Z2dlc3QuMzlvYzdjaXlwdGFpEhZLb3RyeW5hIEdydcWhYXVza2FpdMSXai4KFHN1Z2dlc3QuMzcxMjd1cGtrbmkwEhZLb3RyeW5hIEdydcWhYXVza2FpdMSXai4KFHN1Z2dlc3QuNXBxdnppNHNpNXdxEhZLb3RyeW5hIEdydcWhYXVza2FpdMSXciExLXRaY2tXTFdzTkZLNjBtZVVtM2p5Rldhb2p5LXJpR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4122</Words>
  <Characters>2350</Characters>
  <Application>Microsoft Office Word</Application>
  <DocSecurity>0</DocSecurity>
  <Lines>19</Lines>
  <Paragraphs>12</Paragraphs>
  <ScaleCrop>false</ScaleCrop>
  <Company/>
  <LinksUpToDate>false</LinksUpToDate>
  <CharactersWithSpaces>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Lidl Stiftung &amp; Co. KG</dc:creator>
  <cp:lastModifiedBy>Rita</cp:lastModifiedBy>
  <cp:revision>67</cp:revision>
  <dcterms:created xsi:type="dcterms:W3CDTF">2024-10-01T17:09:00Z</dcterms:created>
  <dcterms:modified xsi:type="dcterms:W3CDTF">2024-12-02T09:50:00Z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e3bd59c57c3f54986ad28cf8ba7dbb36b01210fadb9b69eeea7a07c9dc00203e</vt:lpwstr>
  </property>
</Properties>
</file>