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BA13D4" w14:textId="29266705" w:rsidR="00BD500D" w:rsidRPr="006A6399" w:rsidRDefault="00BD500D" w:rsidP="00B20417">
      <w:pPr>
        <w:ind w:left="720" w:hanging="720"/>
        <w:rPr>
          <w:rFonts w:ascii="Arial" w:hAnsi="Arial" w:cs="Arial"/>
          <w:color w:val="00455E"/>
        </w:rPr>
      </w:pPr>
    </w:p>
    <w:p w14:paraId="555F9063" w14:textId="77777777" w:rsidR="000925FE" w:rsidRPr="006A6399" w:rsidRDefault="000925FE" w:rsidP="00B20417">
      <w:pPr>
        <w:ind w:left="720" w:hanging="720"/>
        <w:rPr>
          <w:rFonts w:ascii="Arial" w:hAnsi="Arial" w:cs="Arial"/>
          <w:color w:val="00455E"/>
        </w:rPr>
      </w:pPr>
    </w:p>
    <w:p w14:paraId="16C2C58B" w14:textId="55F17C59" w:rsidR="000925FE" w:rsidRPr="006A6399" w:rsidRDefault="000925FE" w:rsidP="00B20417">
      <w:pPr>
        <w:ind w:left="720" w:hanging="720"/>
        <w:rPr>
          <w:rFonts w:ascii="Arial" w:hAnsi="Arial" w:cs="Arial"/>
          <w:color w:val="00455E"/>
          <w:sz w:val="16"/>
          <w:szCs w:val="16"/>
        </w:rPr>
      </w:pPr>
      <w:r w:rsidRPr="006A6399">
        <w:rPr>
          <w:rFonts w:ascii="Arial" w:hAnsi="Arial" w:cs="Arial"/>
          <w:color w:val="00455E"/>
          <w:sz w:val="16"/>
          <w:szCs w:val="16"/>
        </w:rPr>
        <w:t>Informacija žiniasklaidai</w:t>
      </w:r>
    </w:p>
    <w:p w14:paraId="1FB78052" w14:textId="58331CB1" w:rsidR="000925FE" w:rsidRPr="006A6399" w:rsidRDefault="000925FE" w:rsidP="00B20417">
      <w:pPr>
        <w:ind w:left="720" w:hanging="720"/>
        <w:rPr>
          <w:rFonts w:ascii="Arial" w:hAnsi="Arial" w:cs="Arial"/>
          <w:color w:val="00455E"/>
          <w:sz w:val="16"/>
          <w:szCs w:val="16"/>
        </w:rPr>
      </w:pPr>
      <w:r w:rsidRPr="006A6399">
        <w:rPr>
          <w:rFonts w:ascii="Arial" w:hAnsi="Arial" w:cs="Arial"/>
          <w:color w:val="00455E"/>
          <w:sz w:val="16"/>
          <w:szCs w:val="16"/>
        </w:rPr>
        <w:t>2024-</w:t>
      </w:r>
      <w:r w:rsidR="00761A8C" w:rsidRPr="006A6399">
        <w:rPr>
          <w:rFonts w:ascii="Arial" w:hAnsi="Arial" w:cs="Arial"/>
          <w:color w:val="00455E"/>
          <w:sz w:val="16"/>
          <w:szCs w:val="16"/>
        </w:rPr>
        <w:t>1</w:t>
      </w:r>
      <w:r w:rsidR="001C73C8">
        <w:rPr>
          <w:rFonts w:ascii="Arial" w:hAnsi="Arial" w:cs="Arial"/>
          <w:color w:val="00455E"/>
          <w:sz w:val="16"/>
          <w:szCs w:val="16"/>
        </w:rPr>
        <w:t>2</w:t>
      </w:r>
      <w:r w:rsidRPr="006A6399">
        <w:rPr>
          <w:rFonts w:ascii="Arial" w:hAnsi="Arial" w:cs="Arial"/>
          <w:color w:val="00455E"/>
          <w:sz w:val="16"/>
          <w:szCs w:val="16"/>
        </w:rPr>
        <w:t>-</w:t>
      </w:r>
      <w:r w:rsidR="001C73C8">
        <w:rPr>
          <w:rFonts w:ascii="Arial" w:hAnsi="Arial" w:cs="Arial"/>
          <w:color w:val="00455E"/>
          <w:sz w:val="16"/>
          <w:szCs w:val="16"/>
        </w:rPr>
        <w:t>0</w:t>
      </w:r>
      <w:r w:rsidR="00A90C5B">
        <w:rPr>
          <w:rFonts w:ascii="Arial" w:hAnsi="Arial" w:cs="Arial"/>
          <w:color w:val="00455E"/>
          <w:sz w:val="16"/>
          <w:szCs w:val="16"/>
        </w:rPr>
        <w:t>9</w:t>
      </w:r>
    </w:p>
    <w:p w14:paraId="032BF674" w14:textId="29525B91" w:rsidR="00BA6F81" w:rsidRPr="006A6399" w:rsidRDefault="1D14534A" w:rsidP="006A6399">
      <w:pPr>
        <w:spacing w:line="276" w:lineRule="auto"/>
        <w:rPr>
          <w:rFonts w:ascii="Arial" w:hAnsi="Arial" w:cs="Arial"/>
          <w:color w:val="00455E"/>
          <w:sz w:val="18"/>
          <w:szCs w:val="18"/>
        </w:rPr>
      </w:pPr>
      <w:r w:rsidRPr="006A6399">
        <w:rPr>
          <w:rFonts w:ascii="Arial" w:eastAsia="Arial" w:hAnsi="Arial" w:cs="Arial"/>
          <w:b/>
          <w:bCs/>
          <w:color w:val="00435B"/>
          <w:sz w:val="22"/>
          <w:szCs w:val="22"/>
        </w:rPr>
        <w:t xml:space="preserve"> </w:t>
      </w:r>
    </w:p>
    <w:p w14:paraId="39D78F47" w14:textId="77777777" w:rsidR="006A6399" w:rsidRPr="006A6399" w:rsidRDefault="006A6399" w:rsidP="006A6399">
      <w:pPr>
        <w:spacing w:line="276" w:lineRule="auto"/>
        <w:rPr>
          <w:rFonts w:ascii="Arial" w:hAnsi="Arial" w:cs="Arial"/>
          <w:color w:val="00455E"/>
          <w:sz w:val="18"/>
          <w:szCs w:val="18"/>
        </w:rPr>
      </w:pPr>
    </w:p>
    <w:p w14:paraId="441716EE" w14:textId="7073A025" w:rsidR="001C73C8" w:rsidRPr="004310BD" w:rsidRDefault="00A90C5B" w:rsidP="001C73C8">
      <w:pPr>
        <w:jc w:val="center"/>
      </w:pPr>
      <w:r w:rsidRPr="00A90C5B">
        <w:rPr>
          <w:rFonts w:ascii="Arial" w:eastAsia="Calibri" w:hAnsi="Arial" w:cs="Arial"/>
          <w:b/>
          <w:bCs/>
          <w:color w:val="00435B"/>
          <w:kern w:val="0"/>
          <w:sz w:val="22"/>
          <w:szCs w:val="22"/>
          <w14:ligatures w14:val="none"/>
        </w:rPr>
        <w:t>LKU kredito unijų grupė pradeda teikti lengvatines paskolas smulkiojo verslo finansavimui </w:t>
      </w:r>
    </w:p>
    <w:p w14:paraId="15D03E21" w14:textId="44D770C4" w:rsidR="006A6399" w:rsidRPr="006A6399" w:rsidRDefault="006A6399" w:rsidP="006A6399">
      <w:pPr>
        <w:jc w:val="center"/>
        <w:rPr>
          <w:rFonts w:ascii="Arial" w:eastAsia="Calibri" w:hAnsi="Arial" w:cs="Arial"/>
          <w:b/>
          <w:bCs/>
          <w:color w:val="00435B"/>
          <w:kern w:val="0"/>
          <w:sz w:val="22"/>
          <w:szCs w:val="22"/>
          <w14:ligatures w14:val="none"/>
        </w:rPr>
      </w:pPr>
    </w:p>
    <w:p w14:paraId="70EC3B59" w14:textId="77777777" w:rsidR="006A6399" w:rsidRPr="006A6399" w:rsidRDefault="006A6399" w:rsidP="006A6399">
      <w:pPr>
        <w:rPr>
          <w:b/>
          <w:bCs/>
        </w:rPr>
      </w:pPr>
    </w:p>
    <w:p w14:paraId="1B5E1DC7" w14:textId="77777777" w:rsidR="00A90C5B" w:rsidRDefault="00A90C5B" w:rsidP="00A90C5B">
      <w:pPr>
        <w:jc w:val="both"/>
        <w:rPr>
          <w:rFonts w:ascii="Arial" w:hAnsi="Arial" w:cs="Arial"/>
          <w:color w:val="00435B"/>
          <w:sz w:val="22"/>
          <w:szCs w:val="22"/>
          <w:lang w:val="en-US"/>
        </w:rPr>
      </w:pPr>
      <w:r w:rsidRPr="00A90C5B">
        <w:rPr>
          <w:rFonts w:ascii="Arial" w:hAnsi="Arial" w:cs="Arial"/>
          <w:color w:val="00435B"/>
          <w:sz w:val="22"/>
          <w:szCs w:val="22"/>
        </w:rPr>
        <w:t>Nacionalinis plėtros bankas ILTE kviečia labai mažas, mažas įmones ir verslininkus, veikiančius iki 1 metų, kreiptis į LKU kredito unijų grupę dėl lengvatinių paskolų verslo pradžiai. Smulkiojo verslo finansavimui iš finansinės priemonės „Verslumo skatinimas 3“ skirta 29 mln. eurų. LKU grupės kredito unijos verslo finansavimui pagal šią priemonę skirs dar 7,25 mln. eurų nuosavų lėšų. </w:t>
      </w:r>
      <w:r w:rsidRPr="00A90C5B">
        <w:rPr>
          <w:rFonts w:ascii="Arial" w:hAnsi="Arial" w:cs="Arial"/>
          <w:color w:val="00435B"/>
          <w:sz w:val="22"/>
          <w:szCs w:val="22"/>
          <w:lang w:val="en-US"/>
        </w:rPr>
        <w:t> </w:t>
      </w:r>
    </w:p>
    <w:p w14:paraId="10CF70FD" w14:textId="77777777" w:rsidR="00A90C5B" w:rsidRPr="00A90C5B" w:rsidRDefault="00A90C5B" w:rsidP="00A90C5B">
      <w:pPr>
        <w:jc w:val="both"/>
        <w:rPr>
          <w:rFonts w:ascii="Arial" w:hAnsi="Arial" w:cs="Arial"/>
          <w:color w:val="00435B"/>
          <w:sz w:val="22"/>
          <w:szCs w:val="22"/>
          <w:lang w:val="en-US"/>
        </w:rPr>
      </w:pPr>
    </w:p>
    <w:p w14:paraId="04A9282C" w14:textId="77777777" w:rsidR="00A90C5B" w:rsidRDefault="00A90C5B" w:rsidP="00A90C5B">
      <w:pPr>
        <w:jc w:val="both"/>
        <w:rPr>
          <w:rFonts w:ascii="Arial" w:hAnsi="Arial" w:cs="Arial"/>
          <w:color w:val="00435B"/>
          <w:sz w:val="22"/>
          <w:szCs w:val="22"/>
          <w:lang w:val="en-US"/>
        </w:rPr>
      </w:pPr>
      <w:r w:rsidRPr="00A90C5B">
        <w:rPr>
          <w:rFonts w:ascii="Arial" w:hAnsi="Arial" w:cs="Arial"/>
          <w:color w:val="00435B"/>
          <w:sz w:val="22"/>
          <w:szCs w:val="22"/>
        </w:rPr>
        <w:t>Lietuvoje išorinį finansavimą sudėtingiausia gauti labai mažai, naujai veiklą pradėjusiai, paslaugų sektoriuje veikiančiai įmonei, kuriai būtinos apyvartinės lėšos. Tai parodė 2024 m. rugpjūčio mėn. ILTE užsakymu atliktas Lietuvos verslo įmonių tyrimas.</w:t>
      </w:r>
      <w:r w:rsidRPr="00A90C5B">
        <w:rPr>
          <w:rFonts w:ascii="Arial" w:hAnsi="Arial" w:cs="Arial"/>
          <w:color w:val="00435B"/>
          <w:sz w:val="22"/>
          <w:szCs w:val="22"/>
          <w:lang w:val="en-US"/>
        </w:rPr>
        <w:t> </w:t>
      </w:r>
    </w:p>
    <w:p w14:paraId="4CDC5140" w14:textId="77777777" w:rsidR="00A90C5B" w:rsidRPr="00A90C5B" w:rsidRDefault="00A90C5B" w:rsidP="00A90C5B">
      <w:pPr>
        <w:jc w:val="both"/>
        <w:rPr>
          <w:rFonts w:ascii="Arial" w:hAnsi="Arial" w:cs="Arial"/>
          <w:color w:val="00435B"/>
          <w:sz w:val="22"/>
          <w:szCs w:val="22"/>
          <w:lang w:val="en-US"/>
        </w:rPr>
      </w:pPr>
    </w:p>
    <w:p w14:paraId="6876E165" w14:textId="77777777" w:rsidR="00A90C5B" w:rsidRDefault="00A90C5B" w:rsidP="00A90C5B">
      <w:pPr>
        <w:jc w:val="both"/>
        <w:rPr>
          <w:rFonts w:ascii="Arial" w:hAnsi="Arial" w:cs="Arial"/>
          <w:color w:val="00435B"/>
          <w:sz w:val="22"/>
          <w:szCs w:val="22"/>
          <w:lang w:val="en-US"/>
        </w:rPr>
      </w:pPr>
      <w:r w:rsidRPr="00A90C5B">
        <w:rPr>
          <w:rFonts w:ascii="Arial" w:hAnsi="Arial" w:cs="Arial"/>
          <w:color w:val="00435B"/>
          <w:sz w:val="22"/>
          <w:szCs w:val="22"/>
        </w:rPr>
        <w:t>„Pradedantys verslai paprastai dar neturi kredito istorijos arba įkeičiamo turto, todėl finansuotojų požiūriu, šių projektų rizika yra aukšta. Siekdami sudaryti palankias sąlygas gauti finansavimą pradėti ar plėtoti savo verslą, prisiimame didesnę riziką ir skatiname verslumą bei savarankišką užimtumą“, – teigia Ausma Bartkutė, ILTE Produktų valdymo departamento direktorė.</w:t>
      </w:r>
      <w:r w:rsidRPr="00A90C5B">
        <w:rPr>
          <w:rFonts w:ascii="Arial" w:hAnsi="Arial" w:cs="Arial"/>
          <w:color w:val="00435B"/>
          <w:sz w:val="22"/>
          <w:szCs w:val="22"/>
          <w:lang w:val="en-US"/>
        </w:rPr>
        <w:t> </w:t>
      </w:r>
    </w:p>
    <w:p w14:paraId="676A2B7F" w14:textId="77777777" w:rsidR="00A90C5B" w:rsidRPr="00A90C5B" w:rsidRDefault="00A90C5B" w:rsidP="00A90C5B">
      <w:pPr>
        <w:jc w:val="both"/>
        <w:rPr>
          <w:rFonts w:ascii="Arial" w:hAnsi="Arial" w:cs="Arial"/>
          <w:color w:val="00435B"/>
          <w:sz w:val="22"/>
          <w:szCs w:val="22"/>
          <w:lang w:val="en-US"/>
        </w:rPr>
      </w:pPr>
    </w:p>
    <w:p w14:paraId="33B1CF7C" w14:textId="77777777" w:rsidR="00A90C5B" w:rsidRPr="00A90C5B" w:rsidRDefault="00A90C5B" w:rsidP="00A90C5B">
      <w:pPr>
        <w:jc w:val="both"/>
        <w:rPr>
          <w:rFonts w:ascii="Arial" w:hAnsi="Arial" w:cs="Arial"/>
          <w:color w:val="00435B"/>
          <w:sz w:val="22"/>
          <w:szCs w:val="22"/>
          <w:lang w:val="en-US"/>
        </w:rPr>
      </w:pPr>
      <w:r w:rsidRPr="00A90C5B">
        <w:rPr>
          <w:rFonts w:ascii="Arial" w:hAnsi="Arial" w:cs="Arial"/>
          <w:color w:val="00435B"/>
          <w:sz w:val="22"/>
          <w:szCs w:val="22"/>
        </w:rPr>
        <w:t>Investicinės ir apyvartinės paskolos teikiamos labai mažoms, mažoms įmonėms ir verslininkams, registruotiems ir veikiantiems iki 1-erių metų. Lengvatinės paskolos iki 25 tūkst. eurų teikiamos 10 metų laikotarpiui, paskolos palūkanos – iki 3,5 proc. + 3 mėn. EURIBOR. </w:t>
      </w:r>
      <w:r w:rsidRPr="00A90C5B">
        <w:rPr>
          <w:rFonts w:ascii="Arial" w:hAnsi="Arial" w:cs="Arial"/>
          <w:color w:val="00435B"/>
          <w:sz w:val="22"/>
          <w:szCs w:val="22"/>
          <w:lang w:val="en-US"/>
        </w:rPr>
        <w:t> </w:t>
      </w:r>
    </w:p>
    <w:p w14:paraId="4771A22F" w14:textId="77777777" w:rsidR="00A90C5B" w:rsidRDefault="00A90C5B" w:rsidP="00A90C5B">
      <w:pPr>
        <w:jc w:val="both"/>
        <w:rPr>
          <w:rFonts w:ascii="Arial" w:hAnsi="Arial" w:cs="Arial"/>
          <w:color w:val="00435B"/>
          <w:sz w:val="22"/>
          <w:szCs w:val="22"/>
          <w:lang w:val="en-US"/>
        </w:rPr>
      </w:pPr>
      <w:r w:rsidRPr="00A90C5B">
        <w:rPr>
          <w:rFonts w:ascii="Arial" w:hAnsi="Arial" w:cs="Arial"/>
          <w:color w:val="00435B"/>
          <w:sz w:val="22"/>
          <w:szCs w:val="22"/>
        </w:rPr>
        <w:t>LKU kredito unijų grupę prižiūrinčios Lietuvos centrinės kredito unijos (LCKU) administracijos vadovas Mindaugas Vijūnas sako, kad jaunų įmonių augimo ir plėtros skatinimas bėgant metams tapo viena iš kredito unijų misijų: </w:t>
      </w:r>
      <w:r w:rsidRPr="00A90C5B">
        <w:rPr>
          <w:rFonts w:ascii="Arial" w:hAnsi="Arial" w:cs="Arial"/>
          <w:color w:val="00435B"/>
          <w:sz w:val="22"/>
          <w:szCs w:val="22"/>
          <w:lang w:val="en-US"/>
        </w:rPr>
        <w:t> </w:t>
      </w:r>
    </w:p>
    <w:p w14:paraId="6018D0F7" w14:textId="77777777" w:rsidR="00A90C5B" w:rsidRPr="00A90C5B" w:rsidRDefault="00A90C5B" w:rsidP="00A90C5B">
      <w:pPr>
        <w:jc w:val="both"/>
        <w:rPr>
          <w:rFonts w:ascii="Arial" w:hAnsi="Arial" w:cs="Arial"/>
          <w:color w:val="00435B"/>
          <w:sz w:val="22"/>
          <w:szCs w:val="22"/>
          <w:lang w:val="en-US"/>
        </w:rPr>
      </w:pPr>
    </w:p>
    <w:p w14:paraId="6D67D29E" w14:textId="77777777" w:rsidR="00A90C5B" w:rsidRDefault="00A90C5B" w:rsidP="00A90C5B">
      <w:pPr>
        <w:jc w:val="both"/>
        <w:rPr>
          <w:rFonts w:ascii="Arial" w:hAnsi="Arial" w:cs="Arial"/>
          <w:color w:val="00435B"/>
          <w:sz w:val="22"/>
          <w:szCs w:val="22"/>
          <w:lang w:val="en-US"/>
        </w:rPr>
      </w:pPr>
      <w:r w:rsidRPr="00A90C5B">
        <w:rPr>
          <w:rFonts w:ascii="Arial" w:hAnsi="Arial" w:cs="Arial"/>
          <w:color w:val="00435B"/>
          <w:sz w:val="22"/>
          <w:szCs w:val="22"/>
        </w:rPr>
        <w:t>„LKU grupė dar 2009 metais pirmą kartą pasirašė sutartį dėl paskolų teikimo pagal finansinę priemonę „Verslumo skatinimas“. Kiek vėliau, 2016-aisiais, sėkmingai prisijungėme ir prie antrojo šios finansinės priemonės etapo. Per visą laikotarpį mūsų kredito unijos suteikė finansavimą net 2 800 naujai veiklą pradėjusių verslo įmonių už daugiau nei 50 mln. eurų.</w:t>
      </w:r>
      <w:r w:rsidRPr="00A90C5B">
        <w:rPr>
          <w:rFonts w:ascii="Arial" w:hAnsi="Arial" w:cs="Arial"/>
          <w:color w:val="00435B"/>
          <w:sz w:val="22"/>
          <w:szCs w:val="22"/>
          <w:lang w:val="en-US"/>
        </w:rPr>
        <w:t> </w:t>
      </w:r>
    </w:p>
    <w:p w14:paraId="21665DA6" w14:textId="77777777" w:rsidR="00A90C5B" w:rsidRPr="00A90C5B" w:rsidRDefault="00A90C5B" w:rsidP="00A90C5B">
      <w:pPr>
        <w:jc w:val="both"/>
        <w:rPr>
          <w:rFonts w:ascii="Arial" w:hAnsi="Arial" w:cs="Arial"/>
          <w:color w:val="00435B"/>
          <w:sz w:val="22"/>
          <w:szCs w:val="22"/>
          <w:lang w:val="en-US"/>
        </w:rPr>
      </w:pPr>
    </w:p>
    <w:p w14:paraId="4307E6AB" w14:textId="77777777" w:rsidR="00A90C5B" w:rsidRDefault="00A90C5B" w:rsidP="00A90C5B">
      <w:pPr>
        <w:jc w:val="both"/>
        <w:rPr>
          <w:rFonts w:ascii="Arial" w:hAnsi="Arial" w:cs="Arial"/>
          <w:color w:val="00435B"/>
          <w:sz w:val="22"/>
          <w:szCs w:val="22"/>
          <w:lang w:val="en-US"/>
        </w:rPr>
      </w:pPr>
      <w:r w:rsidRPr="00A90C5B">
        <w:rPr>
          <w:rFonts w:ascii="Arial" w:hAnsi="Arial" w:cs="Arial"/>
          <w:color w:val="00435B"/>
          <w:sz w:val="22"/>
          <w:szCs w:val="22"/>
        </w:rPr>
        <w:t>Ši finansinė priemonė sudaro sąlygas finansuoti jaunų įmonių augimą ir kartu stiprinti visos šalies ekonomiką. LKU grupės kredito unijos šį procesą aktyviai palaiko ir prisideda jau daugiau nei 15 metų“, – teigia M. Vijūnas. </w:t>
      </w:r>
      <w:r w:rsidRPr="00A90C5B">
        <w:rPr>
          <w:rFonts w:ascii="Arial" w:hAnsi="Arial" w:cs="Arial"/>
          <w:color w:val="00435B"/>
          <w:sz w:val="22"/>
          <w:szCs w:val="22"/>
          <w:lang w:val="en-US"/>
        </w:rPr>
        <w:t> </w:t>
      </w:r>
    </w:p>
    <w:p w14:paraId="58E282A8" w14:textId="77777777" w:rsidR="00A90C5B" w:rsidRPr="00A90C5B" w:rsidRDefault="00A90C5B" w:rsidP="00A90C5B">
      <w:pPr>
        <w:jc w:val="both"/>
        <w:rPr>
          <w:rFonts w:ascii="Arial" w:hAnsi="Arial" w:cs="Arial"/>
          <w:color w:val="00435B"/>
          <w:sz w:val="22"/>
          <w:szCs w:val="22"/>
          <w:lang w:val="en-US"/>
        </w:rPr>
      </w:pPr>
    </w:p>
    <w:p w14:paraId="2128FDEC" w14:textId="77777777" w:rsidR="00A90C5B" w:rsidRDefault="00A90C5B" w:rsidP="00A90C5B">
      <w:pPr>
        <w:jc w:val="both"/>
        <w:rPr>
          <w:rFonts w:ascii="Arial" w:hAnsi="Arial" w:cs="Arial"/>
          <w:color w:val="00435B"/>
          <w:sz w:val="22"/>
          <w:szCs w:val="22"/>
          <w:lang w:val="en-US"/>
        </w:rPr>
      </w:pPr>
      <w:r w:rsidRPr="00A90C5B">
        <w:rPr>
          <w:rFonts w:ascii="Arial" w:hAnsi="Arial" w:cs="Arial"/>
          <w:color w:val="00435B"/>
          <w:sz w:val="22"/>
          <w:szCs w:val="22"/>
        </w:rPr>
        <w:t>ILTE pagal priemonę „Verslumo skatinimas“ jau suteikė daugiau nei 46 mln. eurų finansavimą verslo pradžiai. Dažniausiai dėl paskolų kreipėsi mažmeninės prekybos, transporto remonto, statybos ir maitinimo paslaugas teikiančios įmonės.</w:t>
      </w:r>
      <w:r w:rsidRPr="00A90C5B">
        <w:rPr>
          <w:rFonts w:ascii="Arial" w:hAnsi="Arial" w:cs="Arial"/>
          <w:color w:val="00435B"/>
          <w:sz w:val="22"/>
          <w:szCs w:val="22"/>
          <w:lang w:val="en-US"/>
        </w:rPr>
        <w:t> </w:t>
      </w:r>
    </w:p>
    <w:p w14:paraId="3BDBE89F" w14:textId="77777777" w:rsidR="00A90C5B" w:rsidRPr="00A90C5B" w:rsidRDefault="00A90C5B" w:rsidP="00A90C5B">
      <w:pPr>
        <w:jc w:val="both"/>
        <w:rPr>
          <w:rFonts w:ascii="Arial" w:hAnsi="Arial" w:cs="Arial"/>
          <w:color w:val="00435B"/>
          <w:sz w:val="22"/>
          <w:szCs w:val="22"/>
          <w:lang w:val="en-US"/>
        </w:rPr>
      </w:pPr>
    </w:p>
    <w:p w14:paraId="3CA20B5F" w14:textId="77777777" w:rsidR="00A90C5B" w:rsidRPr="00A90C5B" w:rsidRDefault="00A90C5B" w:rsidP="00A90C5B">
      <w:pPr>
        <w:jc w:val="both"/>
        <w:rPr>
          <w:rFonts w:ascii="Arial" w:hAnsi="Arial" w:cs="Arial"/>
          <w:color w:val="00435B"/>
          <w:sz w:val="22"/>
          <w:szCs w:val="22"/>
          <w:lang w:val="en-US"/>
        </w:rPr>
      </w:pPr>
      <w:r w:rsidRPr="00A90C5B">
        <w:rPr>
          <w:rFonts w:ascii="Arial" w:hAnsi="Arial" w:cs="Arial"/>
          <w:color w:val="00435B"/>
          <w:sz w:val="22"/>
          <w:szCs w:val="22"/>
        </w:rPr>
        <w:t>Norintys gauti paskolą verslai turėtų kreiptis į savo savivaldybei priklausančią LKU grupės kredito uniją, kuri priima sprendimus dėl lengvatinių paskolų suteikimo bei išdavimo.</w:t>
      </w:r>
      <w:r w:rsidRPr="00A90C5B">
        <w:rPr>
          <w:rFonts w:ascii="Arial" w:hAnsi="Arial" w:cs="Arial"/>
          <w:color w:val="00435B"/>
          <w:sz w:val="22"/>
          <w:szCs w:val="22"/>
          <w:lang w:val="en-US"/>
        </w:rPr>
        <w:t> </w:t>
      </w:r>
    </w:p>
    <w:p w14:paraId="2F9AFDAD" w14:textId="77777777" w:rsidR="00A90C5B" w:rsidRDefault="00A90C5B" w:rsidP="00A90C5B">
      <w:pPr>
        <w:jc w:val="both"/>
        <w:rPr>
          <w:rFonts w:ascii="Arial" w:hAnsi="Arial" w:cs="Arial"/>
          <w:color w:val="00435B"/>
          <w:sz w:val="22"/>
          <w:szCs w:val="22"/>
          <w:lang w:val="en-US"/>
        </w:rPr>
      </w:pPr>
      <w:r w:rsidRPr="00A90C5B">
        <w:rPr>
          <w:rFonts w:ascii="Arial" w:hAnsi="Arial" w:cs="Arial"/>
          <w:color w:val="00435B"/>
          <w:sz w:val="22"/>
          <w:szCs w:val="22"/>
        </w:rPr>
        <w:t>Paskolų sutartys su klientais pasirašomos iki 2027 metų gruodžio 31 d.</w:t>
      </w:r>
      <w:r w:rsidRPr="00A90C5B">
        <w:rPr>
          <w:rFonts w:ascii="Arial" w:hAnsi="Arial" w:cs="Arial"/>
          <w:color w:val="00435B"/>
          <w:sz w:val="22"/>
          <w:szCs w:val="22"/>
          <w:lang w:val="en-US"/>
        </w:rPr>
        <w:t> </w:t>
      </w:r>
    </w:p>
    <w:p w14:paraId="58CB8100" w14:textId="77777777" w:rsidR="00A90C5B" w:rsidRPr="00A90C5B" w:rsidRDefault="00A90C5B" w:rsidP="00A90C5B">
      <w:pPr>
        <w:jc w:val="both"/>
        <w:rPr>
          <w:rFonts w:ascii="Arial" w:hAnsi="Arial" w:cs="Arial"/>
          <w:color w:val="00435B"/>
          <w:sz w:val="22"/>
          <w:szCs w:val="22"/>
          <w:lang w:val="en-US"/>
        </w:rPr>
      </w:pPr>
    </w:p>
    <w:p w14:paraId="3A01C4C8" w14:textId="77777777" w:rsidR="00A90C5B" w:rsidRDefault="00A90C5B" w:rsidP="00A90C5B">
      <w:pPr>
        <w:jc w:val="both"/>
        <w:rPr>
          <w:rFonts w:ascii="Arial" w:hAnsi="Arial" w:cs="Arial"/>
          <w:i/>
          <w:iCs/>
          <w:color w:val="00435B"/>
          <w:sz w:val="22"/>
          <w:szCs w:val="22"/>
        </w:rPr>
      </w:pPr>
      <w:r w:rsidRPr="00A90C5B">
        <w:rPr>
          <w:rFonts w:ascii="Arial" w:hAnsi="Arial" w:cs="Arial"/>
          <w:i/>
          <w:iCs/>
          <w:color w:val="00435B"/>
          <w:sz w:val="22"/>
          <w:szCs w:val="22"/>
        </w:rPr>
        <w:t xml:space="preserve">Paskolas teikiančių finansų partnerių sąrašą sudaro 25 LKU grupės kredito unijos: Alytaus kredito unija, Anykščių kredito unija, ARKU kredito unija, Druskininkų kredito unija, Grinkiškio kredito unija, Jonavos kredito unija, Kauno kredito unija, Kauno regiono kredito unija, Kėdainių krašto kredito unija, Klaipėdos kredito unija, Kretingos kredito unija, Kredito unija „Fortūna“, </w:t>
      </w:r>
    </w:p>
    <w:p w14:paraId="6A3BC472" w14:textId="77777777" w:rsidR="00A90C5B" w:rsidRDefault="00A90C5B" w:rsidP="00A90C5B">
      <w:pPr>
        <w:jc w:val="both"/>
        <w:rPr>
          <w:rFonts w:ascii="Arial" w:hAnsi="Arial" w:cs="Arial"/>
          <w:i/>
          <w:iCs/>
          <w:color w:val="00435B"/>
          <w:sz w:val="22"/>
          <w:szCs w:val="22"/>
        </w:rPr>
      </w:pPr>
    </w:p>
    <w:p w14:paraId="2C30B95B" w14:textId="77777777" w:rsidR="00A90C5B" w:rsidRDefault="00A90C5B" w:rsidP="00A90C5B">
      <w:pPr>
        <w:jc w:val="both"/>
        <w:rPr>
          <w:rFonts w:ascii="Arial" w:hAnsi="Arial" w:cs="Arial"/>
          <w:i/>
          <w:iCs/>
          <w:color w:val="00435B"/>
          <w:sz w:val="22"/>
          <w:szCs w:val="22"/>
        </w:rPr>
      </w:pPr>
    </w:p>
    <w:p w14:paraId="0FB70826" w14:textId="77777777" w:rsidR="00A90C5B" w:rsidRDefault="00A90C5B" w:rsidP="00A90C5B">
      <w:pPr>
        <w:jc w:val="both"/>
        <w:rPr>
          <w:rFonts w:ascii="Arial" w:hAnsi="Arial" w:cs="Arial"/>
          <w:i/>
          <w:iCs/>
          <w:color w:val="00435B"/>
          <w:sz w:val="22"/>
          <w:szCs w:val="22"/>
        </w:rPr>
      </w:pPr>
    </w:p>
    <w:p w14:paraId="1DFC76D4" w14:textId="77777777" w:rsidR="00A90C5B" w:rsidRDefault="00A90C5B" w:rsidP="00A90C5B">
      <w:pPr>
        <w:jc w:val="both"/>
        <w:rPr>
          <w:rFonts w:ascii="Arial" w:hAnsi="Arial" w:cs="Arial"/>
          <w:i/>
          <w:iCs/>
          <w:color w:val="00435B"/>
          <w:sz w:val="22"/>
          <w:szCs w:val="22"/>
        </w:rPr>
      </w:pPr>
    </w:p>
    <w:p w14:paraId="0CD56CCB" w14:textId="77777777" w:rsidR="00A90C5B" w:rsidRDefault="00A90C5B" w:rsidP="00A90C5B">
      <w:pPr>
        <w:jc w:val="both"/>
        <w:rPr>
          <w:rFonts w:ascii="Arial" w:hAnsi="Arial" w:cs="Arial"/>
          <w:i/>
          <w:iCs/>
          <w:color w:val="00435B"/>
          <w:sz w:val="22"/>
          <w:szCs w:val="22"/>
        </w:rPr>
      </w:pPr>
    </w:p>
    <w:p w14:paraId="195F631B" w14:textId="77777777" w:rsidR="00A90C5B" w:rsidRDefault="00A90C5B" w:rsidP="00A90C5B">
      <w:pPr>
        <w:jc w:val="both"/>
        <w:rPr>
          <w:rFonts w:ascii="Arial" w:hAnsi="Arial" w:cs="Arial"/>
          <w:i/>
          <w:iCs/>
          <w:color w:val="00435B"/>
          <w:sz w:val="22"/>
          <w:szCs w:val="22"/>
        </w:rPr>
      </w:pPr>
    </w:p>
    <w:p w14:paraId="6802983B" w14:textId="0D6062C9" w:rsidR="00A90C5B" w:rsidRPr="00A90C5B" w:rsidRDefault="00A90C5B" w:rsidP="00A90C5B">
      <w:pPr>
        <w:jc w:val="both"/>
        <w:rPr>
          <w:rFonts w:ascii="Arial" w:hAnsi="Arial" w:cs="Arial"/>
          <w:i/>
          <w:iCs/>
          <w:color w:val="00435B"/>
          <w:sz w:val="22"/>
          <w:szCs w:val="22"/>
        </w:rPr>
      </w:pPr>
      <w:r w:rsidRPr="00A90C5B">
        <w:rPr>
          <w:rFonts w:ascii="Arial" w:hAnsi="Arial" w:cs="Arial"/>
          <w:i/>
          <w:iCs/>
          <w:color w:val="00435B"/>
          <w:sz w:val="22"/>
          <w:szCs w:val="22"/>
        </w:rPr>
        <w:t>Kredito unija „Magnus“, Kredito unija „Sūduvos parama“, Kredito unija „Tikroji viltis“, Mažeikių kredito unija, Pakruojo kredito unija, Palangos kredito unija, Panevėžio kredito unija, „Pilies“ kredito unija, Šeimos kredito unija, Tauragės kredito unija, Trakų kredito unija, Utenos kredito unija, Vytauto Didžiojo kredito unija.</w:t>
      </w:r>
      <w:r w:rsidRPr="00A90C5B">
        <w:rPr>
          <w:rFonts w:ascii="Arial" w:hAnsi="Arial" w:cs="Arial"/>
          <w:color w:val="00435B"/>
          <w:sz w:val="22"/>
          <w:szCs w:val="22"/>
          <w:lang w:val="en-US"/>
        </w:rPr>
        <w:t> </w:t>
      </w:r>
    </w:p>
    <w:p w14:paraId="31BA1CFB" w14:textId="77777777" w:rsidR="00A90C5B" w:rsidRPr="00A90C5B" w:rsidRDefault="00A90C5B" w:rsidP="00A90C5B">
      <w:pPr>
        <w:jc w:val="both"/>
        <w:rPr>
          <w:rFonts w:ascii="Arial" w:hAnsi="Arial" w:cs="Arial"/>
          <w:color w:val="00435B"/>
          <w:sz w:val="22"/>
          <w:szCs w:val="22"/>
          <w:lang w:val="en-US"/>
        </w:rPr>
      </w:pPr>
    </w:p>
    <w:p w14:paraId="46970D17" w14:textId="77777777" w:rsidR="00A90C5B" w:rsidRPr="00A90C5B" w:rsidRDefault="00A90C5B" w:rsidP="00A90C5B">
      <w:pPr>
        <w:jc w:val="both"/>
        <w:rPr>
          <w:rFonts w:ascii="Arial" w:hAnsi="Arial" w:cs="Arial"/>
          <w:color w:val="00435B"/>
          <w:sz w:val="22"/>
          <w:szCs w:val="22"/>
          <w:lang w:val="en-US"/>
        </w:rPr>
      </w:pPr>
      <w:r w:rsidRPr="00A90C5B">
        <w:rPr>
          <w:rFonts w:ascii="Arial" w:hAnsi="Arial" w:cs="Arial"/>
          <w:i/>
          <w:iCs/>
          <w:color w:val="00435B"/>
          <w:sz w:val="22"/>
          <w:szCs w:val="22"/>
        </w:rPr>
        <w:t>UAB ILTE  – nacionalinis plėtros bankas, teikiantis finansines paslaugas verslo, žemės ūkio ir viešojo sektoriaus klientams. Šiuo metu ILTE dirba su 10  tūkst. klientų, bendrovės valdomas portfelis siekia 1,4 mlrd. eurų. </w:t>
      </w:r>
      <w:r w:rsidRPr="00A90C5B">
        <w:rPr>
          <w:rFonts w:ascii="Arial" w:hAnsi="Arial" w:cs="Arial"/>
          <w:color w:val="00435B"/>
          <w:sz w:val="22"/>
          <w:szCs w:val="22"/>
          <w:lang w:val="en-US"/>
        </w:rPr>
        <w:t> </w:t>
      </w:r>
    </w:p>
    <w:p w14:paraId="22E61A88" w14:textId="77777777" w:rsidR="009F57C0" w:rsidRDefault="009F57C0" w:rsidP="001C73C8">
      <w:pPr>
        <w:jc w:val="both"/>
        <w:rPr>
          <w:rFonts w:ascii="Arial" w:hAnsi="Arial" w:cs="Arial"/>
          <w:color w:val="00435B"/>
          <w:sz w:val="22"/>
          <w:szCs w:val="22"/>
        </w:rPr>
      </w:pPr>
    </w:p>
    <w:p w14:paraId="7D4D42F9" w14:textId="77777777" w:rsidR="001C73C8" w:rsidRPr="006A6399" w:rsidRDefault="001C73C8" w:rsidP="001C73C8">
      <w:pPr>
        <w:jc w:val="both"/>
        <w:rPr>
          <w:rFonts w:ascii="Arial" w:hAnsi="Arial" w:cs="Arial"/>
          <w:color w:val="00435B"/>
          <w:sz w:val="22"/>
          <w:szCs w:val="22"/>
        </w:rPr>
      </w:pPr>
    </w:p>
    <w:p w14:paraId="7ACAFD01" w14:textId="77777777" w:rsidR="000925FE" w:rsidRPr="006A6399" w:rsidRDefault="000925FE" w:rsidP="000925FE">
      <w:pPr>
        <w:rPr>
          <w:rFonts w:ascii="Arial" w:hAnsi="Arial" w:cs="Arial"/>
          <w:color w:val="00435B"/>
          <w:sz w:val="16"/>
          <w:szCs w:val="16"/>
        </w:rPr>
      </w:pPr>
      <w:r w:rsidRPr="006A6399">
        <w:rPr>
          <w:rFonts w:ascii="Arial" w:hAnsi="Arial" w:cs="Arial"/>
          <w:color w:val="00435B"/>
          <w:sz w:val="16"/>
          <w:szCs w:val="16"/>
        </w:rPr>
        <w:t>Daugiau informacijos:</w:t>
      </w:r>
    </w:p>
    <w:p w14:paraId="58591BA1" w14:textId="3B4C8498" w:rsidR="000925FE" w:rsidRPr="006A6399" w:rsidRDefault="000925FE" w:rsidP="000925FE">
      <w:pPr>
        <w:rPr>
          <w:rFonts w:ascii="Arial" w:hAnsi="Arial" w:cs="Arial"/>
          <w:color w:val="00435B"/>
          <w:sz w:val="16"/>
          <w:szCs w:val="16"/>
        </w:rPr>
      </w:pPr>
      <w:r w:rsidRPr="006A6399">
        <w:rPr>
          <w:rFonts w:ascii="Arial" w:hAnsi="Arial" w:cs="Arial"/>
          <w:color w:val="00435B"/>
          <w:sz w:val="16"/>
          <w:szCs w:val="16"/>
        </w:rPr>
        <w:t>UAB ILTE</w:t>
      </w:r>
    </w:p>
    <w:p w14:paraId="6D85CA86" w14:textId="54B3813B" w:rsidR="000925FE" w:rsidRPr="006A6399" w:rsidRDefault="000925FE" w:rsidP="000925FE">
      <w:pPr>
        <w:rPr>
          <w:rFonts w:ascii="Arial" w:hAnsi="Arial" w:cs="Arial"/>
          <w:color w:val="00435B"/>
          <w:sz w:val="16"/>
          <w:szCs w:val="16"/>
        </w:rPr>
      </w:pPr>
      <w:r w:rsidRPr="006A6399">
        <w:rPr>
          <w:rFonts w:ascii="Arial" w:hAnsi="Arial" w:cs="Arial"/>
          <w:color w:val="00435B"/>
          <w:sz w:val="16"/>
          <w:szCs w:val="16"/>
        </w:rPr>
        <w:t>V</w:t>
      </w:r>
      <w:r w:rsidR="00B9339F" w:rsidRPr="006A6399">
        <w:rPr>
          <w:rFonts w:ascii="Arial" w:hAnsi="Arial" w:cs="Arial"/>
          <w:color w:val="00435B"/>
          <w:sz w:val="16"/>
          <w:szCs w:val="16"/>
        </w:rPr>
        <w:t>iktorija Voroncova</w:t>
      </w:r>
    </w:p>
    <w:p w14:paraId="2E6700CE" w14:textId="55445383" w:rsidR="00BD500D" w:rsidRDefault="002811FF" w:rsidP="000925FE">
      <w:pPr>
        <w:rPr>
          <w:rFonts w:ascii="Arial" w:hAnsi="Arial" w:cs="Arial"/>
          <w:color w:val="00435B"/>
          <w:sz w:val="16"/>
          <w:szCs w:val="16"/>
        </w:rPr>
      </w:pPr>
      <w:hyperlink r:id="rId11" w:history="1">
        <w:r w:rsidRPr="00E23BB9">
          <w:rPr>
            <w:rStyle w:val="Hyperlink"/>
            <w:rFonts w:ascii="Arial" w:hAnsi="Arial" w:cs="Arial"/>
            <w:sz w:val="16"/>
            <w:szCs w:val="16"/>
          </w:rPr>
          <w:t>viktorija.voroncova@ilte.lt</w:t>
        </w:r>
      </w:hyperlink>
    </w:p>
    <w:p w14:paraId="64BF6069" w14:textId="4BF1FEDA" w:rsidR="002811FF" w:rsidRPr="00B9339F" w:rsidRDefault="002811FF" w:rsidP="000925FE">
      <w:pPr>
        <w:rPr>
          <w:rFonts w:ascii="Arial" w:hAnsi="Arial" w:cs="Arial"/>
          <w:color w:val="00435B"/>
          <w:sz w:val="16"/>
          <w:szCs w:val="16"/>
          <w:lang w:val="en-US"/>
        </w:rPr>
      </w:pPr>
      <w:r>
        <w:rPr>
          <w:rFonts w:ascii="Arial" w:hAnsi="Arial" w:cs="Arial"/>
          <w:color w:val="00435B"/>
          <w:sz w:val="16"/>
          <w:szCs w:val="16"/>
        </w:rPr>
        <w:t>+37063863484</w:t>
      </w:r>
    </w:p>
    <w:sectPr w:rsidR="002811FF" w:rsidRPr="00B9339F" w:rsidSect="00B20417">
      <w:headerReference w:type="default" r:id="rId12"/>
      <w:footerReference w:type="default" r:id="rId13"/>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4F0874" w14:textId="77777777" w:rsidR="009A3291" w:rsidRPr="006A6399" w:rsidRDefault="009A3291" w:rsidP="00B20417">
      <w:r w:rsidRPr="006A6399">
        <w:separator/>
      </w:r>
    </w:p>
  </w:endnote>
  <w:endnote w:type="continuationSeparator" w:id="0">
    <w:p w14:paraId="2B8C09DE" w14:textId="77777777" w:rsidR="009A3291" w:rsidRPr="006A6399" w:rsidRDefault="009A3291" w:rsidP="00B20417">
      <w:r w:rsidRPr="006A6399">
        <w:continuationSeparator/>
      </w:r>
    </w:p>
  </w:endnote>
  <w:endnote w:type="continuationNotice" w:id="1">
    <w:p w14:paraId="1A015138" w14:textId="77777777" w:rsidR="009A3291" w:rsidRPr="006A6399" w:rsidRDefault="009A32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75C993D8" w:rsidRPr="006A6399" w14:paraId="7C3E2B92" w14:textId="77777777" w:rsidTr="75C993D8">
      <w:trPr>
        <w:trHeight w:val="300"/>
      </w:trPr>
      <w:tc>
        <w:tcPr>
          <w:tcW w:w="3005" w:type="dxa"/>
        </w:tcPr>
        <w:p w14:paraId="0963B991" w14:textId="2AE281C0" w:rsidR="75C993D8" w:rsidRPr="006A6399" w:rsidRDefault="75C993D8" w:rsidP="75C993D8">
          <w:pPr>
            <w:pStyle w:val="Header"/>
            <w:ind w:left="-115"/>
          </w:pPr>
        </w:p>
      </w:tc>
      <w:tc>
        <w:tcPr>
          <w:tcW w:w="3005" w:type="dxa"/>
        </w:tcPr>
        <w:p w14:paraId="435833E9" w14:textId="20D622FD" w:rsidR="75C993D8" w:rsidRPr="006A6399" w:rsidRDefault="75C993D8" w:rsidP="75C993D8">
          <w:pPr>
            <w:pStyle w:val="Header"/>
            <w:jc w:val="center"/>
          </w:pPr>
        </w:p>
      </w:tc>
      <w:tc>
        <w:tcPr>
          <w:tcW w:w="3005" w:type="dxa"/>
        </w:tcPr>
        <w:p w14:paraId="2AAA250D" w14:textId="0FE0E053" w:rsidR="75C993D8" w:rsidRPr="006A6399" w:rsidRDefault="75C993D8" w:rsidP="75C993D8">
          <w:pPr>
            <w:pStyle w:val="Header"/>
            <w:ind w:right="-115"/>
            <w:jc w:val="right"/>
          </w:pPr>
        </w:p>
      </w:tc>
    </w:tr>
  </w:tbl>
  <w:p w14:paraId="6C0690D8" w14:textId="3E177CBC" w:rsidR="75C993D8" w:rsidRPr="006A6399" w:rsidRDefault="75C993D8" w:rsidP="75C993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96B4F0" w14:textId="77777777" w:rsidR="009A3291" w:rsidRPr="006A6399" w:rsidRDefault="009A3291" w:rsidP="00B20417">
      <w:r w:rsidRPr="006A6399">
        <w:separator/>
      </w:r>
    </w:p>
  </w:footnote>
  <w:footnote w:type="continuationSeparator" w:id="0">
    <w:p w14:paraId="4C667D7A" w14:textId="77777777" w:rsidR="009A3291" w:rsidRPr="006A6399" w:rsidRDefault="009A3291" w:rsidP="00B20417">
      <w:r w:rsidRPr="006A6399">
        <w:continuationSeparator/>
      </w:r>
    </w:p>
  </w:footnote>
  <w:footnote w:type="continuationNotice" w:id="1">
    <w:p w14:paraId="7EE76D49" w14:textId="77777777" w:rsidR="009A3291" w:rsidRPr="006A6399" w:rsidRDefault="009A32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EF8B0" w14:textId="70FAC170" w:rsidR="00B20417" w:rsidRPr="006A6399" w:rsidRDefault="007D60C0">
    <w:pPr>
      <w:pStyle w:val="Header"/>
    </w:pPr>
    <w:r w:rsidRPr="006A6399">
      <w:rPr>
        <w:rFonts w:ascii="Arial" w:eastAsia="Times New Roman" w:hAnsi="Arial" w:cs="Arial"/>
        <w:noProof/>
        <w:color w:val="0C253B"/>
        <w:kern w:val="0"/>
        <w:sz w:val="18"/>
        <w:szCs w:val="18"/>
        <w:lang w:eastAsia="en-GB"/>
      </w:rPr>
      <w:drawing>
        <wp:anchor distT="0" distB="0" distL="114300" distR="114300" simplePos="0" relativeHeight="251658240" behindDoc="0" locked="0" layoutInCell="1" allowOverlap="1" wp14:anchorId="5BCA4A46" wp14:editId="5EDBDFBE">
          <wp:simplePos x="0" y="0"/>
          <wp:positionH relativeFrom="column">
            <wp:posOffset>0</wp:posOffset>
          </wp:positionH>
          <wp:positionV relativeFrom="paragraph">
            <wp:posOffset>-635</wp:posOffset>
          </wp:positionV>
          <wp:extent cx="939800" cy="495300"/>
          <wp:effectExtent l="0" t="0" r="0" b="0"/>
          <wp:wrapNone/>
          <wp:docPr id="932248874" name="Picture 2" descr="A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248874" name="Picture 2" descr="A blu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39800" cy="4953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76356"/>
    <w:multiLevelType w:val="hybridMultilevel"/>
    <w:tmpl w:val="3BFA3C3E"/>
    <w:lvl w:ilvl="0" w:tplc="85D6F95C">
      <w:start w:val="1"/>
      <w:numFmt w:val="decimal"/>
      <w:lvlText w:val="%1."/>
      <w:lvlJc w:val="left"/>
      <w:pPr>
        <w:ind w:left="720" w:hanging="360"/>
      </w:pPr>
    </w:lvl>
    <w:lvl w:ilvl="1" w:tplc="E5E63DE0">
      <w:start w:val="1"/>
      <w:numFmt w:val="lowerLetter"/>
      <w:lvlText w:val="%2."/>
      <w:lvlJc w:val="left"/>
      <w:pPr>
        <w:ind w:left="1440" w:hanging="360"/>
      </w:pPr>
    </w:lvl>
    <w:lvl w:ilvl="2" w:tplc="431AC4E6">
      <w:start w:val="1"/>
      <w:numFmt w:val="lowerRoman"/>
      <w:lvlText w:val="%3."/>
      <w:lvlJc w:val="right"/>
      <w:pPr>
        <w:ind w:left="2160" w:hanging="180"/>
      </w:pPr>
    </w:lvl>
    <w:lvl w:ilvl="3" w:tplc="257668D4">
      <w:start w:val="1"/>
      <w:numFmt w:val="decimal"/>
      <w:lvlText w:val="%4."/>
      <w:lvlJc w:val="left"/>
      <w:pPr>
        <w:ind w:left="2880" w:hanging="360"/>
      </w:pPr>
    </w:lvl>
    <w:lvl w:ilvl="4" w:tplc="24F2B32C">
      <w:start w:val="1"/>
      <w:numFmt w:val="lowerLetter"/>
      <w:lvlText w:val="%5."/>
      <w:lvlJc w:val="left"/>
      <w:pPr>
        <w:ind w:left="3600" w:hanging="360"/>
      </w:pPr>
    </w:lvl>
    <w:lvl w:ilvl="5" w:tplc="50E0F3D0">
      <w:start w:val="1"/>
      <w:numFmt w:val="lowerRoman"/>
      <w:lvlText w:val="%6."/>
      <w:lvlJc w:val="right"/>
      <w:pPr>
        <w:ind w:left="4320" w:hanging="180"/>
      </w:pPr>
    </w:lvl>
    <w:lvl w:ilvl="6" w:tplc="FB7A2F10">
      <w:start w:val="1"/>
      <w:numFmt w:val="decimal"/>
      <w:lvlText w:val="%7."/>
      <w:lvlJc w:val="left"/>
      <w:pPr>
        <w:ind w:left="5040" w:hanging="360"/>
      </w:pPr>
    </w:lvl>
    <w:lvl w:ilvl="7" w:tplc="CD526CF2">
      <w:start w:val="1"/>
      <w:numFmt w:val="lowerLetter"/>
      <w:lvlText w:val="%8."/>
      <w:lvlJc w:val="left"/>
      <w:pPr>
        <w:ind w:left="5760" w:hanging="360"/>
      </w:pPr>
    </w:lvl>
    <w:lvl w:ilvl="8" w:tplc="EA0C8392">
      <w:start w:val="1"/>
      <w:numFmt w:val="lowerRoman"/>
      <w:lvlText w:val="%9."/>
      <w:lvlJc w:val="right"/>
      <w:pPr>
        <w:ind w:left="6480" w:hanging="180"/>
      </w:pPr>
    </w:lvl>
  </w:abstractNum>
  <w:abstractNum w:abstractNumId="1" w15:restartNumberingAfterBreak="0">
    <w:nsid w:val="0EF587E7"/>
    <w:multiLevelType w:val="multilevel"/>
    <w:tmpl w:val="59103478"/>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FB6B163"/>
    <w:multiLevelType w:val="hybridMultilevel"/>
    <w:tmpl w:val="C77EE5B8"/>
    <w:lvl w:ilvl="0" w:tplc="423A38CC">
      <w:start w:val="3"/>
      <w:numFmt w:val="decimal"/>
      <w:lvlText w:val="%1."/>
      <w:lvlJc w:val="left"/>
      <w:pPr>
        <w:ind w:left="720" w:hanging="360"/>
      </w:pPr>
    </w:lvl>
    <w:lvl w:ilvl="1" w:tplc="6BA4EDEA">
      <w:start w:val="1"/>
      <w:numFmt w:val="lowerLetter"/>
      <w:lvlText w:val="%2."/>
      <w:lvlJc w:val="left"/>
      <w:pPr>
        <w:ind w:left="1440" w:hanging="360"/>
      </w:pPr>
    </w:lvl>
    <w:lvl w:ilvl="2" w:tplc="A8A654EA">
      <w:start w:val="1"/>
      <w:numFmt w:val="lowerRoman"/>
      <w:lvlText w:val="%3."/>
      <w:lvlJc w:val="right"/>
      <w:pPr>
        <w:ind w:left="2160" w:hanging="180"/>
      </w:pPr>
    </w:lvl>
    <w:lvl w:ilvl="3" w:tplc="FCA4B3FA">
      <w:start w:val="1"/>
      <w:numFmt w:val="decimal"/>
      <w:lvlText w:val="%4."/>
      <w:lvlJc w:val="left"/>
      <w:pPr>
        <w:ind w:left="2880" w:hanging="360"/>
      </w:pPr>
    </w:lvl>
    <w:lvl w:ilvl="4" w:tplc="182220F2">
      <w:start w:val="1"/>
      <w:numFmt w:val="lowerLetter"/>
      <w:lvlText w:val="%5."/>
      <w:lvlJc w:val="left"/>
      <w:pPr>
        <w:ind w:left="3600" w:hanging="360"/>
      </w:pPr>
    </w:lvl>
    <w:lvl w:ilvl="5" w:tplc="60F89018">
      <w:start w:val="1"/>
      <w:numFmt w:val="lowerRoman"/>
      <w:lvlText w:val="%6."/>
      <w:lvlJc w:val="right"/>
      <w:pPr>
        <w:ind w:left="4320" w:hanging="180"/>
      </w:pPr>
    </w:lvl>
    <w:lvl w:ilvl="6" w:tplc="848A33F2">
      <w:start w:val="1"/>
      <w:numFmt w:val="decimal"/>
      <w:lvlText w:val="%7."/>
      <w:lvlJc w:val="left"/>
      <w:pPr>
        <w:ind w:left="5040" w:hanging="360"/>
      </w:pPr>
    </w:lvl>
    <w:lvl w:ilvl="7" w:tplc="4182A106">
      <w:start w:val="1"/>
      <w:numFmt w:val="lowerLetter"/>
      <w:lvlText w:val="%8."/>
      <w:lvlJc w:val="left"/>
      <w:pPr>
        <w:ind w:left="5760" w:hanging="360"/>
      </w:pPr>
    </w:lvl>
    <w:lvl w:ilvl="8" w:tplc="F25C3BE0">
      <w:start w:val="1"/>
      <w:numFmt w:val="lowerRoman"/>
      <w:lvlText w:val="%9."/>
      <w:lvlJc w:val="right"/>
      <w:pPr>
        <w:ind w:left="6480" w:hanging="180"/>
      </w:pPr>
    </w:lvl>
  </w:abstractNum>
  <w:abstractNum w:abstractNumId="3" w15:restartNumberingAfterBreak="0">
    <w:nsid w:val="1459410D"/>
    <w:multiLevelType w:val="hybridMultilevel"/>
    <w:tmpl w:val="A96C4450"/>
    <w:lvl w:ilvl="0" w:tplc="243A49C0">
      <w:start w:val="1"/>
      <w:numFmt w:val="decimal"/>
      <w:lvlText w:val="%1.2."/>
      <w:lvlJc w:val="left"/>
      <w:pPr>
        <w:ind w:left="720" w:hanging="360"/>
      </w:pPr>
    </w:lvl>
    <w:lvl w:ilvl="1" w:tplc="C158FDE4">
      <w:start w:val="1"/>
      <w:numFmt w:val="lowerLetter"/>
      <w:lvlText w:val="%2."/>
      <w:lvlJc w:val="left"/>
      <w:pPr>
        <w:ind w:left="1440" w:hanging="360"/>
      </w:pPr>
    </w:lvl>
    <w:lvl w:ilvl="2" w:tplc="DA6CF676">
      <w:start w:val="1"/>
      <w:numFmt w:val="lowerRoman"/>
      <w:lvlText w:val="%3."/>
      <w:lvlJc w:val="right"/>
      <w:pPr>
        <w:ind w:left="2160" w:hanging="180"/>
      </w:pPr>
    </w:lvl>
    <w:lvl w:ilvl="3" w:tplc="94A2920A">
      <w:start w:val="1"/>
      <w:numFmt w:val="decimal"/>
      <w:lvlText w:val="%4."/>
      <w:lvlJc w:val="left"/>
      <w:pPr>
        <w:ind w:left="2880" w:hanging="360"/>
      </w:pPr>
    </w:lvl>
    <w:lvl w:ilvl="4" w:tplc="2FBCC12E">
      <w:start w:val="1"/>
      <w:numFmt w:val="lowerLetter"/>
      <w:lvlText w:val="%5."/>
      <w:lvlJc w:val="left"/>
      <w:pPr>
        <w:ind w:left="3600" w:hanging="360"/>
      </w:pPr>
    </w:lvl>
    <w:lvl w:ilvl="5" w:tplc="B77A5FF0">
      <w:start w:val="1"/>
      <w:numFmt w:val="lowerRoman"/>
      <w:lvlText w:val="%6."/>
      <w:lvlJc w:val="right"/>
      <w:pPr>
        <w:ind w:left="4320" w:hanging="180"/>
      </w:pPr>
    </w:lvl>
    <w:lvl w:ilvl="6" w:tplc="0BC024A6">
      <w:start w:val="1"/>
      <w:numFmt w:val="decimal"/>
      <w:lvlText w:val="%7."/>
      <w:lvlJc w:val="left"/>
      <w:pPr>
        <w:ind w:left="5040" w:hanging="360"/>
      </w:pPr>
    </w:lvl>
    <w:lvl w:ilvl="7" w:tplc="562AFCFE">
      <w:start w:val="1"/>
      <w:numFmt w:val="lowerLetter"/>
      <w:lvlText w:val="%8."/>
      <w:lvlJc w:val="left"/>
      <w:pPr>
        <w:ind w:left="5760" w:hanging="360"/>
      </w:pPr>
    </w:lvl>
    <w:lvl w:ilvl="8" w:tplc="5C942650">
      <w:start w:val="1"/>
      <w:numFmt w:val="lowerRoman"/>
      <w:lvlText w:val="%9."/>
      <w:lvlJc w:val="right"/>
      <w:pPr>
        <w:ind w:left="6480" w:hanging="180"/>
      </w:pPr>
    </w:lvl>
  </w:abstractNum>
  <w:abstractNum w:abstractNumId="4" w15:restartNumberingAfterBreak="0">
    <w:nsid w:val="193BF5AD"/>
    <w:multiLevelType w:val="hybridMultilevel"/>
    <w:tmpl w:val="A082160E"/>
    <w:lvl w:ilvl="0" w:tplc="93F83F3C">
      <w:numFmt w:val="none"/>
      <w:lvlText w:val=""/>
      <w:lvlJc w:val="left"/>
      <w:pPr>
        <w:tabs>
          <w:tab w:val="num" w:pos="360"/>
        </w:tabs>
      </w:pPr>
    </w:lvl>
    <w:lvl w:ilvl="1" w:tplc="4860E404">
      <w:start w:val="1"/>
      <w:numFmt w:val="lowerLetter"/>
      <w:lvlText w:val="%2."/>
      <w:lvlJc w:val="left"/>
      <w:pPr>
        <w:ind w:left="1789" w:hanging="360"/>
      </w:pPr>
    </w:lvl>
    <w:lvl w:ilvl="2" w:tplc="F7A631D8">
      <w:start w:val="1"/>
      <w:numFmt w:val="lowerRoman"/>
      <w:lvlText w:val="%3."/>
      <w:lvlJc w:val="right"/>
      <w:pPr>
        <w:ind w:left="2509" w:hanging="180"/>
      </w:pPr>
    </w:lvl>
    <w:lvl w:ilvl="3" w:tplc="8E12D8D8">
      <w:start w:val="1"/>
      <w:numFmt w:val="decimal"/>
      <w:lvlText w:val="%4."/>
      <w:lvlJc w:val="left"/>
      <w:pPr>
        <w:ind w:left="3229" w:hanging="360"/>
      </w:pPr>
    </w:lvl>
    <w:lvl w:ilvl="4" w:tplc="5E38FE84">
      <w:start w:val="1"/>
      <w:numFmt w:val="lowerLetter"/>
      <w:lvlText w:val="%5."/>
      <w:lvlJc w:val="left"/>
      <w:pPr>
        <w:ind w:left="3949" w:hanging="360"/>
      </w:pPr>
    </w:lvl>
    <w:lvl w:ilvl="5" w:tplc="AAD41E66">
      <w:start w:val="1"/>
      <w:numFmt w:val="lowerRoman"/>
      <w:lvlText w:val="%6."/>
      <w:lvlJc w:val="right"/>
      <w:pPr>
        <w:ind w:left="4669" w:hanging="180"/>
      </w:pPr>
    </w:lvl>
    <w:lvl w:ilvl="6" w:tplc="91C6DCEC">
      <w:start w:val="1"/>
      <w:numFmt w:val="decimal"/>
      <w:lvlText w:val="%7."/>
      <w:lvlJc w:val="left"/>
      <w:pPr>
        <w:ind w:left="5389" w:hanging="360"/>
      </w:pPr>
    </w:lvl>
    <w:lvl w:ilvl="7" w:tplc="0BF2A242">
      <w:start w:val="1"/>
      <w:numFmt w:val="lowerLetter"/>
      <w:lvlText w:val="%8."/>
      <w:lvlJc w:val="left"/>
      <w:pPr>
        <w:ind w:left="6109" w:hanging="360"/>
      </w:pPr>
    </w:lvl>
    <w:lvl w:ilvl="8" w:tplc="6BC04598">
      <w:start w:val="1"/>
      <w:numFmt w:val="lowerRoman"/>
      <w:lvlText w:val="%9."/>
      <w:lvlJc w:val="right"/>
      <w:pPr>
        <w:ind w:left="6829" w:hanging="180"/>
      </w:pPr>
    </w:lvl>
  </w:abstractNum>
  <w:abstractNum w:abstractNumId="5" w15:restartNumberingAfterBreak="0">
    <w:nsid w:val="20535076"/>
    <w:multiLevelType w:val="hybridMultilevel"/>
    <w:tmpl w:val="9AF08232"/>
    <w:lvl w:ilvl="0" w:tplc="4EA6C052">
      <w:start w:val="4"/>
      <w:numFmt w:val="decimal"/>
      <w:lvlText w:val="%1."/>
      <w:lvlJc w:val="left"/>
      <w:pPr>
        <w:ind w:left="720" w:hanging="360"/>
      </w:pPr>
    </w:lvl>
    <w:lvl w:ilvl="1" w:tplc="B2A4EFA0">
      <w:start w:val="1"/>
      <w:numFmt w:val="lowerLetter"/>
      <w:lvlText w:val="%2."/>
      <w:lvlJc w:val="left"/>
      <w:pPr>
        <w:ind w:left="1440" w:hanging="360"/>
      </w:pPr>
    </w:lvl>
    <w:lvl w:ilvl="2" w:tplc="78A02C6E">
      <w:start w:val="1"/>
      <w:numFmt w:val="lowerRoman"/>
      <w:lvlText w:val="%3."/>
      <w:lvlJc w:val="right"/>
      <w:pPr>
        <w:ind w:left="2160" w:hanging="180"/>
      </w:pPr>
    </w:lvl>
    <w:lvl w:ilvl="3" w:tplc="E3EA4714">
      <w:start w:val="1"/>
      <w:numFmt w:val="decimal"/>
      <w:lvlText w:val="%4."/>
      <w:lvlJc w:val="left"/>
      <w:pPr>
        <w:ind w:left="2880" w:hanging="360"/>
      </w:pPr>
    </w:lvl>
    <w:lvl w:ilvl="4" w:tplc="432EA84C">
      <w:start w:val="1"/>
      <w:numFmt w:val="lowerLetter"/>
      <w:lvlText w:val="%5."/>
      <w:lvlJc w:val="left"/>
      <w:pPr>
        <w:ind w:left="3600" w:hanging="360"/>
      </w:pPr>
    </w:lvl>
    <w:lvl w:ilvl="5" w:tplc="E8AE1B66">
      <w:start w:val="1"/>
      <w:numFmt w:val="lowerRoman"/>
      <w:lvlText w:val="%6."/>
      <w:lvlJc w:val="right"/>
      <w:pPr>
        <w:ind w:left="4320" w:hanging="180"/>
      </w:pPr>
    </w:lvl>
    <w:lvl w:ilvl="6" w:tplc="7980BD08">
      <w:start w:val="1"/>
      <w:numFmt w:val="decimal"/>
      <w:lvlText w:val="%7."/>
      <w:lvlJc w:val="left"/>
      <w:pPr>
        <w:ind w:left="5040" w:hanging="360"/>
      </w:pPr>
    </w:lvl>
    <w:lvl w:ilvl="7" w:tplc="62DE6F00">
      <w:start w:val="1"/>
      <w:numFmt w:val="lowerLetter"/>
      <w:lvlText w:val="%8."/>
      <w:lvlJc w:val="left"/>
      <w:pPr>
        <w:ind w:left="5760" w:hanging="360"/>
      </w:pPr>
    </w:lvl>
    <w:lvl w:ilvl="8" w:tplc="C504CF2E">
      <w:start w:val="1"/>
      <w:numFmt w:val="lowerRoman"/>
      <w:lvlText w:val="%9."/>
      <w:lvlJc w:val="right"/>
      <w:pPr>
        <w:ind w:left="6480" w:hanging="180"/>
      </w:pPr>
    </w:lvl>
  </w:abstractNum>
  <w:abstractNum w:abstractNumId="6" w15:restartNumberingAfterBreak="0">
    <w:nsid w:val="22DE5C92"/>
    <w:multiLevelType w:val="multilevel"/>
    <w:tmpl w:val="C6BA7E62"/>
    <w:lvl w:ilvl="0">
      <w:start w:val="1"/>
      <w:numFmt w:val="decimal"/>
      <w:lvlText w:val="%1."/>
      <w:lvlJc w:val="left"/>
      <w:pPr>
        <w:ind w:left="940" w:hanging="372"/>
      </w:pPr>
      <w:rPr>
        <w:rFonts w:hint="default"/>
      </w:rPr>
    </w:lvl>
    <w:lvl w:ilvl="1">
      <w:start w:val="1"/>
      <w:numFmt w:val="decimal"/>
      <w:isLgl/>
      <w:lvlText w:val="%1.%2."/>
      <w:lvlJc w:val="left"/>
      <w:pPr>
        <w:ind w:left="1571" w:hanging="720"/>
      </w:pPr>
      <w:rPr>
        <w:rFonts w:hint="default"/>
        <w:spacing w:val="0"/>
      </w:rPr>
    </w:lvl>
    <w:lvl w:ilvl="2">
      <w:start w:val="1"/>
      <w:numFmt w:val="decimal"/>
      <w:isLgl/>
      <w:lvlText w:val="%1.%2.%3."/>
      <w:lvlJc w:val="left"/>
      <w:pPr>
        <w:ind w:left="2430" w:hanging="1080"/>
      </w:pPr>
      <w:rPr>
        <w:rFonts w:hint="default"/>
      </w:rPr>
    </w:lvl>
    <w:lvl w:ilvl="3">
      <w:start w:val="1"/>
      <w:numFmt w:val="decimal"/>
      <w:isLgl/>
      <w:lvlText w:val="%1.%2.%3.%4."/>
      <w:lvlJc w:val="left"/>
      <w:pPr>
        <w:ind w:left="2556" w:hanging="1080"/>
      </w:pPr>
      <w:rPr>
        <w:rFonts w:hint="default"/>
      </w:rPr>
    </w:lvl>
    <w:lvl w:ilvl="4">
      <w:start w:val="1"/>
      <w:numFmt w:val="decimal"/>
      <w:isLgl/>
      <w:lvlText w:val="%1.%2.%3.%4.%5."/>
      <w:lvlJc w:val="left"/>
      <w:pPr>
        <w:ind w:left="3288" w:hanging="1440"/>
      </w:pPr>
      <w:rPr>
        <w:rFonts w:hint="default"/>
      </w:rPr>
    </w:lvl>
    <w:lvl w:ilvl="5">
      <w:start w:val="1"/>
      <w:numFmt w:val="decimal"/>
      <w:isLgl/>
      <w:lvlText w:val="%1.%2.%3.%4.%5.%6."/>
      <w:lvlJc w:val="left"/>
      <w:pPr>
        <w:ind w:left="4020" w:hanging="1800"/>
      </w:pPr>
      <w:rPr>
        <w:rFonts w:hint="default"/>
      </w:rPr>
    </w:lvl>
    <w:lvl w:ilvl="6">
      <w:start w:val="1"/>
      <w:numFmt w:val="decimal"/>
      <w:isLgl/>
      <w:lvlText w:val="%1.%2.%3.%4.%5.%6.%7."/>
      <w:lvlJc w:val="left"/>
      <w:pPr>
        <w:ind w:left="4752" w:hanging="2160"/>
      </w:pPr>
      <w:rPr>
        <w:rFonts w:hint="default"/>
      </w:rPr>
    </w:lvl>
    <w:lvl w:ilvl="7">
      <w:start w:val="1"/>
      <w:numFmt w:val="decimal"/>
      <w:isLgl/>
      <w:lvlText w:val="%1.%2.%3.%4.%5.%6.%7.%8."/>
      <w:lvlJc w:val="left"/>
      <w:pPr>
        <w:ind w:left="5124" w:hanging="2160"/>
      </w:pPr>
      <w:rPr>
        <w:rFonts w:hint="default"/>
      </w:rPr>
    </w:lvl>
    <w:lvl w:ilvl="8">
      <w:start w:val="1"/>
      <w:numFmt w:val="decimal"/>
      <w:isLgl/>
      <w:lvlText w:val="%1.%2.%3.%4.%5.%6.%7.%8.%9."/>
      <w:lvlJc w:val="left"/>
      <w:pPr>
        <w:ind w:left="5856" w:hanging="2520"/>
      </w:pPr>
      <w:rPr>
        <w:rFonts w:hint="default"/>
      </w:rPr>
    </w:lvl>
  </w:abstractNum>
  <w:abstractNum w:abstractNumId="7" w15:restartNumberingAfterBreak="0">
    <w:nsid w:val="25A1FCB1"/>
    <w:multiLevelType w:val="hybridMultilevel"/>
    <w:tmpl w:val="00ECDD5E"/>
    <w:lvl w:ilvl="0" w:tplc="10E0CF60">
      <w:start w:val="1"/>
      <w:numFmt w:val="decimal"/>
      <w:lvlText w:val="%1."/>
      <w:lvlJc w:val="left"/>
      <w:pPr>
        <w:ind w:left="720" w:hanging="360"/>
      </w:pPr>
    </w:lvl>
    <w:lvl w:ilvl="1" w:tplc="4732C00C">
      <w:start w:val="2"/>
      <w:numFmt w:val="decimal"/>
      <w:lvlText w:val="%2."/>
      <w:lvlJc w:val="left"/>
      <w:pPr>
        <w:ind w:left="1440" w:hanging="360"/>
      </w:pPr>
    </w:lvl>
    <w:lvl w:ilvl="2" w:tplc="0628804E">
      <w:start w:val="1"/>
      <w:numFmt w:val="lowerRoman"/>
      <w:lvlText w:val="%3."/>
      <w:lvlJc w:val="right"/>
      <w:pPr>
        <w:ind w:left="2160" w:hanging="180"/>
      </w:pPr>
    </w:lvl>
    <w:lvl w:ilvl="3" w:tplc="B896F6A6">
      <w:start w:val="1"/>
      <w:numFmt w:val="decimal"/>
      <w:lvlText w:val="%4."/>
      <w:lvlJc w:val="left"/>
      <w:pPr>
        <w:ind w:left="2880" w:hanging="360"/>
      </w:pPr>
    </w:lvl>
    <w:lvl w:ilvl="4" w:tplc="C1FA21E6">
      <w:start w:val="1"/>
      <w:numFmt w:val="lowerLetter"/>
      <w:lvlText w:val="%5."/>
      <w:lvlJc w:val="left"/>
      <w:pPr>
        <w:ind w:left="3600" w:hanging="360"/>
      </w:pPr>
    </w:lvl>
    <w:lvl w:ilvl="5" w:tplc="E2649372">
      <w:start w:val="1"/>
      <w:numFmt w:val="lowerRoman"/>
      <w:lvlText w:val="%6."/>
      <w:lvlJc w:val="right"/>
      <w:pPr>
        <w:ind w:left="4320" w:hanging="180"/>
      </w:pPr>
    </w:lvl>
    <w:lvl w:ilvl="6" w:tplc="1D20BDEE">
      <w:start w:val="1"/>
      <w:numFmt w:val="decimal"/>
      <w:lvlText w:val="%7."/>
      <w:lvlJc w:val="left"/>
      <w:pPr>
        <w:ind w:left="5040" w:hanging="360"/>
      </w:pPr>
    </w:lvl>
    <w:lvl w:ilvl="7" w:tplc="C5500E9C">
      <w:start w:val="1"/>
      <w:numFmt w:val="lowerLetter"/>
      <w:lvlText w:val="%8."/>
      <w:lvlJc w:val="left"/>
      <w:pPr>
        <w:ind w:left="5760" w:hanging="360"/>
      </w:pPr>
    </w:lvl>
    <w:lvl w:ilvl="8" w:tplc="D51E7B54">
      <w:start w:val="1"/>
      <w:numFmt w:val="lowerRoman"/>
      <w:lvlText w:val="%9."/>
      <w:lvlJc w:val="right"/>
      <w:pPr>
        <w:ind w:left="6480" w:hanging="180"/>
      </w:pPr>
    </w:lvl>
  </w:abstractNum>
  <w:abstractNum w:abstractNumId="8" w15:restartNumberingAfterBreak="0">
    <w:nsid w:val="274385F5"/>
    <w:multiLevelType w:val="hybridMultilevel"/>
    <w:tmpl w:val="4E600ADC"/>
    <w:lvl w:ilvl="0" w:tplc="D8CC8A18">
      <w:numFmt w:val="none"/>
      <w:lvlText w:val=""/>
      <w:lvlJc w:val="left"/>
      <w:pPr>
        <w:tabs>
          <w:tab w:val="num" w:pos="360"/>
        </w:tabs>
      </w:pPr>
    </w:lvl>
    <w:lvl w:ilvl="1" w:tplc="5CD6F2C4">
      <w:start w:val="1"/>
      <w:numFmt w:val="lowerLetter"/>
      <w:lvlText w:val="%2."/>
      <w:lvlJc w:val="left"/>
      <w:pPr>
        <w:ind w:left="1789" w:hanging="360"/>
      </w:pPr>
    </w:lvl>
    <w:lvl w:ilvl="2" w:tplc="D29EAFB6">
      <w:start w:val="1"/>
      <w:numFmt w:val="lowerRoman"/>
      <w:lvlText w:val="%3."/>
      <w:lvlJc w:val="right"/>
      <w:pPr>
        <w:ind w:left="2509" w:hanging="180"/>
      </w:pPr>
    </w:lvl>
    <w:lvl w:ilvl="3" w:tplc="55CA8B62">
      <w:start w:val="1"/>
      <w:numFmt w:val="decimal"/>
      <w:lvlText w:val="%4."/>
      <w:lvlJc w:val="left"/>
      <w:pPr>
        <w:ind w:left="3229" w:hanging="360"/>
      </w:pPr>
    </w:lvl>
    <w:lvl w:ilvl="4" w:tplc="B2BA1C54">
      <w:start w:val="1"/>
      <w:numFmt w:val="lowerLetter"/>
      <w:lvlText w:val="%5."/>
      <w:lvlJc w:val="left"/>
      <w:pPr>
        <w:ind w:left="3949" w:hanging="360"/>
      </w:pPr>
    </w:lvl>
    <w:lvl w:ilvl="5" w:tplc="033A16B2">
      <w:start w:val="1"/>
      <w:numFmt w:val="lowerRoman"/>
      <w:lvlText w:val="%6."/>
      <w:lvlJc w:val="right"/>
      <w:pPr>
        <w:ind w:left="4669" w:hanging="180"/>
      </w:pPr>
    </w:lvl>
    <w:lvl w:ilvl="6" w:tplc="3020B8F0">
      <w:start w:val="1"/>
      <w:numFmt w:val="decimal"/>
      <w:lvlText w:val="%7."/>
      <w:lvlJc w:val="left"/>
      <w:pPr>
        <w:ind w:left="5389" w:hanging="360"/>
      </w:pPr>
    </w:lvl>
    <w:lvl w:ilvl="7" w:tplc="539261F8">
      <w:start w:val="1"/>
      <w:numFmt w:val="lowerLetter"/>
      <w:lvlText w:val="%8."/>
      <w:lvlJc w:val="left"/>
      <w:pPr>
        <w:ind w:left="6109" w:hanging="360"/>
      </w:pPr>
    </w:lvl>
    <w:lvl w:ilvl="8" w:tplc="D85863C2">
      <w:start w:val="1"/>
      <w:numFmt w:val="lowerRoman"/>
      <w:lvlText w:val="%9."/>
      <w:lvlJc w:val="right"/>
      <w:pPr>
        <w:ind w:left="6829" w:hanging="180"/>
      </w:pPr>
    </w:lvl>
  </w:abstractNum>
  <w:abstractNum w:abstractNumId="9" w15:restartNumberingAfterBreak="0">
    <w:nsid w:val="2B4A5A02"/>
    <w:multiLevelType w:val="hybridMultilevel"/>
    <w:tmpl w:val="3C48F6B0"/>
    <w:lvl w:ilvl="0" w:tplc="8166C9A6">
      <w:numFmt w:val="none"/>
      <w:lvlText w:val=""/>
      <w:lvlJc w:val="left"/>
      <w:pPr>
        <w:tabs>
          <w:tab w:val="num" w:pos="360"/>
        </w:tabs>
      </w:pPr>
    </w:lvl>
    <w:lvl w:ilvl="1" w:tplc="676AAFFE">
      <w:start w:val="1"/>
      <w:numFmt w:val="lowerLetter"/>
      <w:lvlText w:val="%2."/>
      <w:lvlJc w:val="left"/>
      <w:pPr>
        <w:ind w:left="1789" w:hanging="360"/>
      </w:pPr>
    </w:lvl>
    <w:lvl w:ilvl="2" w:tplc="4ED244F0">
      <w:start w:val="1"/>
      <w:numFmt w:val="lowerRoman"/>
      <w:lvlText w:val="%3."/>
      <w:lvlJc w:val="right"/>
      <w:pPr>
        <w:ind w:left="2509" w:hanging="180"/>
      </w:pPr>
    </w:lvl>
    <w:lvl w:ilvl="3" w:tplc="3960711C">
      <w:start w:val="1"/>
      <w:numFmt w:val="decimal"/>
      <w:lvlText w:val="%4."/>
      <w:lvlJc w:val="left"/>
      <w:pPr>
        <w:ind w:left="3229" w:hanging="360"/>
      </w:pPr>
    </w:lvl>
    <w:lvl w:ilvl="4" w:tplc="B680D690">
      <w:start w:val="1"/>
      <w:numFmt w:val="lowerLetter"/>
      <w:lvlText w:val="%5."/>
      <w:lvlJc w:val="left"/>
      <w:pPr>
        <w:ind w:left="3949" w:hanging="360"/>
      </w:pPr>
    </w:lvl>
    <w:lvl w:ilvl="5" w:tplc="0FC0ABF8">
      <w:start w:val="1"/>
      <w:numFmt w:val="lowerRoman"/>
      <w:lvlText w:val="%6."/>
      <w:lvlJc w:val="right"/>
      <w:pPr>
        <w:ind w:left="4669" w:hanging="180"/>
      </w:pPr>
    </w:lvl>
    <w:lvl w:ilvl="6" w:tplc="C7D0211C">
      <w:start w:val="1"/>
      <w:numFmt w:val="decimal"/>
      <w:lvlText w:val="%7."/>
      <w:lvlJc w:val="left"/>
      <w:pPr>
        <w:ind w:left="5389" w:hanging="360"/>
      </w:pPr>
    </w:lvl>
    <w:lvl w:ilvl="7" w:tplc="8B022C50">
      <w:start w:val="1"/>
      <w:numFmt w:val="lowerLetter"/>
      <w:lvlText w:val="%8."/>
      <w:lvlJc w:val="left"/>
      <w:pPr>
        <w:ind w:left="6109" w:hanging="360"/>
      </w:pPr>
    </w:lvl>
    <w:lvl w:ilvl="8" w:tplc="5396F0FA">
      <w:start w:val="1"/>
      <w:numFmt w:val="lowerRoman"/>
      <w:lvlText w:val="%9."/>
      <w:lvlJc w:val="right"/>
      <w:pPr>
        <w:ind w:left="6829" w:hanging="180"/>
      </w:pPr>
    </w:lvl>
  </w:abstractNum>
  <w:abstractNum w:abstractNumId="10" w15:restartNumberingAfterBreak="0">
    <w:nsid w:val="2F28E085"/>
    <w:multiLevelType w:val="hybridMultilevel"/>
    <w:tmpl w:val="5B1A7304"/>
    <w:lvl w:ilvl="0" w:tplc="BF98B53E">
      <w:start w:val="3"/>
      <w:numFmt w:val="decimal"/>
      <w:lvlText w:val="%1."/>
      <w:lvlJc w:val="left"/>
      <w:pPr>
        <w:ind w:left="720" w:hanging="360"/>
      </w:pPr>
    </w:lvl>
    <w:lvl w:ilvl="1" w:tplc="AEDE0416">
      <w:start w:val="1"/>
      <w:numFmt w:val="lowerLetter"/>
      <w:lvlText w:val="%2."/>
      <w:lvlJc w:val="left"/>
      <w:pPr>
        <w:ind w:left="1440" w:hanging="360"/>
      </w:pPr>
    </w:lvl>
    <w:lvl w:ilvl="2" w:tplc="0ADCDFA4">
      <w:start w:val="1"/>
      <w:numFmt w:val="lowerRoman"/>
      <w:lvlText w:val="%3."/>
      <w:lvlJc w:val="right"/>
      <w:pPr>
        <w:ind w:left="2160" w:hanging="180"/>
      </w:pPr>
    </w:lvl>
    <w:lvl w:ilvl="3" w:tplc="3B38526E">
      <w:start w:val="1"/>
      <w:numFmt w:val="decimal"/>
      <w:lvlText w:val="%4."/>
      <w:lvlJc w:val="left"/>
      <w:pPr>
        <w:ind w:left="2880" w:hanging="360"/>
      </w:pPr>
    </w:lvl>
    <w:lvl w:ilvl="4" w:tplc="B5E82022">
      <w:start w:val="1"/>
      <w:numFmt w:val="lowerLetter"/>
      <w:lvlText w:val="%5."/>
      <w:lvlJc w:val="left"/>
      <w:pPr>
        <w:ind w:left="3600" w:hanging="360"/>
      </w:pPr>
    </w:lvl>
    <w:lvl w:ilvl="5" w:tplc="377E3BDA">
      <w:start w:val="1"/>
      <w:numFmt w:val="lowerRoman"/>
      <w:lvlText w:val="%6."/>
      <w:lvlJc w:val="right"/>
      <w:pPr>
        <w:ind w:left="4320" w:hanging="180"/>
      </w:pPr>
    </w:lvl>
    <w:lvl w:ilvl="6" w:tplc="9BEC2172">
      <w:start w:val="1"/>
      <w:numFmt w:val="decimal"/>
      <w:lvlText w:val="%7."/>
      <w:lvlJc w:val="left"/>
      <w:pPr>
        <w:ind w:left="5040" w:hanging="360"/>
      </w:pPr>
    </w:lvl>
    <w:lvl w:ilvl="7" w:tplc="90FCB1AE">
      <w:start w:val="1"/>
      <w:numFmt w:val="lowerLetter"/>
      <w:lvlText w:val="%8."/>
      <w:lvlJc w:val="left"/>
      <w:pPr>
        <w:ind w:left="5760" w:hanging="360"/>
      </w:pPr>
    </w:lvl>
    <w:lvl w:ilvl="8" w:tplc="E8024B0C">
      <w:start w:val="1"/>
      <w:numFmt w:val="lowerRoman"/>
      <w:lvlText w:val="%9."/>
      <w:lvlJc w:val="right"/>
      <w:pPr>
        <w:ind w:left="6480" w:hanging="180"/>
      </w:pPr>
    </w:lvl>
  </w:abstractNum>
  <w:abstractNum w:abstractNumId="11" w15:restartNumberingAfterBreak="0">
    <w:nsid w:val="33CBC605"/>
    <w:multiLevelType w:val="hybridMultilevel"/>
    <w:tmpl w:val="A3906AA4"/>
    <w:lvl w:ilvl="0" w:tplc="8D1AA7CC">
      <w:start w:val="2"/>
      <w:numFmt w:val="decimal"/>
      <w:lvlText w:val="%1."/>
      <w:lvlJc w:val="left"/>
      <w:pPr>
        <w:ind w:left="720" w:hanging="360"/>
      </w:pPr>
    </w:lvl>
    <w:lvl w:ilvl="1" w:tplc="AD261F24">
      <w:start w:val="1"/>
      <w:numFmt w:val="lowerLetter"/>
      <w:lvlText w:val="%2."/>
      <w:lvlJc w:val="left"/>
      <w:pPr>
        <w:ind w:left="1440" w:hanging="360"/>
      </w:pPr>
    </w:lvl>
    <w:lvl w:ilvl="2" w:tplc="189EAC34">
      <w:start w:val="1"/>
      <w:numFmt w:val="lowerRoman"/>
      <w:lvlText w:val="%3."/>
      <w:lvlJc w:val="right"/>
      <w:pPr>
        <w:ind w:left="2160" w:hanging="180"/>
      </w:pPr>
    </w:lvl>
    <w:lvl w:ilvl="3" w:tplc="B9C0B2BA">
      <w:start w:val="1"/>
      <w:numFmt w:val="decimal"/>
      <w:lvlText w:val="%4."/>
      <w:lvlJc w:val="left"/>
      <w:pPr>
        <w:ind w:left="2880" w:hanging="360"/>
      </w:pPr>
    </w:lvl>
    <w:lvl w:ilvl="4" w:tplc="29341938">
      <w:start w:val="1"/>
      <w:numFmt w:val="lowerLetter"/>
      <w:lvlText w:val="%5."/>
      <w:lvlJc w:val="left"/>
      <w:pPr>
        <w:ind w:left="3600" w:hanging="360"/>
      </w:pPr>
    </w:lvl>
    <w:lvl w:ilvl="5" w:tplc="BFFEF72E">
      <w:start w:val="1"/>
      <w:numFmt w:val="lowerRoman"/>
      <w:lvlText w:val="%6."/>
      <w:lvlJc w:val="right"/>
      <w:pPr>
        <w:ind w:left="4320" w:hanging="180"/>
      </w:pPr>
    </w:lvl>
    <w:lvl w:ilvl="6" w:tplc="45648012">
      <w:start w:val="1"/>
      <w:numFmt w:val="decimal"/>
      <w:lvlText w:val="%7."/>
      <w:lvlJc w:val="left"/>
      <w:pPr>
        <w:ind w:left="5040" w:hanging="360"/>
      </w:pPr>
    </w:lvl>
    <w:lvl w:ilvl="7" w:tplc="956E1A60">
      <w:start w:val="1"/>
      <w:numFmt w:val="lowerLetter"/>
      <w:lvlText w:val="%8."/>
      <w:lvlJc w:val="left"/>
      <w:pPr>
        <w:ind w:left="5760" w:hanging="360"/>
      </w:pPr>
    </w:lvl>
    <w:lvl w:ilvl="8" w:tplc="57E0C230">
      <w:start w:val="1"/>
      <w:numFmt w:val="lowerRoman"/>
      <w:lvlText w:val="%9."/>
      <w:lvlJc w:val="right"/>
      <w:pPr>
        <w:ind w:left="6480" w:hanging="180"/>
      </w:pPr>
    </w:lvl>
  </w:abstractNum>
  <w:abstractNum w:abstractNumId="12" w15:restartNumberingAfterBreak="0">
    <w:nsid w:val="39A11AF0"/>
    <w:multiLevelType w:val="hybridMultilevel"/>
    <w:tmpl w:val="F0522A90"/>
    <w:lvl w:ilvl="0" w:tplc="F0CEB07A">
      <w:start w:val="1"/>
      <w:numFmt w:val="decimal"/>
      <w:lvlText w:val="1.%1."/>
      <w:lvlJc w:val="left"/>
      <w:pPr>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3" w15:restartNumberingAfterBreak="0">
    <w:nsid w:val="3A7671F6"/>
    <w:multiLevelType w:val="hybridMultilevel"/>
    <w:tmpl w:val="60841446"/>
    <w:lvl w:ilvl="0" w:tplc="00005402">
      <w:numFmt w:val="none"/>
      <w:lvlText w:val=""/>
      <w:lvlJc w:val="left"/>
      <w:pPr>
        <w:tabs>
          <w:tab w:val="num" w:pos="360"/>
        </w:tabs>
      </w:pPr>
    </w:lvl>
    <w:lvl w:ilvl="1" w:tplc="2A3482D0">
      <w:start w:val="1"/>
      <w:numFmt w:val="lowerLetter"/>
      <w:lvlText w:val="%2."/>
      <w:lvlJc w:val="left"/>
      <w:pPr>
        <w:ind w:left="1789" w:hanging="360"/>
      </w:pPr>
    </w:lvl>
    <w:lvl w:ilvl="2" w:tplc="F5BCEDEE">
      <w:start w:val="1"/>
      <w:numFmt w:val="lowerRoman"/>
      <w:lvlText w:val="%3."/>
      <w:lvlJc w:val="right"/>
      <w:pPr>
        <w:ind w:left="2509" w:hanging="180"/>
      </w:pPr>
    </w:lvl>
    <w:lvl w:ilvl="3" w:tplc="6C5C9FCA">
      <w:start w:val="1"/>
      <w:numFmt w:val="decimal"/>
      <w:lvlText w:val="%4."/>
      <w:lvlJc w:val="left"/>
      <w:pPr>
        <w:ind w:left="3229" w:hanging="360"/>
      </w:pPr>
    </w:lvl>
    <w:lvl w:ilvl="4" w:tplc="91841068">
      <w:start w:val="1"/>
      <w:numFmt w:val="lowerLetter"/>
      <w:lvlText w:val="%5."/>
      <w:lvlJc w:val="left"/>
      <w:pPr>
        <w:ind w:left="3949" w:hanging="360"/>
      </w:pPr>
    </w:lvl>
    <w:lvl w:ilvl="5" w:tplc="A1FE0782">
      <w:start w:val="1"/>
      <w:numFmt w:val="lowerRoman"/>
      <w:lvlText w:val="%6."/>
      <w:lvlJc w:val="right"/>
      <w:pPr>
        <w:ind w:left="4669" w:hanging="180"/>
      </w:pPr>
    </w:lvl>
    <w:lvl w:ilvl="6" w:tplc="7414C8DE">
      <w:start w:val="1"/>
      <w:numFmt w:val="decimal"/>
      <w:lvlText w:val="%7."/>
      <w:lvlJc w:val="left"/>
      <w:pPr>
        <w:ind w:left="5389" w:hanging="360"/>
      </w:pPr>
    </w:lvl>
    <w:lvl w:ilvl="7" w:tplc="97E47B08">
      <w:start w:val="1"/>
      <w:numFmt w:val="lowerLetter"/>
      <w:lvlText w:val="%8."/>
      <w:lvlJc w:val="left"/>
      <w:pPr>
        <w:ind w:left="6109" w:hanging="360"/>
      </w:pPr>
    </w:lvl>
    <w:lvl w:ilvl="8" w:tplc="3DF2E7B0">
      <w:start w:val="1"/>
      <w:numFmt w:val="lowerRoman"/>
      <w:lvlText w:val="%9."/>
      <w:lvlJc w:val="right"/>
      <w:pPr>
        <w:ind w:left="6829" w:hanging="180"/>
      </w:pPr>
    </w:lvl>
  </w:abstractNum>
  <w:abstractNum w:abstractNumId="14" w15:restartNumberingAfterBreak="0">
    <w:nsid w:val="414BC34F"/>
    <w:multiLevelType w:val="hybridMultilevel"/>
    <w:tmpl w:val="E0E09092"/>
    <w:lvl w:ilvl="0" w:tplc="95985640">
      <w:numFmt w:val="none"/>
      <w:lvlText w:val=""/>
      <w:lvlJc w:val="left"/>
      <w:pPr>
        <w:tabs>
          <w:tab w:val="num" w:pos="360"/>
        </w:tabs>
      </w:pPr>
    </w:lvl>
    <w:lvl w:ilvl="1" w:tplc="71E036C0">
      <w:start w:val="1"/>
      <w:numFmt w:val="lowerLetter"/>
      <w:lvlText w:val="%2."/>
      <w:lvlJc w:val="left"/>
      <w:pPr>
        <w:ind w:left="1789" w:hanging="360"/>
      </w:pPr>
    </w:lvl>
    <w:lvl w:ilvl="2" w:tplc="CCE879AA">
      <w:start w:val="1"/>
      <w:numFmt w:val="lowerRoman"/>
      <w:lvlText w:val="%3."/>
      <w:lvlJc w:val="right"/>
      <w:pPr>
        <w:ind w:left="2509" w:hanging="180"/>
      </w:pPr>
    </w:lvl>
    <w:lvl w:ilvl="3" w:tplc="04C2D9E2">
      <w:start w:val="1"/>
      <w:numFmt w:val="decimal"/>
      <w:lvlText w:val="%4."/>
      <w:lvlJc w:val="left"/>
      <w:pPr>
        <w:ind w:left="3229" w:hanging="360"/>
      </w:pPr>
    </w:lvl>
    <w:lvl w:ilvl="4" w:tplc="519E84B4">
      <w:start w:val="1"/>
      <w:numFmt w:val="lowerLetter"/>
      <w:lvlText w:val="%5."/>
      <w:lvlJc w:val="left"/>
      <w:pPr>
        <w:ind w:left="3949" w:hanging="360"/>
      </w:pPr>
    </w:lvl>
    <w:lvl w:ilvl="5" w:tplc="8B20DB50">
      <w:start w:val="1"/>
      <w:numFmt w:val="lowerRoman"/>
      <w:lvlText w:val="%6."/>
      <w:lvlJc w:val="right"/>
      <w:pPr>
        <w:ind w:left="4669" w:hanging="180"/>
      </w:pPr>
    </w:lvl>
    <w:lvl w:ilvl="6" w:tplc="051201E8">
      <w:start w:val="1"/>
      <w:numFmt w:val="decimal"/>
      <w:lvlText w:val="%7."/>
      <w:lvlJc w:val="left"/>
      <w:pPr>
        <w:ind w:left="5389" w:hanging="360"/>
      </w:pPr>
    </w:lvl>
    <w:lvl w:ilvl="7" w:tplc="9F5C1214">
      <w:start w:val="1"/>
      <w:numFmt w:val="lowerLetter"/>
      <w:lvlText w:val="%8."/>
      <w:lvlJc w:val="left"/>
      <w:pPr>
        <w:ind w:left="6109" w:hanging="360"/>
      </w:pPr>
    </w:lvl>
    <w:lvl w:ilvl="8" w:tplc="E15C3E0A">
      <w:start w:val="1"/>
      <w:numFmt w:val="lowerRoman"/>
      <w:lvlText w:val="%9."/>
      <w:lvlJc w:val="right"/>
      <w:pPr>
        <w:ind w:left="6829" w:hanging="180"/>
      </w:pPr>
    </w:lvl>
  </w:abstractNum>
  <w:abstractNum w:abstractNumId="15" w15:restartNumberingAfterBreak="0">
    <w:nsid w:val="4AF9D6D1"/>
    <w:multiLevelType w:val="hybridMultilevel"/>
    <w:tmpl w:val="BCF0DE4A"/>
    <w:lvl w:ilvl="0" w:tplc="5FA81FBA">
      <w:numFmt w:val="none"/>
      <w:lvlText w:val=""/>
      <w:lvlJc w:val="left"/>
      <w:pPr>
        <w:tabs>
          <w:tab w:val="num" w:pos="360"/>
        </w:tabs>
      </w:pPr>
    </w:lvl>
    <w:lvl w:ilvl="1" w:tplc="86803C5E">
      <w:start w:val="1"/>
      <w:numFmt w:val="lowerLetter"/>
      <w:lvlText w:val="%2."/>
      <w:lvlJc w:val="left"/>
      <w:pPr>
        <w:ind w:left="1440" w:hanging="360"/>
      </w:pPr>
    </w:lvl>
    <w:lvl w:ilvl="2" w:tplc="47063EB6">
      <w:start w:val="1"/>
      <w:numFmt w:val="lowerRoman"/>
      <w:lvlText w:val="%3."/>
      <w:lvlJc w:val="right"/>
      <w:pPr>
        <w:ind w:left="2160" w:hanging="180"/>
      </w:pPr>
    </w:lvl>
    <w:lvl w:ilvl="3" w:tplc="27960E20">
      <w:start w:val="1"/>
      <w:numFmt w:val="decimal"/>
      <w:lvlText w:val="%4."/>
      <w:lvlJc w:val="left"/>
      <w:pPr>
        <w:ind w:left="2880" w:hanging="360"/>
      </w:pPr>
    </w:lvl>
    <w:lvl w:ilvl="4" w:tplc="246CB9BC">
      <w:start w:val="1"/>
      <w:numFmt w:val="lowerLetter"/>
      <w:lvlText w:val="%5."/>
      <w:lvlJc w:val="left"/>
      <w:pPr>
        <w:ind w:left="3600" w:hanging="360"/>
      </w:pPr>
    </w:lvl>
    <w:lvl w:ilvl="5" w:tplc="FAE0E5DA">
      <w:start w:val="1"/>
      <w:numFmt w:val="lowerRoman"/>
      <w:lvlText w:val="%6."/>
      <w:lvlJc w:val="right"/>
      <w:pPr>
        <w:ind w:left="4320" w:hanging="180"/>
      </w:pPr>
    </w:lvl>
    <w:lvl w:ilvl="6" w:tplc="7F5668D6">
      <w:start w:val="1"/>
      <w:numFmt w:val="decimal"/>
      <w:lvlText w:val="%7."/>
      <w:lvlJc w:val="left"/>
      <w:pPr>
        <w:ind w:left="5040" w:hanging="360"/>
      </w:pPr>
    </w:lvl>
    <w:lvl w:ilvl="7" w:tplc="67BAC14E">
      <w:start w:val="1"/>
      <w:numFmt w:val="lowerLetter"/>
      <w:lvlText w:val="%8."/>
      <w:lvlJc w:val="left"/>
      <w:pPr>
        <w:ind w:left="5760" w:hanging="360"/>
      </w:pPr>
    </w:lvl>
    <w:lvl w:ilvl="8" w:tplc="41C6A952">
      <w:start w:val="1"/>
      <w:numFmt w:val="lowerRoman"/>
      <w:lvlText w:val="%9."/>
      <w:lvlJc w:val="right"/>
      <w:pPr>
        <w:ind w:left="6480" w:hanging="180"/>
      </w:pPr>
    </w:lvl>
  </w:abstractNum>
  <w:abstractNum w:abstractNumId="16" w15:restartNumberingAfterBreak="0">
    <w:nsid w:val="56BA7359"/>
    <w:multiLevelType w:val="hybridMultilevel"/>
    <w:tmpl w:val="2F0C3950"/>
    <w:lvl w:ilvl="0" w:tplc="007E6284">
      <w:start w:val="1"/>
      <w:numFmt w:val="decimal"/>
      <w:lvlText w:val="%1."/>
      <w:lvlJc w:val="left"/>
      <w:pPr>
        <w:ind w:left="720" w:hanging="360"/>
      </w:pPr>
    </w:lvl>
    <w:lvl w:ilvl="1" w:tplc="FC7E12AA">
      <w:start w:val="1"/>
      <w:numFmt w:val="lowerLetter"/>
      <w:lvlText w:val="%2."/>
      <w:lvlJc w:val="left"/>
      <w:pPr>
        <w:ind w:left="1440" w:hanging="360"/>
      </w:pPr>
    </w:lvl>
    <w:lvl w:ilvl="2" w:tplc="6C2EAE62">
      <w:start w:val="1"/>
      <w:numFmt w:val="lowerRoman"/>
      <w:lvlText w:val="%3."/>
      <w:lvlJc w:val="right"/>
      <w:pPr>
        <w:ind w:left="2160" w:hanging="180"/>
      </w:pPr>
    </w:lvl>
    <w:lvl w:ilvl="3" w:tplc="68F4F3E2">
      <w:start w:val="1"/>
      <w:numFmt w:val="decimal"/>
      <w:lvlText w:val="%4."/>
      <w:lvlJc w:val="left"/>
      <w:pPr>
        <w:ind w:left="2880" w:hanging="360"/>
      </w:pPr>
    </w:lvl>
    <w:lvl w:ilvl="4" w:tplc="F07A1966">
      <w:start w:val="1"/>
      <w:numFmt w:val="lowerLetter"/>
      <w:lvlText w:val="%5."/>
      <w:lvlJc w:val="left"/>
      <w:pPr>
        <w:ind w:left="3600" w:hanging="360"/>
      </w:pPr>
    </w:lvl>
    <w:lvl w:ilvl="5" w:tplc="C3448A7A">
      <w:start w:val="1"/>
      <w:numFmt w:val="lowerRoman"/>
      <w:lvlText w:val="%6."/>
      <w:lvlJc w:val="right"/>
      <w:pPr>
        <w:ind w:left="4320" w:hanging="180"/>
      </w:pPr>
    </w:lvl>
    <w:lvl w:ilvl="6" w:tplc="F796D3D8">
      <w:start w:val="1"/>
      <w:numFmt w:val="decimal"/>
      <w:lvlText w:val="%7."/>
      <w:lvlJc w:val="left"/>
      <w:pPr>
        <w:ind w:left="5040" w:hanging="360"/>
      </w:pPr>
    </w:lvl>
    <w:lvl w:ilvl="7" w:tplc="8F067CE8">
      <w:start w:val="1"/>
      <w:numFmt w:val="lowerLetter"/>
      <w:lvlText w:val="%8."/>
      <w:lvlJc w:val="left"/>
      <w:pPr>
        <w:ind w:left="5760" w:hanging="360"/>
      </w:pPr>
    </w:lvl>
    <w:lvl w:ilvl="8" w:tplc="31B67700">
      <w:start w:val="1"/>
      <w:numFmt w:val="lowerRoman"/>
      <w:lvlText w:val="%9."/>
      <w:lvlJc w:val="right"/>
      <w:pPr>
        <w:ind w:left="6480" w:hanging="180"/>
      </w:pPr>
    </w:lvl>
  </w:abstractNum>
  <w:abstractNum w:abstractNumId="17" w15:restartNumberingAfterBreak="0">
    <w:nsid w:val="5727F46B"/>
    <w:multiLevelType w:val="hybridMultilevel"/>
    <w:tmpl w:val="6C300674"/>
    <w:lvl w:ilvl="0" w:tplc="F7729A84">
      <w:numFmt w:val="none"/>
      <w:lvlText w:val=""/>
      <w:lvlJc w:val="left"/>
      <w:pPr>
        <w:tabs>
          <w:tab w:val="num" w:pos="360"/>
        </w:tabs>
      </w:pPr>
    </w:lvl>
    <w:lvl w:ilvl="1" w:tplc="307ED46C">
      <w:start w:val="1"/>
      <w:numFmt w:val="lowerLetter"/>
      <w:lvlText w:val="%2."/>
      <w:lvlJc w:val="left"/>
      <w:pPr>
        <w:ind w:left="1789" w:hanging="360"/>
      </w:pPr>
    </w:lvl>
    <w:lvl w:ilvl="2" w:tplc="C0226D0E">
      <w:start w:val="1"/>
      <w:numFmt w:val="lowerRoman"/>
      <w:lvlText w:val="%3."/>
      <w:lvlJc w:val="right"/>
      <w:pPr>
        <w:ind w:left="2509" w:hanging="180"/>
      </w:pPr>
    </w:lvl>
    <w:lvl w:ilvl="3" w:tplc="1C1A93B2">
      <w:start w:val="1"/>
      <w:numFmt w:val="decimal"/>
      <w:lvlText w:val="%4."/>
      <w:lvlJc w:val="left"/>
      <w:pPr>
        <w:ind w:left="3229" w:hanging="360"/>
      </w:pPr>
    </w:lvl>
    <w:lvl w:ilvl="4" w:tplc="B600B60A">
      <w:start w:val="1"/>
      <w:numFmt w:val="lowerLetter"/>
      <w:lvlText w:val="%5."/>
      <w:lvlJc w:val="left"/>
      <w:pPr>
        <w:ind w:left="3949" w:hanging="360"/>
      </w:pPr>
    </w:lvl>
    <w:lvl w:ilvl="5" w:tplc="1E309926">
      <w:start w:val="1"/>
      <w:numFmt w:val="lowerRoman"/>
      <w:lvlText w:val="%6."/>
      <w:lvlJc w:val="right"/>
      <w:pPr>
        <w:ind w:left="4669" w:hanging="180"/>
      </w:pPr>
    </w:lvl>
    <w:lvl w:ilvl="6" w:tplc="EA56A8C2">
      <w:start w:val="1"/>
      <w:numFmt w:val="decimal"/>
      <w:lvlText w:val="%7."/>
      <w:lvlJc w:val="left"/>
      <w:pPr>
        <w:ind w:left="5389" w:hanging="360"/>
      </w:pPr>
    </w:lvl>
    <w:lvl w:ilvl="7" w:tplc="BD24BB78">
      <w:start w:val="1"/>
      <w:numFmt w:val="lowerLetter"/>
      <w:lvlText w:val="%8."/>
      <w:lvlJc w:val="left"/>
      <w:pPr>
        <w:ind w:left="6109" w:hanging="360"/>
      </w:pPr>
    </w:lvl>
    <w:lvl w:ilvl="8" w:tplc="6D4A22C4">
      <w:start w:val="1"/>
      <w:numFmt w:val="lowerRoman"/>
      <w:lvlText w:val="%9."/>
      <w:lvlJc w:val="right"/>
      <w:pPr>
        <w:ind w:left="6829" w:hanging="180"/>
      </w:pPr>
    </w:lvl>
  </w:abstractNum>
  <w:abstractNum w:abstractNumId="18" w15:restartNumberingAfterBreak="0">
    <w:nsid w:val="6172031A"/>
    <w:multiLevelType w:val="hybridMultilevel"/>
    <w:tmpl w:val="3684ADA4"/>
    <w:lvl w:ilvl="0" w:tplc="F50693CE">
      <w:start w:val="1"/>
      <w:numFmt w:val="decimal"/>
      <w:lvlText w:val="%1.1."/>
      <w:lvlJc w:val="left"/>
      <w:pPr>
        <w:ind w:left="720" w:hanging="360"/>
      </w:pPr>
    </w:lvl>
    <w:lvl w:ilvl="1" w:tplc="A880CF3A">
      <w:start w:val="1"/>
      <w:numFmt w:val="lowerLetter"/>
      <w:lvlText w:val="%2."/>
      <w:lvlJc w:val="left"/>
      <w:pPr>
        <w:ind w:left="1440" w:hanging="360"/>
      </w:pPr>
    </w:lvl>
    <w:lvl w:ilvl="2" w:tplc="9260E1CC">
      <w:start w:val="1"/>
      <w:numFmt w:val="lowerRoman"/>
      <w:lvlText w:val="%3."/>
      <w:lvlJc w:val="right"/>
      <w:pPr>
        <w:ind w:left="2160" w:hanging="180"/>
      </w:pPr>
    </w:lvl>
    <w:lvl w:ilvl="3" w:tplc="D4A8EB40">
      <w:start w:val="1"/>
      <w:numFmt w:val="decimal"/>
      <w:lvlText w:val="%4."/>
      <w:lvlJc w:val="left"/>
      <w:pPr>
        <w:ind w:left="2880" w:hanging="360"/>
      </w:pPr>
    </w:lvl>
    <w:lvl w:ilvl="4" w:tplc="B2308816">
      <w:start w:val="1"/>
      <w:numFmt w:val="lowerLetter"/>
      <w:lvlText w:val="%5."/>
      <w:lvlJc w:val="left"/>
      <w:pPr>
        <w:ind w:left="3600" w:hanging="360"/>
      </w:pPr>
    </w:lvl>
    <w:lvl w:ilvl="5" w:tplc="271A924C">
      <w:start w:val="1"/>
      <w:numFmt w:val="lowerRoman"/>
      <w:lvlText w:val="%6."/>
      <w:lvlJc w:val="right"/>
      <w:pPr>
        <w:ind w:left="4320" w:hanging="180"/>
      </w:pPr>
    </w:lvl>
    <w:lvl w:ilvl="6" w:tplc="028E82C4">
      <w:start w:val="1"/>
      <w:numFmt w:val="decimal"/>
      <w:lvlText w:val="%7."/>
      <w:lvlJc w:val="left"/>
      <w:pPr>
        <w:ind w:left="5040" w:hanging="360"/>
      </w:pPr>
    </w:lvl>
    <w:lvl w:ilvl="7" w:tplc="0638CD3C">
      <w:start w:val="1"/>
      <w:numFmt w:val="lowerLetter"/>
      <w:lvlText w:val="%8."/>
      <w:lvlJc w:val="left"/>
      <w:pPr>
        <w:ind w:left="5760" w:hanging="360"/>
      </w:pPr>
    </w:lvl>
    <w:lvl w:ilvl="8" w:tplc="2BC4756A">
      <w:start w:val="1"/>
      <w:numFmt w:val="lowerRoman"/>
      <w:lvlText w:val="%9."/>
      <w:lvlJc w:val="right"/>
      <w:pPr>
        <w:ind w:left="6480" w:hanging="180"/>
      </w:pPr>
    </w:lvl>
  </w:abstractNum>
  <w:abstractNum w:abstractNumId="19" w15:restartNumberingAfterBreak="0">
    <w:nsid w:val="61C9E23C"/>
    <w:multiLevelType w:val="hybridMultilevel"/>
    <w:tmpl w:val="4844DC08"/>
    <w:lvl w:ilvl="0" w:tplc="A566D700">
      <w:start w:val="1"/>
      <w:numFmt w:val="decimal"/>
      <w:lvlText w:val="%1.3."/>
      <w:lvlJc w:val="left"/>
      <w:pPr>
        <w:ind w:left="720" w:hanging="360"/>
      </w:pPr>
    </w:lvl>
    <w:lvl w:ilvl="1" w:tplc="BF0849A2">
      <w:start w:val="1"/>
      <w:numFmt w:val="lowerLetter"/>
      <w:lvlText w:val="%2."/>
      <w:lvlJc w:val="left"/>
      <w:pPr>
        <w:ind w:left="1440" w:hanging="360"/>
      </w:pPr>
    </w:lvl>
    <w:lvl w:ilvl="2" w:tplc="231EAE22">
      <w:start w:val="1"/>
      <w:numFmt w:val="lowerRoman"/>
      <w:lvlText w:val="%3."/>
      <w:lvlJc w:val="right"/>
      <w:pPr>
        <w:ind w:left="2160" w:hanging="180"/>
      </w:pPr>
    </w:lvl>
    <w:lvl w:ilvl="3" w:tplc="C97E7D7C">
      <w:start w:val="1"/>
      <w:numFmt w:val="decimal"/>
      <w:lvlText w:val="%4."/>
      <w:lvlJc w:val="left"/>
      <w:pPr>
        <w:ind w:left="2880" w:hanging="360"/>
      </w:pPr>
    </w:lvl>
    <w:lvl w:ilvl="4" w:tplc="8FBCC05E">
      <w:start w:val="1"/>
      <w:numFmt w:val="lowerLetter"/>
      <w:lvlText w:val="%5."/>
      <w:lvlJc w:val="left"/>
      <w:pPr>
        <w:ind w:left="3600" w:hanging="360"/>
      </w:pPr>
    </w:lvl>
    <w:lvl w:ilvl="5" w:tplc="7E6EC232">
      <w:start w:val="1"/>
      <w:numFmt w:val="lowerRoman"/>
      <w:lvlText w:val="%6."/>
      <w:lvlJc w:val="right"/>
      <w:pPr>
        <w:ind w:left="4320" w:hanging="180"/>
      </w:pPr>
    </w:lvl>
    <w:lvl w:ilvl="6" w:tplc="998E7106">
      <w:start w:val="1"/>
      <w:numFmt w:val="decimal"/>
      <w:lvlText w:val="%7."/>
      <w:lvlJc w:val="left"/>
      <w:pPr>
        <w:ind w:left="5040" w:hanging="360"/>
      </w:pPr>
    </w:lvl>
    <w:lvl w:ilvl="7" w:tplc="77AEE0CE">
      <w:start w:val="1"/>
      <w:numFmt w:val="lowerLetter"/>
      <w:lvlText w:val="%8."/>
      <w:lvlJc w:val="left"/>
      <w:pPr>
        <w:ind w:left="5760" w:hanging="360"/>
      </w:pPr>
    </w:lvl>
    <w:lvl w:ilvl="8" w:tplc="EB64FC06">
      <w:start w:val="1"/>
      <w:numFmt w:val="lowerRoman"/>
      <w:lvlText w:val="%9."/>
      <w:lvlJc w:val="right"/>
      <w:pPr>
        <w:ind w:left="6480" w:hanging="180"/>
      </w:pPr>
    </w:lvl>
  </w:abstractNum>
  <w:abstractNum w:abstractNumId="20" w15:restartNumberingAfterBreak="0">
    <w:nsid w:val="6E52B354"/>
    <w:multiLevelType w:val="hybridMultilevel"/>
    <w:tmpl w:val="F3BC19CA"/>
    <w:lvl w:ilvl="0" w:tplc="D7CC5D34">
      <w:numFmt w:val="none"/>
      <w:lvlText w:val=""/>
      <w:lvlJc w:val="left"/>
      <w:pPr>
        <w:tabs>
          <w:tab w:val="num" w:pos="360"/>
        </w:tabs>
      </w:pPr>
    </w:lvl>
    <w:lvl w:ilvl="1" w:tplc="289A1A5E">
      <w:start w:val="1"/>
      <w:numFmt w:val="lowerLetter"/>
      <w:lvlText w:val="%2."/>
      <w:lvlJc w:val="left"/>
      <w:pPr>
        <w:ind w:left="1789" w:hanging="360"/>
      </w:pPr>
    </w:lvl>
    <w:lvl w:ilvl="2" w:tplc="CC42A040">
      <w:start w:val="1"/>
      <w:numFmt w:val="lowerRoman"/>
      <w:lvlText w:val="%3."/>
      <w:lvlJc w:val="right"/>
      <w:pPr>
        <w:ind w:left="2509" w:hanging="180"/>
      </w:pPr>
    </w:lvl>
    <w:lvl w:ilvl="3" w:tplc="4E626442">
      <w:start w:val="1"/>
      <w:numFmt w:val="decimal"/>
      <w:lvlText w:val="%4."/>
      <w:lvlJc w:val="left"/>
      <w:pPr>
        <w:ind w:left="3229" w:hanging="360"/>
      </w:pPr>
    </w:lvl>
    <w:lvl w:ilvl="4" w:tplc="D4C42254">
      <w:start w:val="1"/>
      <w:numFmt w:val="lowerLetter"/>
      <w:lvlText w:val="%5."/>
      <w:lvlJc w:val="left"/>
      <w:pPr>
        <w:ind w:left="3949" w:hanging="360"/>
      </w:pPr>
    </w:lvl>
    <w:lvl w:ilvl="5" w:tplc="3D7AE052">
      <w:start w:val="1"/>
      <w:numFmt w:val="lowerRoman"/>
      <w:lvlText w:val="%6."/>
      <w:lvlJc w:val="right"/>
      <w:pPr>
        <w:ind w:left="4669" w:hanging="180"/>
      </w:pPr>
    </w:lvl>
    <w:lvl w:ilvl="6" w:tplc="320443B2">
      <w:start w:val="1"/>
      <w:numFmt w:val="decimal"/>
      <w:lvlText w:val="%7."/>
      <w:lvlJc w:val="left"/>
      <w:pPr>
        <w:ind w:left="5389" w:hanging="360"/>
      </w:pPr>
    </w:lvl>
    <w:lvl w:ilvl="7" w:tplc="88F8327C">
      <w:start w:val="1"/>
      <w:numFmt w:val="lowerLetter"/>
      <w:lvlText w:val="%8."/>
      <w:lvlJc w:val="left"/>
      <w:pPr>
        <w:ind w:left="6109" w:hanging="360"/>
      </w:pPr>
    </w:lvl>
    <w:lvl w:ilvl="8" w:tplc="3E82746A">
      <w:start w:val="1"/>
      <w:numFmt w:val="lowerRoman"/>
      <w:lvlText w:val="%9."/>
      <w:lvlJc w:val="right"/>
      <w:pPr>
        <w:ind w:left="6829" w:hanging="180"/>
      </w:pPr>
    </w:lvl>
  </w:abstractNum>
  <w:abstractNum w:abstractNumId="21" w15:restartNumberingAfterBreak="0">
    <w:nsid w:val="747D3B0F"/>
    <w:multiLevelType w:val="multilevel"/>
    <w:tmpl w:val="9D065600"/>
    <w:lvl w:ilvl="0">
      <w:start w:val="1"/>
      <w:numFmt w:val="decimal"/>
      <w:lvlText w:val="%1."/>
      <w:lvlJc w:val="left"/>
      <w:pPr>
        <w:ind w:left="1211" w:hanging="360"/>
      </w:pPr>
      <w:rPr>
        <w:rFonts w:hint="default"/>
      </w:rPr>
    </w:lvl>
    <w:lvl w:ilvl="1">
      <w:start w:val="1"/>
      <w:numFmt w:val="decimal"/>
      <w:isLgl/>
      <w:lvlText w:val="%2."/>
      <w:lvlJc w:val="left"/>
      <w:pPr>
        <w:ind w:left="1713" w:hanging="720"/>
      </w:pPr>
      <w:rPr>
        <w:rFonts w:ascii="Arial" w:eastAsiaTheme="minorEastAsia" w:hAnsi="Arial" w:cs="Arial"/>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2" w15:restartNumberingAfterBreak="0">
    <w:nsid w:val="778E0CE3"/>
    <w:multiLevelType w:val="hybridMultilevel"/>
    <w:tmpl w:val="A170CE52"/>
    <w:lvl w:ilvl="0" w:tplc="A644290C">
      <w:numFmt w:val="none"/>
      <w:lvlText w:val=""/>
      <w:lvlJc w:val="left"/>
      <w:pPr>
        <w:tabs>
          <w:tab w:val="num" w:pos="360"/>
        </w:tabs>
      </w:pPr>
    </w:lvl>
    <w:lvl w:ilvl="1" w:tplc="F76C7076">
      <w:start w:val="1"/>
      <w:numFmt w:val="lowerLetter"/>
      <w:lvlText w:val="%2."/>
      <w:lvlJc w:val="left"/>
      <w:pPr>
        <w:ind w:left="1789" w:hanging="360"/>
      </w:pPr>
    </w:lvl>
    <w:lvl w:ilvl="2" w:tplc="C324DCF2">
      <w:start w:val="1"/>
      <w:numFmt w:val="lowerRoman"/>
      <w:lvlText w:val="%3."/>
      <w:lvlJc w:val="right"/>
      <w:pPr>
        <w:ind w:left="2509" w:hanging="180"/>
      </w:pPr>
    </w:lvl>
    <w:lvl w:ilvl="3" w:tplc="B8C4DA90">
      <w:start w:val="1"/>
      <w:numFmt w:val="decimal"/>
      <w:lvlText w:val="%4."/>
      <w:lvlJc w:val="left"/>
      <w:pPr>
        <w:ind w:left="3229" w:hanging="360"/>
      </w:pPr>
    </w:lvl>
    <w:lvl w:ilvl="4" w:tplc="7BFACB0E">
      <w:start w:val="1"/>
      <w:numFmt w:val="lowerLetter"/>
      <w:lvlText w:val="%5."/>
      <w:lvlJc w:val="left"/>
      <w:pPr>
        <w:ind w:left="3949" w:hanging="360"/>
      </w:pPr>
    </w:lvl>
    <w:lvl w:ilvl="5" w:tplc="7C5EBFE0">
      <w:start w:val="1"/>
      <w:numFmt w:val="lowerRoman"/>
      <w:lvlText w:val="%6."/>
      <w:lvlJc w:val="right"/>
      <w:pPr>
        <w:ind w:left="4669" w:hanging="180"/>
      </w:pPr>
    </w:lvl>
    <w:lvl w:ilvl="6" w:tplc="AC7CADAA">
      <w:start w:val="1"/>
      <w:numFmt w:val="decimal"/>
      <w:lvlText w:val="%7."/>
      <w:lvlJc w:val="left"/>
      <w:pPr>
        <w:ind w:left="5389" w:hanging="360"/>
      </w:pPr>
    </w:lvl>
    <w:lvl w:ilvl="7" w:tplc="CD68BC92">
      <w:start w:val="1"/>
      <w:numFmt w:val="lowerLetter"/>
      <w:lvlText w:val="%8."/>
      <w:lvlJc w:val="left"/>
      <w:pPr>
        <w:ind w:left="6109" w:hanging="360"/>
      </w:pPr>
    </w:lvl>
    <w:lvl w:ilvl="8" w:tplc="E2AC7626">
      <w:start w:val="1"/>
      <w:numFmt w:val="lowerRoman"/>
      <w:lvlText w:val="%9."/>
      <w:lvlJc w:val="right"/>
      <w:pPr>
        <w:ind w:left="6829" w:hanging="180"/>
      </w:pPr>
    </w:lvl>
  </w:abstractNum>
  <w:abstractNum w:abstractNumId="23" w15:restartNumberingAfterBreak="0">
    <w:nsid w:val="7B0B681E"/>
    <w:multiLevelType w:val="hybridMultilevel"/>
    <w:tmpl w:val="C02E605C"/>
    <w:lvl w:ilvl="0" w:tplc="2FC4D01A">
      <w:numFmt w:val="none"/>
      <w:lvlText w:val=""/>
      <w:lvlJc w:val="left"/>
      <w:pPr>
        <w:tabs>
          <w:tab w:val="num" w:pos="360"/>
        </w:tabs>
      </w:pPr>
    </w:lvl>
    <w:lvl w:ilvl="1" w:tplc="F9C46AD2">
      <w:start w:val="1"/>
      <w:numFmt w:val="lowerLetter"/>
      <w:lvlText w:val="%2."/>
      <w:lvlJc w:val="left"/>
      <w:pPr>
        <w:ind w:left="1789" w:hanging="360"/>
      </w:pPr>
    </w:lvl>
    <w:lvl w:ilvl="2" w:tplc="58C87DAE">
      <w:start w:val="1"/>
      <w:numFmt w:val="lowerRoman"/>
      <w:lvlText w:val="%3."/>
      <w:lvlJc w:val="right"/>
      <w:pPr>
        <w:ind w:left="2509" w:hanging="180"/>
      </w:pPr>
    </w:lvl>
    <w:lvl w:ilvl="3" w:tplc="ECBEB7CC">
      <w:start w:val="1"/>
      <w:numFmt w:val="decimal"/>
      <w:lvlText w:val="%4."/>
      <w:lvlJc w:val="left"/>
      <w:pPr>
        <w:ind w:left="3229" w:hanging="360"/>
      </w:pPr>
    </w:lvl>
    <w:lvl w:ilvl="4" w:tplc="B0122EA2">
      <w:start w:val="1"/>
      <w:numFmt w:val="lowerLetter"/>
      <w:lvlText w:val="%5."/>
      <w:lvlJc w:val="left"/>
      <w:pPr>
        <w:ind w:left="3949" w:hanging="360"/>
      </w:pPr>
    </w:lvl>
    <w:lvl w:ilvl="5" w:tplc="658E80B2">
      <w:start w:val="1"/>
      <w:numFmt w:val="lowerRoman"/>
      <w:lvlText w:val="%6."/>
      <w:lvlJc w:val="right"/>
      <w:pPr>
        <w:ind w:left="4669" w:hanging="180"/>
      </w:pPr>
    </w:lvl>
    <w:lvl w:ilvl="6" w:tplc="C260649E">
      <w:start w:val="1"/>
      <w:numFmt w:val="decimal"/>
      <w:lvlText w:val="%7."/>
      <w:lvlJc w:val="left"/>
      <w:pPr>
        <w:ind w:left="5389" w:hanging="360"/>
      </w:pPr>
    </w:lvl>
    <w:lvl w:ilvl="7" w:tplc="615A47A8">
      <w:start w:val="1"/>
      <w:numFmt w:val="lowerLetter"/>
      <w:lvlText w:val="%8."/>
      <w:lvlJc w:val="left"/>
      <w:pPr>
        <w:ind w:left="6109" w:hanging="360"/>
      </w:pPr>
    </w:lvl>
    <w:lvl w:ilvl="8" w:tplc="6618116C">
      <w:start w:val="1"/>
      <w:numFmt w:val="lowerRoman"/>
      <w:lvlText w:val="%9."/>
      <w:lvlJc w:val="right"/>
      <w:pPr>
        <w:ind w:left="6829" w:hanging="180"/>
      </w:pPr>
    </w:lvl>
  </w:abstractNum>
  <w:abstractNum w:abstractNumId="24" w15:restartNumberingAfterBreak="0">
    <w:nsid w:val="7B351F34"/>
    <w:multiLevelType w:val="hybridMultilevel"/>
    <w:tmpl w:val="55F29480"/>
    <w:lvl w:ilvl="0" w:tplc="8222F99E">
      <w:start w:val="5"/>
      <w:numFmt w:val="decimal"/>
      <w:lvlText w:val="%1."/>
      <w:lvlJc w:val="left"/>
      <w:pPr>
        <w:ind w:left="720" w:hanging="360"/>
      </w:pPr>
    </w:lvl>
    <w:lvl w:ilvl="1" w:tplc="CE507620">
      <w:start w:val="1"/>
      <w:numFmt w:val="lowerLetter"/>
      <w:lvlText w:val="%2."/>
      <w:lvlJc w:val="left"/>
      <w:pPr>
        <w:ind w:left="1440" w:hanging="360"/>
      </w:pPr>
    </w:lvl>
    <w:lvl w:ilvl="2" w:tplc="41C22E86">
      <w:start w:val="1"/>
      <w:numFmt w:val="lowerRoman"/>
      <w:lvlText w:val="%3."/>
      <w:lvlJc w:val="right"/>
      <w:pPr>
        <w:ind w:left="2160" w:hanging="180"/>
      </w:pPr>
    </w:lvl>
    <w:lvl w:ilvl="3" w:tplc="3EBE5008">
      <w:start w:val="1"/>
      <w:numFmt w:val="decimal"/>
      <w:lvlText w:val="%4."/>
      <w:lvlJc w:val="left"/>
      <w:pPr>
        <w:ind w:left="2880" w:hanging="360"/>
      </w:pPr>
    </w:lvl>
    <w:lvl w:ilvl="4" w:tplc="A06A7D88">
      <w:start w:val="1"/>
      <w:numFmt w:val="lowerLetter"/>
      <w:lvlText w:val="%5."/>
      <w:lvlJc w:val="left"/>
      <w:pPr>
        <w:ind w:left="3600" w:hanging="360"/>
      </w:pPr>
    </w:lvl>
    <w:lvl w:ilvl="5" w:tplc="61B4B50A">
      <w:start w:val="1"/>
      <w:numFmt w:val="lowerRoman"/>
      <w:lvlText w:val="%6."/>
      <w:lvlJc w:val="right"/>
      <w:pPr>
        <w:ind w:left="4320" w:hanging="180"/>
      </w:pPr>
    </w:lvl>
    <w:lvl w:ilvl="6" w:tplc="B02029AC">
      <w:start w:val="1"/>
      <w:numFmt w:val="decimal"/>
      <w:lvlText w:val="%7."/>
      <w:lvlJc w:val="left"/>
      <w:pPr>
        <w:ind w:left="5040" w:hanging="360"/>
      </w:pPr>
    </w:lvl>
    <w:lvl w:ilvl="7" w:tplc="2050277E">
      <w:start w:val="1"/>
      <w:numFmt w:val="lowerLetter"/>
      <w:lvlText w:val="%8."/>
      <w:lvlJc w:val="left"/>
      <w:pPr>
        <w:ind w:left="5760" w:hanging="360"/>
      </w:pPr>
    </w:lvl>
    <w:lvl w:ilvl="8" w:tplc="954CFD16">
      <w:start w:val="1"/>
      <w:numFmt w:val="lowerRoman"/>
      <w:lvlText w:val="%9."/>
      <w:lvlJc w:val="right"/>
      <w:pPr>
        <w:ind w:left="6480" w:hanging="180"/>
      </w:pPr>
    </w:lvl>
  </w:abstractNum>
  <w:abstractNum w:abstractNumId="25" w15:restartNumberingAfterBreak="0">
    <w:nsid w:val="7CE83F86"/>
    <w:multiLevelType w:val="hybridMultilevel"/>
    <w:tmpl w:val="5E2424AC"/>
    <w:lvl w:ilvl="0" w:tplc="55889628">
      <w:start w:val="2"/>
      <w:numFmt w:val="decimal"/>
      <w:lvlText w:val="%1."/>
      <w:lvlJc w:val="left"/>
      <w:pPr>
        <w:ind w:left="720" w:hanging="360"/>
      </w:pPr>
    </w:lvl>
    <w:lvl w:ilvl="1" w:tplc="0234D1AA">
      <w:start w:val="1"/>
      <w:numFmt w:val="lowerLetter"/>
      <w:lvlText w:val="%2."/>
      <w:lvlJc w:val="left"/>
      <w:pPr>
        <w:ind w:left="1440" w:hanging="360"/>
      </w:pPr>
    </w:lvl>
    <w:lvl w:ilvl="2" w:tplc="16E0E482">
      <w:start w:val="1"/>
      <w:numFmt w:val="lowerRoman"/>
      <w:lvlText w:val="%3."/>
      <w:lvlJc w:val="right"/>
      <w:pPr>
        <w:ind w:left="2160" w:hanging="180"/>
      </w:pPr>
    </w:lvl>
    <w:lvl w:ilvl="3" w:tplc="146015DC">
      <w:start w:val="1"/>
      <w:numFmt w:val="decimal"/>
      <w:lvlText w:val="%4."/>
      <w:lvlJc w:val="left"/>
      <w:pPr>
        <w:ind w:left="2880" w:hanging="360"/>
      </w:pPr>
    </w:lvl>
    <w:lvl w:ilvl="4" w:tplc="1A8E1194">
      <w:start w:val="1"/>
      <w:numFmt w:val="lowerLetter"/>
      <w:lvlText w:val="%5."/>
      <w:lvlJc w:val="left"/>
      <w:pPr>
        <w:ind w:left="3600" w:hanging="360"/>
      </w:pPr>
    </w:lvl>
    <w:lvl w:ilvl="5" w:tplc="E19E2146">
      <w:start w:val="1"/>
      <w:numFmt w:val="lowerRoman"/>
      <w:lvlText w:val="%6."/>
      <w:lvlJc w:val="right"/>
      <w:pPr>
        <w:ind w:left="4320" w:hanging="180"/>
      </w:pPr>
    </w:lvl>
    <w:lvl w:ilvl="6" w:tplc="E67CE4A8">
      <w:start w:val="1"/>
      <w:numFmt w:val="decimal"/>
      <w:lvlText w:val="%7."/>
      <w:lvlJc w:val="left"/>
      <w:pPr>
        <w:ind w:left="5040" w:hanging="360"/>
      </w:pPr>
    </w:lvl>
    <w:lvl w:ilvl="7" w:tplc="9716CEBE">
      <w:start w:val="1"/>
      <w:numFmt w:val="lowerLetter"/>
      <w:lvlText w:val="%8."/>
      <w:lvlJc w:val="left"/>
      <w:pPr>
        <w:ind w:left="5760" w:hanging="360"/>
      </w:pPr>
    </w:lvl>
    <w:lvl w:ilvl="8" w:tplc="EF24EE9A">
      <w:start w:val="1"/>
      <w:numFmt w:val="lowerRoman"/>
      <w:lvlText w:val="%9."/>
      <w:lvlJc w:val="right"/>
      <w:pPr>
        <w:ind w:left="6480" w:hanging="180"/>
      </w:pPr>
    </w:lvl>
  </w:abstractNum>
  <w:num w:numId="1" w16cid:durableId="761147438">
    <w:abstractNumId w:val="10"/>
  </w:num>
  <w:num w:numId="2" w16cid:durableId="301228862">
    <w:abstractNumId w:val="25"/>
  </w:num>
  <w:num w:numId="3" w16cid:durableId="468666948">
    <w:abstractNumId w:val="19"/>
  </w:num>
  <w:num w:numId="4" w16cid:durableId="1040477860">
    <w:abstractNumId w:val="3"/>
  </w:num>
  <w:num w:numId="5" w16cid:durableId="1615090461">
    <w:abstractNumId w:val="18"/>
  </w:num>
  <w:num w:numId="6" w16cid:durableId="1969357826">
    <w:abstractNumId w:val="0"/>
  </w:num>
  <w:num w:numId="7" w16cid:durableId="184126598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0290823">
    <w:abstractNumId w:val="7"/>
  </w:num>
  <w:num w:numId="9" w16cid:durableId="1910772384">
    <w:abstractNumId w:val="1"/>
  </w:num>
  <w:num w:numId="10" w16cid:durableId="737095423">
    <w:abstractNumId w:val="15"/>
  </w:num>
  <w:num w:numId="11" w16cid:durableId="2053382412">
    <w:abstractNumId w:val="20"/>
  </w:num>
  <w:num w:numId="12" w16cid:durableId="911307775">
    <w:abstractNumId w:val="14"/>
  </w:num>
  <w:num w:numId="13" w16cid:durableId="561409726">
    <w:abstractNumId w:val="23"/>
  </w:num>
  <w:num w:numId="14" w16cid:durableId="371735499">
    <w:abstractNumId w:val="22"/>
  </w:num>
  <w:num w:numId="15" w16cid:durableId="2022974482">
    <w:abstractNumId w:val="4"/>
  </w:num>
  <w:num w:numId="16" w16cid:durableId="1072048980">
    <w:abstractNumId w:val="17"/>
  </w:num>
  <w:num w:numId="17" w16cid:durableId="1841120789">
    <w:abstractNumId w:val="13"/>
  </w:num>
  <w:num w:numId="18" w16cid:durableId="1496994937">
    <w:abstractNumId w:val="8"/>
  </w:num>
  <w:num w:numId="19" w16cid:durableId="1696150873">
    <w:abstractNumId w:val="9"/>
  </w:num>
  <w:num w:numId="20" w16cid:durableId="1324772287">
    <w:abstractNumId w:val="24"/>
  </w:num>
  <w:num w:numId="21" w16cid:durableId="1066996149">
    <w:abstractNumId w:val="5"/>
  </w:num>
  <w:num w:numId="22" w16cid:durableId="25761628">
    <w:abstractNumId w:val="2"/>
  </w:num>
  <w:num w:numId="23" w16cid:durableId="695498014">
    <w:abstractNumId w:val="11"/>
  </w:num>
  <w:num w:numId="24" w16cid:durableId="2055618810">
    <w:abstractNumId w:val="16"/>
  </w:num>
  <w:num w:numId="25" w16cid:durableId="1478574273">
    <w:abstractNumId w:val="6"/>
  </w:num>
  <w:num w:numId="26" w16cid:durableId="5128859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417"/>
    <w:rsid w:val="000051E1"/>
    <w:rsid w:val="00012AE0"/>
    <w:rsid w:val="00077683"/>
    <w:rsid w:val="000925FE"/>
    <w:rsid w:val="000A01F0"/>
    <w:rsid w:val="000E7017"/>
    <w:rsid w:val="000F390E"/>
    <w:rsid w:val="001310D7"/>
    <w:rsid w:val="00131138"/>
    <w:rsid w:val="0013155A"/>
    <w:rsid w:val="00146189"/>
    <w:rsid w:val="001509C7"/>
    <w:rsid w:val="00154039"/>
    <w:rsid w:val="00155711"/>
    <w:rsid w:val="001713E0"/>
    <w:rsid w:val="00173D0F"/>
    <w:rsid w:val="00195843"/>
    <w:rsid w:val="00195EB7"/>
    <w:rsid w:val="001C73C8"/>
    <w:rsid w:val="001D76A9"/>
    <w:rsid w:val="001F2B67"/>
    <w:rsid w:val="001F79BB"/>
    <w:rsid w:val="00202691"/>
    <w:rsid w:val="00203F7B"/>
    <w:rsid w:val="00207423"/>
    <w:rsid w:val="00214130"/>
    <w:rsid w:val="002218F9"/>
    <w:rsid w:val="00221C61"/>
    <w:rsid w:val="00272E00"/>
    <w:rsid w:val="002762E1"/>
    <w:rsid w:val="002811FF"/>
    <w:rsid w:val="00290186"/>
    <w:rsid w:val="00291634"/>
    <w:rsid w:val="00294F6E"/>
    <w:rsid w:val="002A4B58"/>
    <w:rsid w:val="002E7E79"/>
    <w:rsid w:val="002F32AF"/>
    <w:rsid w:val="00301F0B"/>
    <w:rsid w:val="003074AF"/>
    <w:rsid w:val="00311796"/>
    <w:rsid w:val="00332D25"/>
    <w:rsid w:val="0034543C"/>
    <w:rsid w:val="00371736"/>
    <w:rsid w:val="00375283"/>
    <w:rsid w:val="003A7158"/>
    <w:rsid w:val="003B0667"/>
    <w:rsid w:val="003C02AF"/>
    <w:rsid w:val="00406478"/>
    <w:rsid w:val="0046061B"/>
    <w:rsid w:val="004761F9"/>
    <w:rsid w:val="004A0006"/>
    <w:rsid w:val="004B01B5"/>
    <w:rsid w:val="004C2965"/>
    <w:rsid w:val="004E5DD5"/>
    <w:rsid w:val="004E61E7"/>
    <w:rsid w:val="004F6D91"/>
    <w:rsid w:val="004F7EFC"/>
    <w:rsid w:val="005047B9"/>
    <w:rsid w:val="00532EB3"/>
    <w:rsid w:val="00534F44"/>
    <w:rsid w:val="0054059B"/>
    <w:rsid w:val="00561376"/>
    <w:rsid w:val="00571115"/>
    <w:rsid w:val="0059401F"/>
    <w:rsid w:val="005B6C5F"/>
    <w:rsid w:val="005C049D"/>
    <w:rsid w:val="005D40DE"/>
    <w:rsid w:val="005D4A92"/>
    <w:rsid w:val="005F4E0A"/>
    <w:rsid w:val="00600EFA"/>
    <w:rsid w:val="0065024A"/>
    <w:rsid w:val="006522D5"/>
    <w:rsid w:val="006A416E"/>
    <w:rsid w:val="006A6399"/>
    <w:rsid w:val="006B5C1A"/>
    <w:rsid w:val="006B786F"/>
    <w:rsid w:val="006D1608"/>
    <w:rsid w:val="006D48C4"/>
    <w:rsid w:val="006D6A66"/>
    <w:rsid w:val="007109F6"/>
    <w:rsid w:val="00761A8C"/>
    <w:rsid w:val="00767A24"/>
    <w:rsid w:val="00770189"/>
    <w:rsid w:val="0077331B"/>
    <w:rsid w:val="00796CA2"/>
    <w:rsid w:val="007A1E1C"/>
    <w:rsid w:val="007B4D3F"/>
    <w:rsid w:val="007B55CA"/>
    <w:rsid w:val="007D60C0"/>
    <w:rsid w:val="007F3038"/>
    <w:rsid w:val="008014BD"/>
    <w:rsid w:val="00831CB9"/>
    <w:rsid w:val="00834D6E"/>
    <w:rsid w:val="008462A8"/>
    <w:rsid w:val="00863E94"/>
    <w:rsid w:val="00866394"/>
    <w:rsid w:val="008671A6"/>
    <w:rsid w:val="0087168A"/>
    <w:rsid w:val="00891609"/>
    <w:rsid w:val="00896EB9"/>
    <w:rsid w:val="0089779D"/>
    <w:rsid w:val="008A540A"/>
    <w:rsid w:val="008C70D2"/>
    <w:rsid w:val="008D6142"/>
    <w:rsid w:val="008E4B21"/>
    <w:rsid w:val="00922964"/>
    <w:rsid w:val="00930C82"/>
    <w:rsid w:val="0093315E"/>
    <w:rsid w:val="0093653A"/>
    <w:rsid w:val="009612BD"/>
    <w:rsid w:val="009705B2"/>
    <w:rsid w:val="0097127E"/>
    <w:rsid w:val="00976710"/>
    <w:rsid w:val="009A3291"/>
    <w:rsid w:val="009A36EE"/>
    <w:rsid w:val="009B77A1"/>
    <w:rsid w:val="009E7112"/>
    <w:rsid w:val="009F57C0"/>
    <w:rsid w:val="00A221ED"/>
    <w:rsid w:val="00A347EC"/>
    <w:rsid w:val="00A41E91"/>
    <w:rsid w:val="00A60DC9"/>
    <w:rsid w:val="00A74BBA"/>
    <w:rsid w:val="00A8218E"/>
    <w:rsid w:val="00A90C5B"/>
    <w:rsid w:val="00AA682C"/>
    <w:rsid w:val="00AB0FDD"/>
    <w:rsid w:val="00AF0330"/>
    <w:rsid w:val="00AF0E1A"/>
    <w:rsid w:val="00AF1475"/>
    <w:rsid w:val="00B03ACE"/>
    <w:rsid w:val="00B12DBB"/>
    <w:rsid w:val="00B20417"/>
    <w:rsid w:val="00B63187"/>
    <w:rsid w:val="00B63F2E"/>
    <w:rsid w:val="00B7762C"/>
    <w:rsid w:val="00B84A10"/>
    <w:rsid w:val="00B92DF6"/>
    <w:rsid w:val="00B9339F"/>
    <w:rsid w:val="00BA0680"/>
    <w:rsid w:val="00BA6F81"/>
    <w:rsid w:val="00BC7650"/>
    <w:rsid w:val="00BD4C7B"/>
    <w:rsid w:val="00BD500D"/>
    <w:rsid w:val="00BE02FE"/>
    <w:rsid w:val="00BF5068"/>
    <w:rsid w:val="00C34699"/>
    <w:rsid w:val="00C35C08"/>
    <w:rsid w:val="00C52E22"/>
    <w:rsid w:val="00C71650"/>
    <w:rsid w:val="00C76C28"/>
    <w:rsid w:val="00C80730"/>
    <w:rsid w:val="00C84A60"/>
    <w:rsid w:val="00C930A0"/>
    <w:rsid w:val="00CD68CF"/>
    <w:rsid w:val="00D005AB"/>
    <w:rsid w:val="00D10586"/>
    <w:rsid w:val="00D30E81"/>
    <w:rsid w:val="00D3407A"/>
    <w:rsid w:val="00D73E13"/>
    <w:rsid w:val="00D9203A"/>
    <w:rsid w:val="00DA741E"/>
    <w:rsid w:val="00DB3C6D"/>
    <w:rsid w:val="00DD7298"/>
    <w:rsid w:val="00DF2712"/>
    <w:rsid w:val="00DF3082"/>
    <w:rsid w:val="00E11F12"/>
    <w:rsid w:val="00E2339E"/>
    <w:rsid w:val="00E52FE0"/>
    <w:rsid w:val="00E677AD"/>
    <w:rsid w:val="00E755D0"/>
    <w:rsid w:val="00EC7DB9"/>
    <w:rsid w:val="00ED4FE6"/>
    <w:rsid w:val="00ED7AD6"/>
    <w:rsid w:val="00EE428B"/>
    <w:rsid w:val="00F02D83"/>
    <w:rsid w:val="00F0639B"/>
    <w:rsid w:val="00F35545"/>
    <w:rsid w:val="00F5043E"/>
    <w:rsid w:val="00F54389"/>
    <w:rsid w:val="00F57178"/>
    <w:rsid w:val="00F70CBD"/>
    <w:rsid w:val="00F77288"/>
    <w:rsid w:val="00F772DA"/>
    <w:rsid w:val="00F773C0"/>
    <w:rsid w:val="00FA7D30"/>
    <w:rsid w:val="00FC1427"/>
    <w:rsid w:val="018F6179"/>
    <w:rsid w:val="02F86FDB"/>
    <w:rsid w:val="071B04F0"/>
    <w:rsid w:val="0AFD5268"/>
    <w:rsid w:val="0B6A4604"/>
    <w:rsid w:val="10956A1F"/>
    <w:rsid w:val="12B85F1B"/>
    <w:rsid w:val="1344B968"/>
    <w:rsid w:val="1430DAB1"/>
    <w:rsid w:val="14495B38"/>
    <w:rsid w:val="15D8891B"/>
    <w:rsid w:val="1857A4BF"/>
    <w:rsid w:val="1A68103E"/>
    <w:rsid w:val="1C2241EA"/>
    <w:rsid w:val="1D14534A"/>
    <w:rsid w:val="1D43A0DB"/>
    <w:rsid w:val="1F410CFF"/>
    <w:rsid w:val="20B84BB4"/>
    <w:rsid w:val="2321A858"/>
    <w:rsid w:val="29E25875"/>
    <w:rsid w:val="336B1C3E"/>
    <w:rsid w:val="343BFD4F"/>
    <w:rsid w:val="346C3952"/>
    <w:rsid w:val="3D5E0AA1"/>
    <w:rsid w:val="3EF64D00"/>
    <w:rsid w:val="421402A5"/>
    <w:rsid w:val="44EE7EE2"/>
    <w:rsid w:val="46E4FFAA"/>
    <w:rsid w:val="493D4501"/>
    <w:rsid w:val="4C3D37E1"/>
    <w:rsid w:val="646413EB"/>
    <w:rsid w:val="69DC6023"/>
    <w:rsid w:val="6A7A6B19"/>
    <w:rsid w:val="6C5C6981"/>
    <w:rsid w:val="6CD79F13"/>
    <w:rsid w:val="7113CEAA"/>
    <w:rsid w:val="742AAF42"/>
    <w:rsid w:val="75C993D8"/>
    <w:rsid w:val="7610093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28446"/>
  <w15:chartTrackingRefBased/>
  <w15:docId w15:val="{1A08DB09-CE0F-484C-9FC9-1C5DB503B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lt-LT"/>
    </w:rPr>
  </w:style>
  <w:style w:type="paragraph" w:styleId="Heading3">
    <w:name w:val="heading 3"/>
    <w:basedOn w:val="Normal"/>
    <w:link w:val="Heading3Char"/>
    <w:uiPriority w:val="9"/>
    <w:qFormat/>
    <w:rsid w:val="00534F44"/>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0417"/>
    <w:pPr>
      <w:tabs>
        <w:tab w:val="center" w:pos="4513"/>
        <w:tab w:val="right" w:pos="9026"/>
      </w:tabs>
    </w:pPr>
  </w:style>
  <w:style w:type="character" w:customStyle="1" w:styleId="HeaderChar">
    <w:name w:val="Header Char"/>
    <w:basedOn w:val="DefaultParagraphFont"/>
    <w:link w:val="Header"/>
    <w:uiPriority w:val="99"/>
    <w:rsid w:val="00B20417"/>
  </w:style>
  <w:style w:type="paragraph" w:styleId="Footer">
    <w:name w:val="footer"/>
    <w:basedOn w:val="Normal"/>
    <w:link w:val="FooterChar"/>
    <w:uiPriority w:val="99"/>
    <w:unhideWhenUsed/>
    <w:rsid w:val="00B20417"/>
    <w:pPr>
      <w:tabs>
        <w:tab w:val="center" w:pos="4513"/>
        <w:tab w:val="right" w:pos="9026"/>
      </w:tabs>
    </w:pPr>
  </w:style>
  <w:style w:type="character" w:customStyle="1" w:styleId="FooterChar">
    <w:name w:val="Footer Char"/>
    <w:basedOn w:val="DefaultParagraphFont"/>
    <w:link w:val="Footer"/>
    <w:uiPriority w:val="99"/>
    <w:rsid w:val="00B20417"/>
  </w:style>
  <w:style w:type="character" w:styleId="Hyperlink">
    <w:name w:val="Hyperlink"/>
    <w:basedOn w:val="DefaultParagraphFont"/>
    <w:uiPriority w:val="99"/>
    <w:unhideWhenUsed/>
    <w:rsid w:val="00770189"/>
    <w:rPr>
      <w:color w:val="0563C1" w:themeColor="hyperlink"/>
      <w:u w:val="single"/>
    </w:rPr>
  </w:style>
  <w:style w:type="character" w:customStyle="1" w:styleId="UnresolvedMention1">
    <w:name w:val="Unresolved Mention1"/>
    <w:basedOn w:val="DefaultParagraphFont"/>
    <w:uiPriority w:val="99"/>
    <w:semiHidden/>
    <w:unhideWhenUsed/>
    <w:rsid w:val="00770189"/>
    <w:rPr>
      <w:color w:val="605E5C"/>
      <w:shd w:val="clear" w:color="auto" w:fill="E1DFDD"/>
    </w:rPr>
  </w:style>
  <w:style w:type="character" w:customStyle="1" w:styleId="Heading3Char">
    <w:name w:val="Heading 3 Char"/>
    <w:basedOn w:val="DefaultParagraphFont"/>
    <w:link w:val="Heading3"/>
    <w:uiPriority w:val="9"/>
    <w:rsid w:val="00534F44"/>
    <w:rPr>
      <w:rFonts w:ascii="Times New Roman" w:eastAsia="Times New Roman" w:hAnsi="Times New Roman" w:cs="Times New Roman"/>
      <w:b/>
      <w:bCs/>
      <w:kern w:val="0"/>
      <w:sz w:val="27"/>
      <w:szCs w:val="27"/>
      <w:lang w:eastAsia="en-GB"/>
      <w14:ligatures w14:val="none"/>
    </w:rPr>
  </w:style>
  <w:style w:type="paragraph" w:styleId="NormalWeb">
    <w:name w:val="Normal (Web)"/>
    <w:basedOn w:val="Normal"/>
    <w:uiPriority w:val="99"/>
    <w:semiHidden/>
    <w:unhideWhenUsed/>
    <w:rsid w:val="00534F44"/>
    <w:pPr>
      <w:spacing w:before="100" w:beforeAutospacing="1" w:after="100" w:afterAutospacing="1"/>
    </w:pPr>
    <w:rPr>
      <w:rFonts w:ascii="Times New Roman" w:eastAsia="Times New Roman" w:hAnsi="Times New Roman" w:cs="Times New Roman"/>
      <w:kern w:val="0"/>
      <w:lang w:eastAsia="en-GB"/>
      <w14:ligatures w14:val="none"/>
    </w:rPr>
  </w:style>
  <w:style w:type="character" w:styleId="FollowedHyperlink">
    <w:name w:val="FollowedHyperlink"/>
    <w:basedOn w:val="DefaultParagraphFont"/>
    <w:uiPriority w:val="99"/>
    <w:semiHidden/>
    <w:unhideWhenUsed/>
    <w:rsid w:val="00534F44"/>
    <w:rPr>
      <w:color w:val="954F72" w:themeColor="followedHyperlink"/>
      <w:u w:val="single"/>
    </w:rPr>
  </w:style>
  <w:style w:type="paragraph" w:styleId="ListParagraph">
    <w:name w:val="List Paragraph"/>
    <w:basedOn w:val="Normal"/>
    <w:uiPriority w:val="34"/>
    <w:qFormat/>
    <w:rsid w:val="004E5DD5"/>
    <w:pPr>
      <w:spacing w:after="200" w:line="276" w:lineRule="auto"/>
      <w:ind w:left="720"/>
      <w:contextualSpacing/>
    </w:pPr>
    <w:rPr>
      <w:rFonts w:eastAsiaTheme="minorEastAsia"/>
      <w:kern w:val="0"/>
      <w:sz w:val="22"/>
      <w:szCs w:val="22"/>
      <w:lang w:eastAsia="lt-LT"/>
      <w14:ligatures w14:val="none"/>
    </w:rPr>
  </w:style>
  <w:style w:type="paragraph" w:customStyle="1" w:styleId="1nc375t">
    <w:name w:val="___1nc375t"/>
    <w:basedOn w:val="Normal"/>
    <w:rsid w:val="004E5DD5"/>
    <w:pPr>
      <w:spacing w:before="100" w:beforeAutospacing="1" w:after="100" w:afterAutospacing="1"/>
    </w:pPr>
    <w:rPr>
      <w:rFonts w:ascii="Times New Roman" w:eastAsia="Times New Roman" w:hAnsi="Times New Roman" w:cs="Times New Roman"/>
      <w:kern w:val="0"/>
      <w:lang w:val="en-US"/>
      <w14:ligatures w14:val="none"/>
    </w:rPr>
  </w:style>
  <w:style w:type="character" w:customStyle="1" w:styleId="normaltextrun">
    <w:name w:val="normaltextrun"/>
    <w:basedOn w:val="DefaultParagraphFont"/>
    <w:rsid w:val="004E5DD5"/>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7F3038"/>
    <w:rPr>
      <w:sz w:val="16"/>
      <w:szCs w:val="16"/>
    </w:rPr>
  </w:style>
  <w:style w:type="paragraph" w:styleId="CommentText">
    <w:name w:val="annotation text"/>
    <w:basedOn w:val="Normal"/>
    <w:link w:val="CommentTextChar"/>
    <w:uiPriority w:val="99"/>
    <w:unhideWhenUsed/>
    <w:rsid w:val="007F3038"/>
    <w:rPr>
      <w:rFonts w:ascii="Times New Roman" w:eastAsia="Times New Roman" w:hAnsi="Times New Roman" w:cs="Times New Roman"/>
      <w:kern w:val="0"/>
      <w:sz w:val="20"/>
      <w:szCs w:val="20"/>
      <w:lang w:eastAsia="lt-LT"/>
      <w14:ligatures w14:val="none"/>
    </w:rPr>
  </w:style>
  <w:style w:type="character" w:customStyle="1" w:styleId="CommentTextChar">
    <w:name w:val="Comment Text Char"/>
    <w:basedOn w:val="DefaultParagraphFont"/>
    <w:link w:val="CommentText"/>
    <w:uiPriority w:val="99"/>
    <w:rsid w:val="007F3038"/>
    <w:rPr>
      <w:rFonts w:ascii="Times New Roman" w:eastAsia="Times New Roman" w:hAnsi="Times New Roman" w:cs="Times New Roman"/>
      <w:kern w:val="0"/>
      <w:sz w:val="20"/>
      <w:szCs w:val="20"/>
      <w:lang w:val="lt-LT" w:eastAsia="lt-LT"/>
      <w14:ligatures w14:val="none"/>
    </w:rPr>
  </w:style>
  <w:style w:type="paragraph" w:customStyle="1" w:styleId="paragraph">
    <w:name w:val="paragraph"/>
    <w:basedOn w:val="Normal"/>
    <w:rsid w:val="00761A8C"/>
    <w:pPr>
      <w:spacing w:before="100" w:beforeAutospacing="1" w:after="100" w:afterAutospacing="1"/>
    </w:pPr>
    <w:rPr>
      <w:rFonts w:ascii="Times New Roman" w:eastAsia="Times New Roman" w:hAnsi="Times New Roman" w:cs="Times New Roman"/>
      <w:kern w:val="0"/>
      <w:lang w:val="en-US"/>
      <w14:ligatures w14:val="none"/>
    </w:rPr>
  </w:style>
  <w:style w:type="character" w:styleId="UnresolvedMention">
    <w:name w:val="Unresolved Mention"/>
    <w:basedOn w:val="DefaultParagraphFont"/>
    <w:uiPriority w:val="99"/>
    <w:rsid w:val="002811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9099880">
      <w:bodyDiv w:val="1"/>
      <w:marLeft w:val="0"/>
      <w:marRight w:val="0"/>
      <w:marTop w:val="0"/>
      <w:marBottom w:val="0"/>
      <w:divBdr>
        <w:top w:val="none" w:sz="0" w:space="0" w:color="auto"/>
        <w:left w:val="none" w:sz="0" w:space="0" w:color="auto"/>
        <w:bottom w:val="none" w:sz="0" w:space="0" w:color="auto"/>
        <w:right w:val="none" w:sz="0" w:space="0" w:color="auto"/>
      </w:divBdr>
    </w:div>
    <w:div w:id="1009873980">
      <w:bodyDiv w:val="1"/>
      <w:marLeft w:val="0"/>
      <w:marRight w:val="0"/>
      <w:marTop w:val="0"/>
      <w:marBottom w:val="0"/>
      <w:divBdr>
        <w:top w:val="none" w:sz="0" w:space="0" w:color="auto"/>
        <w:left w:val="none" w:sz="0" w:space="0" w:color="auto"/>
        <w:bottom w:val="none" w:sz="0" w:space="0" w:color="auto"/>
        <w:right w:val="none" w:sz="0" w:space="0" w:color="auto"/>
      </w:divBdr>
      <w:divsChild>
        <w:div w:id="1794866715">
          <w:marLeft w:val="0"/>
          <w:marRight w:val="0"/>
          <w:marTop w:val="0"/>
          <w:marBottom w:val="0"/>
          <w:divBdr>
            <w:top w:val="none" w:sz="0" w:space="0" w:color="auto"/>
            <w:left w:val="none" w:sz="0" w:space="0" w:color="auto"/>
            <w:bottom w:val="none" w:sz="0" w:space="0" w:color="auto"/>
            <w:right w:val="none" w:sz="0" w:space="0" w:color="auto"/>
          </w:divBdr>
        </w:div>
        <w:div w:id="131993669">
          <w:marLeft w:val="0"/>
          <w:marRight w:val="0"/>
          <w:marTop w:val="0"/>
          <w:marBottom w:val="0"/>
          <w:divBdr>
            <w:top w:val="none" w:sz="0" w:space="0" w:color="auto"/>
            <w:left w:val="none" w:sz="0" w:space="0" w:color="auto"/>
            <w:bottom w:val="none" w:sz="0" w:space="0" w:color="auto"/>
            <w:right w:val="none" w:sz="0" w:space="0" w:color="auto"/>
          </w:divBdr>
        </w:div>
        <w:div w:id="878325730">
          <w:marLeft w:val="0"/>
          <w:marRight w:val="0"/>
          <w:marTop w:val="0"/>
          <w:marBottom w:val="0"/>
          <w:divBdr>
            <w:top w:val="none" w:sz="0" w:space="0" w:color="auto"/>
            <w:left w:val="none" w:sz="0" w:space="0" w:color="auto"/>
            <w:bottom w:val="none" w:sz="0" w:space="0" w:color="auto"/>
            <w:right w:val="none" w:sz="0" w:space="0" w:color="auto"/>
          </w:divBdr>
        </w:div>
        <w:div w:id="235894510">
          <w:marLeft w:val="0"/>
          <w:marRight w:val="0"/>
          <w:marTop w:val="0"/>
          <w:marBottom w:val="0"/>
          <w:divBdr>
            <w:top w:val="none" w:sz="0" w:space="0" w:color="auto"/>
            <w:left w:val="none" w:sz="0" w:space="0" w:color="auto"/>
            <w:bottom w:val="none" w:sz="0" w:space="0" w:color="auto"/>
            <w:right w:val="none" w:sz="0" w:space="0" w:color="auto"/>
          </w:divBdr>
        </w:div>
        <w:div w:id="700590412">
          <w:marLeft w:val="0"/>
          <w:marRight w:val="0"/>
          <w:marTop w:val="0"/>
          <w:marBottom w:val="0"/>
          <w:divBdr>
            <w:top w:val="none" w:sz="0" w:space="0" w:color="auto"/>
            <w:left w:val="none" w:sz="0" w:space="0" w:color="auto"/>
            <w:bottom w:val="none" w:sz="0" w:space="0" w:color="auto"/>
            <w:right w:val="none" w:sz="0" w:space="0" w:color="auto"/>
          </w:divBdr>
        </w:div>
        <w:div w:id="1412584975">
          <w:marLeft w:val="0"/>
          <w:marRight w:val="0"/>
          <w:marTop w:val="0"/>
          <w:marBottom w:val="0"/>
          <w:divBdr>
            <w:top w:val="none" w:sz="0" w:space="0" w:color="auto"/>
            <w:left w:val="none" w:sz="0" w:space="0" w:color="auto"/>
            <w:bottom w:val="none" w:sz="0" w:space="0" w:color="auto"/>
            <w:right w:val="none" w:sz="0" w:space="0" w:color="auto"/>
          </w:divBdr>
        </w:div>
        <w:div w:id="344020187">
          <w:marLeft w:val="0"/>
          <w:marRight w:val="0"/>
          <w:marTop w:val="0"/>
          <w:marBottom w:val="0"/>
          <w:divBdr>
            <w:top w:val="none" w:sz="0" w:space="0" w:color="auto"/>
            <w:left w:val="none" w:sz="0" w:space="0" w:color="auto"/>
            <w:bottom w:val="none" w:sz="0" w:space="0" w:color="auto"/>
            <w:right w:val="none" w:sz="0" w:space="0" w:color="auto"/>
          </w:divBdr>
        </w:div>
        <w:div w:id="2017267424">
          <w:marLeft w:val="0"/>
          <w:marRight w:val="0"/>
          <w:marTop w:val="0"/>
          <w:marBottom w:val="0"/>
          <w:divBdr>
            <w:top w:val="none" w:sz="0" w:space="0" w:color="auto"/>
            <w:left w:val="none" w:sz="0" w:space="0" w:color="auto"/>
            <w:bottom w:val="none" w:sz="0" w:space="0" w:color="auto"/>
            <w:right w:val="none" w:sz="0" w:space="0" w:color="auto"/>
          </w:divBdr>
        </w:div>
        <w:div w:id="705563220">
          <w:marLeft w:val="0"/>
          <w:marRight w:val="0"/>
          <w:marTop w:val="0"/>
          <w:marBottom w:val="0"/>
          <w:divBdr>
            <w:top w:val="none" w:sz="0" w:space="0" w:color="auto"/>
            <w:left w:val="none" w:sz="0" w:space="0" w:color="auto"/>
            <w:bottom w:val="none" w:sz="0" w:space="0" w:color="auto"/>
            <w:right w:val="none" w:sz="0" w:space="0" w:color="auto"/>
          </w:divBdr>
        </w:div>
        <w:div w:id="1362826771">
          <w:marLeft w:val="0"/>
          <w:marRight w:val="0"/>
          <w:marTop w:val="0"/>
          <w:marBottom w:val="0"/>
          <w:divBdr>
            <w:top w:val="none" w:sz="0" w:space="0" w:color="auto"/>
            <w:left w:val="none" w:sz="0" w:space="0" w:color="auto"/>
            <w:bottom w:val="none" w:sz="0" w:space="0" w:color="auto"/>
            <w:right w:val="none" w:sz="0" w:space="0" w:color="auto"/>
          </w:divBdr>
        </w:div>
        <w:div w:id="1784377801">
          <w:marLeft w:val="0"/>
          <w:marRight w:val="0"/>
          <w:marTop w:val="0"/>
          <w:marBottom w:val="0"/>
          <w:divBdr>
            <w:top w:val="none" w:sz="0" w:space="0" w:color="auto"/>
            <w:left w:val="none" w:sz="0" w:space="0" w:color="auto"/>
            <w:bottom w:val="none" w:sz="0" w:space="0" w:color="auto"/>
            <w:right w:val="none" w:sz="0" w:space="0" w:color="auto"/>
          </w:divBdr>
        </w:div>
        <w:div w:id="1635594955">
          <w:marLeft w:val="0"/>
          <w:marRight w:val="0"/>
          <w:marTop w:val="0"/>
          <w:marBottom w:val="0"/>
          <w:divBdr>
            <w:top w:val="none" w:sz="0" w:space="0" w:color="auto"/>
            <w:left w:val="none" w:sz="0" w:space="0" w:color="auto"/>
            <w:bottom w:val="none" w:sz="0" w:space="0" w:color="auto"/>
            <w:right w:val="none" w:sz="0" w:space="0" w:color="auto"/>
          </w:divBdr>
        </w:div>
      </w:divsChild>
    </w:div>
    <w:div w:id="1074547349">
      <w:bodyDiv w:val="1"/>
      <w:marLeft w:val="0"/>
      <w:marRight w:val="0"/>
      <w:marTop w:val="0"/>
      <w:marBottom w:val="0"/>
      <w:divBdr>
        <w:top w:val="none" w:sz="0" w:space="0" w:color="auto"/>
        <w:left w:val="none" w:sz="0" w:space="0" w:color="auto"/>
        <w:bottom w:val="none" w:sz="0" w:space="0" w:color="auto"/>
        <w:right w:val="none" w:sz="0" w:space="0" w:color="auto"/>
      </w:divBdr>
    </w:div>
    <w:div w:id="1256940289">
      <w:bodyDiv w:val="1"/>
      <w:marLeft w:val="0"/>
      <w:marRight w:val="0"/>
      <w:marTop w:val="0"/>
      <w:marBottom w:val="0"/>
      <w:divBdr>
        <w:top w:val="none" w:sz="0" w:space="0" w:color="auto"/>
        <w:left w:val="none" w:sz="0" w:space="0" w:color="auto"/>
        <w:bottom w:val="none" w:sz="0" w:space="0" w:color="auto"/>
        <w:right w:val="none" w:sz="0" w:space="0" w:color="auto"/>
      </w:divBdr>
      <w:divsChild>
        <w:div w:id="202250464">
          <w:marLeft w:val="0"/>
          <w:marRight w:val="0"/>
          <w:marTop w:val="0"/>
          <w:marBottom w:val="0"/>
          <w:divBdr>
            <w:top w:val="none" w:sz="0" w:space="0" w:color="auto"/>
            <w:left w:val="none" w:sz="0" w:space="0" w:color="auto"/>
            <w:bottom w:val="none" w:sz="0" w:space="0" w:color="auto"/>
            <w:right w:val="none" w:sz="0" w:space="0" w:color="auto"/>
          </w:divBdr>
        </w:div>
        <w:div w:id="1530994740">
          <w:marLeft w:val="0"/>
          <w:marRight w:val="0"/>
          <w:marTop w:val="0"/>
          <w:marBottom w:val="0"/>
          <w:divBdr>
            <w:top w:val="none" w:sz="0" w:space="0" w:color="auto"/>
            <w:left w:val="none" w:sz="0" w:space="0" w:color="auto"/>
            <w:bottom w:val="none" w:sz="0" w:space="0" w:color="auto"/>
            <w:right w:val="none" w:sz="0" w:space="0" w:color="auto"/>
          </w:divBdr>
        </w:div>
        <w:div w:id="2138445579">
          <w:marLeft w:val="0"/>
          <w:marRight w:val="0"/>
          <w:marTop w:val="0"/>
          <w:marBottom w:val="0"/>
          <w:divBdr>
            <w:top w:val="none" w:sz="0" w:space="0" w:color="auto"/>
            <w:left w:val="none" w:sz="0" w:space="0" w:color="auto"/>
            <w:bottom w:val="none" w:sz="0" w:space="0" w:color="auto"/>
            <w:right w:val="none" w:sz="0" w:space="0" w:color="auto"/>
          </w:divBdr>
        </w:div>
        <w:div w:id="482696645">
          <w:marLeft w:val="0"/>
          <w:marRight w:val="0"/>
          <w:marTop w:val="0"/>
          <w:marBottom w:val="0"/>
          <w:divBdr>
            <w:top w:val="none" w:sz="0" w:space="0" w:color="auto"/>
            <w:left w:val="none" w:sz="0" w:space="0" w:color="auto"/>
            <w:bottom w:val="none" w:sz="0" w:space="0" w:color="auto"/>
            <w:right w:val="none" w:sz="0" w:space="0" w:color="auto"/>
          </w:divBdr>
        </w:div>
        <w:div w:id="1792547747">
          <w:marLeft w:val="0"/>
          <w:marRight w:val="0"/>
          <w:marTop w:val="0"/>
          <w:marBottom w:val="0"/>
          <w:divBdr>
            <w:top w:val="none" w:sz="0" w:space="0" w:color="auto"/>
            <w:left w:val="none" w:sz="0" w:space="0" w:color="auto"/>
            <w:bottom w:val="none" w:sz="0" w:space="0" w:color="auto"/>
            <w:right w:val="none" w:sz="0" w:space="0" w:color="auto"/>
          </w:divBdr>
        </w:div>
        <w:div w:id="1113522999">
          <w:marLeft w:val="0"/>
          <w:marRight w:val="0"/>
          <w:marTop w:val="0"/>
          <w:marBottom w:val="0"/>
          <w:divBdr>
            <w:top w:val="none" w:sz="0" w:space="0" w:color="auto"/>
            <w:left w:val="none" w:sz="0" w:space="0" w:color="auto"/>
            <w:bottom w:val="none" w:sz="0" w:space="0" w:color="auto"/>
            <w:right w:val="none" w:sz="0" w:space="0" w:color="auto"/>
          </w:divBdr>
        </w:div>
        <w:div w:id="1704405390">
          <w:marLeft w:val="0"/>
          <w:marRight w:val="0"/>
          <w:marTop w:val="0"/>
          <w:marBottom w:val="0"/>
          <w:divBdr>
            <w:top w:val="none" w:sz="0" w:space="0" w:color="auto"/>
            <w:left w:val="none" w:sz="0" w:space="0" w:color="auto"/>
            <w:bottom w:val="none" w:sz="0" w:space="0" w:color="auto"/>
            <w:right w:val="none" w:sz="0" w:space="0" w:color="auto"/>
          </w:divBdr>
        </w:div>
        <w:div w:id="1343238965">
          <w:marLeft w:val="0"/>
          <w:marRight w:val="0"/>
          <w:marTop w:val="0"/>
          <w:marBottom w:val="0"/>
          <w:divBdr>
            <w:top w:val="none" w:sz="0" w:space="0" w:color="auto"/>
            <w:left w:val="none" w:sz="0" w:space="0" w:color="auto"/>
            <w:bottom w:val="none" w:sz="0" w:space="0" w:color="auto"/>
            <w:right w:val="none" w:sz="0" w:space="0" w:color="auto"/>
          </w:divBdr>
        </w:div>
        <w:div w:id="465971802">
          <w:marLeft w:val="0"/>
          <w:marRight w:val="0"/>
          <w:marTop w:val="0"/>
          <w:marBottom w:val="0"/>
          <w:divBdr>
            <w:top w:val="none" w:sz="0" w:space="0" w:color="auto"/>
            <w:left w:val="none" w:sz="0" w:space="0" w:color="auto"/>
            <w:bottom w:val="none" w:sz="0" w:space="0" w:color="auto"/>
            <w:right w:val="none" w:sz="0" w:space="0" w:color="auto"/>
          </w:divBdr>
        </w:div>
      </w:divsChild>
    </w:div>
    <w:div w:id="1358315279">
      <w:bodyDiv w:val="1"/>
      <w:marLeft w:val="0"/>
      <w:marRight w:val="0"/>
      <w:marTop w:val="0"/>
      <w:marBottom w:val="0"/>
      <w:divBdr>
        <w:top w:val="none" w:sz="0" w:space="0" w:color="auto"/>
        <w:left w:val="none" w:sz="0" w:space="0" w:color="auto"/>
        <w:bottom w:val="none" w:sz="0" w:space="0" w:color="auto"/>
        <w:right w:val="none" w:sz="0" w:space="0" w:color="auto"/>
      </w:divBdr>
      <w:divsChild>
        <w:div w:id="1604191972">
          <w:marLeft w:val="0"/>
          <w:marRight w:val="0"/>
          <w:marTop w:val="0"/>
          <w:marBottom w:val="0"/>
          <w:divBdr>
            <w:top w:val="none" w:sz="0" w:space="0" w:color="auto"/>
            <w:left w:val="none" w:sz="0" w:space="0" w:color="auto"/>
            <w:bottom w:val="none" w:sz="0" w:space="0" w:color="auto"/>
            <w:right w:val="none" w:sz="0" w:space="0" w:color="auto"/>
          </w:divBdr>
        </w:div>
        <w:div w:id="1882476975">
          <w:marLeft w:val="0"/>
          <w:marRight w:val="0"/>
          <w:marTop w:val="0"/>
          <w:marBottom w:val="0"/>
          <w:divBdr>
            <w:top w:val="none" w:sz="0" w:space="0" w:color="auto"/>
            <w:left w:val="none" w:sz="0" w:space="0" w:color="auto"/>
            <w:bottom w:val="none" w:sz="0" w:space="0" w:color="auto"/>
            <w:right w:val="none" w:sz="0" w:space="0" w:color="auto"/>
          </w:divBdr>
        </w:div>
        <w:div w:id="1076248319">
          <w:marLeft w:val="0"/>
          <w:marRight w:val="0"/>
          <w:marTop w:val="0"/>
          <w:marBottom w:val="0"/>
          <w:divBdr>
            <w:top w:val="none" w:sz="0" w:space="0" w:color="auto"/>
            <w:left w:val="none" w:sz="0" w:space="0" w:color="auto"/>
            <w:bottom w:val="none" w:sz="0" w:space="0" w:color="auto"/>
            <w:right w:val="none" w:sz="0" w:space="0" w:color="auto"/>
          </w:divBdr>
        </w:div>
        <w:div w:id="1653367959">
          <w:marLeft w:val="0"/>
          <w:marRight w:val="0"/>
          <w:marTop w:val="0"/>
          <w:marBottom w:val="0"/>
          <w:divBdr>
            <w:top w:val="none" w:sz="0" w:space="0" w:color="auto"/>
            <w:left w:val="none" w:sz="0" w:space="0" w:color="auto"/>
            <w:bottom w:val="none" w:sz="0" w:space="0" w:color="auto"/>
            <w:right w:val="none" w:sz="0" w:space="0" w:color="auto"/>
          </w:divBdr>
        </w:div>
        <w:div w:id="412162614">
          <w:marLeft w:val="0"/>
          <w:marRight w:val="0"/>
          <w:marTop w:val="0"/>
          <w:marBottom w:val="0"/>
          <w:divBdr>
            <w:top w:val="none" w:sz="0" w:space="0" w:color="auto"/>
            <w:left w:val="none" w:sz="0" w:space="0" w:color="auto"/>
            <w:bottom w:val="none" w:sz="0" w:space="0" w:color="auto"/>
            <w:right w:val="none" w:sz="0" w:space="0" w:color="auto"/>
          </w:divBdr>
        </w:div>
        <w:div w:id="306014044">
          <w:marLeft w:val="0"/>
          <w:marRight w:val="0"/>
          <w:marTop w:val="0"/>
          <w:marBottom w:val="0"/>
          <w:divBdr>
            <w:top w:val="none" w:sz="0" w:space="0" w:color="auto"/>
            <w:left w:val="none" w:sz="0" w:space="0" w:color="auto"/>
            <w:bottom w:val="none" w:sz="0" w:space="0" w:color="auto"/>
            <w:right w:val="none" w:sz="0" w:space="0" w:color="auto"/>
          </w:divBdr>
        </w:div>
        <w:div w:id="1495684227">
          <w:marLeft w:val="0"/>
          <w:marRight w:val="0"/>
          <w:marTop w:val="0"/>
          <w:marBottom w:val="0"/>
          <w:divBdr>
            <w:top w:val="none" w:sz="0" w:space="0" w:color="auto"/>
            <w:left w:val="none" w:sz="0" w:space="0" w:color="auto"/>
            <w:bottom w:val="none" w:sz="0" w:space="0" w:color="auto"/>
            <w:right w:val="none" w:sz="0" w:space="0" w:color="auto"/>
          </w:divBdr>
        </w:div>
        <w:div w:id="1434129577">
          <w:marLeft w:val="0"/>
          <w:marRight w:val="0"/>
          <w:marTop w:val="0"/>
          <w:marBottom w:val="0"/>
          <w:divBdr>
            <w:top w:val="none" w:sz="0" w:space="0" w:color="auto"/>
            <w:left w:val="none" w:sz="0" w:space="0" w:color="auto"/>
            <w:bottom w:val="none" w:sz="0" w:space="0" w:color="auto"/>
            <w:right w:val="none" w:sz="0" w:space="0" w:color="auto"/>
          </w:divBdr>
        </w:div>
        <w:div w:id="712193334">
          <w:marLeft w:val="0"/>
          <w:marRight w:val="0"/>
          <w:marTop w:val="0"/>
          <w:marBottom w:val="0"/>
          <w:divBdr>
            <w:top w:val="none" w:sz="0" w:space="0" w:color="auto"/>
            <w:left w:val="none" w:sz="0" w:space="0" w:color="auto"/>
            <w:bottom w:val="none" w:sz="0" w:space="0" w:color="auto"/>
            <w:right w:val="none" w:sz="0" w:space="0" w:color="auto"/>
          </w:divBdr>
        </w:div>
        <w:div w:id="1585528939">
          <w:marLeft w:val="0"/>
          <w:marRight w:val="0"/>
          <w:marTop w:val="0"/>
          <w:marBottom w:val="0"/>
          <w:divBdr>
            <w:top w:val="none" w:sz="0" w:space="0" w:color="auto"/>
            <w:left w:val="none" w:sz="0" w:space="0" w:color="auto"/>
            <w:bottom w:val="none" w:sz="0" w:space="0" w:color="auto"/>
            <w:right w:val="none" w:sz="0" w:space="0" w:color="auto"/>
          </w:divBdr>
        </w:div>
        <w:div w:id="1607619680">
          <w:marLeft w:val="0"/>
          <w:marRight w:val="0"/>
          <w:marTop w:val="0"/>
          <w:marBottom w:val="0"/>
          <w:divBdr>
            <w:top w:val="none" w:sz="0" w:space="0" w:color="auto"/>
            <w:left w:val="none" w:sz="0" w:space="0" w:color="auto"/>
            <w:bottom w:val="none" w:sz="0" w:space="0" w:color="auto"/>
            <w:right w:val="none" w:sz="0" w:space="0" w:color="auto"/>
          </w:divBdr>
        </w:div>
        <w:div w:id="429282902">
          <w:marLeft w:val="0"/>
          <w:marRight w:val="0"/>
          <w:marTop w:val="0"/>
          <w:marBottom w:val="0"/>
          <w:divBdr>
            <w:top w:val="none" w:sz="0" w:space="0" w:color="auto"/>
            <w:left w:val="none" w:sz="0" w:space="0" w:color="auto"/>
            <w:bottom w:val="none" w:sz="0" w:space="0" w:color="auto"/>
            <w:right w:val="none" w:sz="0" w:space="0" w:color="auto"/>
          </w:divBdr>
        </w:div>
      </w:divsChild>
    </w:div>
    <w:div w:id="1445618453">
      <w:bodyDiv w:val="1"/>
      <w:marLeft w:val="0"/>
      <w:marRight w:val="0"/>
      <w:marTop w:val="0"/>
      <w:marBottom w:val="0"/>
      <w:divBdr>
        <w:top w:val="none" w:sz="0" w:space="0" w:color="auto"/>
        <w:left w:val="none" w:sz="0" w:space="0" w:color="auto"/>
        <w:bottom w:val="none" w:sz="0" w:space="0" w:color="auto"/>
        <w:right w:val="none" w:sz="0" w:space="0" w:color="auto"/>
      </w:divBdr>
      <w:divsChild>
        <w:div w:id="941379784">
          <w:marLeft w:val="0"/>
          <w:marRight w:val="0"/>
          <w:marTop w:val="0"/>
          <w:marBottom w:val="0"/>
          <w:divBdr>
            <w:top w:val="none" w:sz="0" w:space="0" w:color="auto"/>
            <w:left w:val="none" w:sz="0" w:space="0" w:color="auto"/>
            <w:bottom w:val="none" w:sz="0" w:space="0" w:color="auto"/>
            <w:right w:val="none" w:sz="0" w:space="0" w:color="auto"/>
          </w:divBdr>
        </w:div>
        <w:div w:id="959067676">
          <w:marLeft w:val="0"/>
          <w:marRight w:val="0"/>
          <w:marTop w:val="0"/>
          <w:marBottom w:val="0"/>
          <w:divBdr>
            <w:top w:val="none" w:sz="0" w:space="0" w:color="auto"/>
            <w:left w:val="none" w:sz="0" w:space="0" w:color="auto"/>
            <w:bottom w:val="none" w:sz="0" w:space="0" w:color="auto"/>
            <w:right w:val="none" w:sz="0" w:space="0" w:color="auto"/>
          </w:divBdr>
        </w:div>
        <w:div w:id="1969239959">
          <w:marLeft w:val="0"/>
          <w:marRight w:val="0"/>
          <w:marTop w:val="0"/>
          <w:marBottom w:val="0"/>
          <w:divBdr>
            <w:top w:val="none" w:sz="0" w:space="0" w:color="auto"/>
            <w:left w:val="none" w:sz="0" w:space="0" w:color="auto"/>
            <w:bottom w:val="none" w:sz="0" w:space="0" w:color="auto"/>
            <w:right w:val="none" w:sz="0" w:space="0" w:color="auto"/>
          </w:divBdr>
        </w:div>
        <w:div w:id="729157107">
          <w:marLeft w:val="0"/>
          <w:marRight w:val="0"/>
          <w:marTop w:val="0"/>
          <w:marBottom w:val="0"/>
          <w:divBdr>
            <w:top w:val="none" w:sz="0" w:space="0" w:color="auto"/>
            <w:left w:val="none" w:sz="0" w:space="0" w:color="auto"/>
            <w:bottom w:val="none" w:sz="0" w:space="0" w:color="auto"/>
            <w:right w:val="none" w:sz="0" w:space="0" w:color="auto"/>
          </w:divBdr>
        </w:div>
        <w:div w:id="474950277">
          <w:marLeft w:val="0"/>
          <w:marRight w:val="0"/>
          <w:marTop w:val="0"/>
          <w:marBottom w:val="0"/>
          <w:divBdr>
            <w:top w:val="none" w:sz="0" w:space="0" w:color="auto"/>
            <w:left w:val="none" w:sz="0" w:space="0" w:color="auto"/>
            <w:bottom w:val="none" w:sz="0" w:space="0" w:color="auto"/>
            <w:right w:val="none" w:sz="0" w:space="0" w:color="auto"/>
          </w:divBdr>
        </w:div>
        <w:div w:id="930814950">
          <w:marLeft w:val="0"/>
          <w:marRight w:val="0"/>
          <w:marTop w:val="0"/>
          <w:marBottom w:val="0"/>
          <w:divBdr>
            <w:top w:val="none" w:sz="0" w:space="0" w:color="auto"/>
            <w:left w:val="none" w:sz="0" w:space="0" w:color="auto"/>
            <w:bottom w:val="none" w:sz="0" w:space="0" w:color="auto"/>
            <w:right w:val="none" w:sz="0" w:space="0" w:color="auto"/>
          </w:divBdr>
        </w:div>
        <w:div w:id="1710107615">
          <w:marLeft w:val="0"/>
          <w:marRight w:val="0"/>
          <w:marTop w:val="0"/>
          <w:marBottom w:val="0"/>
          <w:divBdr>
            <w:top w:val="none" w:sz="0" w:space="0" w:color="auto"/>
            <w:left w:val="none" w:sz="0" w:space="0" w:color="auto"/>
            <w:bottom w:val="none" w:sz="0" w:space="0" w:color="auto"/>
            <w:right w:val="none" w:sz="0" w:space="0" w:color="auto"/>
          </w:divBdr>
        </w:div>
        <w:div w:id="483666255">
          <w:marLeft w:val="0"/>
          <w:marRight w:val="0"/>
          <w:marTop w:val="0"/>
          <w:marBottom w:val="0"/>
          <w:divBdr>
            <w:top w:val="none" w:sz="0" w:space="0" w:color="auto"/>
            <w:left w:val="none" w:sz="0" w:space="0" w:color="auto"/>
            <w:bottom w:val="none" w:sz="0" w:space="0" w:color="auto"/>
            <w:right w:val="none" w:sz="0" w:space="0" w:color="auto"/>
          </w:divBdr>
        </w:div>
        <w:div w:id="1259365579">
          <w:marLeft w:val="0"/>
          <w:marRight w:val="0"/>
          <w:marTop w:val="0"/>
          <w:marBottom w:val="0"/>
          <w:divBdr>
            <w:top w:val="none" w:sz="0" w:space="0" w:color="auto"/>
            <w:left w:val="none" w:sz="0" w:space="0" w:color="auto"/>
            <w:bottom w:val="none" w:sz="0" w:space="0" w:color="auto"/>
            <w:right w:val="none" w:sz="0" w:space="0" w:color="auto"/>
          </w:divBdr>
        </w:div>
      </w:divsChild>
    </w:div>
    <w:div w:id="1484199851">
      <w:bodyDiv w:val="1"/>
      <w:marLeft w:val="0"/>
      <w:marRight w:val="0"/>
      <w:marTop w:val="0"/>
      <w:marBottom w:val="0"/>
      <w:divBdr>
        <w:top w:val="none" w:sz="0" w:space="0" w:color="auto"/>
        <w:left w:val="none" w:sz="0" w:space="0" w:color="auto"/>
        <w:bottom w:val="none" w:sz="0" w:space="0" w:color="auto"/>
        <w:right w:val="none" w:sz="0" w:space="0" w:color="auto"/>
      </w:divBdr>
    </w:div>
    <w:div w:id="1629624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iktorija.voroncova@ilte.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abf06cc-6385-469c-b4e6-7525f74e1eb2">
      <Terms xmlns="http://schemas.microsoft.com/office/infopath/2007/PartnerControls"/>
    </lcf76f155ced4ddcb4097134ff3c332f>
    <TaxCatchAll xmlns="124bf7d4-3b4e-446d-bc30-eb421e76399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2C5D460DE98FC54B829B049DA93072B6" ma:contentTypeVersion="11" ma:contentTypeDescription="Kurkite naują dokumentą." ma:contentTypeScope="" ma:versionID="97c0883575f3ddc719b621b4469fe1fb">
  <xsd:schema xmlns:xsd="http://www.w3.org/2001/XMLSchema" xmlns:xs="http://www.w3.org/2001/XMLSchema" xmlns:p="http://schemas.microsoft.com/office/2006/metadata/properties" xmlns:ns2="9abf06cc-6385-469c-b4e6-7525f74e1eb2" xmlns:ns3="124bf7d4-3b4e-446d-bc30-eb421e763994" targetNamespace="http://schemas.microsoft.com/office/2006/metadata/properties" ma:root="true" ma:fieldsID="0844188e43fbaf53999272733a09ea46" ns2:_="" ns3:_="">
    <xsd:import namespace="9abf06cc-6385-469c-b4e6-7525f74e1eb2"/>
    <xsd:import namespace="124bf7d4-3b4e-446d-bc30-eb421e76399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bf06cc-6385-469c-b4e6-7525f74e1e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917201a8-1781-4b98-93f5-b91078a9672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4bf7d4-3b4e-446d-bc30-eb421e76399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098269bb-6218-4ca7-a1c1-83d31f2733f5}" ma:internalName="TaxCatchAll" ma:showField="CatchAllData" ma:web="124bf7d4-3b4e-446d-bc30-eb421e7639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A06CEF-6724-4B1A-A38C-FC4E074AE1E5}">
  <ds:schemaRefs>
    <ds:schemaRef ds:uri="http://schemas.microsoft.com/sharepoint/v3/contenttype/forms"/>
  </ds:schemaRefs>
</ds:datastoreItem>
</file>

<file path=customXml/itemProps2.xml><?xml version="1.0" encoding="utf-8"?>
<ds:datastoreItem xmlns:ds="http://schemas.openxmlformats.org/officeDocument/2006/customXml" ds:itemID="{AA19D6F2-CD07-4C39-A21A-E57771BE8982}">
  <ds:schemaRefs>
    <ds:schemaRef ds:uri="http://schemas.microsoft.com/office/2006/metadata/properties"/>
    <ds:schemaRef ds:uri="http://schemas.microsoft.com/office/infopath/2007/PartnerControls"/>
    <ds:schemaRef ds:uri="9abf06cc-6385-469c-b4e6-7525f74e1eb2"/>
    <ds:schemaRef ds:uri="124bf7d4-3b4e-446d-bc30-eb421e763994"/>
  </ds:schemaRefs>
</ds:datastoreItem>
</file>

<file path=customXml/itemProps3.xml><?xml version="1.0" encoding="utf-8"?>
<ds:datastoreItem xmlns:ds="http://schemas.openxmlformats.org/officeDocument/2006/customXml" ds:itemID="{4F87B6CC-7FB2-4FA2-8AC8-9DB488D68E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bf06cc-6385-469c-b4e6-7525f74e1eb2"/>
    <ds:schemaRef ds:uri="124bf7d4-3b4e-446d-bc30-eb421e7639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F88500-F049-0743-9FD2-66EE802C2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570</Words>
  <Characters>3250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 Clinic212</dc:creator>
  <cp:keywords/>
  <dc:description/>
  <cp:lastModifiedBy>Viktorija Voroncova</cp:lastModifiedBy>
  <cp:revision>2</cp:revision>
  <cp:lastPrinted>2024-07-24T20:25:00Z</cp:lastPrinted>
  <dcterms:created xsi:type="dcterms:W3CDTF">2024-12-09T08:02:00Z</dcterms:created>
  <dcterms:modified xsi:type="dcterms:W3CDTF">2024-12-09T08:02:00Z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0x0101002C5D460DE98FC54B829B049DA93072B6</vt:lpwstr>
  </property>
</Properties>
</file>