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BC80" w14:textId="77777777" w:rsidR="000F37CF" w:rsidRPr="000F37CF" w:rsidRDefault="000F37CF" w:rsidP="000F37CF">
      <w:pPr>
        <w:spacing w:after="0"/>
        <w:jc w:val="both"/>
        <w:rPr>
          <w:rFonts w:ascii="Calibri" w:eastAsia="Calibri" w:hAnsi="Calibri" w:cs="Calibri"/>
          <w:color w:val="000000"/>
          <w:sz w:val="16"/>
          <w:szCs w:val="16"/>
        </w:rPr>
      </w:pPr>
      <w:r w:rsidRPr="000F37CF">
        <w:rPr>
          <w:rFonts w:ascii="Calibri" w:eastAsia="Calibri" w:hAnsi="Calibri" w:cs="Calibri"/>
          <w:color w:val="000000"/>
          <w:sz w:val="16"/>
          <w:szCs w:val="16"/>
        </w:rPr>
        <w:t>Pranešimas žiniasklaidai</w:t>
      </w:r>
    </w:p>
    <w:p w14:paraId="35E00274" w14:textId="476E32A7" w:rsidR="000F37CF" w:rsidRDefault="000F37CF" w:rsidP="006316AE">
      <w:pPr>
        <w:spacing w:after="0"/>
        <w:jc w:val="both"/>
        <w:rPr>
          <w:rFonts w:ascii="Calibri" w:eastAsia="Calibri" w:hAnsi="Calibri" w:cs="Calibri"/>
          <w:color w:val="000000"/>
          <w:sz w:val="16"/>
          <w:szCs w:val="16"/>
        </w:rPr>
      </w:pPr>
      <w:r w:rsidRPr="000F37CF">
        <w:rPr>
          <w:rFonts w:ascii="Calibri" w:eastAsia="Calibri" w:hAnsi="Calibri" w:cs="Calibri"/>
          <w:color w:val="000000"/>
          <w:sz w:val="16"/>
          <w:szCs w:val="16"/>
        </w:rPr>
        <w:t xml:space="preserve">2025 m. sausio </w:t>
      </w:r>
      <w:r w:rsidRPr="000F37CF">
        <w:rPr>
          <w:rFonts w:ascii="Calibri" w:eastAsia="Calibri" w:hAnsi="Calibri" w:cs="Calibri"/>
          <w:color w:val="000000"/>
          <w:sz w:val="16"/>
          <w:szCs w:val="16"/>
          <w:lang w:val="en-US"/>
        </w:rPr>
        <w:t>2</w:t>
      </w:r>
      <w:r w:rsidR="006316AE">
        <w:rPr>
          <w:rFonts w:ascii="Calibri" w:eastAsia="Calibri" w:hAnsi="Calibri" w:cs="Calibri"/>
          <w:color w:val="000000"/>
          <w:sz w:val="16"/>
          <w:szCs w:val="16"/>
          <w:lang w:val="en-US"/>
        </w:rPr>
        <w:t>9</w:t>
      </w:r>
      <w:r w:rsidRPr="000F37CF">
        <w:rPr>
          <w:rFonts w:ascii="Calibri" w:eastAsia="Calibri" w:hAnsi="Calibri" w:cs="Calibri"/>
          <w:color w:val="000000"/>
          <w:sz w:val="16"/>
          <w:szCs w:val="16"/>
        </w:rPr>
        <w:t xml:space="preserve"> d.</w:t>
      </w:r>
    </w:p>
    <w:p w14:paraId="571BBD2E" w14:textId="77777777" w:rsidR="006316AE" w:rsidRPr="006316AE" w:rsidRDefault="006316AE" w:rsidP="006316AE">
      <w:pPr>
        <w:spacing w:after="0"/>
        <w:jc w:val="both"/>
        <w:rPr>
          <w:rFonts w:ascii="Calibri" w:eastAsia="Calibri" w:hAnsi="Calibri" w:cs="Calibri"/>
          <w:color w:val="000000"/>
          <w:sz w:val="16"/>
          <w:szCs w:val="16"/>
        </w:rPr>
      </w:pPr>
    </w:p>
    <w:p w14:paraId="62F97640" w14:textId="128F0088" w:rsidR="007356FF" w:rsidRPr="00CB6BED" w:rsidRDefault="004F149D" w:rsidP="00CB6BED">
      <w:pPr>
        <w:jc w:val="both"/>
        <w:rPr>
          <w:rFonts w:ascii="Calibri" w:hAnsi="Calibri" w:cs="Calibri"/>
          <w:b/>
          <w:bCs/>
        </w:rPr>
      </w:pPr>
      <w:r>
        <w:rPr>
          <w:rFonts w:ascii="Calibri" w:hAnsi="Calibri" w:cs="Calibri"/>
          <w:b/>
          <w:bCs/>
        </w:rPr>
        <w:t>„Maxima“: l</w:t>
      </w:r>
      <w:r w:rsidR="007356FF" w:rsidRPr="00CB6BED">
        <w:rPr>
          <w:rFonts w:ascii="Calibri" w:hAnsi="Calibri" w:cs="Calibri"/>
          <w:b/>
          <w:bCs/>
        </w:rPr>
        <w:t>iko paskutinis mėnuo išleisti per metus sukauptus lojalumo kortelės „Ačiū“ pinigus</w:t>
      </w:r>
    </w:p>
    <w:p w14:paraId="175F083D" w14:textId="0621E032" w:rsidR="002B58F9" w:rsidRPr="002B58F9" w:rsidRDefault="002B58F9" w:rsidP="002B58F9">
      <w:pPr>
        <w:jc w:val="both"/>
        <w:rPr>
          <w:rFonts w:ascii="Calibri" w:hAnsi="Calibri" w:cs="Calibri"/>
          <w:b/>
          <w:bCs/>
        </w:rPr>
      </w:pPr>
      <w:r w:rsidRPr="002B58F9">
        <w:rPr>
          <w:rFonts w:ascii="Calibri" w:hAnsi="Calibri" w:cs="Calibri"/>
          <w:b/>
          <w:bCs/>
        </w:rPr>
        <w:t xml:space="preserve">Lietuviško prekybos tinklo „Maxima“ lojalumo kortelės „Ačiū“ </w:t>
      </w:r>
      <w:r w:rsidR="004C13D5">
        <w:rPr>
          <w:rFonts w:ascii="Calibri" w:hAnsi="Calibri" w:cs="Calibri"/>
          <w:b/>
          <w:bCs/>
        </w:rPr>
        <w:t>turėtojams</w:t>
      </w:r>
      <w:r w:rsidRPr="002B58F9">
        <w:rPr>
          <w:rFonts w:ascii="Calibri" w:hAnsi="Calibri" w:cs="Calibri"/>
          <w:b/>
          <w:bCs/>
        </w:rPr>
        <w:t xml:space="preserve"> vasaris – paskutinis mėnuo išnaudoti per 202</w:t>
      </w:r>
      <w:r w:rsidRPr="002B58F9">
        <w:rPr>
          <w:rFonts w:ascii="Calibri" w:hAnsi="Calibri" w:cs="Calibri"/>
          <w:b/>
          <w:bCs/>
          <w:lang w:val="en-US"/>
        </w:rPr>
        <w:t>4</w:t>
      </w:r>
      <w:r w:rsidRPr="002B58F9">
        <w:rPr>
          <w:rFonts w:ascii="Calibri" w:hAnsi="Calibri" w:cs="Calibri"/>
          <w:b/>
          <w:bCs/>
        </w:rPr>
        <w:t xml:space="preserve"> metus sukauptus pinigus. Laiku neišnaudojus sukaupto likučio, jis bus anuliuotas pirmąją pavasario dieną. Kad pirkėjai neprarastų progos sutaupyti, „Maxima“ primena – lojalumo kortelėje sukauptus pinigus vertėtų išleisti iki vasario 28 dienos.</w:t>
      </w:r>
    </w:p>
    <w:p w14:paraId="2F9EB6AB" w14:textId="2BF10509" w:rsidR="006C7D21" w:rsidRDefault="006C7D21" w:rsidP="007356FF">
      <w:pPr>
        <w:jc w:val="both"/>
        <w:rPr>
          <w:rFonts w:ascii="Calibri" w:hAnsi="Calibri" w:cs="Calibri"/>
        </w:rPr>
      </w:pPr>
      <w:r>
        <w:rPr>
          <w:rFonts w:ascii="Calibri" w:hAnsi="Calibri" w:cs="Calibri"/>
        </w:rPr>
        <w:t xml:space="preserve">„Į lojalumo kortelę „Ačiū“ sutelpa trys </w:t>
      </w:r>
      <w:r w:rsidR="009C5120">
        <w:rPr>
          <w:rFonts w:ascii="Calibri" w:hAnsi="Calibri" w:cs="Calibri"/>
        </w:rPr>
        <w:t xml:space="preserve">skirtingos </w:t>
      </w:r>
      <w:r w:rsidR="00177D48">
        <w:rPr>
          <w:rFonts w:ascii="Calibri" w:hAnsi="Calibri" w:cs="Calibri"/>
        </w:rPr>
        <w:t>reikšmės – tai ne tik padėka</w:t>
      </w:r>
      <w:r w:rsidR="00150FF5">
        <w:rPr>
          <w:rFonts w:ascii="Calibri" w:hAnsi="Calibri" w:cs="Calibri"/>
        </w:rPr>
        <w:t xml:space="preserve"> ar</w:t>
      </w:r>
      <w:r w:rsidR="00177D48">
        <w:rPr>
          <w:rFonts w:ascii="Calibri" w:hAnsi="Calibri" w:cs="Calibri"/>
        </w:rPr>
        <w:t xml:space="preserve"> naudų garantas, </w:t>
      </w:r>
      <w:r w:rsidR="00150FF5">
        <w:rPr>
          <w:rFonts w:ascii="Calibri" w:hAnsi="Calibri" w:cs="Calibri"/>
        </w:rPr>
        <w:t xml:space="preserve">bet ir </w:t>
      </w:r>
      <w:r w:rsidR="00177D48">
        <w:rPr>
          <w:rFonts w:ascii="Calibri" w:hAnsi="Calibri" w:cs="Calibri"/>
        </w:rPr>
        <w:t>galimybė sutaupyti</w:t>
      </w:r>
      <w:r w:rsidR="001804A1">
        <w:rPr>
          <w:rFonts w:ascii="Calibri" w:hAnsi="Calibri" w:cs="Calibri"/>
        </w:rPr>
        <w:t xml:space="preserve"> mūsų</w:t>
      </w:r>
      <w:r w:rsidR="00177D48">
        <w:rPr>
          <w:rFonts w:ascii="Calibri" w:hAnsi="Calibri" w:cs="Calibri"/>
        </w:rPr>
        <w:t xml:space="preserve"> </w:t>
      </w:r>
      <w:r w:rsidR="00E57AC3">
        <w:rPr>
          <w:rFonts w:ascii="Calibri" w:hAnsi="Calibri" w:cs="Calibri"/>
        </w:rPr>
        <w:t>pirkėjams, kuri</w:t>
      </w:r>
      <w:r w:rsidR="001804A1">
        <w:rPr>
          <w:rFonts w:ascii="Calibri" w:hAnsi="Calibri" w:cs="Calibri"/>
        </w:rPr>
        <w:t>e</w:t>
      </w:r>
      <w:r w:rsidR="001F1BA4">
        <w:rPr>
          <w:rFonts w:ascii="Calibri" w:hAnsi="Calibri" w:cs="Calibri"/>
        </w:rPr>
        <w:t xml:space="preserve"> </w:t>
      </w:r>
      <w:r w:rsidR="00E57AC3">
        <w:rPr>
          <w:rFonts w:ascii="Calibri" w:hAnsi="Calibri" w:cs="Calibri"/>
        </w:rPr>
        <w:t>kasdien atvyksta apsipirkti į „Maxima“ parduotuves</w:t>
      </w:r>
      <w:r w:rsidR="00A444E3">
        <w:rPr>
          <w:rFonts w:ascii="Calibri" w:hAnsi="Calibri" w:cs="Calibri"/>
        </w:rPr>
        <w:t>, renkantis prekes</w:t>
      </w:r>
      <w:r w:rsidR="00131CDF">
        <w:rPr>
          <w:rFonts w:ascii="Calibri" w:hAnsi="Calibri" w:cs="Calibri"/>
        </w:rPr>
        <w:t xml:space="preserve"> </w:t>
      </w:r>
      <w:r w:rsidR="00FE3EB0">
        <w:rPr>
          <w:rFonts w:ascii="Calibri" w:hAnsi="Calibri" w:cs="Calibri"/>
        </w:rPr>
        <w:t>ypatingomis</w:t>
      </w:r>
      <w:r w:rsidR="00131CDF">
        <w:rPr>
          <w:rFonts w:ascii="Calibri" w:hAnsi="Calibri" w:cs="Calibri"/>
        </w:rPr>
        <w:t xml:space="preserve"> „Ačiū“ kainomis</w:t>
      </w:r>
      <w:r w:rsidR="00E57AC3">
        <w:rPr>
          <w:rFonts w:ascii="Calibri" w:hAnsi="Calibri" w:cs="Calibri"/>
        </w:rPr>
        <w:t xml:space="preserve">. </w:t>
      </w:r>
      <w:r w:rsidR="001F1BA4">
        <w:rPr>
          <w:rFonts w:ascii="Calibri" w:hAnsi="Calibri" w:cs="Calibri"/>
        </w:rPr>
        <w:t xml:space="preserve">Šia lojalumo kortele naudojasi kiek daugiau nei </w:t>
      </w:r>
      <w:r w:rsidR="001F1BA4">
        <w:rPr>
          <w:rFonts w:ascii="Calibri" w:hAnsi="Calibri" w:cs="Calibri"/>
          <w:lang w:val="en-US"/>
        </w:rPr>
        <w:t xml:space="preserve">1,9 mln. </w:t>
      </w:r>
      <w:r w:rsidR="001F1BA4">
        <w:rPr>
          <w:rFonts w:ascii="Calibri" w:hAnsi="Calibri" w:cs="Calibri"/>
        </w:rPr>
        <w:t>mūsų klientų</w:t>
      </w:r>
      <w:r w:rsidR="003F47B1">
        <w:rPr>
          <w:rFonts w:ascii="Calibri" w:hAnsi="Calibri" w:cs="Calibri"/>
        </w:rPr>
        <w:t>“, – dalinasi „Maximos“ Komunikacijos ir korporatyvinių ryšių departamento direktorė Indrė Trakimaitė-Šeškuvienė.</w:t>
      </w:r>
    </w:p>
    <w:p w14:paraId="27938C27" w14:textId="7F90DAD0" w:rsidR="007356FF" w:rsidRPr="007356FF" w:rsidRDefault="007356FF" w:rsidP="007356FF">
      <w:pPr>
        <w:jc w:val="both"/>
        <w:rPr>
          <w:rFonts w:ascii="Calibri" w:hAnsi="Calibri" w:cs="Calibri"/>
          <w:b/>
          <w:bCs/>
        </w:rPr>
      </w:pPr>
      <w:r>
        <w:rPr>
          <w:rFonts w:ascii="Calibri" w:hAnsi="Calibri" w:cs="Calibri"/>
          <w:b/>
          <w:bCs/>
        </w:rPr>
        <w:t>„Maximos“</w:t>
      </w:r>
      <w:r w:rsidR="00842C09">
        <w:rPr>
          <w:rFonts w:ascii="Calibri" w:hAnsi="Calibri" w:cs="Calibri"/>
          <w:b/>
          <w:bCs/>
        </w:rPr>
        <w:t xml:space="preserve"> lojalumo taškų grąža</w:t>
      </w:r>
    </w:p>
    <w:p w14:paraId="542778A4" w14:textId="016CBF31" w:rsidR="007356FF" w:rsidRPr="007356FF" w:rsidRDefault="007356FF" w:rsidP="007356FF">
      <w:pPr>
        <w:jc w:val="both"/>
        <w:rPr>
          <w:rFonts w:ascii="Calibri" w:hAnsi="Calibri" w:cs="Calibri"/>
        </w:rPr>
      </w:pPr>
      <w:r w:rsidRPr="007356FF">
        <w:rPr>
          <w:rFonts w:ascii="Calibri" w:hAnsi="Calibri" w:cs="Calibri"/>
        </w:rPr>
        <w:t xml:space="preserve">Viena esminių lojalumo kortelės „Ačiū“ naudų – lojalumo taškų, taip vadinamų „Maximos“ pinigų, grąža. Kiekvieno apsipirkimo metu naudojant „Ačiū“ kortelę sukaupiamas 1 proc. nuo pirkinių sumos. </w:t>
      </w:r>
    </w:p>
    <w:p w14:paraId="31EBC575" w14:textId="2E9734E4" w:rsidR="00420E0B" w:rsidRPr="001D69EA" w:rsidRDefault="007356FF" w:rsidP="007356FF">
      <w:pPr>
        <w:jc w:val="both"/>
        <w:rPr>
          <w:rFonts w:ascii="Calibri" w:hAnsi="Calibri" w:cs="Calibri"/>
        </w:rPr>
      </w:pPr>
      <w:r>
        <w:rPr>
          <w:rFonts w:ascii="Calibri" w:hAnsi="Calibri" w:cs="Calibri"/>
        </w:rPr>
        <w:t>„</w:t>
      </w:r>
      <w:r w:rsidR="00420E0B" w:rsidRPr="00420E0B">
        <w:rPr>
          <w:rFonts w:ascii="Calibri" w:hAnsi="Calibri" w:cs="Calibri"/>
        </w:rPr>
        <w:t xml:space="preserve">Per kalendorinius metus sukaupti </w:t>
      </w:r>
      <w:r w:rsidR="00420E0B">
        <w:rPr>
          <w:rFonts w:ascii="Calibri" w:hAnsi="Calibri" w:cs="Calibri"/>
        </w:rPr>
        <w:t>„Maximos“</w:t>
      </w:r>
      <w:r w:rsidR="00420E0B" w:rsidRPr="00420E0B">
        <w:rPr>
          <w:rFonts w:ascii="Calibri" w:hAnsi="Calibri" w:cs="Calibri"/>
        </w:rPr>
        <w:t xml:space="preserve"> pinigai galioja iki kitų metų paskutinės vasario mėn</w:t>
      </w:r>
      <w:r w:rsidR="001D69EA">
        <w:rPr>
          <w:rFonts w:ascii="Calibri" w:hAnsi="Calibri" w:cs="Calibri"/>
        </w:rPr>
        <w:t xml:space="preserve">esio </w:t>
      </w:r>
      <w:r w:rsidR="00420E0B" w:rsidRPr="00420E0B">
        <w:rPr>
          <w:rFonts w:ascii="Calibri" w:hAnsi="Calibri" w:cs="Calibri"/>
        </w:rPr>
        <w:t>dienos</w:t>
      </w:r>
      <w:r w:rsidR="006D28D7">
        <w:rPr>
          <w:rFonts w:ascii="Calibri" w:hAnsi="Calibri" w:cs="Calibri"/>
        </w:rPr>
        <w:t xml:space="preserve">. Taigi, per </w:t>
      </w:r>
      <w:r w:rsidR="006D28D7">
        <w:rPr>
          <w:rFonts w:ascii="Calibri" w:hAnsi="Calibri" w:cs="Calibri"/>
          <w:lang w:val="en-US"/>
        </w:rPr>
        <w:t xml:space="preserve">2024 metus </w:t>
      </w:r>
      <w:r w:rsidR="006D28D7" w:rsidRPr="00B64DF5">
        <w:rPr>
          <w:rFonts w:ascii="Calibri" w:hAnsi="Calibri" w:cs="Calibri"/>
        </w:rPr>
        <w:t>sukaupt</w:t>
      </w:r>
      <w:r w:rsidR="006D28D7">
        <w:rPr>
          <w:rFonts w:ascii="Calibri" w:hAnsi="Calibri" w:cs="Calibri"/>
        </w:rPr>
        <w:t>us</w:t>
      </w:r>
      <w:r w:rsidR="006D28D7" w:rsidRPr="00B64DF5">
        <w:rPr>
          <w:rFonts w:ascii="Calibri" w:hAnsi="Calibri" w:cs="Calibri"/>
        </w:rPr>
        <w:t xml:space="preserve"> „Maximos“ pinigus verta išleisti iki vasario 28 dienos,</w:t>
      </w:r>
      <w:r w:rsidR="006D28D7" w:rsidRPr="00D33ED0">
        <w:rPr>
          <w:rFonts w:ascii="Calibri" w:hAnsi="Calibri" w:cs="Calibri"/>
          <w:b/>
          <w:bCs/>
        </w:rPr>
        <w:t xml:space="preserve"> </w:t>
      </w:r>
      <w:r w:rsidR="006D28D7" w:rsidRPr="007356FF">
        <w:rPr>
          <w:rFonts w:ascii="Calibri" w:hAnsi="Calibri" w:cs="Calibri"/>
        </w:rPr>
        <w:t>nes kitu atveju</w:t>
      </w:r>
      <w:r w:rsidR="006D28D7">
        <w:rPr>
          <w:rFonts w:ascii="Calibri" w:hAnsi="Calibri" w:cs="Calibri"/>
        </w:rPr>
        <w:t>,</w:t>
      </w:r>
      <w:r w:rsidR="006D28D7" w:rsidRPr="007356FF">
        <w:rPr>
          <w:rFonts w:ascii="Calibri" w:hAnsi="Calibri" w:cs="Calibri"/>
        </w:rPr>
        <w:t xml:space="preserve"> kaupti pinigai anuliuosis ir bus pradėti kaupti iš naujo.</w:t>
      </w:r>
      <w:r w:rsidR="00AC2729">
        <w:rPr>
          <w:rFonts w:ascii="Calibri" w:hAnsi="Calibri" w:cs="Calibri"/>
        </w:rPr>
        <w:t xml:space="preserve"> </w:t>
      </w:r>
      <w:r w:rsidR="0014604B">
        <w:rPr>
          <w:rFonts w:ascii="Calibri" w:hAnsi="Calibri" w:cs="Calibri"/>
        </w:rPr>
        <w:t>Svarbu p</w:t>
      </w:r>
      <w:r w:rsidR="00AC2729">
        <w:rPr>
          <w:rFonts w:ascii="Calibri" w:hAnsi="Calibri" w:cs="Calibri"/>
        </w:rPr>
        <w:t xml:space="preserve">abrėžti, kad </w:t>
      </w:r>
      <w:r w:rsidR="00F542AE">
        <w:rPr>
          <w:rFonts w:ascii="Calibri" w:hAnsi="Calibri" w:cs="Calibri"/>
        </w:rPr>
        <w:t xml:space="preserve">tai negalioja </w:t>
      </w:r>
      <w:r w:rsidR="0014604B">
        <w:rPr>
          <w:rFonts w:ascii="Calibri" w:hAnsi="Calibri" w:cs="Calibri"/>
        </w:rPr>
        <w:t xml:space="preserve">nuo </w:t>
      </w:r>
      <w:r w:rsidR="0030535E">
        <w:rPr>
          <w:rFonts w:ascii="Calibri" w:hAnsi="Calibri" w:cs="Calibri"/>
        </w:rPr>
        <w:t>2025 metų</w:t>
      </w:r>
      <w:r w:rsidR="00AC2729">
        <w:rPr>
          <w:rFonts w:ascii="Calibri" w:hAnsi="Calibri" w:cs="Calibri"/>
        </w:rPr>
        <w:t xml:space="preserve"> sausio </w:t>
      </w:r>
      <w:r w:rsidR="0030535E">
        <w:rPr>
          <w:rFonts w:ascii="Calibri" w:hAnsi="Calibri" w:cs="Calibri"/>
        </w:rPr>
        <w:t xml:space="preserve">„Ačiū“ kortelėje </w:t>
      </w:r>
      <w:r w:rsidR="0014604B">
        <w:rPr>
          <w:rFonts w:ascii="Calibri" w:hAnsi="Calibri" w:cs="Calibri"/>
        </w:rPr>
        <w:t>kaupiamiems</w:t>
      </w:r>
      <w:r w:rsidR="00F542AE">
        <w:rPr>
          <w:rFonts w:ascii="Calibri" w:hAnsi="Calibri" w:cs="Calibri"/>
        </w:rPr>
        <w:t xml:space="preserve"> </w:t>
      </w:r>
      <w:r w:rsidR="00AC2729">
        <w:rPr>
          <w:rFonts w:ascii="Calibri" w:hAnsi="Calibri" w:cs="Calibri"/>
        </w:rPr>
        <w:t>„Maximos“ piniga</w:t>
      </w:r>
      <w:r w:rsidR="0014604B">
        <w:rPr>
          <w:rFonts w:ascii="Calibri" w:hAnsi="Calibri" w:cs="Calibri"/>
        </w:rPr>
        <w:t xml:space="preserve">ms – jie </w:t>
      </w:r>
      <w:r w:rsidR="0030535E">
        <w:rPr>
          <w:rFonts w:ascii="Calibri" w:hAnsi="Calibri" w:cs="Calibri"/>
        </w:rPr>
        <w:t xml:space="preserve">šių metų vasario </w:t>
      </w:r>
      <w:r w:rsidR="00C665EA">
        <w:rPr>
          <w:rFonts w:ascii="Calibri" w:hAnsi="Calibri" w:cs="Calibri"/>
        </w:rPr>
        <w:t xml:space="preserve">paskutinę </w:t>
      </w:r>
      <w:r w:rsidR="002C0E30">
        <w:rPr>
          <w:rFonts w:ascii="Calibri" w:hAnsi="Calibri" w:cs="Calibri"/>
        </w:rPr>
        <w:t>dieną nebus nuraš</w:t>
      </w:r>
      <w:r w:rsidR="0030535E">
        <w:rPr>
          <w:rFonts w:ascii="Calibri" w:hAnsi="Calibri" w:cs="Calibri"/>
        </w:rPr>
        <w:t>om</w:t>
      </w:r>
      <w:r w:rsidR="002C0E30">
        <w:rPr>
          <w:rFonts w:ascii="Calibri" w:hAnsi="Calibri" w:cs="Calibri"/>
        </w:rPr>
        <w:t>i ir</w:t>
      </w:r>
      <w:r w:rsidR="0014604B">
        <w:rPr>
          <w:rFonts w:ascii="Calibri" w:hAnsi="Calibri" w:cs="Calibri"/>
        </w:rPr>
        <w:t xml:space="preserve"> bus kaupiami </w:t>
      </w:r>
      <w:r w:rsidR="00C665EA">
        <w:rPr>
          <w:rFonts w:ascii="Calibri" w:hAnsi="Calibri" w:cs="Calibri"/>
        </w:rPr>
        <w:t>toliau, iki</w:t>
      </w:r>
      <w:r w:rsidR="0014604B">
        <w:rPr>
          <w:rFonts w:ascii="Calibri" w:hAnsi="Calibri" w:cs="Calibri"/>
        </w:rPr>
        <w:t xml:space="preserve"> kitų metų </w:t>
      </w:r>
      <w:r w:rsidR="00C665EA">
        <w:rPr>
          <w:rFonts w:ascii="Calibri" w:hAnsi="Calibri" w:cs="Calibri"/>
        </w:rPr>
        <w:t xml:space="preserve">žiemos </w:t>
      </w:r>
      <w:r w:rsidR="0014604B">
        <w:rPr>
          <w:rFonts w:ascii="Calibri" w:hAnsi="Calibri" w:cs="Calibri"/>
        </w:rPr>
        <w:t>paskutinės</w:t>
      </w:r>
      <w:r w:rsidR="00C665EA">
        <w:rPr>
          <w:rFonts w:ascii="Calibri" w:hAnsi="Calibri" w:cs="Calibri"/>
        </w:rPr>
        <w:t xml:space="preserve"> </w:t>
      </w:r>
      <w:r w:rsidR="0014604B">
        <w:rPr>
          <w:rFonts w:ascii="Calibri" w:hAnsi="Calibri" w:cs="Calibri"/>
        </w:rPr>
        <w:t>dienos</w:t>
      </w:r>
      <w:r w:rsidR="008607AF">
        <w:rPr>
          <w:rFonts w:ascii="Calibri" w:hAnsi="Calibri" w:cs="Calibri"/>
        </w:rPr>
        <w:t>.</w:t>
      </w:r>
      <w:r w:rsidR="008607AF" w:rsidRPr="008607AF">
        <w:rPr>
          <w:rFonts w:ascii="Calibri" w:hAnsi="Calibri" w:cs="Calibri"/>
        </w:rPr>
        <w:t xml:space="preserve"> </w:t>
      </w:r>
      <w:r w:rsidR="008607AF" w:rsidRPr="007356FF">
        <w:rPr>
          <w:rFonts w:ascii="Calibri" w:hAnsi="Calibri" w:cs="Calibri"/>
        </w:rPr>
        <w:t>Pasitikrinti, koks yra einamuoju periodu sukauptas lojalumo taškų likutis, galima apsipirkimo kvite. Taip pat šią informaciją gali suteikti ir kasininkas, pasitikrinti galima ir asmeninėje „Ačiū“ paskyroje bei mobiliojoje „Maximos“ programėlėje</w:t>
      </w:r>
      <w:r w:rsidR="0014604B">
        <w:rPr>
          <w:rFonts w:ascii="Calibri" w:hAnsi="Calibri" w:cs="Calibri"/>
        </w:rPr>
        <w:t xml:space="preserve">“, </w:t>
      </w:r>
      <w:r w:rsidR="008607AF">
        <w:rPr>
          <w:rFonts w:ascii="Calibri" w:hAnsi="Calibri" w:cs="Calibri"/>
        </w:rPr>
        <w:t>– sako Indrė Trakimaitė-Šeškuvienė.</w:t>
      </w:r>
    </w:p>
    <w:p w14:paraId="5F7C5672" w14:textId="7D5E9C5E" w:rsidR="00BE7580" w:rsidRDefault="008607AF" w:rsidP="007356FF">
      <w:pPr>
        <w:jc w:val="both"/>
        <w:rPr>
          <w:rFonts w:ascii="Calibri" w:hAnsi="Calibri" w:cs="Calibri"/>
        </w:rPr>
      </w:pPr>
      <w:r>
        <w:rPr>
          <w:rFonts w:ascii="Calibri" w:hAnsi="Calibri" w:cs="Calibri"/>
        </w:rPr>
        <w:t>„Maximos“ atstovė pastebi, kad didžioji dalis pirkėjų per kalendorinius metus</w:t>
      </w:r>
      <w:r w:rsidR="007356FF" w:rsidRPr="007356FF">
        <w:rPr>
          <w:rFonts w:ascii="Calibri" w:hAnsi="Calibri" w:cs="Calibri"/>
        </w:rPr>
        <w:t xml:space="preserve"> sukauptus lojalumo taškus išnaudoja dar iki metų galo, apsipirkdami šventėms, o kita dalis klientų taip pat nelaukia paskutinių dienų, kol dar galima jais pasinaudoti. </w:t>
      </w:r>
    </w:p>
    <w:p w14:paraId="52FDF19D" w14:textId="0A1C039F" w:rsidR="00EB0791" w:rsidRPr="00EB0791" w:rsidRDefault="00EB0791" w:rsidP="007356FF">
      <w:pPr>
        <w:jc w:val="both"/>
        <w:rPr>
          <w:rFonts w:ascii="Calibri" w:hAnsi="Calibri" w:cs="Calibri"/>
          <w:b/>
          <w:bCs/>
        </w:rPr>
      </w:pPr>
      <w:r w:rsidRPr="00EB0791">
        <w:rPr>
          <w:rFonts w:ascii="Calibri" w:hAnsi="Calibri" w:cs="Calibri"/>
          <w:b/>
          <w:bCs/>
        </w:rPr>
        <w:t>Ilgametis „Mažylių klubas“</w:t>
      </w:r>
    </w:p>
    <w:p w14:paraId="34F8A002" w14:textId="30EDA29F" w:rsidR="007356FF" w:rsidRDefault="007356FF" w:rsidP="007356FF">
      <w:pPr>
        <w:jc w:val="both"/>
        <w:rPr>
          <w:rFonts w:ascii="Calibri" w:hAnsi="Calibri" w:cs="Calibri"/>
        </w:rPr>
      </w:pPr>
      <w:r w:rsidRPr="007356FF">
        <w:rPr>
          <w:rFonts w:ascii="Calibri" w:hAnsi="Calibri" w:cs="Calibri"/>
        </w:rPr>
        <w:t xml:space="preserve">Lojalumo kortelės „Ačiū“ naudų sistemoje veikia ir </w:t>
      </w:r>
      <w:r w:rsidR="00A51369">
        <w:rPr>
          <w:rFonts w:ascii="Calibri" w:hAnsi="Calibri" w:cs="Calibri"/>
        </w:rPr>
        <w:t xml:space="preserve">daugiau nei </w:t>
      </w:r>
      <w:r w:rsidRPr="007356FF">
        <w:rPr>
          <w:rFonts w:ascii="Calibri" w:hAnsi="Calibri" w:cs="Calibri"/>
        </w:rPr>
        <w:t>1</w:t>
      </w:r>
      <w:r w:rsidR="00E943E3">
        <w:rPr>
          <w:rFonts w:ascii="Calibri" w:hAnsi="Calibri" w:cs="Calibri"/>
          <w:lang w:val="en-US"/>
        </w:rPr>
        <w:t>3</w:t>
      </w:r>
      <w:r w:rsidRPr="007356FF">
        <w:rPr>
          <w:rFonts w:ascii="Calibri" w:hAnsi="Calibri" w:cs="Calibri"/>
        </w:rPr>
        <w:t xml:space="preserve"> metų gyvuojantis „Mažylių klubas“, kurio </w:t>
      </w:r>
      <w:r w:rsidR="00263E6D">
        <w:rPr>
          <w:rFonts w:ascii="Calibri" w:hAnsi="Calibri" w:cs="Calibri"/>
        </w:rPr>
        <w:t xml:space="preserve">apie </w:t>
      </w:r>
      <w:r w:rsidRPr="007356FF">
        <w:rPr>
          <w:rFonts w:ascii="Calibri" w:hAnsi="Calibri" w:cs="Calibri"/>
        </w:rPr>
        <w:t>1</w:t>
      </w:r>
      <w:r w:rsidR="00263E6D">
        <w:rPr>
          <w:rFonts w:ascii="Calibri" w:hAnsi="Calibri" w:cs="Calibri"/>
        </w:rPr>
        <w:t>5</w:t>
      </w:r>
      <w:r w:rsidRPr="007356FF">
        <w:rPr>
          <w:rFonts w:ascii="Calibri" w:hAnsi="Calibri" w:cs="Calibri"/>
        </w:rPr>
        <w:t xml:space="preserve">0 tūkst. narių kūdikių sauskelnes, maistą ir kitas mėgstamas prekes įsigyja </w:t>
      </w:r>
      <w:r w:rsidR="002E4D3A">
        <w:rPr>
          <w:rFonts w:ascii="Calibri" w:hAnsi="Calibri" w:cs="Calibri"/>
        </w:rPr>
        <w:t>pigiau, pasinaudodami reikšmingomis nuolaidomis</w:t>
      </w:r>
      <w:r w:rsidRPr="007356FF">
        <w:rPr>
          <w:rFonts w:ascii="Calibri" w:hAnsi="Calibri" w:cs="Calibri"/>
        </w:rPr>
        <w:t>.</w:t>
      </w:r>
      <w:r w:rsidR="00C21237">
        <w:rPr>
          <w:rFonts w:ascii="Calibri" w:hAnsi="Calibri" w:cs="Calibri"/>
        </w:rPr>
        <w:t xml:space="preserve"> Prisijungti į „Mažylių klubą“ pirkėjai gali</w:t>
      </w:r>
      <w:r w:rsidR="00D44E90">
        <w:rPr>
          <w:rFonts w:ascii="Calibri" w:hAnsi="Calibri" w:cs="Calibri"/>
        </w:rPr>
        <w:t xml:space="preserve"> savo „Ačiū“ paskyroje arba mobilioje „Maximos“ programėlėje. </w:t>
      </w:r>
    </w:p>
    <w:p w14:paraId="78369154" w14:textId="396C6A2B" w:rsidR="00C21237" w:rsidRPr="007356FF" w:rsidRDefault="00C21237" w:rsidP="00C21237">
      <w:pPr>
        <w:jc w:val="both"/>
        <w:rPr>
          <w:rFonts w:ascii="Calibri" w:hAnsi="Calibri" w:cs="Calibri"/>
        </w:rPr>
      </w:pPr>
      <w:r>
        <w:rPr>
          <w:rFonts w:ascii="Calibri" w:hAnsi="Calibri" w:cs="Calibri"/>
        </w:rPr>
        <w:t>„</w:t>
      </w:r>
      <w:r w:rsidRPr="007356FF">
        <w:rPr>
          <w:rFonts w:ascii="Calibri" w:hAnsi="Calibri" w:cs="Calibri"/>
        </w:rPr>
        <w:t>Mūsų pirkėjai „Ačiū“ kortele gali naudotis ir savo mobiliajame telefone – skaičiuojame, kad skaitmenine kortele naudojasi apie trečdalis visų „Maximos“ lojalumo kortelės turėtojų. „Maximos“ programėlėje „Ačiū“ kortele besinaudojantys pirkėjai dažnai tuo pačiu naudojasi galimybe už priduotą tarą gautą sumą persivesti tiesiai į savo lojalumo kortelę, ieško artimiausios parduotuvės ir jos darbo laiko, palieka atsiliepimą apie įsigytą prekę, užduoda klausimus, naudojasi „Scan&amp;Go“ paslauga ar pateikia pasiūlymus</w:t>
      </w:r>
      <w:r w:rsidR="003807D3">
        <w:rPr>
          <w:rFonts w:ascii="Calibri" w:hAnsi="Calibri" w:cs="Calibri"/>
        </w:rPr>
        <w:t>“, – dalinasi</w:t>
      </w:r>
      <w:r w:rsidR="00D33ED0">
        <w:rPr>
          <w:rFonts w:ascii="Calibri" w:hAnsi="Calibri" w:cs="Calibri"/>
        </w:rPr>
        <w:t xml:space="preserve"> „Maximos“ atstovė,</w:t>
      </w:r>
      <w:r w:rsidR="003807D3">
        <w:rPr>
          <w:rFonts w:ascii="Calibri" w:hAnsi="Calibri" w:cs="Calibri"/>
        </w:rPr>
        <w:t xml:space="preserve"> </w:t>
      </w:r>
      <w:r w:rsidR="0035359D">
        <w:rPr>
          <w:rFonts w:ascii="Calibri" w:hAnsi="Calibri" w:cs="Calibri"/>
        </w:rPr>
        <w:t>pridurdama kitas</w:t>
      </w:r>
      <w:r w:rsidR="003807D3">
        <w:rPr>
          <w:rFonts w:ascii="Calibri" w:hAnsi="Calibri" w:cs="Calibri"/>
        </w:rPr>
        <w:t xml:space="preserve"> mobiliosios programėlės suteikia</w:t>
      </w:r>
      <w:r w:rsidR="0035359D">
        <w:rPr>
          <w:rFonts w:ascii="Calibri" w:hAnsi="Calibri" w:cs="Calibri"/>
        </w:rPr>
        <w:t xml:space="preserve">mas </w:t>
      </w:r>
      <w:r w:rsidR="003807D3">
        <w:rPr>
          <w:rFonts w:ascii="Calibri" w:hAnsi="Calibri" w:cs="Calibri"/>
        </w:rPr>
        <w:t>naud</w:t>
      </w:r>
      <w:r w:rsidR="0035359D">
        <w:rPr>
          <w:rFonts w:ascii="Calibri" w:hAnsi="Calibri" w:cs="Calibri"/>
        </w:rPr>
        <w:t xml:space="preserve">as </w:t>
      </w:r>
      <w:r w:rsidR="003807D3">
        <w:rPr>
          <w:rFonts w:ascii="Calibri" w:hAnsi="Calibri" w:cs="Calibri"/>
        </w:rPr>
        <w:t>ir patogum</w:t>
      </w:r>
      <w:r w:rsidR="00D33ED0">
        <w:rPr>
          <w:rFonts w:ascii="Calibri" w:hAnsi="Calibri" w:cs="Calibri"/>
        </w:rPr>
        <w:t>us</w:t>
      </w:r>
      <w:r w:rsidR="003807D3">
        <w:rPr>
          <w:rFonts w:ascii="Calibri" w:hAnsi="Calibri" w:cs="Calibri"/>
        </w:rPr>
        <w:t>.</w:t>
      </w:r>
    </w:p>
    <w:p w14:paraId="41814A35" w14:textId="77777777" w:rsidR="00234193" w:rsidRPr="00174909" w:rsidRDefault="00234193" w:rsidP="00234193">
      <w:pPr>
        <w:spacing w:line="276" w:lineRule="auto"/>
        <w:jc w:val="both"/>
        <w:rPr>
          <w:rFonts w:ascii="Calibri" w:hAnsi="Calibri" w:cs="Calibri"/>
          <w:b/>
          <w:bCs/>
        </w:rPr>
      </w:pPr>
    </w:p>
    <w:p w14:paraId="1808A514" w14:textId="77777777" w:rsidR="00234193" w:rsidRPr="00174909" w:rsidRDefault="00234193" w:rsidP="00234193">
      <w:pPr>
        <w:spacing w:line="276" w:lineRule="auto"/>
        <w:jc w:val="both"/>
        <w:rPr>
          <w:rFonts w:ascii="Calibri" w:hAnsi="Calibri" w:cs="Calibri"/>
          <w:b/>
          <w:bCs/>
          <w:i/>
          <w:iCs/>
          <w:sz w:val="16"/>
          <w:szCs w:val="16"/>
        </w:rPr>
      </w:pPr>
      <w:r w:rsidRPr="00174909">
        <w:rPr>
          <w:rFonts w:ascii="Calibri" w:hAnsi="Calibri" w:cs="Calibri"/>
          <w:b/>
          <w:bCs/>
          <w:i/>
          <w:iCs/>
          <w:sz w:val="16"/>
          <w:szCs w:val="16"/>
        </w:rPr>
        <w:t>Apie prekybos tinklą „Maxima“</w:t>
      </w:r>
    </w:p>
    <w:p w14:paraId="1EB1B13B" w14:textId="77777777" w:rsidR="00234193" w:rsidRPr="00174909" w:rsidRDefault="00234193" w:rsidP="00234193">
      <w:pPr>
        <w:spacing w:line="276" w:lineRule="auto"/>
        <w:jc w:val="both"/>
        <w:rPr>
          <w:rFonts w:ascii="Calibri" w:hAnsi="Calibri" w:cs="Calibri"/>
          <w:i/>
          <w:iCs/>
          <w:sz w:val="16"/>
          <w:szCs w:val="16"/>
        </w:rPr>
      </w:pPr>
      <w:r w:rsidRPr="00174909">
        <w:rPr>
          <w:rFonts w:ascii="Calibri" w:hAnsi="Calibri" w:cs="Calibri"/>
          <w:i/>
          <w:iCs/>
          <w:sz w:val="16"/>
          <w:szCs w:val="16"/>
        </w:rPr>
        <w:t>Tradicinės lietuviško prekybos tinklo „Maxima“ stiprybės – mažos kainos ir kruopščiai atrinktas pasirinkimas. Tinklą valdanti bendrovė „Maxima LT“ yra didžiausia lietuviško kapitalo įmonė, viena didžiausių mokesčių mokėtojų bei didžiausia darbo vietų kūrėja šalyje. Šiuo metu Lietuvoje veikia arti pustrečio šimto „Maximos“ parduotuvių, kuriose dirba apie 11 tūkst. darbuotojų ir kasdien apsilanko daugiau nei 400 tūkst. klientų.</w:t>
      </w:r>
    </w:p>
    <w:p w14:paraId="21E8EA6B" w14:textId="77777777" w:rsidR="00234193" w:rsidRPr="00174909" w:rsidRDefault="00234193" w:rsidP="00234193">
      <w:pPr>
        <w:spacing w:line="276" w:lineRule="auto"/>
        <w:jc w:val="both"/>
        <w:rPr>
          <w:rFonts w:ascii="Calibri" w:hAnsi="Calibri" w:cs="Calibri"/>
          <w:sz w:val="16"/>
          <w:szCs w:val="16"/>
        </w:rPr>
      </w:pPr>
      <w:r w:rsidRPr="00174909">
        <w:rPr>
          <w:rFonts w:ascii="Calibri" w:hAnsi="Calibri" w:cs="Calibri"/>
          <w:b/>
          <w:bCs/>
          <w:sz w:val="16"/>
          <w:szCs w:val="16"/>
        </w:rPr>
        <w:lastRenderedPageBreak/>
        <w:t>Daugiau informacijos</w:t>
      </w:r>
      <w:r w:rsidRPr="00174909">
        <w:rPr>
          <w:rFonts w:ascii="Calibri" w:hAnsi="Calibri" w:cs="Calibri"/>
          <w:sz w:val="16"/>
          <w:szCs w:val="16"/>
        </w:rPr>
        <w:t>:</w:t>
      </w:r>
    </w:p>
    <w:p w14:paraId="7F75D75F" w14:textId="77777777" w:rsidR="00234193" w:rsidRPr="00174909" w:rsidRDefault="00234193" w:rsidP="00234193">
      <w:pPr>
        <w:spacing w:line="276" w:lineRule="auto"/>
        <w:jc w:val="both"/>
        <w:rPr>
          <w:rFonts w:ascii="Calibri" w:hAnsi="Calibri" w:cs="Calibri"/>
          <w:sz w:val="16"/>
          <w:szCs w:val="16"/>
          <w:u w:val="single"/>
        </w:rPr>
      </w:pPr>
      <w:r w:rsidRPr="00174909">
        <w:rPr>
          <w:rFonts w:ascii="Calibri" w:hAnsi="Calibri" w:cs="Calibri"/>
          <w:sz w:val="16"/>
          <w:szCs w:val="16"/>
        </w:rPr>
        <w:t>El. paštas</w:t>
      </w:r>
      <w:r w:rsidRPr="00174909">
        <w:rPr>
          <w:rFonts w:ascii="Calibri" w:hAnsi="Calibri" w:cs="Calibri"/>
          <w:sz w:val="16"/>
          <w:szCs w:val="16"/>
          <w:u w:val="single"/>
        </w:rPr>
        <w:t> </w:t>
      </w:r>
      <w:hyperlink r:id="rId10">
        <w:r w:rsidRPr="00174909">
          <w:rPr>
            <w:rStyle w:val="Hyperlink"/>
            <w:rFonts w:ascii="Calibri" w:hAnsi="Calibri" w:cs="Calibri"/>
            <w:sz w:val="16"/>
            <w:szCs w:val="16"/>
          </w:rPr>
          <w:t>komunikacija@maxima.lt</w:t>
        </w:r>
      </w:hyperlink>
    </w:p>
    <w:p w14:paraId="1834C61B" w14:textId="77777777" w:rsidR="002810B8" w:rsidRPr="007356FF" w:rsidRDefault="002810B8" w:rsidP="007356FF">
      <w:pPr>
        <w:jc w:val="both"/>
        <w:rPr>
          <w:rFonts w:ascii="Calibri" w:hAnsi="Calibri" w:cs="Calibri"/>
        </w:rPr>
      </w:pPr>
    </w:p>
    <w:sectPr w:rsidR="002810B8" w:rsidRPr="007356FF">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662A4" w14:textId="77777777" w:rsidR="001622E9" w:rsidRDefault="001622E9" w:rsidP="007356FF">
      <w:pPr>
        <w:spacing w:after="0" w:line="240" w:lineRule="auto"/>
      </w:pPr>
      <w:r>
        <w:separator/>
      </w:r>
    </w:p>
  </w:endnote>
  <w:endnote w:type="continuationSeparator" w:id="0">
    <w:p w14:paraId="5AD189CF" w14:textId="77777777" w:rsidR="001622E9" w:rsidRDefault="001622E9" w:rsidP="007356FF">
      <w:pPr>
        <w:spacing w:after="0" w:line="240" w:lineRule="auto"/>
      </w:pPr>
      <w:r>
        <w:continuationSeparator/>
      </w:r>
    </w:p>
  </w:endnote>
  <w:endnote w:type="continuationNotice" w:id="1">
    <w:p w14:paraId="2E1E1777" w14:textId="77777777" w:rsidR="00511E7E" w:rsidRDefault="00511E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CC76" w14:textId="77777777" w:rsidR="001622E9" w:rsidRDefault="001622E9" w:rsidP="007356FF">
      <w:pPr>
        <w:spacing w:after="0" w:line="240" w:lineRule="auto"/>
      </w:pPr>
      <w:r>
        <w:separator/>
      </w:r>
    </w:p>
  </w:footnote>
  <w:footnote w:type="continuationSeparator" w:id="0">
    <w:p w14:paraId="7694421E" w14:textId="77777777" w:rsidR="001622E9" w:rsidRDefault="001622E9" w:rsidP="007356FF">
      <w:pPr>
        <w:spacing w:after="0" w:line="240" w:lineRule="auto"/>
      </w:pPr>
      <w:r>
        <w:continuationSeparator/>
      </w:r>
    </w:p>
  </w:footnote>
  <w:footnote w:type="continuationNotice" w:id="1">
    <w:p w14:paraId="269DA6E1" w14:textId="77777777" w:rsidR="00511E7E" w:rsidRDefault="00511E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90DD" w14:textId="67645E46" w:rsidR="006316AE" w:rsidRDefault="006316AE">
    <w:pPr>
      <w:pStyle w:val="Header"/>
    </w:pPr>
    <w:r>
      <w:rPr>
        <w:noProof/>
      </w:rPr>
      <w:drawing>
        <wp:inline distT="0" distB="0" distL="0" distR="0" wp14:anchorId="3034EE71" wp14:editId="63875AF6">
          <wp:extent cx="1782629" cy="389106"/>
          <wp:effectExtent l="0" t="0" r="0" b="0"/>
          <wp:docPr id="526739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3335" cy="39144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D30B42"/>
    <w:multiLevelType w:val="hybridMultilevel"/>
    <w:tmpl w:val="141A68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2525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FF"/>
    <w:rsid w:val="0009742F"/>
    <w:rsid w:val="000C720F"/>
    <w:rsid w:val="000D37BA"/>
    <w:rsid w:val="000E7090"/>
    <w:rsid w:val="000F37CF"/>
    <w:rsid w:val="0011106D"/>
    <w:rsid w:val="00131CDF"/>
    <w:rsid w:val="0013720E"/>
    <w:rsid w:val="0014604B"/>
    <w:rsid w:val="00150FF5"/>
    <w:rsid w:val="001606E9"/>
    <w:rsid w:val="001622E9"/>
    <w:rsid w:val="00177D48"/>
    <w:rsid w:val="001804A1"/>
    <w:rsid w:val="001D69EA"/>
    <w:rsid w:val="001F1BA4"/>
    <w:rsid w:val="0020782D"/>
    <w:rsid w:val="00234193"/>
    <w:rsid w:val="00263E6D"/>
    <w:rsid w:val="002810B8"/>
    <w:rsid w:val="00292CEC"/>
    <w:rsid w:val="002B58F9"/>
    <w:rsid w:val="002C0E30"/>
    <w:rsid w:val="002D6290"/>
    <w:rsid w:val="002E1F04"/>
    <w:rsid w:val="002E4D3A"/>
    <w:rsid w:val="0030535E"/>
    <w:rsid w:val="00330DC2"/>
    <w:rsid w:val="00335939"/>
    <w:rsid w:val="0035359D"/>
    <w:rsid w:val="00374581"/>
    <w:rsid w:val="003807D3"/>
    <w:rsid w:val="003855AC"/>
    <w:rsid w:val="003A43F9"/>
    <w:rsid w:val="003B3BDF"/>
    <w:rsid w:val="003F47B1"/>
    <w:rsid w:val="00420E0B"/>
    <w:rsid w:val="004B3D29"/>
    <w:rsid w:val="004C0E67"/>
    <w:rsid w:val="004C13D5"/>
    <w:rsid w:val="004C3284"/>
    <w:rsid w:val="004F149D"/>
    <w:rsid w:val="00511E7E"/>
    <w:rsid w:val="005C5E76"/>
    <w:rsid w:val="006105C1"/>
    <w:rsid w:val="00612836"/>
    <w:rsid w:val="006316AE"/>
    <w:rsid w:val="006C7D21"/>
    <w:rsid w:val="006D28D7"/>
    <w:rsid w:val="00712687"/>
    <w:rsid w:val="007356FF"/>
    <w:rsid w:val="007A61D8"/>
    <w:rsid w:val="007E35B4"/>
    <w:rsid w:val="007F1313"/>
    <w:rsid w:val="00842C09"/>
    <w:rsid w:val="0085271E"/>
    <w:rsid w:val="008607AF"/>
    <w:rsid w:val="008C3278"/>
    <w:rsid w:val="008E114A"/>
    <w:rsid w:val="00962789"/>
    <w:rsid w:val="009C5120"/>
    <w:rsid w:val="009F6F8F"/>
    <w:rsid w:val="00A444E3"/>
    <w:rsid w:val="00A50FDA"/>
    <w:rsid w:val="00A51369"/>
    <w:rsid w:val="00AB2751"/>
    <w:rsid w:val="00AC2729"/>
    <w:rsid w:val="00B64DF5"/>
    <w:rsid w:val="00BC3CCC"/>
    <w:rsid w:val="00BE12EB"/>
    <w:rsid w:val="00BE7580"/>
    <w:rsid w:val="00C21237"/>
    <w:rsid w:val="00C665EA"/>
    <w:rsid w:val="00C971A2"/>
    <w:rsid w:val="00CB6BED"/>
    <w:rsid w:val="00D2450A"/>
    <w:rsid w:val="00D33ED0"/>
    <w:rsid w:val="00D44E90"/>
    <w:rsid w:val="00DE05F4"/>
    <w:rsid w:val="00E57AC3"/>
    <w:rsid w:val="00E943E3"/>
    <w:rsid w:val="00EB0791"/>
    <w:rsid w:val="00EC33F6"/>
    <w:rsid w:val="00EE2878"/>
    <w:rsid w:val="00F542AE"/>
    <w:rsid w:val="00FE3EB0"/>
    <w:rsid w:val="00FF42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3EDBA"/>
  <w15:chartTrackingRefBased/>
  <w15:docId w15:val="{AE37820B-941E-498A-B91F-F393ED6D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56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56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56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56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56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5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5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5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5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6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56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56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56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56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5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5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5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56FF"/>
    <w:rPr>
      <w:rFonts w:eastAsiaTheme="majorEastAsia" w:cstheme="majorBidi"/>
      <w:color w:val="272727" w:themeColor="text1" w:themeTint="D8"/>
    </w:rPr>
  </w:style>
  <w:style w:type="paragraph" w:styleId="Title">
    <w:name w:val="Title"/>
    <w:basedOn w:val="Normal"/>
    <w:next w:val="Normal"/>
    <w:link w:val="TitleChar"/>
    <w:uiPriority w:val="10"/>
    <w:qFormat/>
    <w:rsid w:val="007356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5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5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56FF"/>
    <w:pPr>
      <w:spacing w:before="160"/>
      <w:jc w:val="center"/>
    </w:pPr>
    <w:rPr>
      <w:i/>
      <w:iCs/>
      <w:color w:val="404040" w:themeColor="text1" w:themeTint="BF"/>
    </w:rPr>
  </w:style>
  <w:style w:type="character" w:customStyle="1" w:styleId="QuoteChar">
    <w:name w:val="Quote Char"/>
    <w:basedOn w:val="DefaultParagraphFont"/>
    <w:link w:val="Quote"/>
    <w:uiPriority w:val="29"/>
    <w:rsid w:val="007356FF"/>
    <w:rPr>
      <w:i/>
      <w:iCs/>
      <w:color w:val="404040" w:themeColor="text1" w:themeTint="BF"/>
    </w:rPr>
  </w:style>
  <w:style w:type="paragraph" w:styleId="ListParagraph">
    <w:name w:val="List Paragraph"/>
    <w:basedOn w:val="Normal"/>
    <w:uiPriority w:val="34"/>
    <w:qFormat/>
    <w:rsid w:val="007356FF"/>
    <w:pPr>
      <w:ind w:left="720"/>
      <w:contextualSpacing/>
    </w:pPr>
  </w:style>
  <w:style w:type="character" w:styleId="IntenseEmphasis">
    <w:name w:val="Intense Emphasis"/>
    <w:basedOn w:val="DefaultParagraphFont"/>
    <w:uiPriority w:val="21"/>
    <w:qFormat/>
    <w:rsid w:val="007356FF"/>
    <w:rPr>
      <w:i/>
      <w:iCs/>
      <w:color w:val="0F4761" w:themeColor="accent1" w:themeShade="BF"/>
    </w:rPr>
  </w:style>
  <w:style w:type="paragraph" w:styleId="IntenseQuote">
    <w:name w:val="Intense Quote"/>
    <w:basedOn w:val="Normal"/>
    <w:next w:val="Normal"/>
    <w:link w:val="IntenseQuoteChar"/>
    <w:uiPriority w:val="30"/>
    <w:qFormat/>
    <w:rsid w:val="007356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56FF"/>
    <w:rPr>
      <w:i/>
      <w:iCs/>
      <w:color w:val="0F4761" w:themeColor="accent1" w:themeShade="BF"/>
    </w:rPr>
  </w:style>
  <w:style w:type="character" w:styleId="IntenseReference">
    <w:name w:val="Intense Reference"/>
    <w:basedOn w:val="DefaultParagraphFont"/>
    <w:uiPriority w:val="32"/>
    <w:qFormat/>
    <w:rsid w:val="007356FF"/>
    <w:rPr>
      <w:b/>
      <w:bCs/>
      <w:smallCaps/>
      <w:color w:val="0F4761" w:themeColor="accent1" w:themeShade="BF"/>
      <w:spacing w:val="5"/>
    </w:rPr>
  </w:style>
  <w:style w:type="paragraph" w:styleId="Header">
    <w:name w:val="header"/>
    <w:basedOn w:val="Normal"/>
    <w:link w:val="HeaderChar"/>
    <w:uiPriority w:val="99"/>
    <w:unhideWhenUsed/>
    <w:rsid w:val="007356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356FF"/>
  </w:style>
  <w:style w:type="paragraph" w:styleId="Footer">
    <w:name w:val="footer"/>
    <w:basedOn w:val="Normal"/>
    <w:link w:val="FooterChar"/>
    <w:uiPriority w:val="99"/>
    <w:unhideWhenUsed/>
    <w:rsid w:val="007356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56FF"/>
  </w:style>
  <w:style w:type="character" w:styleId="Hyperlink">
    <w:name w:val="Hyperlink"/>
    <w:basedOn w:val="DefaultParagraphFont"/>
    <w:uiPriority w:val="99"/>
    <w:unhideWhenUsed/>
    <w:rsid w:val="0023419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4c0e14c-ec48-41fc-866f-a0e918f94965">
      <UserInfo>
        <DisplayName/>
        <AccountId xsi:nil="true"/>
        <AccountType/>
      </UserInfo>
    </SharedWithUsers>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5" ma:contentTypeDescription="Create a new document." ma:contentTypeScope="" ma:versionID="e4487fbd7fb6d87ff148e889d4ce70e8">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de5e335a2920d3b793616af13431235a"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DD68A9-E38C-4AB3-86FC-0E9D1C07874E}">
  <ds:schemaRefs>
    <ds:schemaRef ds:uri="http://schemas.microsoft.com/office/2006/metadata/properties"/>
    <ds:schemaRef ds:uri="http://schemas.microsoft.com/office/infopath/2007/PartnerControls"/>
    <ds:schemaRef ds:uri="a4c0e14c-ec48-41fc-866f-a0e918f94965"/>
    <ds:schemaRef ds:uri="f8d12688-2e91-40ea-a2a5-c8f692f43520"/>
  </ds:schemaRefs>
</ds:datastoreItem>
</file>

<file path=customXml/itemProps2.xml><?xml version="1.0" encoding="utf-8"?>
<ds:datastoreItem xmlns:ds="http://schemas.openxmlformats.org/officeDocument/2006/customXml" ds:itemID="{3209A790-F770-4C6E-B026-B421BCBD2C44}">
  <ds:schemaRefs>
    <ds:schemaRef ds:uri="http://schemas.microsoft.com/sharepoint/v3/contenttype/forms"/>
  </ds:schemaRefs>
</ds:datastoreItem>
</file>

<file path=customXml/itemProps3.xml><?xml version="1.0" encoding="utf-8"?>
<ds:datastoreItem xmlns:ds="http://schemas.openxmlformats.org/officeDocument/2006/customXml" ds:itemID="{758F98B3-A508-4988-AA40-9B587F39B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2381</Words>
  <Characters>1358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Urte Paulauskaite</cp:lastModifiedBy>
  <cp:revision>65</cp:revision>
  <dcterms:created xsi:type="dcterms:W3CDTF">2025-01-27T14:29:00Z</dcterms:created>
  <dcterms:modified xsi:type="dcterms:W3CDTF">2025-01-29T10:13:00Z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0x010100A29AB90BF3112F4F83F4B7EA629871AB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