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717F8" w14:textId="6F4A6E5A" w:rsidR="0063043B" w:rsidRPr="003F6AE9" w:rsidRDefault="00000000">
      <w:pPr>
        <w:rPr>
          <w:rFonts w:ascii="Segoe UI" w:eastAsia="Segoe UI" w:hAnsi="Segoe UI" w:cs="Segoe UI"/>
        </w:rPr>
      </w:pPr>
      <w:r w:rsidRPr="003F6AE9">
        <w:rPr>
          <w:rFonts w:ascii="Segoe UI" w:eastAsia="Segoe UI" w:hAnsi="Segoe UI" w:cs="Segoe UI"/>
        </w:rPr>
        <w:t>PRANEŠIMAS ŽINIASKLAIDAI</w:t>
      </w:r>
      <w:r w:rsidRPr="003F6AE9">
        <w:rPr>
          <w:rFonts w:ascii="Segoe UI" w:eastAsia="Segoe UI" w:hAnsi="Segoe UI" w:cs="Segoe UI"/>
        </w:rPr>
        <w:br/>
        <w:t xml:space="preserve">2025 m. </w:t>
      </w:r>
      <w:r w:rsidR="00F65697">
        <w:rPr>
          <w:rFonts w:ascii="Segoe UI" w:eastAsia="Segoe UI" w:hAnsi="Segoe UI" w:cs="Segoe UI"/>
        </w:rPr>
        <w:t>vasario</w:t>
      </w:r>
      <w:r w:rsidRPr="003F6AE9">
        <w:rPr>
          <w:rFonts w:ascii="Segoe UI" w:eastAsia="Segoe UI" w:hAnsi="Segoe UI" w:cs="Segoe UI"/>
        </w:rPr>
        <w:t xml:space="preserve"> </w:t>
      </w:r>
      <w:r w:rsidR="0040181E">
        <w:rPr>
          <w:rFonts w:ascii="Segoe UI" w:eastAsia="Segoe UI" w:hAnsi="Segoe UI" w:cs="Segoe UI"/>
          <w:color w:val="auto"/>
          <w:lang w:val="en-US"/>
        </w:rPr>
        <w:t xml:space="preserve">6 </w:t>
      </w:r>
      <w:r w:rsidRPr="003F6AE9">
        <w:rPr>
          <w:rFonts w:ascii="Segoe UI" w:eastAsia="Segoe UI" w:hAnsi="Segoe UI" w:cs="Segoe UI"/>
          <w:color w:val="auto"/>
        </w:rPr>
        <w:t>d</w:t>
      </w:r>
      <w:r w:rsidRPr="003F6AE9">
        <w:rPr>
          <w:rFonts w:ascii="Segoe UI" w:eastAsia="Segoe UI" w:hAnsi="Segoe UI" w:cs="Segoe UI"/>
        </w:rPr>
        <w:t>.</w:t>
      </w:r>
    </w:p>
    <w:p w14:paraId="61134586" w14:textId="1B1401E0" w:rsidR="00FD6A06" w:rsidRDefault="00FC40F7" w:rsidP="007E08DD">
      <w:pPr>
        <w:pStyle w:val="Default"/>
        <w:spacing w:after="240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FC40F7">
        <w:rPr>
          <w:rFonts w:ascii="Segoe UI" w:eastAsia="Segoe UI" w:hAnsi="Segoe UI" w:cs="Segoe UI"/>
          <w:b/>
          <w:bCs/>
          <w:sz w:val="28"/>
          <w:szCs w:val="28"/>
        </w:rPr>
        <w:t>3 dalykai, kuriuos reikėtų įvertinti</w:t>
      </w:r>
      <w:r w:rsidR="00586667"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  <w:r w:rsidR="00DE0583" w:rsidRPr="00DE0583">
        <w:rPr>
          <w:rFonts w:ascii="Segoe UI" w:eastAsia="Segoe UI" w:hAnsi="Segoe UI" w:cs="Segoe UI"/>
          <w:b/>
          <w:bCs/>
          <w:sz w:val="28"/>
          <w:szCs w:val="28"/>
        </w:rPr>
        <w:t xml:space="preserve">svarstant būsto paskolos </w:t>
      </w:r>
      <w:proofErr w:type="spellStart"/>
      <w:r w:rsidR="00DE0583" w:rsidRPr="00DE0583">
        <w:rPr>
          <w:rFonts w:ascii="Segoe UI" w:eastAsia="Segoe UI" w:hAnsi="Segoe UI" w:cs="Segoe UI"/>
          <w:b/>
          <w:bCs/>
          <w:sz w:val="28"/>
          <w:szCs w:val="28"/>
        </w:rPr>
        <w:t>refinansavimą</w:t>
      </w:r>
      <w:proofErr w:type="spellEnd"/>
      <w:r w:rsidR="00DE0583" w:rsidRPr="00DE0583"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</w:p>
    <w:p w14:paraId="219E441F" w14:textId="7079B2CE" w:rsidR="00DC4101" w:rsidRDefault="00BF5338" w:rsidP="00395B92">
      <w:pPr>
        <w:pStyle w:val="Default"/>
        <w:spacing w:after="240"/>
        <w:jc w:val="both"/>
        <w:rPr>
          <w:rFonts w:ascii="Segoe UI" w:eastAsia="Segoe UI" w:hAnsi="Segoe UI" w:cs="Segoe UI"/>
          <w:b/>
          <w:bCs/>
          <w:sz w:val="22"/>
          <w:szCs w:val="22"/>
        </w:rPr>
      </w:pPr>
      <w:r>
        <w:rPr>
          <w:rFonts w:ascii="Segoe UI" w:eastAsia="Segoe UI" w:hAnsi="Segoe UI" w:cs="Segoe UI"/>
          <w:b/>
          <w:bCs/>
          <w:sz w:val="22"/>
          <w:szCs w:val="22"/>
        </w:rPr>
        <w:t xml:space="preserve">Būsto paskolos </w:t>
      </w:r>
      <w:proofErr w:type="spellStart"/>
      <w:r>
        <w:rPr>
          <w:rFonts w:ascii="Segoe UI" w:eastAsia="Segoe UI" w:hAnsi="Segoe UI" w:cs="Segoe UI"/>
          <w:b/>
          <w:bCs/>
          <w:sz w:val="22"/>
          <w:szCs w:val="22"/>
        </w:rPr>
        <w:t>refinansavimas</w:t>
      </w:r>
      <w:proofErr w:type="spellEnd"/>
      <w:r>
        <w:rPr>
          <w:rFonts w:ascii="Segoe UI" w:eastAsia="Segoe UI" w:hAnsi="Segoe UI" w:cs="Segoe UI"/>
          <w:b/>
          <w:bCs/>
          <w:sz w:val="22"/>
          <w:szCs w:val="22"/>
        </w:rPr>
        <w:t xml:space="preserve"> gali palengvinti paskolos mokėjimą, o </w:t>
      </w:r>
      <w:r w:rsidR="00A95A42">
        <w:rPr>
          <w:rFonts w:ascii="Segoe UI" w:eastAsia="Segoe UI" w:hAnsi="Segoe UI" w:cs="Segoe UI"/>
          <w:b/>
          <w:bCs/>
          <w:sz w:val="22"/>
          <w:szCs w:val="22"/>
        </w:rPr>
        <w:t xml:space="preserve">nuo šių metų vasario mėn. </w:t>
      </w:r>
      <w:r w:rsidR="00DC4101">
        <w:rPr>
          <w:rFonts w:ascii="Segoe UI" w:eastAsia="Segoe UI" w:hAnsi="Segoe UI" w:cs="Segoe UI"/>
          <w:b/>
          <w:bCs/>
          <w:sz w:val="22"/>
          <w:szCs w:val="22"/>
        </w:rPr>
        <w:t>šis</w:t>
      </w:r>
      <w:r w:rsidR="00A95A42">
        <w:rPr>
          <w:rFonts w:ascii="Segoe UI" w:eastAsia="Segoe UI" w:hAnsi="Segoe UI" w:cs="Segoe UI"/>
          <w:b/>
          <w:bCs/>
          <w:sz w:val="22"/>
          <w:szCs w:val="22"/>
        </w:rPr>
        <w:t xml:space="preserve"> procesas tapo gerokai paprastesnis</w:t>
      </w:r>
      <w:r w:rsidR="00DC4101">
        <w:rPr>
          <w:rFonts w:ascii="Segoe UI" w:eastAsia="Segoe UI" w:hAnsi="Segoe UI" w:cs="Segoe UI"/>
          <w:b/>
          <w:bCs/>
          <w:sz w:val="22"/>
          <w:szCs w:val="22"/>
        </w:rPr>
        <w:t>.</w:t>
      </w:r>
      <w:r w:rsidR="00A95A42">
        <w:rPr>
          <w:rFonts w:ascii="Segoe UI" w:eastAsia="Segoe UI" w:hAnsi="Segoe UI" w:cs="Segoe UI"/>
          <w:b/>
          <w:bCs/>
          <w:sz w:val="22"/>
          <w:szCs w:val="22"/>
        </w:rPr>
        <w:t xml:space="preserve"> </w:t>
      </w:r>
      <w:r w:rsidR="00DC4101">
        <w:rPr>
          <w:rFonts w:ascii="Segoe UI" w:eastAsia="Segoe UI" w:hAnsi="Segoe UI" w:cs="Segoe UI"/>
          <w:b/>
          <w:bCs/>
          <w:sz w:val="22"/>
          <w:szCs w:val="22"/>
        </w:rPr>
        <w:t>T</w:t>
      </w:r>
      <w:r>
        <w:rPr>
          <w:rFonts w:ascii="Segoe UI" w:eastAsia="Segoe UI" w:hAnsi="Segoe UI" w:cs="Segoe UI"/>
          <w:b/>
          <w:bCs/>
          <w:sz w:val="22"/>
          <w:szCs w:val="22"/>
        </w:rPr>
        <w:t>ačiau s</w:t>
      </w:r>
      <w:r w:rsidR="00395B92" w:rsidRPr="00395B92">
        <w:rPr>
          <w:rFonts w:ascii="Segoe UI" w:eastAsia="Segoe UI" w:hAnsi="Segoe UI" w:cs="Segoe UI"/>
          <w:b/>
          <w:bCs/>
          <w:sz w:val="22"/>
          <w:szCs w:val="22"/>
        </w:rPr>
        <w:t xml:space="preserve">varbu suprasti, kokiomis sąlygomis </w:t>
      </w:r>
      <w:r w:rsidR="00215753">
        <w:rPr>
          <w:rFonts w:ascii="Segoe UI" w:eastAsia="Segoe UI" w:hAnsi="Segoe UI" w:cs="Segoe UI"/>
          <w:b/>
          <w:bCs/>
          <w:sz w:val="22"/>
          <w:szCs w:val="22"/>
        </w:rPr>
        <w:t xml:space="preserve">paskolos </w:t>
      </w:r>
      <w:proofErr w:type="spellStart"/>
      <w:r w:rsidR="00215753">
        <w:rPr>
          <w:rFonts w:ascii="Segoe UI" w:eastAsia="Segoe UI" w:hAnsi="Segoe UI" w:cs="Segoe UI"/>
          <w:b/>
          <w:bCs/>
          <w:sz w:val="22"/>
          <w:szCs w:val="22"/>
        </w:rPr>
        <w:t>refinansavimas</w:t>
      </w:r>
      <w:proofErr w:type="spellEnd"/>
      <w:r w:rsidR="00215753">
        <w:rPr>
          <w:rFonts w:ascii="Segoe UI" w:eastAsia="Segoe UI" w:hAnsi="Segoe UI" w:cs="Segoe UI"/>
          <w:b/>
          <w:bCs/>
          <w:sz w:val="22"/>
          <w:szCs w:val="22"/>
        </w:rPr>
        <w:t xml:space="preserve"> gali kainuoti papildomai, o kuriais atvejais</w:t>
      </w:r>
      <w:r w:rsidR="00395B92" w:rsidRPr="00395B92">
        <w:rPr>
          <w:rFonts w:ascii="Segoe UI" w:eastAsia="Segoe UI" w:hAnsi="Segoe UI" w:cs="Segoe UI"/>
          <w:b/>
          <w:bCs/>
          <w:sz w:val="22"/>
          <w:szCs w:val="22"/>
        </w:rPr>
        <w:t xml:space="preserve"> </w:t>
      </w:r>
      <w:r w:rsidR="00DC4101">
        <w:rPr>
          <w:rFonts w:ascii="Segoe UI" w:eastAsia="Segoe UI" w:hAnsi="Segoe UI" w:cs="Segoe UI"/>
          <w:b/>
          <w:bCs/>
          <w:sz w:val="22"/>
          <w:szCs w:val="22"/>
        </w:rPr>
        <w:t xml:space="preserve">tai </w:t>
      </w:r>
      <w:r w:rsidR="00215753">
        <w:rPr>
          <w:rFonts w:ascii="Segoe UI" w:eastAsia="Segoe UI" w:hAnsi="Segoe UI" w:cs="Segoe UI"/>
          <w:b/>
          <w:bCs/>
          <w:sz w:val="22"/>
          <w:szCs w:val="22"/>
        </w:rPr>
        <w:t xml:space="preserve">galite </w:t>
      </w:r>
      <w:r w:rsidR="00DC4101">
        <w:rPr>
          <w:rFonts w:ascii="Segoe UI" w:eastAsia="Segoe UI" w:hAnsi="Segoe UI" w:cs="Segoe UI"/>
          <w:b/>
          <w:bCs/>
          <w:sz w:val="22"/>
          <w:szCs w:val="22"/>
        </w:rPr>
        <w:t xml:space="preserve">padaryti </w:t>
      </w:r>
      <w:r w:rsidR="00215753">
        <w:rPr>
          <w:rFonts w:ascii="Segoe UI" w:eastAsia="Segoe UI" w:hAnsi="Segoe UI" w:cs="Segoe UI"/>
          <w:b/>
          <w:bCs/>
          <w:sz w:val="22"/>
          <w:szCs w:val="22"/>
        </w:rPr>
        <w:t xml:space="preserve">nemokamai bei </w:t>
      </w:r>
      <w:r w:rsidR="00395B92" w:rsidRPr="00395B92">
        <w:rPr>
          <w:rFonts w:ascii="Segoe UI" w:eastAsia="Segoe UI" w:hAnsi="Segoe UI" w:cs="Segoe UI"/>
          <w:b/>
          <w:bCs/>
          <w:sz w:val="22"/>
          <w:szCs w:val="22"/>
        </w:rPr>
        <w:t>kada tai iš tiesų naudinga.</w:t>
      </w:r>
    </w:p>
    <w:p w14:paraId="49A42814" w14:textId="07CD8346" w:rsidR="00395B92" w:rsidRPr="0040181E" w:rsidRDefault="00BF5338" w:rsidP="00395B92">
      <w:pPr>
        <w:pStyle w:val="Default"/>
        <w:spacing w:after="240"/>
        <w:jc w:val="both"/>
        <w:rPr>
          <w:rFonts w:ascii="Segoe UI" w:eastAsia="Segoe UI" w:hAnsi="Segoe UI" w:cs="Segoe UI"/>
          <w:sz w:val="22"/>
          <w:szCs w:val="22"/>
        </w:rPr>
      </w:pPr>
      <w:r w:rsidRPr="0040181E">
        <w:rPr>
          <w:rFonts w:ascii="Segoe UI" w:eastAsia="Segoe UI" w:hAnsi="Segoe UI" w:cs="Segoe UI"/>
          <w:sz w:val="22"/>
          <w:szCs w:val="22"/>
        </w:rPr>
        <w:t xml:space="preserve">Kada verta pasikalbėti su savo banku, o kada apsvarstyti paskolos perkėlimą kitur, komentuoja „Luminor“ banko </w:t>
      </w:r>
      <w:r w:rsidR="00194ECC" w:rsidRPr="0040181E">
        <w:rPr>
          <w:rFonts w:ascii="Segoe UI" w:eastAsia="Segoe UI" w:hAnsi="Segoe UI" w:cs="Segoe UI"/>
          <w:sz w:val="22"/>
          <w:szCs w:val="22"/>
        </w:rPr>
        <w:t xml:space="preserve">Mažmeninės bankininkystės </w:t>
      </w:r>
      <w:r w:rsidRPr="0040181E">
        <w:rPr>
          <w:rFonts w:ascii="Segoe UI" w:eastAsia="Segoe UI" w:hAnsi="Segoe UI" w:cs="Segoe UI"/>
          <w:sz w:val="22"/>
          <w:szCs w:val="22"/>
        </w:rPr>
        <w:t xml:space="preserve">vadovas Edvinas Jurevičius. </w:t>
      </w:r>
    </w:p>
    <w:p w14:paraId="2D6BEBBB" w14:textId="7C9A3AD8" w:rsidR="00561464" w:rsidRDefault="00A53783" w:rsidP="00395B92">
      <w:pPr>
        <w:pStyle w:val="Default"/>
        <w:spacing w:after="240"/>
        <w:jc w:val="both"/>
        <w:rPr>
          <w:rFonts w:ascii="Segoe UI" w:eastAsia="Segoe UI" w:hAnsi="Segoe UI" w:cs="Segoe UI"/>
          <w:b/>
          <w:bCs/>
          <w:sz w:val="22"/>
          <w:szCs w:val="22"/>
        </w:rPr>
      </w:pPr>
      <w:proofErr w:type="spellStart"/>
      <w:r>
        <w:rPr>
          <w:rFonts w:ascii="Segoe UI" w:eastAsia="Segoe UI" w:hAnsi="Segoe UI" w:cs="Segoe UI"/>
          <w:b/>
          <w:bCs/>
          <w:sz w:val="22"/>
          <w:szCs w:val="22"/>
        </w:rPr>
        <w:t>Refinansuoti</w:t>
      </w:r>
      <w:proofErr w:type="spellEnd"/>
      <w:r w:rsidR="0021782B">
        <w:rPr>
          <w:rFonts w:ascii="Segoe UI" w:eastAsia="Segoe UI" w:hAnsi="Segoe UI" w:cs="Segoe UI"/>
          <w:b/>
          <w:bCs/>
          <w:sz w:val="22"/>
          <w:szCs w:val="22"/>
        </w:rPr>
        <w:t xml:space="preserve"> paskolą</w:t>
      </w:r>
      <w:r>
        <w:rPr>
          <w:rFonts w:ascii="Segoe UI" w:eastAsia="Segoe UI" w:hAnsi="Segoe UI" w:cs="Segoe UI"/>
          <w:b/>
          <w:bCs/>
          <w:sz w:val="22"/>
          <w:szCs w:val="22"/>
        </w:rPr>
        <w:t xml:space="preserve"> gali ne visi</w:t>
      </w:r>
    </w:p>
    <w:p w14:paraId="3EAC4C96" w14:textId="5A176D1D" w:rsidR="00561464" w:rsidRDefault="00920243" w:rsidP="00395B92">
      <w:pPr>
        <w:pStyle w:val="Default"/>
        <w:spacing w:after="240"/>
        <w:jc w:val="both"/>
        <w:rPr>
          <w:rFonts w:ascii="Segoe UI" w:eastAsia="Segoe UI" w:hAnsi="Segoe UI" w:cs="Segoe UI"/>
          <w:sz w:val="22"/>
          <w:szCs w:val="22"/>
        </w:rPr>
      </w:pPr>
      <w:r w:rsidRPr="00920243">
        <w:rPr>
          <w:rFonts w:ascii="Segoe UI" w:eastAsia="Segoe UI" w:hAnsi="Segoe UI" w:cs="Segoe UI"/>
          <w:sz w:val="22"/>
          <w:szCs w:val="22"/>
        </w:rPr>
        <w:t xml:space="preserve">Anot eksperto, </w:t>
      </w:r>
      <w:proofErr w:type="spellStart"/>
      <w:r w:rsidRPr="00920243">
        <w:rPr>
          <w:rFonts w:ascii="Segoe UI" w:eastAsia="Segoe UI" w:hAnsi="Segoe UI" w:cs="Segoe UI"/>
          <w:sz w:val="22"/>
          <w:szCs w:val="22"/>
        </w:rPr>
        <w:t>refinans</w:t>
      </w:r>
      <w:r w:rsidR="00A41EED">
        <w:rPr>
          <w:rFonts w:ascii="Segoe UI" w:eastAsia="Segoe UI" w:hAnsi="Segoe UI" w:cs="Segoe UI"/>
          <w:sz w:val="22"/>
          <w:szCs w:val="22"/>
        </w:rPr>
        <w:t>uo</w:t>
      </w:r>
      <w:r w:rsidR="00DC4101">
        <w:rPr>
          <w:rFonts w:ascii="Segoe UI" w:eastAsia="Segoe UI" w:hAnsi="Segoe UI" w:cs="Segoe UI"/>
          <w:sz w:val="22"/>
          <w:szCs w:val="22"/>
        </w:rPr>
        <w:t>jant</w:t>
      </w:r>
      <w:proofErr w:type="spellEnd"/>
      <w:r w:rsidR="00DC4101">
        <w:rPr>
          <w:rFonts w:ascii="Segoe UI" w:eastAsia="Segoe UI" w:hAnsi="Segoe UI" w:cs="Segoe UI"/>
          <w:sz w:val="22"/>
          <w:szCs w:val="22"/>
        </w:rPr>
        <w:t xml:space="preserve"> </w:t>
      </w:r>
      <w:r w:rsidR="00A41EED">
        <w:rPr>
          <w:rFonts w:ascii="Segoe UI" w:eastAsia="Segoe UI" w:hAnsi="Segoe UI" w:cs="Segoe UI"/>
          <w:sz w:val="22"/>
          <w:szCs w:val="22"/>
        </w:rPr>
        <w:t>savo paskolą</w:t>
      </w:r>
      <w:r w:rsidRPr="00920243">
        <w:rPr>
          <w:rFonts w:ascii="Segoe UI" w:eastAsia="Segoe UI" w:hAnsi="Segoe UI" w:cs="Segoe UI"/>
          <w:sz w:val="22"/>
          <w:szCs w:val="22"/>
        </w:rPr>
        <w:t xml:space="preserve"> gal</w:t>
      </w:r>
      <w:r w:rsidR="00A41EED">
        <w:rPr>
          <w:rFonts w:ascii="Segoe UI" w:eastAsia="Segoe UI" w:hAnsi="Segoe UI" w:cs="Segoe UI"/>
          <w:sz w:val="22"/>
          <w:szCs w:val="22"/>
        </w:rPr>
        <w:t>im</w:t>
      </w:r>
      <w:r w:rsidR="00DC4101">
        <w:rPr>
          <w:rFonts w:ascii="Segoe UI" w:eastAsia="Segoe UI" w:hAnsi="Segoe UI" w:cs="Segoe UI"/>
          <w:sz w:val="22"/>
          <w:szCs w:val="22"/>
        </w:rPr>
        <w:t>a</w:t>
      </w:r>
      <w:r w:rsidRPr="00920243">
        <w:rPr>
          <w:rFonts w:ascii="Segoe UI" w:eastAsia="Segoe UI" w:hAnsi="Segoe UI" w:cs="Segoe UI"/>
          <w:sz w:val="22"/>
          <w:szCs w:val="22"/>
        </w:rPr>
        <w:t xml:space="preserve"> su</w:t>
      </w:r>
      <w:r w:rsidR="00A41EED">
        <w:rPr>
          <w:rFonts w:ascii="Segoe UI" w:eastAsia="Segoe UI" w:hAnsi="Segoe UI" w:cs="Segoe UI"/>
          <w:sz w:val="22"/>
          <w:szCs w:val="22"/>
        </w:rPr>
        <w:t>si</w:t>
      </w:r>
      <w:r w:rsidRPr="00920243">
        <w:rPr>
          <w:rFonts w:ascii="Segoe UI" w:eastAsia="Segoe UI" w:hAnsi="Segoe UI" w:cs="Segoe UI"/>
          <w:sz w:val="22"/>
          <w:szCs w:val="22"/>
        </w:rPr>
        <w:t xml:space="preserve">mažinti mėnesines įmokas ar gauti palankesnes </w:t>
      </w:r>
      <w:r>
        <w:rPr>
          <w:rFonts w:ascii="Segoe UI" w:eastAsia="Segoe UI" w:hAnsi="Segoe UI" w:cs="Segoe UI"/>
          <w:sz w:val="22"/>
          <w:szCs w:val="22"/>
        </w:rPr>
        <w:t xml:space="preserve">paskolos mokėjimo </w:t>
      </w:r>
      <w:r w:rsidRPr="00920243">
        <w:rPr>
          <w:rFonts w:ascii="Segoe UI" w:eastAsia="Segoe UI" w:hAnsi="Segoe UI" w:cs="Segoe UI"/>
          <w:sz w:val="22"/>
          <w:szCs w:val="22"/>
        </w:rPr>
        <w:t>sąlygas, tačiau kiekvien</w:t>
      </w:r>
      <w:r w:rsidR="00586667">
        <w:rPr>
          <w:rFonts w:ascii="Segoe UI" w:eastAsia="Segoe UI" w:hAnsi="Segoe UI" w:cs="Segoe UI"/>
          <w:sz w:val="22"/>
          <w:szCs w:val="22"/>
        </w:rPr>
        <w:t>a</w:t>
      </w:r>
      <w:r w:rsidRPr="00920243">
        <w:rPr>
          <w:rFonts w:ascii="Segoe UI" w:eastAsia="Segoe UI" w:hAnsi="Segoe UI" w:cs="Segoe UI"/>
          <w:sz w:val="22"/>
          <w:szCs w:val="22"/>
        </w:rPr>
        <w:t xml:space="preserve"> situacija</w:t>
      </w:r>
      <w:r w:rsidR="004C68B5">
        <w:rPr>
          <w:rFonts w:ascii="Segoe UI" w:eastAsia="Segoe UI" w:hAnsi="Segoe UI" w:cs="Segoe UI"/>
          <w:sz w:val="22"/>
          <w:szCs w:val="22"/>
        </w:rPr>
        <w:t xml:space="preserve"> </w:t>
      </w:r>
      <w:r w:rsidR="00586667">
        <w:rPr>
          <w:rFonts w:ascii="Segoe UI" w:eastAsia="Segoe UI" w:hAnsi="Segoe UI" w:cs="Segoe UI"/>
          <w:sz w:val="22"/>
          <w:szCs w:val="22"/>
        </w:rPr>
        <w:t xml:space="preserve">yra </w:t>
      </w:r>
      <w:r w:rsidRPr="00920243">
        <w:rPr>
          <w:rFonts w:ascii="Segoe UI" w:eastAsia="Segoe UI" w:hAnsi="Segoe UI" w:cs="Segoe UI"/>
          <w:sz w:val="22"/>
          <w:szCs w:val="22"/>
        </w:rPr>
        <w:t>individuali.</w:t>
      </w:r>
      <w:r w:rsidR="00561464">
        <w:rPr>
          <w:rFonts w:ascii="Segoe UI" w:eastAsia="Segoe UI" w:hAnsi="Segoe UI" w:cs="Segoe UI"/>
          <w:sz w:val="22"/>
          <w:szCs w:val="22"/>
        </w:rPr>
        <w:t xml:space="preserve"> Pirmiausia, įsivertinkite, ar paskolą apskritai galite </w:t>
      </w:r>
      <w:proofErr w:type="spellStart"/>
      <w:r w:rsidR="00561464">
        <w:rPr>
          <w:rFonts w:ascii="Segoe UI" w:eastAsia="Segoe UI" w:hAnsi="Segoe UI" w:cs="Segoe UI"/>
          <w:sz w:val="22"/>
          <w:szCs w:val="22"/>
        </w:rPr>
        <w:t>refinansuoti</w:t>
      </w:r>
      <w:proofErr w:type="spellEnd"/>
      <w:r w:rsidR="00561464">
        <w:rPr>
          <w:rFonts w:ascii="Segoe UI" w:eastAsia="Segoe UI" w:hAnsi="Segoe UI" w:cs="Segoe UI"/>
          <w:sz w:val="22"/>
          <w:szCs w:val="22"/>
        </w:rPr>
        <w:t>.</w:t>
      </w:r>
    </w:p>
    <w:p w14:paraId="4E6F0C89" w14:textId="18DD4E71" w:rsidR="00395B92" w:rsidRPr="00395B92" w:rsidRDefault="00561464" w:rsidP="00395B92">
      <w:pPr>
        <w:pStyle w:val="Default"/>
        <w:spacing w:after="240"/>
        <w:jc w:val="both"/>
        <w:rPr>
          <w:rFonts w:ascii="Segoe UI" w:eastAsia="Segoe UI" w:hAnsi="Segoe UI" w:cs="Segoe UI"/>
          <w:sz w:val="22"/>
          <w:szCs w:val="22"/>
        </w:rPr>
      </w:pPr>
      <w:r>
        <w:rPr>
          <w:rFonts w:ascii="Segoe UI" w:eastAsia="Segoe UI" w:hAnsi="Segoe UI" w:cs="Segoe UI"/>
          <w:sz w:val="22"/>
          <w:szCs w:val="22"/>
        </w:rPr>
        <w:t>„</w:t>
      </w:r>
      <w:r w:rsidR="0087039E">
        <w:rPr>
          <w:rFonts w:ascii="Segoe UI" w:eastAsia="Segoe UI" w:hAnsi="Segoe UI" w:cs="Segoe UI"/>
          <w:sz w:val="22"/>
          <w:szCs w:val="22"/>
        </w:rPr>
        <w:t xml:space="preserve">Jei nuspręsite </w:t>
      </w:r>
      <w:proofErr w:type="spellStart"/>
      <w:r w:rsidR="0087039E">
        <w:rPr>
          <w:rFonts w:ascii="Segoe UI" w:eastAsia="Segoe UI" w:hAnsi="Segoe UI" w:cs="Segoe UI"/>
          <w:sz w:val="22"/>
          <w:szCs w:val="22"/>
        </w:rPr>
        <w:t>refinansuoti</w:t>
      </w:r>
      <w:proofErr w:type="spellEnd"/>
      <w:r w:rsidR="0087039E">
        <w:rPr>
          <w:rFonts w:ascii="Segoe UI" w:eastAsia="Segoe UI" w:hAnsi="Segoe UI" w:cs="Segoe UI"/>
          <w:sz w:val="22"/>
          <w:szCs w:val="22"/>
        </w:rPr>
        <w:t xml:space="preserve"> 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būsto paskolą, </w:t>
      </w:r>
      <w:r w:rsidR="0043470F">
        <w:rPr>
          <w:rFonts w:ascii="Segoe UI" w:eastAsia="Segoe UI" w:hAnsi="Segoe UI" w:cs="Segoe UI"/>
          <w:sz w:val="22"/>
          <w:szCs w:val="22"/>
        </w:rPr>
        <w:t xml:space="preserve">naujasis davėjas </w:t>
      </w:r>
      <w:r w:rsidR="00586667">
        <w:rPr>
          <w:rFonts w:ascii="Segoe UI" w:eastAsia="Segoe UI" w:hAnsi="Segoe UI" w:cs="Segoe UI"/>
          <w:sz w:val="22"/>
          <w:szCs w:val="22"/>
        </w:rPr>
        <w:t xml:space="preserve">turės </w:t>
      </w:r>
      <w:r w:rsidR="0043470F">
        <w:rPr>
          <w:rFonts w:ascii="Segoe UI" w:eastAsia="Segoe UI" w:hAnsi="Segoe UI" w:cs="Segoe UI"/>
          <w:sz w:val="22"/>
          <w:szCs w:val="22"/>
        </w:rPr>
        <w:t xml:space="preserve">tokius pat </w:t>
      </w:r>
      <w:r w:rsidR="00395B92" w:rsidRPr="00395B92">
        <w:rPr>
          <w:rFonts w:ascii="Segoe UI" w:eastAsia="Segoe UI" w:hAnsi="Segoe UI" w:cs="Segoe UI"/>
          <w:sz w:val="22"/>
          <w:szCs w:val="22"/>
        </w:rPr>
        <w:t>vertinimo kriterij</w:t>
      </w:r>
      <w:r w:rsidR="00B16264">
        <w:rPr>
          <w:rFonts w:ascii="Segoe UI" w:eastAsia="Segoe UI" w:hAnsi="Segoe UI" w:cs="Segoe UI"/>
          <w:sz w:val="22"/>
          <w:szCs w:val="22"/>
        </w:rPr>
        <w:t>us</w:t>
      </w:r>
      <w:r w:rsidR="00395B92" w:rsidRPr="00395B92">
        <w:rPr>
          <w:rFonts w:ascii="Segoe UI" w:eastAsia="Segoe UI" w:hAnsi="Segoe UI" w:cs="Segoe UI"/>
          <w:sz w:val="22"/>
          <w:szCs w:val="22"/>
        </w:rPr>
        <w:t>, kaip ir imant naują paskolą.</w:t>
      </w:r>
      <w:r>
        <w:rPr>
          <w:rFonts w:ascii="Segoe UI" w:eastAsia="Segoe UI" w:hAnsi="Segoe UI" w:cs="Segoe UI"/>
          <w:sz w:val="22"/>
          <w:szCs w:val="22"/>
        </w:rPr>
        <w:t xml:space="preserve"> </w:t>
      </w:r>
      <w:r w:rsidR="004366C5">
        <w:rPr>
          <w:rFonts w:ascii="Segoe UI" w:eastAsia="Segoe UI" w:hAnsi="Segoe UI" w:cs="Segoe UI"/>
          <w:sz w:val="22"/>
          <w:szCs w:val="22"/>
        </w:rPr>
        <w:t>Kitaip tariant,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</w:t>
      </w:r>
      <w:r w:rsidR="002635E2">
        <w:rPr>
          <w:rFonts w:ascii="Segoe UI" w:eastAsia="Segoe UI" w:hAnsi="Segoe UI" w:cs="Segoe UI"/>
          <w:sz w:val="22"/>
          <w:szCs w:val="22"/>
        </w:rPr>
        <w:t xml:space="preserve">davėjas 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analizuos </w:t>
      </w:r>
      <w:r w:rsidR="0087039E">
        <w:rPr>
          <w:rFonts w:ascii="Segoe UI" w:eastAsia="Segoe UI" w:hAnsi="Segoe UI" w:cs="Segoe UI"/>
          <w:sz w:val="22"/>
          <w:szCs w:val="22"/>
        </w:rPr>
        <w:t xml:space="preserve">jūsų 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finansines galimybes pagal Atsakingo skolinimo nuostatas – vertins pajamų ir išlaidų santykį, turimo nekilnojamojo turto likvidumą </w:t>
      </w:r>
      <w:r w:rsidR="00215753">
        <w:rPr>
          <w:rFonts w:ascii="Segoe UI" w:eastAsia="Segoe UI" w:hAnsi="Segoe UI" w:cs="Segoe UI"/>
          <w:sz w:val="22"/>
          <w:szCs w:val="22"/>
        </w:rPr>
        <w:t>ir mokėjimų istoriją</w:t>
      </w:r>
      <w:r w:rsidR="002C4F46">
        <w:rPr>
          <w:rFonts w:ascii="Segoe UI" w:eastAsia="Segoe UI" w:hAnsi="Segoe UI" w:cs="Segoe UI"/>
          <w:sz w:val="22"/>
          <w:szCs w:val="22"/>
        </w:rPr>
        <w:t>.</w:t>
      </w:r>
      <w:r w:rsidR="00D5349C">
        <w:rPr>
          <w:rFonts w:ascii="Segoe UI" w:eastAsia="Segoe UI" w:hAnsi="Segoe UI" w:cs="Segoe UI"/>
          <w:sz w:val="22"/>
          <w:szCs w:val="22"/>
        </w:rPr>
        <w:t xml:space="preserve"> Todėl atkreipki</w:t>
      </w:r>
      <w:r w:rsidR="00F37E01">
        <w:rPr>
          <w:rFonts w:ascii="Segoe UI" w:eastAsia="Segoe UI" w:hAnsi="Segoe UI" w:cs="Segoe UI"/>
          <w:sz w:val="22"/>
          <w:szCs w:val="22"/>
        </w:rPr>
        <w:t>t</w:t>
      </w:r>
      <w:r w:rsidR="00D5349C">
        <w:rPr>
          <w:rFonts w:ascii="Segoe UI" w:eastAsia="Segoe UI" w:hAnsi="Segoe UI" w:cs="Segoe UI"/>
          <w:sz w:val="22"/>
          <w:szCs w:val="22"/>
        </w:rPr>
        <w:t>e dėmesį, kad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jei</w:t>
      </w:r>
      <w:r w:rsidR="00CA795B">
        <w:rPr>
          <w:rFonts w:ascii="Segoe UI" w:eastAsia="Segoe UI" w:hAnsi="Segoe UI" w:cs="Segoe UI"/>
          <w:sz w:val="22"/>
          <w:szCs w:val="22"/>
        </w:rPr>
        <w:t>gu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</w:t>
      </w:r>
      <w:r w:rsidR="00D5349C">
        <w:rPr>
          <w:rFonts w:ascii="Segoe UI" w:eastAsia="Segoe UI" w:hAnsi="Segoe UI" w:cs="Segoe UI"/>
          <w:sz w:val="22"/>
          <w:szCs w:val="22"/>
        </w:rPr>
        <w:t>nedirbate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ar</w:t>
      </w:r>
      <w:r w:rsidR="005B0103">
        <w:rPr>
          <w:rFonts w:ascii="Segoe UI" w:eastAsia="Segoe UI" w:hAnsi="Segoe UI" w:cs="Segoe UI"/>
          <w:sz w:val="22"/>
          <w:szCs w:val="22"/>
        </w:rPr>
        <w:t>ba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neturi</w:t>
      </w:r>
      <w:r w:rsidR="00B7634B">
        <w:rPr>
          <w:rFonts w:ascii="Segoe UI" w:eastAsia="Segoe UI" w:hAnsi="Segoe UI" w:cs="Segoe UI"/>
          <w:sz w:val="22"/>
          <w:szCs w:val="22"/>
        </w:rPr>
        <w:t>te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stabilaus pajamų šaltinio</w:t>
      </w:r>
      <w:r w:rsidR="00215753">
        <w:rPr>
          <w:rFonts w:ascii="Segoe UI" w:eastAsia="Segoe UI" w:hAnsi="Segoe UI" w:cs="Segoe UI"/>
          <w:sz w:val="22"/>
          <w:szCs w:val="22"/>
        </w:rPr>
        <w:t xml:space="preserve"> ar vėluojate mokėti įmokas už paskolas,</w:t>
      </w:r>
      <w:r w:rsidR="00F631D9">
        <w:rPr>
          <w:rFonts w:ascii="Segoe UI" w:eastAsia="Segoe UI" w:hAnsi="Segoe UI" w:cs="Segoe UI"/>
          <w:sz w:val="22"/>
          <w:szCs w:val="22"/>
        </w:rPr>
        <w:t xml:space="preserve"> </w:t>
      </w:r>
      <w:proofErr w:type="spellStart"/>
      <w:r w:rsidR="00CA795B" w:rsidRPr="00395B92">
        <w:rPr>
          <w:rFonts w:ascii="Segoe UI" w:eastAsia="Segoe UI" w:hAnsi="Segoe UI" w:cs="Segoe UI"/>
          <w:sz w:val="22"/>
          <w:szCs w:val="22"/>
        </w:rPr>
        <w:t>refinansuoti</w:t>
      </w:r>
      <w:proofErr w:type="spellEnd"/>
      <w:r w:rsidR="00CA795B" w:rsidRPr="00395B92">
        <w:rPr>
          <w:rFonts w:ascii="Segoe UI" w:eastAsia="Segoe UI" w:hAnsi="Segoe UI" w:cs="Segoe UI"/>
          <w:sz w:val="22"/>
          <w:szCs w:val="22"/>
        </w:rPr>
        <w:t xml:space="preserve"> paskolos </w:t>
      </w:r>
      <w:r w:rsidR="000544E2">
        <w:rPr>
          <w:rFonts w:ascii="Segoe UI" w:eastAsia="Segoe UI" w:hAnsi="Segoe UI" w:cs="Segoe UI"/>
          <w:sz w:val="22"/>
          <w:szCs w:val="22"/>
        </w:rPr>
        <w:t xml:space="preserve">greičiausiai </w:t>
      </w:r>
      <w:r w:rsidR="00CA795B" w:rsidRPr="00395B92">
        <w:rPr>
          <w:rFonts w:ascii="Segoe UI" w:eastAsia="Segoe UI" w:hAnsi="Segoe UI" w:cs="Segoe UI"/>
          <w:sz w:val="22"/>
          <w:szCs w:val="22"/>
        </w:rPr>
        <w:t>nepavyks</w:t>
      </w:r>
      <w:r w:rsidR="002C4F46" w:rsidRPr="00395B92">
        <w:rPr>
          <w:rFonts w:ascii="Segoe UI" w:eastAsia="Segoe UI" w:hAnsi="Segoe UI" w:cs="Segoe UI"/>
          <w:sz w:val="22"/>
          <w:szCs w:val="22"/>
        </w:rPr>
        <w:t>", – sako E. Jurevičius.</w:t>
      </w:r>
      <w:r w:rsidR="002C4F46">
        <w:rPr>
          <w:rFonts w:ascii="Segoe UI" w:eastAsia="Segoe UI" w:hAnsi="Segoe UI" w:cs="Segoe UI"/>
          <w:sz w:val="22"/>
          <w:szCs w:val="22"/>
        </w:rPr>
        <w:t xml:space="preserve"> </w:t>
      </w:r>
    </w:p>
    <w:p w14:paraId="7306D531" w14:textId="498760A5" w:rsidR="00395B92" w:rsidRPr="00BF5338" w:rsidRDefault="00A53783" w:rsidP="00395B92">
      <w:pPr>
        <w:pStyle w:val="Default"/>
        <w:spacing w:after="240"/>
        <w:jc w:val="both"/>
        <w:rPr>
          <w:rFonts w:ascii="Segoe UI" w:eastAsia="Segoe UI" w:hAnsi="Segoe UI" w:cs="Segoe UI"/>
          <w:b/>
          <w:bCs/>
          <w:sz w:val="22"/>
          <w:szCs w:val="22"/>
        </w:rPr>
      </w:pPr>
      <w:r>
        <w:rPr>
          <w:rFonts w:ascii="Segoe UI" w:eastAsia="Segoe UI" w:hAnsi="Segoe UI" w:cs="Segoe UI"/>
          <w:b/>
          <w:bCs/>
          <w:sz w:val="22"/>
          <w:szCs w:val="22"/>
        </w:rPr>
        <w:t>Verta pasikalbėti su</w:t>
      </w:r>
      <w:r w:rsidR="00395B92" w:rsidRPr="00BF5338">
        <w:rPr>
          <w:rFonts w:ascii="Segoe UI" w:eastAsia="Segoe UI" w:hAnsi="Segoe UI" w:cs="Segoe UI"/>
          <w:b/>
          <w:bCs/>
          <w:sz w:val="22"/>
          <w:szCs w:val="22"/>
        </w:rPr>
        <w:t xml:space="preserve"> </w:t>
      </w:r>
      <w:r w:rsidR="00380C0A">
        <w:rPr>
          <w:rFonts w:ascii="Segoe UI" w:eastAsia="Segoe UI" w:hAnsi="Segoe UI" w:cs="Segoe UI"/>
          <w:b/>
          <w:bCs/>
          <w:sz w:val="22"/>
          <w:szCs w:val="22"/>
        </w:rPr>
        <w:t>paskolos davėju</w:t>
      </w:r>
    </w:p>
    <w:p w14:paraId="64FD4AB0" w14:textId="59B9AF7D" w:rsidR="00F239A3" w:rsidRDefault="007A6F3F" w:rsidP="00395B92">
      <w:pPr>
        <w:pStyle w:val="Default"/>
        <w:spacing w:after="240"/>
        <w:jc w:val="both"/>
        <w:rPr>
          <w:rFonts w:ascii="Segoe UI" w:eastAsia="Segoe UI" w:hAnsi="Segoe UI" w:cs="Segoe UI"/>
          <w:sz w:val="22"/>
          <w:szCs w:val="22"/>
        </w:rPr>
      </w:pPr>
      <w:r>
        <w:rPr>
          <w:rFonts w:ascii="Segoe UI" w:eastAsia="Segoe UI" w:hAnsi="Segoe UI" w:cs="Segoe UI"/>
          <w:sz w:val="22"/>
          <w:szCs w:val="22"/>
        </w:rPr>
        <w:t xml:space="preserve">Taip pat, </w:t>
      </w:r>
      <w:r w:rsidR="00F80B53">
        <w:rPr>
          <w:rFonts w:ascii="Segoe UI" w:eastAsia="Segoe UI" w:hAnsi="Segoe UI" w:cs="Segoe UI"/>
          <w:sz w:val="22"/>
          <w:szCs w:val="22"/>
        </w:rPr>
        <w:t xml:space="preserve">tęsia ekspertas, </w:t>
      </w:r>
      <w:r>
        <w:rPr>
          <w:rFonts w:ascii="Segoe UI" w:eastAsia="Segoe UI" w:hAnsi="Segoe UI" w:cs="Segoe UI"/>
          <w:sz w:val="22"/>
          <w:szCs w:val="22"/>
        </w:rPr>
        <w:t>p</w:t>
      </w:r>
      <w:r w:rsidR="00395B92" w:rsidRPr="00395B92">
        <w:rPr>
          <w:rFonts w:ascii="Segoe UI" w:eastAsia="Segoe UI" w:hAnsi="Segoe UI" w:cs="Segoe UI"/>
          <w:sz w:val="22"/>
          <w:szCs w:val="22"/>
        </w:rPr>
        <w:t>rieš svars</w:t>
      </w:r>
      <w:r w:rsidR="006B1736">
        <w:rPr>
          <w:rFonts w:ascii="Segoe UI" w:eastAsia="Segoe UI" w:hAnsi="Segoe UI" w:cs="Segoe UI"/>
          <w:sz w:val="22"/>
          <w:szCs w:val="22"/>
        </w:rPr>
        <w:t xml:space="preserve">tydami </w:t>
      </w:r>
      <w:r w:rsidR="00395B92" w:rsidRPr="00395B92">
        <w:rPr>
          <w:rFonts w:ascii="Segoe UI" w:eastAsia="Segoe UI" w:hAnsi="Segoe UI" w:cs="Segoe UI"/>
          <w:sz w:val="22"/>
          <w:szCs w:val="22"/>
        </w:rPr>
        <w:t>paskol</w:t>
      </w:r>
      <w:r>
        <w:rPr>
          <w:rFonts w:ascii="Segoe UI" w:eastAsia="Segoe UI" w:hAnsi="Segoe UI" w:cs="Segoe UI"/>
          <w:sz w:val="22"/>
          <w:szCs w:val="22"/>
        </w:rPr>
        <w:t>ą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perk</w:t>
      </w:r>
      <w:r>
        <w:rPr>
          <w:rFonts w:ascii="Segoe UI" w:eastAsia="Segoe UI" w:hAnsi="Segoe UI" w:cs="Segoe UI"/>
          <w:sz w:val="22"/>
          <w:szCs w:val="22"/>
        </w:rPr>
        <w:t>elti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į kitą banką</w:t>
      </w:r>
      <w:r w:rsidR="00586667">
        <w:rPr>
          <w:rFonts w:ascii="Segoe UI" w:eastAsia="Segoe UI" w:hAnsi="Segoe UI" w:cs="Segoe UI"/>
          <w:sz w:val="22"/>
          <w:szCs w:val="22"/>
        </w:rPr>
        <w:t>,</w:t>
      </w:r>
      <w:r w:rsidR="00786ADF" w:rsidRPr="00395B92">
        <w:rPr>
          <w:rFonts w:ascii="Segoe UI" w:eastAsia="Segoe UI" w:hAnsi="Segoe UI" w:cs="Segoe UI"/>
          <w:sz w:val="22"/>
          <w:szCs w:val="22"/>
        </w:rPr>
        <w:t xml:space="preserve"> gerai apsvarsty</w:t>
      </w:r>
      <w:r w:rsidR="00786ADF">
        <w:rPr>
          <w:rFonts w:ascii="Segoe UI" w:eastAsia="Segoe UI" w:hAnsi="Segoe UI" w:cs="Segoe UI"/>
          <w:sz w:val="22"/>
          <w:szCs w:val="22"/>
        </w:rPr>
        <w:t>kite kitas alternatyvas geresnėms sąlygoms gauti. Pavy</w:t>
      </w:r>
      <w:r w:rsidR="002B2A57">
        <w:rPr>
          <w:rFonts w:ascii="Segoe UI" w:eastAsia="Segoe UI" w:hAnsi="Segoe UI" w:cs="Segoe UI"/>
          <w:sz w:val="22"/>
          <w:szCs w:val="22"/>
        </w:rPr>
        <w:t>zd</w:t>
      </w:r>
      <w:r w:rsidR="00786ADF">
        <w:rPr>
          <w:rFonts w:ascii="Segoe UI" w:eastAsia="Segoe UI" w:hAnsi="Segoe UI" w:cs="Segoe UI"/>
          <w:sz w:val="22"/>
          <w:szCs w:val="22"/>
        </w:rPr>
        <w:t xml:space="preserve">žiui, </w:t>
      </w:r>
      <w:r>
        <w:rPr>
          <w:rFonts w:ascii="Segoe UI" w:eastAsia="Segoe UI" w:hAnsi="Segoe UI" w:cs="Segoe UI"/>
          <w:sz w:val="22"/>
          <w:szCs w:val="22"/>
        </w:rPr>
        <w:t>galite pabandyti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kreiptis į savo dabartinį paskolos davėją</w:t>
      </w:r>
      <w:r w:rsidR="00F239A3">
        <w:rPr>
          <w:rFonts w:ascii="Segoe UI" w:eastAsia="Segoe UI" w:hAnsi="Segoe UI" w:cs="Segoe UI"/>
          <w:sz w:val="22"/>
          <w:szCs w:val="22"/>
        </w:rPr>
        <w:t>.</w:t>
      </w:r>
    </w:p>
    <w:p w14:paraId="39173B77" w14:textId="74063BC1" w:rsidR="00395B92" w:rsidRDefault="003B6F64" w:rsidP="00395B92">
      <w:pPr>
        <w:pStyle w:val="Default"/>
        <w:spacing w:after="240"/>
        <w:jc w:val="both"/>
        <w:rPr>
          <w:rFonts w:ascii="Segoe UI" w:eastAsia="Segoe UI" w:hAnsi="Segoe UI" w:cs="Segoe UI"/>
          <w:sz w:val="22"/>
          <w:szCs w:val="22"/>
        </w:rPr>
      </w:pPr>
      <w:r>
        <w:rPr>
          <w:rFonts w:ascii="Segoe UI" w:eastAsia="Segoe UI" w:hAnsi="Segoe UI" w:cs="Segoe UI"/>
          <w:sz w:val="22"/>
          <w:szCs w:val="22"/>
        </w:rPr>
        <w:t>„</w:t>
      </w:r>
      <w:r w:rsidR="00A323AF">
        <w:rPr>
          <w:rFonts w:ascii="Segoe UI" w:eastAsia="Segoe UI" w:hAnsi="Segoe UI" w:cs="Segoe UI"/>
          <w:sz w:val="22"/>
          <w:szCs w:val="22"/>
        </w:rPr>
        <w:t>Iš tiesų d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augelis klientų nenutuokia, kad </w:t>
      </w:r>
      <w:r w:rsidR="006E64D0">
        <w:rPr>
          <w:rFonts w:ascii="Segoe UI" w:eastAsia="Segoe UI" w:hAnsi="Segoe UI" w:cs="Segoe UI"/>
          <w:sz w:val="22"/>
          <w:szCs w:val="22"/>
        </w:rPr>
        <w:t>esami paskolos davėjai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gali pasiūlyti geresnes sąlygas, jei </w:t>
      </w:r>
      <w:r w:rsidR="00103C64">
        <w:rPr>
          <w:rFonts w:ascii="Segoe UI" w:eastAsia="Segoe UI" w:hAnsi="Segoe UI" w:cs="Segoe UI"/>
          <w:sz w:val="22"/>
          <w:szCs w:val="22"/>
        </w:rPr>
        <w:t xml:space="preserve">turite </w:t>
      </w:r>
      <w:r w:rsidR="005E7E44">
        <w:rPr>
          <w:rFonts w:ascii="Segoe UI" w:eastAsia="Segoe UI" w:hAnsi="Segoe UI" w:cs="Segoe UI"/>
          <w:sz w:val="22"/>
          <w:szCs w:val="22"/>
        </w:rPr>
        <w:t xml:space="preserve">tam </w:t>
      </w:r>
      <w:r w:rsidR="002E38C1">
        <w:rPr>
          <w:rFonts w:ascii="Segoe UI" w:eastAsia="Segoe UI" w:hAnsi="Segoe UI" w:cs="Segoe UI"/>
          <w:sz w:val="22"/>
          <w:szCs w:val="22"/>
        </w:rPr>
        <w:t>svarių argumentų</w:t>
      </w:r>
      <w:r w:rsidR="00BF0F52">
        <w:rPr>
          <w:rFonts w:ascii="Segoe UI" w:eastAsia="Segoe UI" w:hAnsi="Segoe UI" w:cs="Segoe UI"/>
          <w:sz w:val="22"/>
          <w:szCs w:val="22"/>
        </w:rPr>
        <w:t>.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</w:t>
      </w:r>
      <w:r w:rsidR="007B4BB8" w:rsidRPr="00395B92">
        <w:rPr>
          <w:rFonts w:ascii="Segoe UI" w:eastAsia="Segoe UI" w:hAnsi="Segoe UI" w:cs="Segoe UI"/>
          <w:sz w:val="22"/>
          <w:szCs w:val="22"/>
        </w:rPr>
        <w:t>Gali būti</w:t>
      </w:r>
      <w:r w:rsidR="00FA5EC1">
        <w:rPr>
          <w:rFonts w:ascii="Segoe UI" w:eastAsia="Segoe UI" w:hAnsi="Segoe UI" w:cs="Segoe UI"/>
          <w:sz w:val="22"/>
          <w:szCs w:val="22"/>
        </w:rPr>
        <w:t xml:space="preserve"> net taip</w:t>
      </w:r>
      <w:r w:rsidR="007B4BB8" w:rsidRPr="00395B92">
        <w:rPr>
          <w:rFonts w:ascii="Segoe UI" w:eastAsia="Segoe UI" w:hAnsi="Segoe UI" w:cs="Segoe UI"/>
          <w:sz w:val="22"/>
          <w:szCs w:val="22"/>
        </w:rPr>
        <w:t xml:space="preserve">, kad </w:t>
      </w:r>
      <w:r w:rsidR="00FA5EC1">
        <w:rPr>
          <w:rFonts w:ascii="Segoe UI" w:eastAsia="Segoe UI" w:hAnsi="Segoe UI" w:cs="Segoe UI"/>
          <w:sz w:val="22"/>
          <w:szCs w:val="22"/>
        </w:rPr>
        <w:t xml:space="preserve">pasikalbėję su esamu davėju gausite geresnes sąlygas nei </w:t>
      </w:r>
      <w:proofErr w:type="spellStart"/>
      <w:r w:rsidR="00FA5EC1">
        <w:rPr>
          <w:rFonts w:ascii="Segoe UI" w:eastAsia="Segoe UI" w:hAnsi="Segoe UI" w:cs="Segoe UI"/>
          <w:sz w:val="22"/>
          <w:szCs w:val="22"/>
        </w:rPr>
        <w:t>refinansuodami</w:t>
      </w:r>
      <w:proofErr w:type="spellEnd"/>
      <w:r w:rsidR="00395B92" w:rsidRPr="00395B92">
        <w:rPr>
          <w:rFonts w:ascii="Segoe UI" w:eastAsia="Segoe UI" w:hAnsi="Segoe UI" w:cs="Segoe UI"/>
          <w:sz w:val="22"/>
          <w:szCs w:val="22"/>
        </w:rPr>
        <w:t xml:space="preserve">", – teigia </w:t>
      </w:r>
      <w:r w:rsidR="005663C9">
        <w:rPr>
          <w:rFonts w:ascii="Segoe UI" w:eastAsia="Segoe UI" w:hAnsi="Segoe UI" w:cs="Segoe UI"/>
          <w:sz w:val="22"/>
          <w:szCs w:val="22"/>
        </w:rPr>
        <w:t>E. Jurevičius</w:t>
      </w:r>
      <w:r w:rsidR="00395B92" w:rsidRPr="00395B92">
        <w:rPr>
          <w:rFonts w:ascii="Segoe UI" w:eastAsia="Segoe UI" w:hAnsi="Segoe UI" w:cs="Segoe UI"/>
          <w:sz w:val="22"/>
          <w:szCs w:val="22"/>
        </w:rPr>
        <w:t>.</w:t>
      </w:r>
    </w:p>
    <w:p w14:paraId="23ABDBE3" w14:textId="3B83D24F" w:rsidR="0040181E" w:rsidRPr="00395B92" w:rsidRDefault="0040181E" w:rsidP="00395B92">
      <w:pPr>
        <w:pStyle w:val="Default"/>
        <w:spacing w:after="240"/>
        <w:jc w:val="both"/>
        <w:rPr>
          <w:rFonts w:ascii="Segoe UI" w:eastAsia="Segoe UI" w:hAnsi="Segoe UI" w:cs="Segoe UI"/>
          <w:sz w:val="22"/>
          <w:szCs w:val="22"/>
        </w:rPr>
      </w:pPr>
      <w:r>
        <w:rPr>
          <w:rFonts w:ascii="Segoe UI" w:eastAsia="Segoe UI" w:hAnsi="Segoe UI" w:cs="Segoe UI"/>
          <w:sz w:val="22"/>
          <w:szCs w:val="22"/>
        </w:rPr>
        <w:t>Ekspertas atkreipia</w:t>
      </w:r>
      <w:r w:rsidRPr="00132A76">
        <w:rPr>
          <w:rFonts w:ascii="Segoe UI" w:eastAsia="Segoe UI" w:hAnsi="Segoe UI" w:cs="Segoe UI"/>
          <w:sz w:val="22"/>
          <w:szCs w:val="22"/>
        </w:rPr>
        <w:t xml:space="preserve"> dėmesį, kad supaprastintu </w:t>
      </w:r>
      <w:proofErr w:type="spellStart"/>
      <w:r w:rsidRPr="00132A76">
        <w:rPr>
          <w:rFonts w:ascii="Segoe UI" w:eastAsia="Segoe UI" w:hAnsi="Segoe UI" w:cs="Segoe UI"/>
          <w:sz w:val="22"/>
          <w:szCs w:val="22"/>
        </w:rPr>
        <w:t>refinansavimu</w:t>
      </w:r>
      <w:proofErr w:type="spellEnd"/>
      <w:r w:rsidRPr="00132A76">
        <w:rPr>
          <w:rFonts w:ascii="Segoe UI" w:eastAsia="Segoe UI" w:hAnsi="Segoe UI" w:cs="Segoe UI"/>
          <w:sz w:val="22"/>
          <w:szCs w:val="22"/>
        </w:rPr>
        <w:t xml:space="preserve"> gal</w:t>
      </w:r>
      <w:r>
        <w:rPr>
          <w:rFonts w:ascii="Segoe UI" w:eastAsia="Segoe UI" w:hAnsi="Segoe UI" w:cs="Segoe UI"/>
          <w:sz w:val="22"/>
          <w:szCs w:val="22"/>
        </w:rPr>
        <w:t>ima</w:t>
      </w:r>
      <w:r w:rsidRPr="00132A76">
        <w:rPr>
          <w:rFonts w:ascii="Segoe UI" w:eastAsia="Segoe UI" w:hAnsi="Segoe UI" w:cs="Segoe UI"/>
          <w:sz w:val="22"/>
          <w:szCs w:val="22"/>
        </w:rPr>
        <w:t xml:space="preserve"> pasinaudoti, kuomet negrąžinta paskolos dalis nesikeičia, yra įkeičiamas tas pats nekilnojamasis turtas, o paskolos trukmė neilgėja. Jei </w:t>
      </w:r>
      <w:r>
        <w:rPr>
          <w:rFonts w:ascii="Segoe UI" w:eastAsia="Segoe UI" w:hAnsi="Segoe UI" w:cs="Segoe UI"/>
          <w:sz w:val="22"/>
          <w:szCs w:val="22"/>
        </w:rPr>
        <w:t>norite</w:t>
      </w:r>
      <w:r w:rsidRPr="00132A76">
        <w:rPr>
          <w:rFonts w:ascii="Segoe UI" w:eastAsia="Segoe UI" w:hAnsi="Segoe UI" w:cs="Segoe UI"/>
          <w:sz w:val="22"/>
          <w:szCs w:val="22"/>
        </w:rPr>
        <w:t xml:space="preserve"> peržiūrėti paskolos atidavimo terminą, didinti paskolos sumą ar įkeist</w:t>
      </w:r>
      <w:r>
        <w:rPr>
          <w:rFonts w:ascii="Segoe UI" w:eastAsia="Segoe UI" w:hAnsi="Segoe UI" w:cs="Segoe UI"/>
          <w:sz w:val="22"/>
          <w:szCs w:val="22"/>
        </w:rPr>
        <w:t>i</w:t>
      </w:r>
      <w:r w:rsidRPr="00132A76">
        <w:rPr>
          <w:rFonts w:ascii="Segoe UI" w:eastAsia="Segoe UI" w:hAnsi="Segoe UI" w:cs="Segoe UI"/>
          <w:sz w:val="22"/>
          <w:szCs w:val="22"/>
        </w:rPr>
        <w:t xml:space="preserve"> kitą turtą, tai nebus supaprastinto </w:t>
      </w:r>
      <w:proofErr w:type="spellStart"/>
      <w:r w:rsidRPr="00132A76">
        <w:rPr>
          <w:rFonts w:ascii="Segoe UI" w:eastAsia="Segoe UI" w:hAnsi="Segoe UI" w:cs="Segoe UI"/>
          <w:sz w:val="22"/>
          <w:szCs w:val="22"/>
        </w:rPr>
        <w:t>refinansavimo</w:t>
      </w:r>
      <w:proofErr w:type="spellEnd"/>
      <w:r w:rsidRPr="00132A76">
        <w:rPr>
          <w:rFonts w:ascii="Segoe UI" w:eastAsia="Segoe UI" w:hAnsi="Segoe UI" w:cs="Segoe UI"/>
          <w:sz w:val="22"/>
          <w:szCs w:val="22"/>
        </w:rPr>
        <w:t xml:space="preserve"> atvejis.</w:t>
      </w:r>
    </w:p>
    <w:p w14:paraId="5F3B3237" w14:textId="3F0D1FF4" w:rsidR="00DB2A8A" w:rsidRPr="00DB2A8A" w:rsidRDefault="00B359B0" w:rsidP="00395B92">
      <w:pPr>
        <w:pStyle w:val="Default"/>
        <w:spacing w:after="240"/>
        <w:jc w:val="both"/>
        <w:rPr>
          <w:rFonts w:ascii="Segoe UI" w:eastAsia="Segoe UI" w:hAnsi="Segoe UI" w:cs="Segoe UI"/>
          <w:b/>
          <w:bCs/>
          <w:sz w:val="22"/>
          <w:szCs w:val="22"/>
        </w:rPr>
      </w:pPr>
      <w:proofErr w:type="spellStart"/>
      <w:r>
        <w:rPr>
          <w:rFonts w:ascii="Segoe UI" w:eastAsia="Segoe UI" w:hAnsi="Segoe UI" w:cs="Segoe UI"/>
          <w:b/>
          <w:bCs/>
          <w:sz w:val="22"/>
          <w:szCs w:val="22"/>
        </w:rPr>
        <w:t>R</w:t>
      </w:r>
      <w:r w:rsidR="00DB2A8A" w:rsidRPr="00BF5338">
        <w:rPr>
          <w:rFonts w:ascii="Segoe UI" w:eastAsia="Segoe UI" w:hAnsi="Segoe UI" w:cs="Segoe UI"/>
          <w:b/>
          <w:bCs/>
          <w:sz w:val="22"/>
          <w:szCs w:val="22"/>
        </w:rPr>
        <w:t>efinansavimas</w:t>
      </w:r>
      <w:proofErr w:type="spellEnd"/>
      <w:r w:rsidR="00DB2A8A" w:rsidRPr="00BF5338">
        <w:rPr>
          <w:rFonts w:ascii="Segoe UI" w:eastAsia="Segoe UI" w:hAnsi="Segoe UI" w:cs="Segoe UI"/>
          <w:b/>
          <w:bCs/>
          <w:sz w:val="22"/>
          <w:szCs w:val="22"/>
        </w:rPr>
        <w:t xml:space="preserve"> </w:t>
      </w:r>
      <w:r>
        <w:rPr>
          <w:rFonts w:ascii="Segoe UI" w:eastAsia="Segoe UI" w:hAnsi="Segoe UI" w:cs="Segoe UI"/>
          <w:b/>
          <w:bCs/>
          <w:sz w:val="22"/>
          <w:szCs w:val="22"/>
        </w:rPr>
        <w:t xml:space="preserve">ne </w:t>
      </w:r>
      <w:r w:rsidR="00DB2A8A" w:rsidRPr="00BF5338">
        <w:rPr>
          <w:rFonts w:ascii="Segoe UI" w:eastAsia="Segoe UI" w:hAnsi="Segoe UI" w:cs="Segoe UI"/>
          <w:b/>
          <w:bCs/>
          <w:sz w:val="22"/>
          <w:szCs w:val="22"/>
        </w:rPr>
        <w:t>visada naudingas</w:t>
      </w:r>
    </w:p>
    <w:p w14:paraId="403DC423" w14:textId="18B75376" w:rsidR="00347C5A" w:rsidRDefault="00347C5A" w:rsidP="00395B92">
      <w:pPr>
        <w:pStyle w:val="Default"/>
        <w:spacing w:after="240"/>
        <w:jc w:val="both"/>
        <w:rPr>
          <w:rFonts w:ascii="Segoe UI" w:eastAsia="Segoe UI" w:hAnsi="Segoe UI" w:cs="Segoe UI"/>
          <w:sz w:val="22"/>
          <w:szCs w:val="22"/>
        </w:rPr>
      </w:pPr>
      <w:r>
        <w:rPr>
          <w:rFonts w:ascii="Segoe UI" w:eastAsia="Segoe UI" w:hAnsi="Segoe UI" w:cs="Segoe UI"/>
          <w:sz w:val="22"/>
          <w:szCs w:val="22"/>
        </w:rPr>
        <w:t>Tačiau, j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ei visgi </w:t>
      </w:r>
      <w:r>
        <w:rPr>
          <w:rFonts w:ascii="Segoe UI" w:eastAsia="Segoe UI" w:hAnsi="Segoe UI" w:cs="Segoe UI"/>
          <w:sz w:val="22"/>
          <w:szCs w:val="22"/>
        </w:rPr>
        <w:t>nuspręsite p</w:t>
      </w:r>
      <w:r w:rsidR="00395B92" w:rsidRPr="00395B92">
        <w:rPr>
          <w:rFonts w:ascii="Segoe UI" w:eastAsia="Segoe UI" w:hAnsi="Segoe UI" w:cs="Segoe UI"/>
          <w:sz w:val="22"/>
          <w:szCs w:val="22"/>
        </w:rPr>
        <w:t>askolą</w:t>
      </w:r>
      <w:r>
        <w:rPr>
          <w:rFonts w:ascii="Segoe UI" w:eastAsia="Segoe UI" w:hAnsi="Segoe UI" w:cs="Segoe UI"/>
          <w:sz w:val="22"/>
          <w:szCs w:val="22"/>
        </w:rPr>
        <w:t xml:space="preserve"> </w:t>
      </w:r>
      <w:proofErr w:type="spellStart"/>
      <w:r>
        <w:rPr>
          <w:rFonts w:ascii="Segoe UI" w:eastAsia="Segoe UI" w:hAnsi="Segoe UI" w:cs="Segoe UI"/>
          <w:sz w:val="22"/>
          <w:szCs w:val="22"/>
        </w:rPr>
        <w:t>refinansuoti</w:t>
      </w:r>
      <w:proofErr w:type="spellEnd"/>
      <w:r w:rsidR="00106639">
        <w:rPr>
          <w:rFonts w:ascii="Segoe UI" w:eastAsia="Segoe UI" w:hAnsi="Segoe UI" w:cs="Segoe UI"/>
          <w:sz w:val="22"/>
          <w:szCs w:val="22"/>
        </w:rPr>
        <w:t xml:space="preserve"> </w:t>
      </w:r>
      <w:r w:rsidR="007F7106">
        <w:rPr>
          <w:rFonts w:ascii="Segoe UI" w:eastAsia="Segoe UI" w:hAnsi="Segoe UI" w:cs="Segoe UI"/>
          <w:sz w:val="22"/>
          <w:szCs w:val="22"/>
        </w:rPr>
        <w:t>bei</w:t>
      </w:r>
      <w:r w:rsidR="004B5A99">
        <w:rPr>
          <w:rFonts w:ascii="Segoe UI" w:eastAsia="Segoe UI" w:hAnsi="Segoe UI" w:cs="Segoe UI"/>
          <w:sz w:val="22"/>
          <w:szCs w:val="22"/>
        </w:rPr>
        <w:t xml:space="preserve"> </w:t>
      </w:r>
      <w:r w:rsidR="004B5A99" w:rsidRPr="004B5A99">
        <w:rPr>
          <w:rFonts w:ascii="Segoe UI" w:eastAsia="Segoe UI" w:hAnsi="Segoe UI" w:cs="Segoe UI"/>
          <w:sz w:val="22"/>
          <w:szCs w:val="22"/>
        </w:rPr>
        <w:t xml:space="preserve">atitinkate visus supaprastinto </w:t>
      </w:r>
      <w:proofErr w:type="spellStart"/>
      <w:r w:rsidR="004B5A99" w:rsidRPr="004B5A99">
        <w:rPr>
          <w:rFonts w:ascii="Segoe UI" w:eastAsia="Segoe UI" w:hAnsi="Segoe UI" w:cs="Segoe UI"/>
          <w:sz w:val="22"/>
          <w:szCs w:val="22"/>
        </w:rPr>
        <w:t>refinansavimo</w:t>
      </w:r>
      <w:proofErr w:type="spellEnd"/>
      <w:r w:rsidR="004B5A99" w:rsidRPr="004B5A99">
        <w:rPr>
          <w:rFonts w:ascii="Segoe UI" w:eastAsia="Segoe UI" w:hAnsi="Segoe UI" w:cs="Segoe UI"/>
          <w:sz w:val="22"/>
          <w:szCs w:val="22"/>
        </w:rPr>
        <w:t xml:space="preserve"> kriterijus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, reikėtų </w:t>
      </w:r>
      <w:r>
        <w:rPr>
          <w:rFonts w:ascii="Segoe UI" w:eastAsia="Segoe UI" w:hAnsi="Segoe UI" w:cs="Segoe UI"/>
          <w:sz w:val="22"/>
          <w:szCs w:val="22"/>
        </w:rPr>
        <w:t>turėti omenyje ir dar vieną dalyką</w:t>
      </w:r>
      <w:r w:rsidR="00987963">
        <w:rPr>
          <w:rFonts w:ascii="Segoe UI" w:eastAsia="Segoe UI" w:hAnsi="Segoe UI" w:cs="Segoe UI"/>
          <w:sz w:val="22"/>
          <w:szCs w:val="22"/>
        </w:rPr>
        <w:t xml:space="preserve"> – k</w:t>
      </w:r>
      <w:r>
        <w:rPr>
          <w:rFonts w:ascii="Segoe UI" w:eastAsia="Segoe UI" w:hAnsi="Segoe UI" w:cs="Segoe UI"/>
          <w:sz w:val="22"/>
          <w:szCs w:val="22"/>
        </w:rPr>
        <w:t xml:space="preserve">artą </w:t>
      </w:r>
      <w:r w:rsidR="00204E32">
        <w:rPr>
          <w:rFonts w:ascii="Segoe UI" w:eastAsia="Segoe UI" w:hAnsi="Segoe UI" w:cs="Segoe UI"/>
          <w:sz w:val="22"/>
          <w:szCs w:val="22"/>
        </w:rPr>
        <w:t xml:space="preserve">tuo </w:t>
      </w:r>
      <w:r>
        <w:rPr>
          <w:rFonts w:ascii="Segoe UI" w:eastAsia="Segoe UI" w:hAnsi="Segoe UI" w:cs="Segoe UI"/>
          <w:sz w:val="22"/>
          <w:szCs w:val="22"/>
        </w:rPr>
        <w:t>p</w:t>
      </w:r>
      <w:r w:rsidR="00395B92" w:rsidRPr="00395B92">
        <w:rPr>
          <w:rFonts w:ascii="Segoe UI" w:eastAsia="Segoe UI" w:hAnsi="Segoe UI" w:cs="Segoe UI"/>
          <w:sz w:val="22"/>
          <w:szCs w:val="22"/>
        </w:rPr>
        <w:t>asinaudoj</w:t>
      </w:r>
      <w:r w:rsidR="00A35A64">
        <w:rPr>
          <w:rFonts w:ascii="Segoe UI" w:eastAsia="Segoe UI" w:hAnsi="Segoe UI" w:cs="Segoe UI"/>
          <w:sz w:val="22"/>
          <w:szCs w:val="22"/>
        </w:rPr>
        <w:t>ę</w:t>
      </w:r>
      <w:r w:rsidR="00395B92" w:rsidRPr="00395B92">
        <w:rPr>
          <w:rFonts w:ascii="Segoe UI" w:eastAsia="Segoe UI" w:hAnsi="Segoe UI" w:cs="Segoe UI"/>
          <w:sz w:val="22"/>
          <w:szCs w:val="22"/>
        </w:rPr>
        <w:t>, artimiausius dvejus metus nemokama</w:t>
      </w:r>
      <w:r>
        <w:rPr>
          <w:rFonts w:ascii="Segoe UI" w:eastAsia="Segoe UI" w:hAnsi="Segoe UI" w:cs="Segoe UI"/>
          <w:sz w:val="22"/>
          <w:szCs w:val="22"/>
        </w:rPr>
        <w:t>i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</w:t>
      </w:r>
      <w:proofErr w:type="spellStart"/>
      <w:r w:rsidR="00204E32">
        <w:rPr>
          <w:rFonts w:ascii="Segoe UI" w:eastAsia="Segoe UI" w:hAnsi="Segoe UI" w:cs="Segoe UI"/>
          <w:sz w:val="22"/>
          <w:szCs w:val="22"/>
        </w:rPr>
        <w:t>refinansuoti</w:t>
      </w:r>
      <w:proofErr w:type="spellEnd"/>
      <w:r w:rsidR="00DC5D55">
        <w:rPr>
          <w:rFonts w:ascii="Segoe UI" w:eastAsia="Segoe UI" w:hAnsi="Segoe UI" w:cs="Segoe UI"/>
          <w:sz w:val="22"/>
          <w:szCs w:val="22"/>
        </w:rPr>
        <w:t xml:space="preserve"> paskolos</w:t>
      </w:r>
      <w:r w:rsidR="00A35A64">
        <w:rPr>
          <w:rFonts w:ascii="Segoe UI" w:eastAsia="Segoe UI" w:hAnsi="Segoe UI" w:cs="Segoe UI"/>
          <w:sz w:val="22"/>
          <w:szCs w:val="22"/>
        </w:rPr>
        <w:t xml:space="preserve"> nebegalėsite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. </w:t>
      </w:r>
    </w:p>
    <w:p w14:paraId="3BFBC137" w14:textId="31E975B6" w:rsidR="00756ED5" w:rsidRDefault="00347C5A" w:rsidP="00395B92">
      <w:pPr>
        <w:pStyle w:val="Default"/>
        <w:spacing w:after="240"/>
        <w:jc w:val="both"/>
        <w:rPr>
          <w:rFonts w:ascii="Segoe UI" w:eastAsia="Segoe UI" w:hAnsi="Segoe UI" w:cs="Segoe UI"/>
          <w:sz w:val="22"/>
          <w:szCs w:val="22"/>
        </w:rPr>
      </w:pPr>
      <w:r>
        <w:rPr>
          <w:rFonts w:ascii="Segoe UI" w:eastAsia="Segoe UI" w:hAnsi="Segoe UI" w:cs="Segoe UI"/>
          <w:sz w:val="22"/>
          <w:szCs w:val="22"/>
        </w:rPr>
        <w:t>„</w:t>
      </w:r>
      <w:r w:rsidR="00395B92" w:rsidRPr="00395B92">
        <w:rPr>
          <w:rFonts w:ascii="Segoe UI" w:eastAsia="Segoe UI" w:hAnsi="Segoe UI" w:cs="Segoe UI"/>
          <w:sz w:val="22"/>
          <w:szCs w:val="22"/>
        </w:rPr>
        <w:t>Tačiau, jei</w:t>
      </w:r>
      <w:r>
        <w:rPr>
          <w:rFonts w:ascii="Segoe UI" w:eastAsia="Segoe UI" w:hAnsi="Segoe UI" w:cs="Segoe UI"/>
          <w:sz w:val="22"/>
          <w:szCs w:val="22"/>
        </w:rPr>
        <w:t xml:space="preserve">gu </w:t>
      </w:r>
      <w:r w:rsidR="00395B92" w:rsidRPr="00395B92">
        <w:rPr>
          <w:rFonts w:ascii="Segoe UI" w:eastAsia="Segoe UI" w:hAnsi="Segoe UI" w:cs="Segoe UI"/>
          <w:sz w:val="22"/>
          <w:szCs w:val="22"/>
        </w:rPr>
        <w:t>pageidauja</w:t>
      </w:r>
      <w:r>
        <w:rPr>
          <w:rFonts w:ascii="Segoe UI" w:eastAsia="Segoe UI" w:hAnsi="Segoe UI" w:cs="Segoe UI"/>
          <w:sz w:val="22"/>
          <w:szCs w:val="22"/>
        </w:rPr>
        <w:t>te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</w:t>
      </w:r>
      <w:proofErr w:type="spellStart"/>
      <w:r w:rsidR="00395B92" w:rsidRPr="00395B92">
        <w:rPr>
          <w:rFonts w:ascii="Segoe UI" w:eastAsia="Segoe UI" w:hAnsi="Segoe UI" w:cs="Segoe UI"/>
          <w:sz w:val="22"/>
          <w:szCs w:val="22"/>
        </w:rPr>
        <w:t>refinansuoti</w:t>
      </w:r>
      <w:proofErr w:type="spellEnd"/>
      <w:r w:rsidR="00395B92" w:rsidRPr="00395B92">
        <w:rPr>
          <w:rFonts w:ascii="Segoe UI" w:eastAsia="Segoe UI" w:hAnsi="Segoe UI" w:cs="Segoe UI"/>
          <w:sz w:val="22"/>
          <w:szCs w:val="22"/>
        </w:rPr>
        <w:t xml:space="preserve"> paskolą mokamai, </w:t>
      </w:r>
      <w:r w:rsidR="00752746">
        <w:rPr>
          <w:rFonts w:ascii="Segoe UI" w:eastAsia="Segoe UI" w:hAnsi="Segoe UI" w:cs="Segoe UI"/>
          <w:sz w:val="22"/>
          <w:szCs w:val="22"/>
        </w:rPr>
        <w:t>ta</w:t>
      </w:r>
      <w:r w:rsidR="00752746" w:rsidRPr="00395B92">
        <w:rPr>
          <w:rFonts w:ascii="Segoe UI" w:eastAsia="Segoe UI" w:hAnsi="Segoe UI" w:cs="Segoe UI"/>
          <w:sz w:val="22"/>
          <w:szCs w:val="22"/>
        </w:rPr>
        <w:t>i</w:t>
      </w:r>
      <w:r w:rsidR="00752746">
        <w:rPr>
          <w:rFonts w:ascii="Segoe UI" w:eastAsia="Segoe UI" w:hAnsi="Segoe UI" w:cs="Segoe UI"/>
          <w:sz w:val="22"/>
          <w:szCs w:val="22"/>
        </w:rPr>
        <w:t xml:space="preserve"> </w:t>
      </w:r>
      <w:r w:rsidR="00395B92" w:rsidRPr="00395B92">
        <w:rPr>
          <w:rFonts w:ascii="Segoe UI" w:eastAsia="Segoe UI" w:hAnsi="Segoe UI" w:cs="Segoe UI"/>
          <w:sz w:val="22"/>
          <w:szCs w:val="22"/>
        </w:rPr>
        <w:t>gal</w:t>
      </w:r>
      <w:r>
        <w:rPr>
          <w:rFonts w:ascii="Segoe UI" w:eastAsia="Segoe UI" w:hAnsi="Segoe UI" w:cs="Segoe UI"/>
          <w:sz w:val="22"/>
          <w:szCs w:val="22"/>
        </w:rPr>
        <w:t xml:space="preserve">ite </w:t>
      </w:r>
      <w:r w:rsidR="00395B92" w:rsidRPr="00395B92">
        <w:rPr>
          <w:rFonts w:ascii="Segoe UI" w:eastAsia="Segoe UI" w:hAnsi="Segoe UI" w:cs="Segoe UI"/>
          <w:sz w:val="22"/>
          <w:szCs w:val="22"/>
        </w:rPr>
        <w:t>padaryti bet kuriuo metu.</w:t>
      </w:r>
      <w:r>
        <w:rPr>
          <w:rFonts w:ascii="Segoe UI" w:eastAsia="Segoe UI" w:hAnsi="Segoe UI" w:cs="Segoe UI"/>
          <w:sz w:val="22"/>
          <w:szCs w:val="22"/>
        </w:rPr>
        <w:t xml:space="preserve"> Svarbiausia, kad p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rieš priimdami </w:t>
      </w:r>
      <w:r>
        <w:rPr>
          <w:rFonts w:ascii="Segoe UI" w:eastAsia="Segoe UI" w:hAnsi="Segoe UI" w:cs="Segoe UI"/>
          <w:sz w:val="22"/>
          <w:szCs w:val="22"/>
        </w:rPr>
        <w:t xml:space="preserve">šį 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sprendimą </w:t>
      </w:r>
      <w:r>
        <w:rPr>
          <w:rFonts w:ascii="Segoe UI" w:eastAsia="Segoe UI" w:hAnsi="Segoe UI" w:cs="Segoe UI"/>
          <w:sz w:val="22"/>
          <w:szCs w:val="22"/>
        </w:rPr>
        <w:t xml:space="preserve">įvertintumėte visas </w:t>
      </w:r>
      <w:r w:rsidR="00C94639">
        <w:rPr>
          <w:rFonts w:ascii="Segoe UI" w:eastAsia="Segoe UI" w:hAnsi="Segoe UI" w:cs="Segoe UI"/>
          <w:sz w:val="22"/>
          <w:szCs w:val="22"/>
        </w:rPr>
        <w:t xml:space="preserve">siūlomas </w:t>
      </w:r>
      <w:r>
        <w:rPr>
          <w:rFonts w:ascii="Segoe UI" w:eastAsia="Segoe UI" w:hAnsi="Segoe UI" w:cs="Segoe UI"/>
          <w:sz w:val="22"/>
          <w:szCs w:val="22"/>
        </w:rPr>
        <w:t xml:space="preserve">sąlygas bei </w:t>
      </w:r>
      <w:r w:rsidR="009A1F35">
        <w:rPr>
          <w:rFonts w:ascii="Segoe UI" w:eastAsia="Segoe UI" w:hAnsi="Segoe UI" w:cs="Segoe UI"/>
          <w:sz w:val="22"/>
          <w:szCs w:val="22"/>
        </w:rPr>
        <w:t xml:space="preserve">galimus </w:t>
      </w:r>
      <w:r>
        <w:rPr>
          <w:rFonts w:ascii="Segoe UI" w:eastAsia="Segoe UI" w:hAnsi="Segoe UI" w:cs="Segoe UI"/>
          <w:sz w:val="22"/>
          <w:szCs w:val="22"/>
        </w:rPr>
        <w:t>kelius</w:t>
      </w:r>
      <w:r w:rsidR="00395B92" w:rsidRPr="00395B92">
        <w:rPr>
          <w:rFonts w:ascii="Segoe UI" w:eastAsia="Segoe UI" w:hAnsi="Segoe UI" w:cs="Segoe UI"/>
          <w:sz w:val="22"/>
          <w:szCs w:val="22"/>
        </w:rPr>
        <w:t xml:space="preserve">, </w:t>
      </w:r>
      <w:r>
        <w:rPr>
          <w:rFonts w:ascii="Segoe UI" w:eastAsia="Segoe UI" w:hAnsi="Segoe UI" w:cs="Segoe UI"/>
          <w:sz w:val="22"/>
          <w:szCs w:val="22"/>
        </w:rPr>
        <w:t xml:space="preserve">o prireikus – </w:t>
      </w:r>
      <w:r w:rsidR="00395B92" w:rsidRPr="00395B92">
        <w:rPr>
          <w:rFonts w:ascii="Segoe UI" w:eastAsia="Segoe UI" w:hAnsi="Segoe UI" w:cs="Segoe UI"/>
          <w:sz w:val="22"/>
          <w:szCs w:val="22"/>
        </w:rPr>
        <w:t>pasitar</w:t>
      </w:r>
      <w:r>
        <w:rPr>
          <w:rFonts w:ascii="Segoe UI" w:eastAsia="Segoe UI" w:hAnsi="Segoe UI" w:cs="Segoe UI"/>
          <w:sz w:val="22"/>
          <w:szCs w:val="22"/>
        </w:rPr>
        <w:t xml:space="preserve">tumėte </w:t>
      </w:r>
      <w:r w:rsidR="00395B92" w:rsidRPr="00395B92">
        <w:rPr>
          <w:rFonts w:ascii="Segoe UI" w:eastAsia="Segoe UI" w:hAnsi="Segoe UI" w:cs="Segoe UI"/>
          <w:sz w:val="22"/>
          <w:szCs w:val="22"/>
        </w:rPr>
        <w:t>su finansų konsultantu</w:t>
      </w:r>
      <w:r w:rsidR="005663C9" w:rsidRPr="00395B92">
        <w:rPr>
          <w:rFonts w:ascii="Segoe UI" w:eastAsia="Segoe UI" w:hAnsi="Segoe UI" w:cs="Segoe UI"/>
          <w:sz w:val="22"/>
          <w:szCs w:val="22"/>
        </w:rPr>
        <w:t>", –</w:t>
      </w:r>
      <w:r w:rsidR="005663C9">
        <w:rPr>
          <w:rFonts w:ascii="Segoe UI" w:eastAsia="Segoe UI" w:hAnsi="Segoe UI" w:cs="Segoe UI"/>
          <w:sz w:val="22"/>
          <w:szCs w:val="22"/>
        </w:rPr>
        <w:t xml:space="preserve"> apibendrina ekspertas.</w:t>
      </w:r>
    </w:p>
    <w:p w14:paraId="0A4405A4" w14:textId="77777777" w:rsidR="005A27ED" w:rsidRPr="00756ED5" w:rsidRDefault="005A27ED" w:rsidP="00395B92">
      <w:pPr>
        <w:pStyle w:val="Default"/>
        <w:spacing w:after="240"/>
        <w:jc w:val="both"/>
        <w:rPr>
          <w:rFonts w:ascii="Segoe UI" w:eastAsia="Segoe UI" w:hAnsi="Segoe UI" w:cs="Segoe UI"/>
          <w:sz w:val="22"/>
          <w:szCs w:val="22"/>
        </w:rPr>
      </w:pPr>
    </w:p>
    <w:p w14:paraId="19E84526" w14:textId="77777777" w:rsidR="002E333B" w:rsidRPr="003F6AE9" w:rsidRDefault="002E333B" w:rsidP="002E333B">
      <w:pPr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3F6AE9">
        <w:rPr>
          <w:rFonts w:ascii="Segoe UI" w:eastAsia="Segoe UI" w:hAnsi="Segoe UI" w:cs="Segoe UI"/>
          <w:b/>
          <w:bCs/>
          <w:sz w:val="20"/>
          <w:szCs w:val="20"/>
        </w:rPr>
        <w:t>Apie „Luminor</w:t>
      </w:r>
      <w:r w:rsidRPr="003F6AE9">
        <w:rPr>
          <w:rFonts w:ascii="Segoe UI" w:eastAsia="Segoe UI" w:hAnsi="Segoe UI" w:cs="Segoe UI"/>
          <w:b/>
          <w:bCs/>
          <w:sz w:val="20"/>
          <w:szCs w:val="20"/>
          <w:rtl/>
        </w:rPr>
        <w:t>“</w:t>
      </w:r>
      <w:r w:rsidRPr="003F6AE9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EB171A2" w14:textId="77777777" w:rsidR="002E333B" w:rsidRPr="003F6AE9" w:rsidRDefault="002E333B" w:rsidP="002E333B">
      <w:pPr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3F6AE9">
        <w:rPr>
          <w:rFonts w:ascii="Segoe UI" w:eastAsia="Segoe UI" w:hAnsi="Segoe UI" w:cs="Segoe UI"/>
          <w:sz w:val="20"/>
          <w:szCs w:val="20"/>
        </w:rPr>
        <w:t>„Luminor“ yra pirmaujantis nepriklausomas bankas Baltijos šalyse ir trečias pagal dydį finansinių paslaugų tiekėjas regione. Mes aptarnaujame asmenų, šeimų ir verslo finansinius poreikius. Kaip ir mūsų namų rinkos – Estija, Latvija ir Lietuva – mes esame jauni, dinamiški ir žvelgiantys į ateitį. </w:t>
      </w:r>
    </w:p>
    <w:p w14:paraId="786141D8" w14:textId="77777777" w:rsidR="002E333B" w:rsidRPr="003F6AE9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3F6AE9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4627EE2F" w14:textId="77777777" w:rsidR="002E333B" w:rsidRPr="003F6AE9" w:rsidRDefault="002E333B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76485BE8" w14:textId="77777777" w:rsidR="00BE4255" w:rsidRPr="00BE4255" w:rsidRDefault="00BE4255" w:rsidP="00BE4255">
      <w:pPr>
        <w:spacing w:after="0" w:line="240" w:lineRule="auto"/>
        <w:rPr>
          <w:rFonts w:ascii="Segoe UI" w:eastAsia="Segoe UI" w:hAnsi="Segoe UI" w:cs="Segoe UI"/>
          <w:bCs/>
          <w:sz w:val="20"/>
          <w:szCs w:val="20"/>
        </w:rPr>
      </w:pPr>
      <w:r w:rsidRPr="00BE4255">
        <w:rPr>
          <w:rFonts w:ascii="Segoe UI" w:eastAsia="Segoe UI" w:hAnsi="Segoe UI" w:cs="Segoe UI"/>
          <w:bCs/>
          <w:sz w:val="20"/>
          <w:szCs w:val="20"/>
        </w:rPr>
        <w:t xml:space="preserve">Birutė </w:t>
      </w:r>
      <w:proofErr w:type="spellStart"/>
      <w:r w:rsidRPr="00BE4255">
        <w:rPr>
          <w:rFonts w:ascii="Segoe UI" w:eastAsia="Segoe UI" w:hAnsi="Segoe UI" w:cs="Segoe UI"/>
          <w:bCs/>
          <w:sz w:val="20"/>
          <w:szCs w:val="20"/>
        </w:rPr>
        <w:t>Eimontaitė</w:t>
      </w:r>
      <w:proofErr w:type="spellEnd"/>
    </w:p>
    <w:p w14:paraId="50FAB7E9" w14:textId="77777777" w:rsidR="00BE4255" w:rsidRPr="00BE4255" w:rsidRDefault="00BE4255" w:rsidP="00BE4255">
      <w:pPr>
        <w:spacing w:after="0" w:line="240" w:lineRule="auto"/>
        <w:rPr>
          <w:rFonts w:ascii="Segoe UI" w:eastAsia="Segoe UI" w:hAnsi="Segoe UI" w:cs="Segoe UI"/>
          <w:bCs/>
          <w:sz w:val="20"/>
          <w:szCs w:val="20"/>
        </w:rPr>
      </w:pPr>
      <w:r w:rsidRPr="00BE4255">
        <w:rPr>
          <w:rFonts w:ascii="Segoe UI" w:eastAsia="Segoe UI" w:hAnsi="Segoe UI" w:cs="Segoe UI"/>
          <w:bCs/>
          <w:sz w:val="20"/>
          <w:szCs w:val="20"/>
        </w:rPr>
        <w:t>„Luminor“ komunikacijos vadovė</w:t>
      </w:r>
    </w:p>
    <w:p w14:paraId="3D6E3D63" w14:textId="77777777" w:rsidR="00BE4255" w:rsidRPr="00132A76" w:rsidRDefault="00BE4255" w:rsidP="00BE4255">
      <w:pPr>
        <w:spacing w:after="0" w:line="240" w:lineRule="auto"/>
        <w:rPr>
          <w:rFonts w:ascii="Segoe UI" w:eastAsia="Segoe UI" w:hAnsi="Segoe UI" w:cs="Segoe UI"/>
          <w:bCs/>
          <w:sz w:val="20"/>
          <w:szCs w:val="20"/>
        </w:rPr>
      </w:pPr>
      <w:r w:rsidRPr="00132A76">
        <w:rPr>
          <w:rFonts w:ascii="Segoe UI" w:eastAsia="Segoe UI" w:hAnsi="Segoe UI" w:cs="Segoe UI"/>
          <w:bCs/>
          <w:sz w:val="20"/>
          <w:szCs w:val="20"/>
        </w:rPr>
        <w:t>Tel.: +370 684 28342</w:t>
      </w:r>
    </w:p>
    <w:p w14:paraId="4935CD57" w14:textId="77777777" w:rsidR="00BE4255" w:rsidRDefault="00BE4255" w:rsidP="00BE4255">
      <w:pPr>
        <w:spacing w:after="0" w:line="240" w:lineRule="auto"/>
        <w:rPr>
          <w:rFonts w:ascii="Segoe UI" w:hAnsi="Segoe UI" w:cs="Segoe UI"/>
          <w:sz w:val="20"/>
          <w:szCs w:val="20"/>
        </w:rPr>
      </w:pPr>
      <w:r w:rsidRPr="00132A76">
        <w:rPr>
          <w:rFonts w:ascii="Segoe UI" w:eastAsia="Segoe UI" w:hAnsi="Segoe UI" w:cs="Segoe UI"/>
          <w:bCs/>
          <w:sz w:val="20"/>
          <w:szCs w:val="20"/>
        </w:rPr>
        <w:t xml:space="preserve">El. p.: </w:t>
      </w:r>
      <w:hyperlink r:id="rId7" w:history="1">
        <w:r w:rsidRPr="00132A76">
          <w:rPr>
            <w:rStyle w:val="Hipersaitas"/>
            <w:rFonts w:ascii="Segoe UI" w:eastAsia="Segoe UI" w:hAnsi="Segoe UI" w:cs="Segoe UI"/>
            <w:bCs/>
            <w:sz w:val="20"/>
            <w:szCs w:val="20"/>
          </w:rPr>
          <w:t>birute.eimontaite@luminorgroup.com</w:t>
        </w:r>
      </w:hyperlink>
    </w:p>
    <w:p w14:paraId="54333240" w14:textId="77777777" w:rsidR="00132A76" w:rsidRPr="00132A76" w:rsidRDefault="00132A76" w:rsidP="00BE4255">
      <w:pPr>
        <w:spacing w:after="0" w:line="240" w:lineRule="auto"/>
        <w:rPr>
          <w:rFonts w:ascii="Segoe UI" w:eastAsia="Segoe UI" w:hAnsi="Segoe UI" w:cs="Segoe UI"/>
          <w:bCs/>
          <w:sz w:val="20"/>
          <w:szCs w:val="20"/>
        </w:rPr>
      </w:pPr>
    </w:p>
    <w:p w14:paraId="7A5E45F8" w14:textId="7D4C6194" w:rsidR="0063043B" w:rsidRPr="003F6AE9" w:rsidRDefault="0063043B" w:rsidP="00BE4255">
      <w:pPr>
        <w:spacing w:after="0" w:line="240" w:lineRule="auto"/>
        <w:rPr>
          <w:rFonts w:ascii="Segoe UI" w:hAnsi="Segoe UI" w:cs="Segoe UI"/>
          <w:sz w:val="20"/>
          <w:szCs w:val="20"/>
        </w:rPr>
      </w:pPr>
    </w:p>
    <w:sectPr w:rsidR="0063043B" w:rsidRPr="003F6AE9">
      <w:headerReference w:type="default" r:id="rId8"/>
      <w:footerReference w:type="default" r:id="rId9"/>
      <w:pgSz w:w="11900" w:h="16840"/>
      <w:pgMar w:top="1701" w:right="567" w:bottom="1134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A47E9" w14:textId="77777777" w:rsidR="00A575C2" w:rsidRDefault="00A575C2">
      <w:pPr>
        <w:spacing w:after="0" w:line="240" w:lineRule="auto"/>
      </w:pPr>
      <w:r>
        <w:separator/>
      </w:r>
    </w:p>
  </w:endnote>
  <w:endnote w:type="continuationSeparator" w:id="0">
    <w:p w14:paraId="7CEC7D14" w14:textId="77777777" w:rsidR="00A575C2" w:rsidRDefault="00A57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EEC60" w14:textId="77777777" w:rsidR="00A575C2" w:rsidRDefault="00A575C2">
      <w:pPr>
        <w:spacing w:after="0" w:line="240" w:lineRule="auto"/>
      </w:pPr>
      <w:r>
        <w:separator/>
      </w:r>
    </w:p>
  </w:footnote>
  <w:footnote w:type="continuationSeparator" w:id="0">
    <w:p w14:paraId="26B70660" w14:textId="77777777" w:rsidR="00A575C2" w:rsidRDefault="00A57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000000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3C9A"/>
    <w:rsid w:val="00010790"/>
    <w:rsid w:val="0002043C"/>
    <w:rsid w:val="00027760"/>
    <w:rsid w:val="00032727"/>
    <w:rsid w:val="00033995"/>
    <w:rsid w:val="00037483"/>
    <w:rsid w:val="000402CB"/>
    <w:rsid w:val="00050938"/>
    <w:rsid w:val="000544E2"/>
    <w:rsid w:val="0005608A"/>
    <w:rsid w:val="00057C79"/>
    <w:rsid w:val="00061D31"/>
    <w:rsid w:val="0006441F"/>
    <w:rsid w:val="000651A5"/>
    <w:rsid w:val="00071020"/>
    <w:rsid w:val="00072109"/>
    <w:rsid w:val="000811B2"/>
    <w:rsid w:val="00085173"/>
    <w:rsid w:val="00087338"/>
    <w:rsid w:val="00091B49"/>
    <w:rsid w:val="000921C4"/>
    <w:rsid w:val="00093E90"/>
    <w:rsid w:val="0009437E"/>
    <w:rsid w:val="000A001E"/>
    <w:rsid w:val="000B4122"/>
    <w:rsid w:val="000B4DC6"/>
    <w:rsid w:val="000B637C"/>
    <w:rsid w:val="000C38A5"/>
    <w:rsid w:val="000E2F56"/>
    <w:rsid w:val="000E425D"/>
    <w:rsid w:val="000E6019"/>
    <w:rsid w:val="000E76C7"/>
    <w:rsid w:val="000F23C2"/>
    <w:rsid w:val="000F51EF"/>
    <w:rsid w:val="000F6771"/>
    <w:rsid w:val="000F7F65"/>
    <w:rsid w:val="00100E69"/>
    <w:rsid w:val="00103C64"/>
    <w:rsid w:val="00106639"/>
    <w:rsid w:val="00111F99"/>
    <w:rsid w:val="001137CC"/>
    <w:rsid w:val="00125FA2"/>
    <w:rsid w:val="00127922"/>
    <w:rsid w:val="00132A76"/>
    <w:rsid w:val="00135820"/>
    <w:rsid w:val="00137661"/>
    <w:rsid w:val="001426DC"/>
    <w:rsid w:val="00144E7E"/>
    <w:rsid w:val="00165FA0"/>
    <w:rsid w:val="00172128"/>
    <w:rsid w:val="00172760"/>
    <w:rsid w:val="001736CF"/>
    <w:rsid w:val="00173A45"/>
    <w:rsid w:val="00194ECC"/>
    <w:rsid w:val="00195A27"/>
    <w:rsid w:val="001A206D"/>
    <w:rsid w:val="001A26D3"/>
    <w:rsid w:val="001A53DB"/>
    <w:rsid w:val="001B047D"/>
    <w:rsid w:val="001B38CE"/>
    <w:rsid w:val="001B72A4"/>
    <w:rsid w:val="001B7A54"/>
    <w:rsid w:val="001D6217"/>
    <w:rsid w:val="001D6592"/>
    <w:rsid w:val="001D65B1"/>
    <w:rsid w:val="001E621C"/>
    <w:rsid w:val="001E7CAD"/>
    <w:rsid w:val="001F10B1"/>
    <w:rsid w:val="001F16D1"/>
    <w:rsid w:val="002020ED"/>
    <w:rsid w:val="00204E32"/>
    <w:rsid w:val="00214B05"/>
    <w:rsid w:val="00215753"/>
    <w:rsid w:val="0021782B"/>
    <w:rsid w:val="00220B3D"/>
    <w:rsid w:val="00224C28"/>
    <w:rsid w:val="00225472"/>
    <w:rsid w:val="00225DBB"/>
    <w:rsid w:val="0023017C"/>
    <w:rsid w:val="002304F9"/>
    <w:rsid w:val="00231223"/>
    <w:rsid w:val="0023237A"/>
    <w:rsid w:val="00233041"/>
    <w:rsid w:val="002404D8"/>
    <w:rsid w:val="00243580"/>
    <w:rsid w:val="00243DB1"/>
    <w:rsid w:val="00243F34"/>
    <w:rsid w:val="0024683D"/>
    <w:rsid w:val="00250A75"/>
    <w:rsid w:val="00250CA2"/>
    <w:rsid w:val="00251983"/>
    <w:rsid w:val="00260403"/>
    <w:rsid w:val="002606FB"/>
    <w:rsid w:val="002635E2"/>
    <w:rsid w:val="00263E28"/>
    <w:rsid w:val="00265644"/>
    <w:rsid w:val="00267D72"/>
    <w:rsid w:val="00270BFE"/>
    <w:rsid w:val="00270F9F"/>
    <w:rsid w:val="002834FD"/>
    <w:rsid w:val="00286345"/>
    <w:rsid w:val="002A3EEA"/>
    <w:rsid w:val="002A59BA"/>
    <w:rsid w:val="002A61F7"/>
    <w:rsid w:val="002B2A57"/>
    <w:rsid w:val="002B42F0"/>
    <w:rsid w:val="002C3AB7"/>
    <w:rsid w:val="002C4F46"/>
    <w:rsid w:val="002C5F1C"/>
    <w:rsid w:val="002C67A7"/>
    <w:rsid w:val="002D3C0A"/>
    <w:rsid w:val="002D5F37"/>
    <w:rsid w:val="002E0508"/>
    <w:rsid w:val="002E0E0E"/>
    <w:rsid w:val="002E333B"/>
    <w:rsid w:val="002E38C1"/>
    <w:rsid w:val="002E4B52"/>
    <w:rsid w:val="002F436D"/>
    <w:rsid w:val="002F651C"/>
    <w:rsid w:val="00315700"/>
    <w:rsid w:val="0031740A"/>
    <w:rsid w:val="00317BFE"/>
    <w:rsid w:val="0032181C"/>
    <w:rsid w:val="00323901"/>
    <w:rsid w:val="00341E31"/>
    <w:rsid w:val="00344D8E"/>
    <w:rsid w:val="003464A4"/>
    <w:rsid w:val="00347C5A"/>
    <w:rsid w:val="003505D2"/>
    <w:rsid w:val="0035324A"/>
    <w:rsid w:val="00360C70"/>
    <w:rsid w:val="00366571"/>
    <w:rsid w:val="003713BE"/>
    <w:rsid w:val="00373E0D"/>
    <w:rsid w:val="00380AE2"/>
    <w:rsid w:val="00380C0A"/>
    <w:rsid w:val="00390EF7"/>
    <w:rsid w:val="0039141A"/>
    <w:rsid w:val="003921E5"/>
    <w:rsid w:val="00393C1F"/>
    <w:rsid w:val="00395B92"/>
    <w:rsid w:val="00396118"/>
    <w:rsid w:val="00396E3C"/>
    <w:rsid w:val="003A376B"/>
    <w:rsid w:val="003A39E8"/>
    <w:rsid w:val="003A41D7"/>
    <w:rsid w:val="003A4D01"/>
    <w:rsid w:val="003B6F64"/>
    <w:rsid w:val="003B7B69"/>
    <w:rsid w:val="003C0319"/>
    <w:rsid w:val="003C0890"/>
    <w:rsid w:val="003C463E"/>
    <w:rsid w:val="003C5B69"/>
    <w:rsid w:val="003D6150"/>
    <w:rsid w:val="003E4093"/>
    <w:rsid w:val="003E7AF2"/>
    <w:rsid w:val="003F07EF"/>
    <w:rsid w:val="003F17F4"/>
    <w:rsid w:val="003F3270"/>
    <w:rsid w:val="003F6AE9"/>
    <w:rsid w:val="003F7244"/>
    <w:rsid w:val="00400FAD"/>
    <w:rsid w:val="0040181E"/>
    <w:rsid w:val="00404D3D"/>
    <w:rsid w:val="00407F94"/>
    <w:rsid w:val="004159B4"/>
    <w:rsid w:val="0042160E"/>
    <w:rsid w:val="00426EC5"/>
    <w:rsid w:val="0043470F"/>
    <w:rsid w:val="0043666A"/>
    <w:rsid w:val="004366C5"/>
    <w:rsid w:val="0044649D"/>
    <w:rsid w:val="00450766"/>
    <w:rsid w:val="004509A8"/>
    <w:rsid w:val="00450E2A"/>
    <w:rsid w:val="004523AD"/>
    <w:rsid w:val="004543AB"/>
    <w:rsid w:val="004543CB"/>
    <w:rsid w:val="00457B09"/>
    <w:rsid w:val="004650BB"/>
    <w:rsid w:val="004779C0"/>
    <w:rsid w:val="00484F22"/>
    <w:rsid w:val="00486A3D"/>
    <w:rsid w:val="00491DF9"/>
    <w:rsid w:val="0049391A"/>
    <w:rsid w:val="00494F5F"/>
    <w:rsid w:val="00496F65"/>
    <w:rsid w:val="004B1C35"/>
    <w:rsid w:val="004B27FD"/>
    <w:rsid w:val="004B5A99"/>
    <w:rsid w:val="004C12D9"/>
    <w:rsid w:val="004C68B5"/>
    <w:rsid w:val="004C7CB7"/>
    <w:rsid w:val="004D053A"/>
    <w:rsid w:val="004D46B5"/>
    <w:rsid w:val="004E06DD"/>
    <w:rsid w:val="004E3AA4"/>
    <w:rsid w:val="004E6362"/>
    <w:rsid w:val="004E7390"/>
    <w:rsid w:val="004E7CBA"/>
    <w:rsid w:val="004F0067"/>
    <w:rsid w:val="004F6AA9"/>
    <w:rsid w:val="005156DE"/>
    <w:rsid w:val="00522F5B"/>
    <w:rsid w:val="005254D3"/>
    <w:rsid w:val="00530B89"/>
    <w:rsid w:val="0054118D"/>
    <w:rsid w:val="005436E6"/>
    <w:rsid w:val="0054474E"/>
    <w:rsid w:val="005534E2"/>
    <w:rsid w:val="00561464"/>
    <w:rsid w:val="005663C9"/>
    <w:rsid w:val="0056720B"/>
    <w:rsid w:val="00576C65"/>
    <w:rsid w:val="00576EC6"/>
    <w:rsid w:val="005858FC"/>
    <w:rsid w:val="00586667"/>
    <w:rsid w:val="0059374A"/>
    <w:rsid w:val="0059673E"/>
    <w:rsid w:val="0059773D"/>
    <w:rsid w:val="005A0997"/>
    <w:rsid w:val="005A27ED"/>
    <w:rsid w:val="005A55F9"/>
    <w:rsid w:val="005B0103"/>
    <w:rsid w:val="005B08AB"/>
    <w:rsid w:val="005B3813"/>
    <w:rsid w:val="005B3926"/>
    <w:rsid w:val="005B6584"/>
    <w:rsid w:val="005B7AB2"/>
    <w:rsid w:val="005C14BF"/>
    <w:rsid w:val="005C604C"/>
    <w:rsid w:val="005C7136"/>
    <w:rsid w:val="005C71CD"/>
    <w:rsid w:val="005C74E1"/>
    <w:rsid w:val="005C7BA6"/>
    <w:rsid w:val="005D0F5D"/>
    <w:rsid w:val="005E7085"/>
    <w:rsid w:val="005E7E44"/>
    <w:rsid w:val="005F0AD3"/>
    <w:rsid w:val="005F1EE1"/>
    <w:rsid w:val="005F5782"/>
    <w:rsid w:val="005F739C"/>
    <w:rsid w:val="00601F1F"/>
    <w:rsid w:val="00607D72"/>
    <w:rsid w:val="00613463"/>
    <w:rsid w:val="00613B58"/>
    <w:rsid w:val="00626D9A"/>
    <w:rsid w:val="0063043B"/>
    <w:rsid w:val="00634EED"/>
    <w:rsid w:val="0063673D"/>
    <w:rsid w:val="00642560"/>
    <w:rsid w:val="0064614D"/>
    <w:rsid w:val="00655EAD"/>
    <w:rsid w:val="00656055"/>
    <w:rsid w:val="00656CCE"/>
    <w:rsid w:val="006576BC"/>
    <w:rsid w:val="00666EAC"/>
    <w:rsid w:val="00671576"/>
    <w:rsid w:val="00676F7E"/>
    <w:rsid w:val="006913D5"/>
    <w:rsid w:val="00692AF4"/>
    <w:rsid w:val="00693366"/>
    <w:rsid w:val="00693776"/>
    <w:rsid w:val="006949B8"/>
    <w:rsid w:val="006A1926"/>
    <w:rsid w:val="006A1983"/>
    <w:rsid w:val="006A3708"/>
    <w:rsid w:val="006A6BCF"/>
    <w:rsid w:val="006B1736"/>
    <w:rsid w:val="006B29A6"/>
    <w:rsid w:val="006B598A"/>
    <w:rsid w:val="006B5BAC"/>
    <w:rsid w:val="006D06E0"/>
    <w:rsid w:val="006D2F3B"/>
    <w:rsid w:val="006E1248"/>
    <w:rsid w:val="006E22ED"/>
    <w:rsid w:val="006E64D0"/>
    <w:rsid w:val="006F1A12"/>
    <w:rsid w:val="006F23CE"/>
    <w:rsid w:val="006F536C"/>
    <w:rsid w:val="006F626D"/>
    <w:rsid w:val="00700BBC"/>
    <w:rsid w:val="00704F6C"/>
    <w:rsid w:val="007058AB"/>
    <w:rsid w:val="00707398"/>
    <w:rsid w:val="00711250"/>
    <w:rsid w:val="00720493"/>
    <w:rsid w:val="00720E1C"/>
    <w:rsid w:val="007227CF"/>
    <w:rsid w:val="00723924"/>
    <w:rsid w:val="00723F52"/>
    <w:rsid w:val="007262BB"/>
    <w:rsid w:val="00733BD9"/>
    <w:rsid w:val="00737DFD"/>
    <w:rsid w:val="00741819"/>
    <w:rsid w:val="007431E4"/>
    <w:rsid w:val="007456DE"/>
    <w:rsid w:val="00752604"/>
    <w:rsid w:val="00752746"/>
    <w:rsid w:val="00756419"/>
    <w:rsid w:val="00756538"/>
    <w:rsid w:val="00756ED5"/>
    <w:rsid w:val="0076427E"/>
    <w:rsid w:val="00777EA5"/>
    <w:rsid w:val="007813FB"/>
    <w:rsid w:val="00786ADF"/>
    <w:rsid w:val="00790962"/>
    <w:rsid w:val="007A5D2D"/>
    <w:rsid w:val="007A6F3F"/>
    <w:rsid w:val="007B4BB8"/>
    <w:rsid w:val="007C4CEB"/>
    <w:rsid w:val="007C5513"/>
    <w:rsid w:val="007C6076"/>
    <w:rsid w:val="007C621C"/>
    <w:rsid w:val="007C6BF0"/>
    <w:rsid w:val="007C6DF7"/>
    <w:rsid w:val="007C709C"/>
    <w:rsid w:val="007D5FAA"/>
    <w:rsid w:val="007E08DD"/>
    <w:rsid w:val="007F3DE8"/>
    <w:rsid w:val="007F7106"/>
    <w:rsid w:val="007F787D"/>
    <w:rsid w:val="0080238C"/>
    <w:rsid w:val="00803884"/>
    <w:rsid w:val="00804A2C"/>
    <w:rsid w:val="0080751A"/>
    <w:rsid w:val="00807A44"/>
    <w:rsid w:val="008225B7"/>
    <w:rsid w:val="00824065"/>
    <w:rsid w:val="00830BD4"/>
    <w:rsid w:val="00843CDC"/>
    <w:rsid w:val="00855D44"/>
    <w:rsid w:val="0086258D"/>
    <w:rsid w:val="00862C62"/>
    <w:rsid w:val="0087039E"/>
    <w:rsid w:val="0087052B"/>
    <w:rsid w:val="00870818"/>
    <w:rsid w:val="008712B6"/>
    <w:rsid w:val="00872842"/>
    <w:rsid w:val="008775A5"/>
    <w:rsid w:val="008808B6"/>
    <w:rsid w:val="008868E8"/>
    <w:rsid w:val="00891286"/>
    <w:rsid w:val="00891837"/>
    <w:rsid w:val="008A1A98"/>
    <w:rsid w:val="008A5DE7"/>
    <w:rsid w:val="008A76BD"/>
    <w:rsid w:val="008A7C98"/>
    <w:rsid w:val="008B109C"/>
    <w:rsid w:val="008B2B63"/>
    <w:rsid w:val="008B720A"/>
    <w:rsid w:val="008C2806"/>
    <w:rsid w:val="008C3789"/>
    <w:rsid w:val="008D34CF"/>
    <w:rsid w:val="008E0303"/>
    <w:rsid w:val="008E1FB5"/>
    <w:rsid w:val="008E5939"/>
    <w:rsid w:val="008E6255"/>
    <w:rsid w:val="008E62D1"/>
    <w:rsid w:val="008F2C6B"/>
    <w:rsid w:val="008F2FCE"/>
    <w:rsid w:val="008F7943"/>
    <w:rsid w:val="00903C0F"/>
    <w:rsid w:val="009103FC"/>
    <w:rsid w:val="00913D01"/>
    <w:rsid w:val="00917FD8"/>
    <w:rsid w:val="00920243"/>
    <w:rsid w:val="00926370"/>
    <w:rsid w:val="0092766E"/>
    <w:rsid w:val="0092767A"/>
    <w:rsid w:val="00936089"/>
    <w:rsid w:val="0094055D"/>
    <w:rsid w:val="009415AF"/>
    <w:rsid w:val="00942212"/>
    <w:rsid w:val="009454F2"/>
    <w:rsid w:val="009463AE"/>
    <w:rsid w:val="00947E8C"/>
    <w:rsid w:val="009502A0"/>
    <w:rsid w:val="0095058A"/>
    <w:rsid w:val="00952CD0"/>
    <w:rsid w:val="0095395F"/>
    <w:rsid w:val="009545FC"/>
    <w:rsid w:val="0096226B"/>
    <w:rsid w:val="00965C2F"/>
    <w:rsid w:val="00965D61"/>
    <w:rsid w:val="00967022"/>
    <w:rsid w:val="00967520"/>
    <w:rsid w:val="00986BA7"/>
    <w:rsid w:val="00987187"/>
    <w:rsid w:val="00987963"/>
    <w:rsid w:val="00991015"/>
    <w:rsid w:val="00997CDF"/>
    <w:rsid w:val="009A1F35"/>
    <w:rsid w:val="009A5810"/>
    <w:rsid w:val="009A588E"/>
    <w:rsid w:val="009A6DC9"/>
    <w:rsid w:val="009B05D0"/>
    <w:rsid w:val="009C0F08"/>
    <w:rsid w:val="009C1EF7"/>
    <w:rsid w:val="009C2826"/>
    <w:rsid w:val="009C730D"/>
    <w:rsid w:val="009D1D0D"/>
    <w:rsid w:val="009D2A97"/>
    <w:rsid w:val="009D2A9D"/>
    <w:rsid w:val="009E5854"/>
    <w:rsid w:val="009F4921"/>
    <w:rsid w:val="009F5476"/>
    <w:rsid w:val="00A00666"/>
    <w:rsid w:val="00A00F2A"/>
    <w:rsid w:val="00A120F4"/>
    <w:rsid w:val="00A1432D"/>
    <w:rsid w:val="00A14954"/>
    <w:rsid w:val="00A20955"/>
    <w:rsid w:val="00A25F03"/>
    <w:rsid w:val="00A31C89"/>
    <w:rsid w:val="00A323AF"/>
    <w:rsid w:val="00A35A64"/>
    <w:rsid w:val="00A37647"/>
    <w:rsid w:val="00A41EED"/>
    <w:rsid w:val="00A432AC"/>
    <w:rsid w:val="00A4358D"/>
    <w:rsid w:val="00A43E90"/>
    <w:rsid w:val="00A44B58"/>
    <w:rsid w:val="00A51BB0"/>
    <w:rsid w:val="00A5261A"/>
    <w:rsid w:val="00A53783"/>
    <w:rsid w:val="00A53C9B"/>
    <w:rsid w:val="00A55C38"/>
    <w:rsid w:val="00A575C2"/>
    <w:rsid w:val="00A748D1"/>
    <w:rsid w:val="00A7510C"/>
    <w:rsid w:val="00A765C1"/>
    <w:rsid w:val="00A8088D"/>
    <w:rsid w:val="00A83192"/>
    <w:rsid w:val="00A844CD"/>
    <w:rsid w:val="00A90F63"/>
    <w:rsid w:val="00A95A42"/>
    <w:rsid w:val="00A96094"/>
    <w:rsid w:val="00AB4AA4"/>
    <w:rsid w:val="00AB55DE"/>
    <w:rsid w:val="00AB59B7"/>
    <w:rsid w:val="00AC2C0D"/>
    <w:rsid w:val="00AC2F6E"/>
    <w:rsid w:val="00AC7D47"/>
    <w:rsid w:val="00AD048A"/>
    <w:rsid w:val="00AD2453"/>
    <w:rsid w:val="00AE16A3"/>
    <w:rsid w:val="00AF43F4"/>
    <w:rsid w:val="00AF4DEB"/>
    <w:rsid w:val="00B16264"/>
    <w:rsid w:val="00B173AC"/>
    <w:rsid w:val="00B237D8"/>
    <w:rsid w:val="00B252B7"/>
    <w:rsid w:val="00B30680"/>
    <w:rsid w:val="00B32C91"/>
    <w:rsid w:val="00B359B0"/>
    <w:rsid w:val="00B35D7C"/>
    <w:rsid w:val="00B460DF"/>
    <w:rsid w:val="00B464DC"/>
    <w:rsid w:val="00B50248"/>
    <w:rsid w:val="00B75E28"/>
    <w:rsid w:val="00B7634B"/>
    <w:rsid w:val="00B766FA"/>
    <w:rsid w:val="00B80082"/>
    <w:rsid w:val="00B841D8"/>
    <w:rsid w:val="00B9085A"/>
    <w:rsid w:val="00B944CA"/>
    <w:rsid w:val="00B94F54"/>
    <w:rsid w:val="00B976E1"/>
    <w:rsid w:val="00BA077D"/>
    <w:rsid w:val="00BA38D2"/>
    <w:rsid w:val="00BA535D"/>
    <w:rsid w:val="00BA5421"/>
    <w:rsid w:val="00BB0B70"/>
    <w:rsid w:val="00BB3B23"/>
    <w:rsid w:val="00BB3BBC"/>
    <w:rsid w:val="00BB4689"/>
    <w:rsid w:val="00BB6406"/>
    <w:rsid w:val="00BB6477"/>
    <w:rsid w:val="00BB65E6"/>
    <w:rsid w:val="00BC505A"/>
    <w:rsid w:val="00BD3DE6"/>
    <w:rsid w:val="00BD4AA8"/>
    <w:rsid w:val="00BE0C9A"/>
    <w:rsid w:val="00BE1B3C"/>
    <w:rsid w:val="00BE1D6A"/>
    <w:rsid w:val="00BE2B73"/>
    <w:rsid w:val="00BE34FC"/>
    <w:rsid w:val="00BE4255"/>
    <w:rsid w:val="00BF0F52"/>
    <w:rsid w:val="00BF5338"/>
    <w:rsid w:val="00BF6CA6"/>
    <w:rsid w:val="00C018FB"/>
    <w:rsid w:val="00C03655"/>
    <w:rsid w:val="00C058C5"/>
    <w:rsid w:val="00C066BB"/>
    <w:rsid w:val="00C12BCD"/>
    <w:rsid w:val="00C220D4"/>
    <w:rsid w:val="00C22B3E"/>
    <w:rsid w:val="00C274D4"/>
    <w:rsid w:val="00C2750A"/>
    <w:rsid w:val="00C31263"/>
    <w:rsid w:val="00C32161"/>
    <w:rsid w:val="00C33195"/>
    <w:rsid w:val="00C34C88"/>
    <w:rsid w:val="00C51C26"/>
    <w:rsid w:val="00C521DF"/>
    <w:rsid w:val="00C62DFC"/>
    <w:rsid w:val="00C67D6D"/>
    <w:rsid w:val="00C72D55"/>
    <w:rsid w:val="00C737E4"/>
    <w:rsid w:val="00C874F3"/>
    <w:rsid w:val="00C903E4"/>
    <w:rsid w:val="00C91463"/>
    <w:rsid w:val="00C94639"/>
    <w:rsid w:val="00C947F5"/>
    <w:rsid w:val="00CA0376"/>
    <w:rsid w:val="00CA3041"/>
    <w:rsid w:val="00CA5C90"/>
    <w:rsid w:val="00CA795B"/>
    <w:rsid w:val="00CB1D2C"/>
    <w:rsid w:val="00CB290D"/>
    <w:rsid w:val="00CB66EB"/>
    <w:rsid w:val="00CC1EE7"/>
    <w:rsid w:val="00CC24D2"/>
    <w:rsid w:val="00CC3252"/>
    <w:rsid w:val="00CC4265"/>
    <w:rsid w:val="00CE3C13"/>
    <w:rsid w:val="00CF14CC"/>
    <w:rsid w:val="00D03C45"/>
    <w:rsid w:val="00D0609C"/>
    <w:rsid w:val="00D0708A"/>
    <w:rsid w:val="00D076F1"/>
    <w:rsid w:val="00D136BE"/>
    <w:rsid w:val="00D20C7D"/>
    <w:rsid w:val="00D21641"/>
    <w:rsid w:val="00D21898"/>
    <w:rsid w:val="00D27339"/>
    <w:rsid w:val="00D30A6B"/>
    <w:rsid w:val="00D329DD"/>
    <w:rsid w:val="00D402CC"/>
    <w:rsid w:val="00D41D22"/>
    <w:rsid w:val="00D43AA5"/>
    <w:rsid w:val="00D44E24"/>
    <w:rsid w:val="00D47D16"/>
    <w:rsid w:val="00D52F64"/>
    <w:rsid w:val="00D5349C"/>
    <w:rsid w:val="00D579B6"/>
    <w:rsid w:val="00D61420"/>
    <w:rsid w:val="00D63A5B"/>
    <w:rsid w:val="00D676CD"/>
    <w:rsid w:val="00D70EAC"/>
    <w:rsid w:val="00D71756"/>
    <w:rsid w:val="00D71D96"/>
    <w:rsid w:val="00D82311"/>
    <w:rsid w:val="00D94C92"/>
    <w:rsid w:val="00D95E51"/>
    <w:rsid w:val="00DA1635"/>
    <w:rsid w:val="00DA1834"/>
    <w:rsid w:val="00DA2353"/>
    <w:rsid w:val="00DA4BE4"/>
    <w:rsid w:val="00DA56F7"/>
    <w:rsid w:val="00DA7220"/>
    <w:rsid w:val="00DA7560"/>
    <w:rsid w:val="00DB2A8A"/>
    <w:rsid w:val="00DB5807"/>
    <w:rsid w:val="00DC0308"/>
    <w:rsid w:val="00DC2F12"/>
    <w:rsid w:val="00DC4101"/>
    <w:rsid w:val="00DC5D55"/>
    <w:rsid w:val="00DD0F40"/>
    <w:rsid w:val="00DD2088"/>
    <w:rsid w:val="00DE0583"/>
    <w:rsid w:val="00DE0E11"/>
    <w:rsid w:val="00DE5F81"/>
    <w:rsid w:val="00E10E35"/>
    <w:rsid w:val="00E110EB"/>
    <w:rsid w:val="00E12932"/>
    <w:rsid w:val="00E15C60"/>
    <w:rsid w:val="00E17331"/>
    <w:rsid w:val="00E220B9"/>
    <w:rsid w:val="00E34EA8"/>
    <w:rsid w:val="00E361D2"/>
    <w:rsid w:val="00E3650D"/>
    <w:rsid w:val="00E45AA6"/>
    <w:rsid w:val="00E52023"/>
    <w:rsid w:val="00E55B23"/>
    <w:rsid w:val="00E60B18"/>
    <w:rsid w:val="00E656E7"/>
    <w:rsid w:val="00E71BD2"/>
    <w:rsid w:val="00E77938"/>
    <w:rsid w:val="00E82BE1"/>
    <w:rsid w:val="00E82FF5"/>
    <w:rsid w:val="00E85AD6"/>
    <w:rsid w:val="00E86672"/>
    <w:rsid w:val="00E86FAC"/>
    <w:rsid w:val="00E92509"/>
    <w:rsid w:val="00E92CB1"/>
    <w:rsid w:val="00E97D2B"/>
    <w:rsid w:val="00EA4875"/>
    <w:rsid w:val="00EC0EC8"/>
    <w:rsid w:val="00EC165F"/>
    <w:rsid w:val="00EC46A4"/>
    <w:rsid w:val="00ED14DC"/>
    <w:rsid w:val="00ED2ACB"/>
    <w:rsid w:val="00ED3C6E"/>
    <w:rsid w:val="00ED5BA0"/>
    <w:rsid w:val="00ED6241"/>
    <w:rsid w:val="00ED64B4"/>
    <w:rsid w:val="00ED7CED"/>
    <w:rsid w:val="00EE5AF3"/>
    <w:rsid w:val="00EF2027"/>
    <w:rsid w:val="00EF3E6D"/>
    <w:rsid w:val="00F05DEE"/>
    <w:rsid w:val="00F0661C"/>
    <w:rsid w:val="00F07A4F"/>
    <w:rsid w:val="00F12444"/>
    <w:rsid w:val="00F239A3"/>
    <w:rsid w:val="00F24C79"/>
    <w:rsid w:val="00F32AF3"/>
    <w:rsid w:val="00F33822"/>
    <w:rsid w:val="00F338B8"/>
    <w:rsid w:val="00F3508F"/>
    <w:rsid w:val="00F3770A"/>
    <w:rsid w:val="00F37E01"/>
    <w:rsid w:val="00F50BC3"/>
    <w:rsid w:val="00F55850"/>
    <w:rsid w:val="00F631D9"/>
    <w:rsid w:val="00F65697"/>
    <w:rsid w:val="00F665F7"/>
    <w:rsid w:val="00F66671"/>
    <w:rsid w:val="00F7085F"/>
    <w:rsid w:val="00F716A7"/>
    <w:rsid w:val="00F7335F"/>
    <w:rsid w:val="00F77713"/>
    <w:rsid w:val="00F77C39"/>
    <w:rsid w:val="00F80B53"/>
    <w:rsid w:val="00F85335"/>
    <w:rsid w:val="00F85BC7"/>
    <w:rsid w:val="00FA5EC1"/>
    <w:rsid w:val="00FB1310"/>
    <w:rsid w:val="00FB7503"/>
    <w:rsid w:val="00FC40F7"/>
    <w:rsid w:val="00FC4F13"/>
    <w:rsid w:val="00FD0618"/>
    <w:rsid w:val="00FD6A06"/>
    <w:rsid w:val="00FE06EF"/>
    <w:rsid w:val="00FE2144"/>
    <w:rsid w:val="00FE641E"/>
    <w:rsid w:val="00FE6B35"/>
    <w:rsid w:val="00FF41E6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2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irute.eimontaite@luminorgroup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2105</Words>
  <Characters>1200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2025-02-05T14:30:00Z</dcterms:created>
  <dcterms:modified xsi:type="dcterms:W3CDTF">2025-02-05T14:30:00Z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2025-02-04T11:24:54Z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9d7bf0da-0b01-4c20-8e19-c19747c5433d</vt:lpwstr>
  </property>
  <property fmtid="{D5CDD505-2E9C-101B-9397-08002B2CF9AE}" pid="8" name="MSIP_Label_fa72d981-70d3-422f-84c9-c3f8ec269a2c_ContentBits">
    <vt:lpwstr>0</vt:lpwstr>
  </property>
</Properties>
</file>