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2062" w:rsidRDefault="00000000">
      <w:pPr>
        <w:spacing w:after="200"/>
        <w:rPr>
          <w:rFonts w:ascii="Calibri" w:eastAsia="Calibri" w:hAnsi="Calibri" w:cs="Calibri"/>
          <w:b/>
          <w:sz w:val="28"/>
          <w:szCs w:val="28"/>
          <w:highlight w:val="white"/>
        </w:rPr>
      </w:pPr>
      <w:r>
        <w:rPr>
          <w:rFonts w:ascii="Calibri" w:eastAsia="Calibri" w:hAnsi="Calibri" w:cs="Calibri"/>
          <w:b/>
          <w:sz w:val="28"/>
          <w:szCs w:val="28"/>
          <w:highlight w:val="white"/>
        </w:rPr>
        <w:t xml:space="preserve">Kaip </w:t>
      </w:r>
      <w:proofErr w:type="spellStart"/>
      <w:r>
        <w:rPr>
          <w:rFonts w:ascii="Calibri" w:eastAsia="Calibri" w:hAnsi="Calibri" w:cs="Calibri"/>
          <w:b/>
          <w:sz w:val="28"/>
          <w:szCs w:val="28"/>
          <w:highlight w:val="white"/>
        </w:rPr>
        <w:t>keisis</w:t>
      </w:r>
      <w:proofErr w:type="spellEnd"/>
      <w:r>
        <w:rPr>
          <w:rFonts w:ascii="Calibri" w:eastAsia="Calibri" w:hAnsi="Calibri" w:cs="Calibri"/>
          <w:b/>
          <w:sz w:val="28"/>
          <w:szCs w:val="28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b/>
          <w:sz w:val="28"/>
          <w:szCs w:val="28"/>
          <w:highlight w:val="white"/>
        </w:rPr>
        <w:t>marketingas</w:t>
      </w:r>
      <w:proofErr w:type="spellEnd"/>
      <w:r>
        <w:rPr>
          <w:rFonts w:ascii="Calibri" w:eastAsia="Calibri" w:hAnsi="Calibri" w:cs="Calibri"/>
          <w:b/>
          <w:sz w:val="28"/>
          <w:szCs w:val="28"/>
          <w:highlight w:val="white"/>
        </w:rPr>
        <w:t xml:space="preserve"> 2025 </w:t>
      </w:r>
      <w:proofErr w:type="spellStart"/>
      <w:r>
        <w:rPr>
          <w:rFonts w:ascii="Calibri" w:eastAsia="Calibri" w:hAnsi="Calibri" w:cs="Calibri"/>
          <w:b/>
          <w:sz w:val="28"/>
          <w:szCs w:val="28"/>
          <w:highlight w:val="white"/>
        </w:rPr>
        <w:t>metais</w:t>
      </w:r>
      <w:proofErr w:type="spellEnd"/>
      <w:r>
        <w:rPr>
          <w:rFonts w:ascii="Calibri" w:eastAsia="Calibri" w:hAnsi="Calibri" w:cs="Calibri"/>
          <w:b/>
          <w:sz w:val="28"/>
          <w:szCs w:val="28"/>
          <w:highlight w:val="white"/>
        </w:rPr>
        <w:t>?</w:t>
      </w:r>
    </w:p>
    <w:p w:rsidR="00C02062" w:rsidRDefault="00000000">
      <w:pPr>
        <w:spacing w:after="200"/>
        <w:jc w:val="both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 xml:space="preserve">Lietuvos </w:t>
      </w:r>
      <w:proofErr w:type="spellStart"/>
      <w:r>
        <w:rPr>
          <w:rFonts w:ascii="Calibri" w:eastAsia="Calibri" w:hAnsi="Calibri" w:cs="Calibri"/>
          <w:b/>
          <w:highlight w:val="white"/>
        </w:rPr>
        <w:t>marketingo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asociacija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(</w:t>
      </w:r>
      <w:proofErr w:type="spellStart"/>
      <w:r>
        <w:rPr>
          <w:rFonts w:ascii="Calibri" w:eastAsia="Calibri" w:hAnsi="Calibri" w:cs="Calibri"/>
          <w:b/>
          <w:highlight w:val="white"/>
        </w:rPr>
        <w:t>LiMA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) </w:t>
      </w:r>
      <w:proofErr w:type="spellStart"/>
      <w:r>
        <w:rPr>
          <w:rFonts w:ascii="Calibri" w:eastAsia="Calibri" w:hAnsi="Calibri" w:cs="Calibri"/>
          <w:b/>
          <w:highlight w:val="white"/>
        </w:rPr>
        <w:t>jau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kitą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savaitę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organizuoja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konferenciją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internetu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„B2B marketingas’25“, </w:t>
      </w:r>
      <w:proofErr w:type="spellStart"/>
      <w:r>
        <w:rPr>
          <w:rFonts w:ascii="Calibri" w:eastAsia="Calibri" w:hAnsi="Calibri" w:cs="Calibri"/>
          <w:b/>
          <w:highlight w:val="white"/>
        </w:rPr>
        <w:t>skirtą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apžvelgti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naujienas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bei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pasidalinti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praktiniais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patarimais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ir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įžvalgomis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b/>
          <w:highlight w:val="white"/>
        </w:rPr>
        <w:t>kaip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efektyviau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organizuoti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marketingą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verslas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verslui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(B2B) </w:t>
      </w:r>
      <w:proofErr w:type="spellStart"/>
      <w:r>
        <w:rPr>
          <w:rFonts w:ascii="Calibri" w:eastAsia="Calibri" w:hAnsi="Calibri" w:cs="Calibri"/>
          <w:b/>
          <w:highlight w:val="white"/>
        </w:rPr>
        <w:t>segmente</w:t>
      </w:r>
      <w:proofErr w:type="spellEnd"/>
      <w:r>
        <w:rPr>
          <w:rFonts w:ascii="Calibri" w:eastAsia="Calibri" w:hAnsi="Calibri" w:cs="Calibri"/>
          <w:b/>
          <w:highlight w:val="white"/>
        </w:rPr>
        <w:t>.</w:t>
      </w:r>
    </w:p>
    <w:p w:rsidR="00C02062" w:rsidRDefault="00000000">
      <w:pPr>
        <w:spacing w:after="200"/>
        <w:jc w:val="both"/>
        <w:rPr>
          <w:rFonts w:ascii="Calibri" w:eastAsia="Calibri" w:hAnsi="Calibri" w:cs="Calibri"/>
          <w:b/>
          <w:highlight w:val="white"/>
        </w:rPr>
      </w:pPr>
      <w:proofErr w:type="spellStart"/>
      <w:r>
        <w:rPr>
          <w:rFonts w:ascii="Calibri" w:eastAsia="Calibri" w:hAnsi="Calibri" w:cs="Calibri"/>
          <w:b/>
          <w:highlight w:val="white"/>
        </w:rPr>
        <w:t>Verslas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verslui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pardavimų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pokyčiai</w:t>
      </w:r>
      <w:proofErr w:type="spellEnd"/>
    </w:p>
    <w:p w:rsidR="00C02062" w:rsidRDefault="00000000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„B2B </w:t>
      </w:r>
      <w:proofErr w:type="spellStart"/>
      <w:r>
        <w:rPr>
          <w:rFonts w:ascii="Calibri" w:eastAsia="Calibri" w:hAnsi="Calibri" w:cs="Calibri"/>
          <w:highlight w:val="white"/>
        </w:rPr>
        <w:t>pardavimai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išgyvena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didžiulę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transformaciją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skatina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skaitmenizacija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besikeičiantis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pirkėjų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elgesys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vis </w:t>
      </w:r>
      <w:proofErr w:type="spellStart"/>
      <w:r>
        <w:rPr>
          <w:rFonts w:ascii="Calibri" w:eastAsia="Calibri" w:hAnsi="Calibri" w:cs="Calibri"/>
          <w:highlight w:val="white"/>
        </w:rPr>
        <w:t>didėjanti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vertybėmis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paremto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pardavimo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highlight w:val="white"/>
        </w:rPr>
        <w:t>svarba</w:t>
      </w:r>
      <w:proofErr w:type="spellEnd"/>
      <w:r>
        <w:rPr>
          <w:rFonts w:ascii="Calibri" w:eastAsia="Calibri" w:hAnsi="Calibri" w:cs="Calibri"/>
          <w:highlight w:val="white"/>
        </w:rPr>
        <w:t>“</w:t>
      </w:r>
      <w:proofErr w:type="gramEnd"/>
      <w:r>
        <w:rPr>
          <w:rFonts w:ascii="Calibri" w:eastAsia="Calibri" w:hAnsi="Calibri" w:cs="Calibri"/>
          <w:highlight w:val="white"/>
        </w:rPr>
        <w:t xml:space="preserve">, – </w:t>
      </w:r>
      <w:proofErr w:type="spellStart"/>
      <w:r>
        <w:rPr>
          <w:rFonts w:ascii="Calibri" w:eastAsia="Calibri" w:hAnsi="Calibri" w:cs="Calibri"/>
          <w:highlight w:val="white"/>
        </w:rPr>
        <w:t>sako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renginio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generalinio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rėmėjo</w:t>
      </w:r>
      <w:proofErr w:type="spellEnd"/>
      <w:r>
        <w:rPr>
          <w:rFonts w:ascii="Calibri" w:eastAsia="Calibri" w:hAnsi="Calibri" w:cs="Calibri"/>
          <w:highlight w:val="white"/>
        </w:rPr>
        <w:t xml:space="preserve"> „Southwestern Consulting“ 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efektyvumo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verslo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treneris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Šarūnas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Rapalis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after="20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Tradiciniai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šaltieji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skambučiai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tampa</w:t>
      </w:r>
      <w:proofErr w:type="spellEnd"/>
      <w:r>
        <w:rPr>
          <w:rFonts w:ascii="Calibri" w:eastAsia="Calibri" w:hAnsi="Calibri" w:cs="Calibri"/>
          <w:highlight w:val="white"/>
        </w:rPr>
        <w:t xml:space="preserve"> vis </w:t>
      </w:r>
      <w:proofErr w:type="spellStart"/>
      <w:r>
        <w:rPr>
          <w:rFonts w:ascii="Calibri" w:eastAsia="Calibri" w:hAnsi="Calibri" w:cs="Calibri"/>
          <w:highlight w:val="white"/>
        </w:rPr>
        <w:t>mažiau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veiksmingi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nes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pirkėjai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tikisi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suasmenintų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įžvalgomis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pagrįstų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pokalbių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tiesų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prideda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vertės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sprendimų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priėmimo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procesui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todėl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komandos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pereina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prie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konsultacinio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pardavimo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</w:p>
    <w:p w:rsidR="00C02062" w:rsidRDefault="00000000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Kitas </w:t>
      </w:r>
      <w:proofErr w:type="spellStart"/>
      <w:r>
        <w:rPr>
          <w:rFonts w:ascii="Calibri" w:eastAsia="Calibri" w:hAnsi="Calibri" w:cs="Calibri"/>
          <w:highlight w:val="white"/>
        </w:rPr>
        <w:t>svarbus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pokytis</w:t>
      </w:r>
      <w:proofErr w:type="spellEnd"/>
      <w:r>
        <w:rPr>
          <w:rFonts w:ascii="Calibri" w:eastAsia="Calibri" w:hAnsi="Calibri" w:cs="Calibri"/>
          <w:highlight w:val="white"/>
        </w:rPr>
        <w:t xml:space="preserve"> – </w:t>
      </w:r>
      <w:proofErr w:type="spellStart"/>
      <w:r>
        <w:rPr>
          <w:rFonts w:ascii="Calibri" w:eastAsia="Calibri" w:hAnsi="Calibri" w:cs="Calibri"/>
          <w:highlight w:val="white"/>
        </w:rPr>
        <w:t>didėjantis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socialaus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pardavimo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nuomonių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lyderystės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vaidmuo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highlight w:val="white"/>
        </w:rPr>
        <w:t>Perkančios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įmonės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dabar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atlieka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išsamius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tyrimus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prieš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pirmą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tiesioginį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kontaktą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pardavėju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todėl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patikimumas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ekspertinės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žinios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turi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būti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pademonstruotos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gerokai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anksčiau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profesionalai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aktyviai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kuria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turinį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verte </w:t>
      </w:r>
      <w:proofErr w:type="spellStart"/>
      <w:r>
        <w:rPr>
          <w:rFonts w:ascii="Calibri" w:eastAsia="Calibri" w:hAnsi="Calibri" w:cs="Calibri"/>
          <w:highlight w:val="white"/>
        </w:rPr>
        <w:t>dalinasi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plačiai</w:t>
      </w:r>
      <w:proofErr w:type="spellEnd"/>
      <w:r>
        <w:rPr>
          <w:rFonts w:ascii="Calibri" w:eastAsia="Calibri" w:hAnsi="Calibri" w:cs="Calibri"/>
          <w:highlight w:val="white"/>
        </w:rPr>
        <w:t xml:space="preserve"> – per „</w:t>
      </w:r>
      <w:proofErr w:type="gramStart"/>
      <w:r>
        <w:rPr>
          <w:rFonts w:ascii="Calibri" w:eastAsia="Calibri" w:hAnsi="Calibri" w:cs="Calibri"/>
          <w:highlight w:val="white"/>
        </w:rPr>
        <w:t>LinkedIn“</w:t>
      </w:r>
      <w:proofErr w:type="gram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seminarus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dalindamiesi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industrijos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įžvalgomis</w:t>
      </w:r>
      <w:proofErr w:type="spellEnd"/>
      <w:r>
        <w:rPr>
          <w:rFonts w:ascii="Calibri" w:eastAsia="Calibri" w:hAnsi="Calibri" w:cs="Calibri"/>
          <w:highlight w:val="white"/>
        </w:rPr>
        <w:t xml:space="preserve"> – </w:t>
      </w:r>
      <w:proofErr w:type="spellStart"/>
      <w:r>
        <w:rPr>
          <w:rFonts w:ascii="Calibri" w:eastAsia="Calibri" w:hAnsi="Calibri" w:cs="Calibri"/>
          <w:highlight w:val="white"/>
        </w:rPr>
        <w:t>lenkia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tuos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kurie</w:t>
      </w:r>
      <w:proofErr w:type="spellEnd"/>
      <w:r>
        <w:rPr>
          <w:rFonts w:ascii="Calibri" w:eastAsia="Calibri" w:hAnsi="Calibri" w:cs="Calibri"/>
          <w:highlight w:val="white"/>
        </w:rPr>
        <w:t xml:space="preserve"> vis </w:t>
      </w:r>
      <w:proofErr w:type="spellStart"/>
      <w:r>
        <w:rPr>
          <w:rFonts w:ascii="Calibri" w:eastAsia="Calibri" w:hAnsi="Calibri" w:cs="Calibri"/>
          <w:highlight w:val="white"/>
        </w:rPr>
        <w:t>dar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remiasi</w:t>
      </w:r>
      <w:proofErr w:type="spellEnd"/>
      <w:r>
        <w:rPr>
          <w:rFonts w:ascii="Calibri" w:eastAsia="Calibri" w:hAnsi="Calibri" w:cs="Calibri"/>
          <w:highlight w:val="white"/>
        </w:rPr>
        <w:t xml:space="preserve"> tik </w:t>
      </w:r>
      <w:proofErr w:type="spellStart"/>
      <w:r>
        <w:rPr>
          <w:rFonts w:ascii="Calibri" w:eastAsia="Calibri" w:hAnsi="Calibri" w:cs="Calibri"/>
          <w:highlight w:val="white"/>
        </w:rPr>
        <w:t>tradiciniais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metodais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„B2B 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ateitis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susijusi</w:t>
      </w:r>
      <w:proofErr w:type="spellEnd"/>
      <w:r>
        <w:rPr>
          <w:rFonts w:ascii="Calibri" w:eastAsia="Calibri" w:hAnsi="Calibri" w:cs="Calibri"/>
          <w:highlight w:val="white"/>
        </w:rPr>
        <w:t xml:space="preserve"> ne </w:t>
      </w:r>
      <w:proofErr w:type="spellStart"/>
      <w:r>
        <w:rPr>
          <w:rFonts w:ascii="Calibri" w:eastAsia="Calibri" w:hAnsi="Calibri" w:cs="Calibri"/>
          <w:highlight w:val="white"/>
        </w:rPr>
        <w:t>su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highlight w:val="white"/>
        </w:rPr>
        <w:t>tuo,kaip</w:t>
      </w:r>
      <w:proofErr w:type="spellEnd"/>
      <w:proofErr w:type="gram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parduoti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daugiau</w:t>
      </w:r>
      <w:proofErr w:type="spellEnd"/>
      <w:r>
        <w:rPr>
          <w:rFonts w:ascii="Calibri" w:eastAsia="Calibri" w:hAnsi="Calibri" w:cs="Calibri"/>
          <w:highlight w:val="white"/>
        </w:rPr>
        <w:t xml:space="preserve">, o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parduoti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protingiau</w:t>
      </w:r>
      <w:proofErr w:type="spellEnd"/>
      <w:r>
        <w:rPr>
          <w:rFonts w:ascii="Calibri" w:eastAsia="Calibri" w:hAnsi="Calibri" w:cs="Calibri"/>
          <w:highlight w:val="white"/>
        </w:rPr>
        <w:t xml:space="preserve"> – </w:t>
      </w:r>
      <w:proofErr w:type="spellStart"/>
      <w:r>
        <w:rPr>
          <w:rFonts w:ascii="Calibri" w:eastAsia="Calibri" w:hAnsi="Calibri" w:cs="Calibri"/>
          <w:highlight w:val="white"/>
        </w:rPr>
        <w:t>pasitelkiant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duomenis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psichologiją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technologijas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siekiant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užmegzti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prasmingus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ryšius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kurti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ilgalaikius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partnerystės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santykius</w:t>
      </w:r>
      <w:proofErr w:type="spellEnd"/>
      <w:r>
        <w:rPr>
          <w:rFonts w:ascii="Calibri" w:eastAsia="Calibri" w:hAnsi="Calibri" w:cs="Calibri"/>
          <w:highlight w:val="white"/>
        </w:rPr>
        <w:t xml:space="preserve">“, – </w:t>
      </w:r>
      <w:proofErr w:type="spellStart"/>
      <w:r>
        <w:rPr>
          <w:rFonts w:ascii="Calibri" w:eastAsia="Calibri" w:hAnsi="Calibri" w:cs="Calibri"/>
          <w:highlight w:val="white"/>
        </w:rPr>
        <w:t>teigia</w:t>
      </w:r>
      <w:proofErr w:type="spellEnd"/>
      <w:r>
        <w:rPr>
          <w:rFonts w:ascii="Calibri" w:eastAsia="Calibri" w:hAnsi="Calibri" w:cs="Calibri"/>
          <w:highlight w:val="white"/>
        </w:rPr>
        <w:t xml:space="preserve"> Š. </w:t>
      </w:r>
      <w:proofErr w:type="spellStart"/>
      <w:r>
        <w:rPr>
          <w:rFonts w:ascii="Calibri" w:eastAsia="Calibri" w:hAnsi="Calibri" w:cs="Calibri"/>
          <w:highlight w:val="white"/>
        </w:rPr>
        <w:t>Rapalis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</w:p>
    <w:p w:rsidR="00C02062" w:rsidRDefault="00000000">
      <w:pPr>
        <w:spacing w:after="200"/>
        <w:jc w:val="both"/>
        <w:rPr>
          <w:rFonts w:ascii="Calibri" w:eastAsia="Calibri" w:hAnsi="Calibri" w:cs="Calibri"/>
          <w:b/>
          <w:highlight w:val="white"/>
        </w:rPr>
      </w:pPr>
      <w:proofErr w:type="spellStart"/>
      <w:r>
        <w:rPr>
          <w:rFonts w:ascii="Calibri" w:eastAsia="Calibri" w:hAnsi="Calibri" w:cs="Calibri"/>
          <w:b/>
          <w:highlight w:val="white"/>
        </w:rPr>
        <w:t>Konferencijoje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– </w:t>
      </w:r>
      <w:proofErr w:type="spellStart"/>
      <w:r>
        <w:rPr>
          <w:rFonts w:ascii="Calibri" w:eastAsia="Calibri" w:hAnsi="Calibri" w:cs="Calibri"/>
          <w:b/>
          <w:highlight w:val="white"/>
        </w:rPr>
        <w:t>naujienos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ir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praktiniai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patarimai</w:t>
      </w:r>
      <w:proofErr w:type="spellEnd"/>
    </w:p>
    <w:p w:rsidR="00C02062" w:rsidRDefault="00000000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Į </w:t>
      </w:r>
      <w:proofErr w:type="spellStart"/>
      <w:r>
        <w:rPr>
          <w:rFonts w:ascii="Calibri" w:eastAsia="Calibri" w:hAnsi="Calibri" w:cs="Calibri"/>
          <w:highlight w:val="white"/>
        </w:rPr>
        <w:t>klausimus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kokios</w:t>
      </w:r>
      <w:proofErr w:type="spellEnd"/>
      <w:r>
        <w:rPr>
          <w:rFonts w:ascii="Calibri" w:eastAsia="Calibri" w:hAnsi="Calibri" w:cs="Calibri"/>
          <w:highlight w:val="white"/>
        </w:rPr>
        <w:t xml:space="preserve"> bus B2B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naujovės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tendencijos</w:t>
      </w:r>
      <w:proofErr w:type="spellEnd"/>
      <w:r>
        <w:rPr>
          <w:rFonts w:ascii="Calibri" w:eastAsia="Calibri" w:hAnsi="Calibri" w:cs="Calibri"/>
          <w:highlight w:val="white"/>
        </w:rPr>
        <w:t xml:space="preserve"> 2025-taisiais </w:t>
      </w:r>
      <w:proofErr w:type="spellStart"/>
      <w:r>
        <w:rPr>
          <w:rFonts w:ascii="Calibri" w:eastAsia="Calibri" w:hAnsi="Calibri" w:cs="Calibri"/>
          <w:highlight w:val="white"/>
        </w:rPr>
        <w:t>bei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adaptuoti</w:t>
      </w:r>
      <w:proofErr w:type="spellEnd"/>
      <w:r>
        <w:rPr>
          <w:rFonts w:ascii="Calibri" w:eastAsia="Calibri" w:hAnsi="Calibri" w:cs="Calibri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highlight w:val="white"/>
        </w:rPr>
        <w:t>strategiją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dviejų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dienų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konferencijoje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atsakys</w:t>
      </w:r>
      <w:proofErr w:type="spellEnd"/>
      <w:r>
        <w:rPr>
          <w:rFonts w:ascii="Calibri" w:eastAsia="Calibri" w:hAnsi="Calibri" w:cs="Calibri"/>
          <w:highlight w:val="white"/>
        </w:rPr>
        <w:t xml:space="preserve"> net 11 </w:t>
      </w:r>
      <w:proofErr w:type="spellStart"/>
      <w:r>
        <w:rPr>
          <w:rFonts w:ascii="Calibri" w:eastAsia="Calibri" w:hAnsi="Calibri" w:cs="Calibri"/>
          <w:highlight w:val="white"/>
        </w:rPr>
        <w:t>profesionalų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Konferenciją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atidarys</w:t>
      </w:r>
      <w:proofErr w:type="spellEnd"/>
      <w:r>
        <w:rPr>
          <w:rFonts w:ascii="Calibri" w:eastAsia="Calibri" w:hAnsi="Calibri" w:cs="Calibri"/>
          <w:highlight w:val="white"/>
        </w:rPr>
        <w:t xml:space="preserve"> „Eika” </w:t>
      </w:r>
      <w:proofErr w:type="spellStart"/>
      <w:r>
        <w:rPr>
          <w:rFonts w:ascii="Calibri" w:eastAsia="Calibri" w:hAnsi="Calibri" w:cs="Calibri"/>
          <w:highlight w:val="white"/>
        </w:rPr>
        <w:t>grupės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rinkodaros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komunikacijos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LiMA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valdybos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narys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Irmantas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Matilionis</w:t>
      </w:r>
      <w:proofErr w:type="spellEnd"/>
      <w:r>
        <w:rPr>
          <w:rFonts w:ascii="Calibri" w:eastAsia="Calibri" w:hAnsi="Calibri" w:cs="Calibri"/>
          <w:highlight w:val="white"/>
        </w:rPr>
        <w:t xml:space="preserve">, SMP, </w:t>
      </w:r>
      <w:proofErr w:type="spellStart"/>
      <w:r>
        <w:rPr>
          <w:rFonts w:ascii="Calibri" w:eastAsia="Calibri" w:hAnsi="Calibri" w:cs="Calibri"/>
          <w:highlight w:val="white"/>
        </w:rPr>
        <w:t>kuris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pasidalins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praktiniais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patarimais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išvengti</w:t>
      </w:r>
      <w:proofErr w:type="spellEnd"/>
      <w:r>
        <w:rPr>
          <w:rFonts w:ascii="Calibri" w:eastAsia="Calibri" w:hAnsi="Calibri" w:cs="Calibri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spąstų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sukurti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rinkodaros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sistemą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generuoja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realią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vertę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bei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pardavimus</w:t>
      </w:r>
      <w:proofErr w:type="spellEnd"/>
      <w:r>
        <w:rPr>
          <w:rFonts w:ascii="Calibri" w:eastAsia="Calibri" w:hAnsi="Calibri" w:cs="Calibri"/>
          <w:highlight w:val="white"/>
        </w:rPr>
        <w:t xml:space="preserve">. „Truth.” </w:t>
      </w:r>
      <w:proofErr w:type="spellStart"/>
      <w:r>
        <w:rPr>
          <w:rFonts w:ascii="Calibri" w:eastAsia="Calibri" w:hAnsi="Calibri" w:cs="Calibri"/>
          <w:highlight w:val="white"/>
        </w:rPr>
        <w:t>strategas</w:t>
      </w:r>
      <w:proofErr w:type="spellEnd"/>
      <w:r>
        <w:rPr>
          <w:rFonts w:ascii="Calibri" w:eastAsia="Calibri" w:hAnsi="Calibri" w:cs="Calibri"/>
          <w:highlight w:val="white"/>
        </w:rPr>
        <w:t xml:space="preserve"> Tomas </w:t>
      </w:r>
      <w:proofErr w:type="spellStart"/>
      <w:r>
        <w:rPr>
          <w:rFonts w:ascii="Calibri" w:eastAsia="Calibri" w:hAnsi="Calibri" w:cs="Calibri"/>
          <w:highlight w:val="white"/>
        </w:rPr>
        <w:t>Bartninkas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įrodys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kad</w:t>
      </w:r>
      <w:proofErr w:type="spellEnd"/>
      <w:r>
        <w:rPr>
          <w:rFonts w:ascii="Calibri" w:eastAsia="Calibri" w:hAnsi="Calibri" w:cs="Calibri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highlight w:val="white"/>
        </w:rPr>
        <w:t>komunikacija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gali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būti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įtrauki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kūrybiška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originali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bei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pateiks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praktinius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patarimus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kurti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paveikią</w:t>
      </w:r>
      <w:proofErr w:type="spellEnd"/>
      <w:r>
        <w:rPr>
          <w:rFonts w:ascii="Calibri" w:eastAsia="Calibri" w:hAnsi="Calibri" w:cs="Calibri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highlight w:val="white"/>
        </w:rPr>
        <w:t>komunikaciją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Realiu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pavyzdžiu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„</w:t>
      </w:r>
      <w:proofErr w:type="spellStart"/>
      <w:r>
        <w:rPr>
          <w:rFonts w:ascii="Calibri" w:eastAsia="Calibri" w:hAnsi="Calibri" w:cs="Calibri"/>
          <w:highlight w:val="white"/>
        </w:rPr>
        <w:t>Omnisend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atrado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savo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balsą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du </w:t>
      </w:r>
      <w:proofErr w:type="spellStart"/>
      <w:r>
        <w:rPr>
          <w:rFonts w:ascii="Calibri" w:eastAsia="Calibri" w:hAnsi="Calibri" w:cs="Calibri"/>
          <w:highlight w:val="white"/>
        </w:rPr>
        <w:t>kartus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pagerino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rezultatus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pasidalins</w:t>
      </w:r>
      <w:proofErr w:type="spellEnd"/>
      <w:r>
        <w:rPr>
          <w:rFonts w:ascii="Calibri" w:eastAsia="Calibri" w:hAnsi="Calibri" w:cs="Calibri"/>
          <w:highlight w:val="white"/>
        </w:rPr>
        <w:t xml:space="preserve"> „</w:t>
      </w:r>
      <w:proofErr w:type="spellStart"/>
      <w:r>
        <w:rPr>
          <w:rFonts w:ascii="Calibri" w:eastAsia="Calibri" w:hAnsi="Calibri" w:cs="Calibri"/>
          <w:highlight w:val="white"/>
        </w:rPr>
        <w:t>Omnisend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prekinio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ženklo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vadovė</w:t>
      </w:r>
      <w:proofErr w:type="spellEnd"/>
      <w:r>
        <w:rPr>
          <w:rFonts w:ascii="Calibri" w:eastAsia="Calibri" w:hAnsi="Calibri" w:cs="Calibri"/>
          <w:highlight w:val="white"/>
        </w:rPr>
        <w:t xml:space="preserve"> Pija Ona </w:t>
      </w:r>
      <w:proofErr w:type="spellStart"/>
      <w:r>
        <w:rPr>
          <w:rFonts w:ascii="Calibri" w:eastAsia="Calibri" w:hAnsi="Calibri" w:cs="Calibri"/>
          <w:highlight w:val="white"/>
        </w:rPr>
        <w:t>Indriūnaitė</w:t>
      </w:r>
      <w:proofErr w:type="spellEnd"/>
      <w:r>
        <w:rPr>
          <w:rFonts w:ascii="Calibri" w:eastAsia="Calibri" w:hAnsi="Calibri" w:cs="Calibri"/>
          <w:highlight w:val="white"/>
        </w:rPr>
        <w:t xml:space="preserve">. Ji </w:t>
      </w:r>
      <w:proofErr w:type="spellStart"/>
      <w:r>
        <w:rPr>
          <w:rFonts w:ascii="Calibri" w:eastAsia="Calibri" w:hAnsi="Calibri" w:cs="Calibri"/>
          <w:highlight w:val="white"/>
        </w:rPr>
        <w:t>atskleis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prekės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ženklą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paversti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diskusijų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tema</w:t>
      </w:r>
      <w:proofErr w:type="spellEnd"/>
      <w:r>
        <w:rPr>
          <w:rFonts w:ascii="Calibri" w:eastAsia="Calibri" w:hAnsi="Calibri" w:cs="Calibri"/>
          <w:highlight w:val="white"/>
        </w:rPr>
        <w:t xml:space="preserve">, o „6Loops” </w:t>
      </w:r>
      <w:proofErr w:type="spellStart"/>
      <w:r>
        <w:rPr>
          <w:rFonts w:ascii="Calibri" w:eastAsia="Calibri" w:hAnsi="Calibri" w:cs="Calibri"/>
          <w:highlight w:val="white"/>
        </w:rPr>
        <w:t>bendraįkūrėja</w:t>
      </w:r>
      <w:proofErr w:type="spellEnd"/>
      <w:r>
        <w:rPr>
          <w:rFonts w:ascii="Calibri" w:eastAsia="Calibri" w:hAnsi="Calibri" w:cs="Calibri"/>
          <w:highlight w:val="white"/>
        </w:rPr>
        <w:t xml:space="preserve"> Marija Senkus </w:t>
      </w:r>
      <w:proofErr w:type="spellStart"/>
      <w:r>
        <w:rPr>
          <w:rFonts w:ascii="Calibri" w:eastAsia="Calibri" w:hAnsi="Calibri" w:cs="Calibri"/>
          <w:highlight w:val="white"/>
        </w:rPr>
        <w:t>papasakos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su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kokiais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iššūkiais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susidūrė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bei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kokias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pamokas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išmoko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highlight w:val="white"/>
        </w:rPr>
        <w:t>įvedant</w:t>
      </w:r>
      <w:proofErr w:type="spellEnd"/>
      <w:r>
        <w:rPr>
          <w:rFonts w:ascii="Calibri" w:eastAsia="Calibri" w:hAnsi="Calibri" w:cs="Calibri"/>
          <w:highlight w:val="white"/>
        </w:rPr>
        <w:t xml:space="preserve">  „</w:t>
      </w:r>
      <w:proofErr w:type="spellStart"/>
      <w:proofErr w:type="gramEnd"/>
      <w:r>
        <w:rPr>
          <w:rFonts w:ascii="Calibri" w:eastAsia="Calibri" w:hAnsi="Calibri" w:cs="Calibri"/>
          <w:highlight w:val="white"/>
        </w:rPr>
        <w:t>Treatwell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platformą</w:t>
      </w:r>
      <w:proofErr w:type="spellEnd"/>
      <w:r>
        <w:rPr>
          <w:rFonts w:ascii="Calibri" w:eastAsia="Calibri" w:hAnsi="Calibri" w:cs="Calibri"/>
          <w:highlight w:val="white"/>
        </w:rPr>
        <w:t xml:space="preserve"> į Lietuvos </w:t>
      </w:r>
      <w:proofErr w:type="spellStart"/>
      <w:r>
        <w:rPr>
          <w:rFonts w:ascii="Calibri" w:eastAsia="Calibri" w:hAnsi="Calibri" w:cs="Calibri"/>
          <w:highlight w:val="white"/>
        </w:rPr>
        <w:t>rinką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„</w:t>
      </w:r>
      <w:proofErr w:type="spellStart"/>
      <w:r>
        <w:rPr>
          <w:rFonts w:ascii="Calibri" w:eastAsia="Calibri" w:hAnsi="Calibri" w:cs="Calibri"/>
          <w:highlight w:val="white"/>
        </w:rPr>
        <w:t>Evolvery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partneris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„Unconditional Agency” </w:t>
      </w:r>
      <w:proofErr w:type="spellStart"/>
      <w:r>
        <w:rPr>
          <w:rFonts w:ascii="Calibri" w:eastAsia="Calibri" w:hAnsi="Calibri" w:cs="Calibri"/>
          <w:highlight w:val="white"/>
        </w:rPr>
        <w:t>bendraįkūrėjas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Radvilas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Šeputis</w:t>
      </w:r>
      <w:proofErr w:type="spellEnd"/>
      <w:r>
        <w:rPr>
          <w:rFonts w:ascii="Calibri" w:eastAsia="Calibri" w:hAnsi="Calibri" w:cs="Calibri"/>
          <w:highlight w:val="white"/>
        </w:rPr>
        <w:t xml:space="preserve">, SMP </w:t>
      </w:r>
      <w:proofErr w:type="spellStart"/>
      <w:r>
        <w:rPr>
          <w:rFonts w:ascii="Calibri" w:eastAsia="Calibri" w:hAnsi="Calibri" w:cs="Calibri"/>
          <w:highlight w:val="white"/>
        </w:rPr>
        <w:t>kalbės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apie</w:t>
      </w:r>
      <w:proofErr w:type="spellEnd"/>
      <w:r>
        <w:rPr>
          <w:rFonts w:ascii="Calibri" w:eastAsia="Calibri" w:hAnsi="Calibri" w:cs="Calibri"/>
          <w:highlight w:val="white"/>
        </w:rPr>
        <w:t xml:space="preserve"> e. </w:t>
      </w:r>
      <w:proofErr w:type="spellStart"/>
      <w:r>
        <w:rPr>
          <w:rFonts w:ascii="Calibri" w:eastAsia="Calibri" w:hAnsi="Calibri" w:cs="Calibri"/>
          <w:highlight w:val="white"/>
        </w:rPr>
        <w:t>komerciją</w:t>
      </w:r>
      <w:proofErr w:type="spellEnd"/>
      <w:r>
        <w:rPr>
          <w:rFonts w:ascii="Calibri" w:eastAsia="Calibri" w:hAnsi="Calibri" w:cs="Calibri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highlight w:val="white"/>
        </w:rPr>
        <w:t>segmente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highlight w:val="white"/>
        </w:rPr>
        <w:t>Pirmąją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konferencijos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popietę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uždarys</w:t>
      </w:r>
      <w:proofErr w:type="spellEnd"/>
      <w:r>
        <w:rPr>
          <w:rFonts w:ascii="Calibri" w:eastAsia="Calibri" w:hAnsi="Calibri" w:cs="Calibri"/>
          <w:highlight w:val="white"/>
        </w:rPr>
        <w:t xml:space="preserve"> „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akademija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įkūrėja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vadovė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r>
        <w:rPr>
          <w:rFonts w:ascii="Calibri" w:eastAsia="Calibri" w:hAnsi="Calibri" w:cs="Calibri"/>
          <w:highlight w:val="white"/>
        </w:rPr>
        <w:lastRenderedPageBreak/>
        <w:t xml:space="preserve">Lina </w:t>
      </w:r>
      <w:proofErr w:type="spellStart"/>
      <w:r>
        <w:rPr>
          <w:rFonts w:ascii="Calibri" w:eastAsia="Calibri" w:hAnsi="Calibri" w:cs="Calibri"/>
          <w:highlight w:val="white"/>
        </w:rPr>
        <w:t>Gelažnikienė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atsakydama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kodėl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verta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dažniau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atsigerti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kavos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pardavimų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padalinių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kolegoms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Vasario</w:t>
      </w:r>
      <w:proofErr w:type="spellEnd"/>
      <w:r>
        <w:rPr>
          <w:rFonts w:ascii="Calibri" w:eastAsia="Calibri" w:hAnsi="Calibri" w:cs="Calibri"/>
          <w:highlight w:val="white"/>
        </w:rPr>
        <w:t xml:space="preserve"> 20-osios </w:t>
      </w:r>
      <w:proofErr w:type="spellStart"/>
      <w:r>
        <w:rPr>
          <w:rFonts w:ascii="Calibri" w:eastAsia="Calibri" w:hAnsi="Calibri" w:cs="Calibri"/>
          <w:highlight w:val="white"/>
        </w:rPr>
        <w:t>dienos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popietė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prasidės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</w:t>
      </w:r>
      <w:proofErr w:type="spellEnd"/>
      <w:r>
        <w:rPr>
          <w:rFonts w:ascii="Calibri" w:eastAsia="Calibri" w:hAnsi="Calibri" w:cs="Calibri"/>
          <w:highlight w:val="white"/>
        </w:rPr>
        <w:t xml:space="preserve"> „Synthesis consulting group” </w:t>
      </w:r>
      <w:proofErr w:type="spellStart"/>
      <w:r>
        <w:rPr>
          <w:rFonts w:ascii="Calibri" w:eastAsia="Calibri" w:hAnsi="Calibri" w:cs="Calibri"/>
          <w:highlight w:val="white"/>
        </w:rPr>
        <w:t>strategu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Edvinu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Valikoniu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pasidalins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savo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patirtimi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kada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yra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teisingas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laikas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atnaujinti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prekės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ženklą</w:t>
      </w:r>
      <w:proofErr w:type="spellEnd"/>
      <w:r>
        <w:rPr>
          <w:rFonts w:ascii="Calibri" w:eastAsia="Calibri" w:hAnsi="Calibri" w:cs="Calibri"/>
          <w:highlight w:val="white"/>
        </w:rPr>
        <w:t xml:space="preserve">, o „We are marketing” </w:t>
      </w:r>
      <w:proofErr w:type="spellStart"/>
      <w:r>
        <w:rPr>
          <w:rFonts w:ascii="Calibri" w:eastAsia="Calibri" w:hAnsi="Calibri" w:cs="Calibri"/>
          <w:highlight w:val="white"/>
        </w:rPr>
        <w:t>partneris</w:t>
      </w:r>
      <w:proofErr w:type="spellEnd"/>
      <w:r>
        <w:rPr>
          <w:rFonts w:ascii="Calibri" w:eastAsia="Calibri" w:hAnsi="Calibri" w:cs="Calibri"/>
          <w:highlight w:val="white"/>
        </w:rPr>
        <w:t xml:space="preserve"> Julius </w:t>
      </w:r>
      <w:proofErr w:type="spellStart"/>
      <w:r>
        <w:rPr>
          <w:rFonts w:ascii="Calibri" w:eastAsia="Calibri" w:hAnsi="Calibri" w:cs="Calibri"/>
          <w:highlight w:val="white"/>
        </w:rPr>
        <w:t>Kaknevičius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apžvelgs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įmonėje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sugeneruojamos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vertingos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ekspertinės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įžvalgos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jas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paversti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galingais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komunikacijos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įrankiais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Savo </w:t>
      </w:r>
      <w:proofErr w:type="spellStart"/>
      <w:r>
        <w:rPr>
          <w:rFonts w:ascii="Calibri" w:eastAsia="Calibri" w:hAnsi="Calibri" w:cs="Calibri"/>
          <w:highlight w:val="white"/>
        </w:rPr>
        <w:t>patirtimi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pritaikius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r>
        <w:rPr>
          <w:rFonts w:ascii="Calibri" w:eastAsia="Calibri" w:hAnsi="Calibri" w:cs="Calibri"/>
          <w:i/>
          <w:highlight w:val="white"/>
        </w:rPr>
        <w:t>Account Based Marketing</w:t>
      </w:r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strategiją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lengvai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užmegzti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ryšį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proofErr w:type="gramStart"/>
      <w:r>
        <w:rPr>
          <w:rFonts w:ascii="Calibri" w:eastAsia="Calibri" w:hAnsi="Calibri" w:cs="Calibri"/>
          <w:highlight w:val="white"/>
        </w:rPr>
        <w:t>kurti</w:t>
      </w:r>
      <w:proofErr w:type="spellEnd"/>
      <w:r>
        <w:rPr>
          <w:rFonts w:ascii="Calibri" w:eastAsia="Calibri" w:hAnsi="Calibri" w:cs="Calibri"/>
          <w:highlight w:val="white"/>
        </w:rPr>
        <w:t xml:space="preserve">  </w:t>
      </w:r>
      <w:proofErr w:type="spellStart"/>
      <w:r>
        <w:rPr>
          <w:rFonts w:ascii="Calibri" w:eastAsia="Calibri" w:hAnsi="Calibri" w:cs="Calibri"/>
          <w:highlight w:val="white"/>
        </w:rPr>
        <w:t>santykius</w:t>
      </w:r>
      <w:proofErr w:type="spellEnd"/>
      <w:proofErr w:type="gram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pelnyti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pasitikėjimą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klientais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visame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pasaulyje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dalinsis</w:t>
      </w:r>
      <w:proofErr w:type="spellEnd"/>
      <w:r>
        <w:rPr>
          <w:rFonts w:ascii="Calibri" w:eastAsia="Calibri" w:hAnsi="Calibri" w:cs="Calibri"/>
          <w:highlight w:val="white"/>
        </w:rPr>
        <w:t xml:space="preserve"> „</w:t>
      </w:r>
      <w:proofErr w:type="spellStart"/>
      <w:r>
        <w:rPr>
          <w:rFonts w:ascii="Calibri" w:eastAsia="Calibri" w:hAnsi="Calibri" w:cs="Calibri"/>
          <w:highlight w:val="white"/>
        </w:rPr>
        <w:t>Exacaster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produkto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rinkodaros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vadovas</w:t>
      </w:r>
      <w:proofErr w:type="spellEnd"/>
      <w:r>
        <w:rPr>
          <w:rFonts w:ascii="Calibri" w:eastAsia="Calibri" w:hAnsi="Calibri" w:cs="Calibri"/>
          <w:highlight w:val="white"/>
        </w:rPr>
        <w:t xml:space="preserve"> Egidijus Pilypas.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Apie</w:t>
      </w:r>
      <w:proofErr w:type="spellEnd"/>
      <w:r>
        <w:rPr>
          <w:rFonts w:ascii="Calibri" w:eastAsia="Calibri" w:hAnsi="Calibri" w:cs="Calibri"/>
          <w:highlight w:val="white"/>
        </w:rPr>
        <w:t xml:space="preserve"> el. </w:t>
      </w:r>
      <w:proofErr w:type="spellStart"/>
      <w:r>
        <w:rPr>
          <w:rFonts w:ascii="Calibri" w:eastAsia="Calibri" w:hAnsi="Calibri" w:cs="Calibri"/>
          <w:highlight w:val="white"/>
        </w:rPr>
        <w:t>pašto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rinkodarą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kaip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efektyviai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taikyti</w:t>
      </w:r>
      <w:proofErr w:type="spellEnd"/>
      <w:r>
        <w:rPr>
          <w:rFonts w:ascii="Calibri" w:eastAsia="Calibri" w:hAnsi="Calibri" w:cs="Calibri"/>
          <w:highlight w:val="white"/>
        </w:rPr>
        <w:t xml:space="preserve"> B2B </w:t>
      </w:r>
      <w:proofErr w:type="spellStart"/>
      <w:r>
        <w:rPr>
          <w:rFonts w:ascii="Calibri" w:eastAsia="Calibri" w:hAnsi="Calibri" w:cs="Calibri"/>
          <w:highlight w:val="white"/>
        </w:rPr>
        <w:t>segmente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papasakos</w:t>
      </w:r>
      <w:proofErr w:type="spellEnd"/>
      <w:r>
        <w:rPr>
          <w:rFonts w:ascii="Calibri" w:eastAsia="Calibri" w:hAnsi="Calibri" w:cs="Calibri"/>
          <w:highlight w:val="white"/>
        </w:rPr>
        <w:t xml:space="preserve"> „</w:t>
      </w:r>
      <w:proofErr w:type="spellStart"/>
      <w:r>
        <w:rPr>
          <w:rFonts w:ascii="Calibri" w:eastAsia="Calibri" w:hAnsi="Calibri" w:cs="Calibri"/>
          <w:highlight w:val="white"/>
        </w:rPr>
        <w:t>NFQ.email</w:t>
      </w:r>
      <w:proofErr w:type="spellEnd"/>
      <w:r>
        <w:rPr>
          <w:rFonts w:ascii="Calibri" w:eastAsia="Calibri" w:hAnsi="Calibri" w:cs="Calibri"/>
          <w:highlight w:val="white"/>
        </w:rPr>
        <w:t xml:space="preserve">” </w:t>
      </w:r>
      <w:proofErr w:type="spellStart"/>
      <w:r>
        <w:rPr>
          <w:rFonts w:ascii="Calibri" w:eastAsia="Calibri" w:hAnsi="Calibri" w:cs="Calibri"/>
          <w:highlight w:val="white"/>
        </w:rPr>
        <w:t>padalinio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vadovas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LiMA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valdybos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narys</w:t>
      </w:r>
      <w:proofErr w:type="spellEnd"/>
      <w:r>
        <w:rPr>
          <w:rFonts w:ascii="Calibri" w:eastAsia="Calibri" w:hAnsi="Calibri" w:cs="Calibri"/>
          <w:highlight w:val="white"/>
        </w:rPr>
        <w:t xml:space="preserve"> Matas Pocius, SMP. </w:t>
      </w:r>
      <w:proofErr w:type="spellStart"/>
      <w:r>
        <w:rPr>
          <w:rFonts w:ascii="Calibri" w:eastAsia="Calibri" w:hAnsi="Calibri" w:cs="Calibri"/>
          <w:highlight w:val="white"/>
        </w:rPr>
        <w:t>Konferenciją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uždarys</w:t>
      </w:r>
      <w:proofErr w:type="spellEnd"/>
      <w:r>
        <w:rPr>
          <w:rFonts w:ascii="Calibri" w:eastAsia="Calibri" w:hAnsi="Calibri" w:cs="Calibri"/>
          <w:highlight w:val="white"/>
        </w:rPr>
        <w:t xml:space="preserve"> „We are marketing” </w:t>
      </w:r>
      <w:proofErr w:type="spellStart"/>
      <w:r>
        <w:rPr>
          <w:rFonts w:ascii="Calibri" w:eastAsia="Calibri" w:hAnsi="Calibri" w:cs="Calibri"/>
          <w:highlight w:val="white"/>
        </w:rPr>
        <w:t>partnerė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Jorė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Astrauskaitė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pasidalindama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paslaptimis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kurias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išgirdo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pokalbiuose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devyniais</w:t>
      </w:r>
      <w:proofErr w:type="spellEnd"/>
      <w:r>
        <w:rPr>
          <w:rFonts w:ascii="Calibri" w:eastAsia="Calibri" w:hAnsi="Calibri" w:cs="Calibri"/>
          <w:highlight w:val="white"/>
        </w:rPr>
        <w:t xml:space="preserve"> Lietuvos IT </w:t>
      </w:r>
      <w:proofErr w:type="spellStart"/>
      <w:r>
        <w:rPr>
          <w:rFonts w:ascii="Calibri" w:eastAsia="Calibri" w:hAnsi="Calibri" w:cs="Calibri"/>
          <w:highlight w:val="white"/>
        </w:rPr>
        <w:t>įmonių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vadovais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apie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pirkėjų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poreikių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supratimą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Konferenciją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organizuoja</w:t>
      </w:r>
      <w:proofErr w:type="spellEnd"/>
      <w:r>
        <w:rPr>
          <w:rFonts w:ascii="Calibri" w:eastAsia="Calibri" w:hAnsi="Calibri" w:cs="Calibri"/>
          <w:highlight w:val="white"/>
        </w:rPr>
        <w:t xml:space="preserve"> Lietuvos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asociacija</w:t>
      </w:r>
      <w:proofErr w:type="spellEnd"/>
      <w:r>
        <w:rPr>
          <w:rFonts w:ascii="Calibri" w:eastAsia="Calibri" w:hAnsi="Calibri" w:cs="Calibri"/>
          <w:highlight w:val="white"/>
        </w:rPr>
        <w:t xml:space="preserve"> (</w:t>
      </w:r>
      <w:proofErr w:type="spellStart"/>
      <w:r>
        <w:rPr>
          <w:rFonts w:ascii="Calibri" w:eastAsia="Calibri" w:hAnsi="Calibri" w:cs="Calibri"/>
          <w:highlight w:val="white"/>
        </w:rPr>
        <w:t>LiMA</w:t>
      </w:r>
      <w:proofErr w:type="spellEnd"/>
      <w:r>
        <w:rPr>
          <w:rFonts w:ascii="Calibri" w:eastAsia="Calibri" w:hAnsi="Calibri" w:cs="Calibri"/>
          <w:highlight w:val="white"/>
        </w:rPr>
        <w:t xml:space="preserve">), </w:t>
      </w:r>
      <w:proofErr w:type="spellStart"/>
      <w:r>
        <w:rPr>
          <w:rFonts w:ascii="Calibri" w:eastAsia="Calibri" w:hAnsi="Calibri" w:cs="Calibri"/>
          <w:highlight w:val="white"/>
        </w:rPr>
        <w:t>sukaupusi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daugiau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nei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dvidešimties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metų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veiklos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patirtį</w:t>
      </w:r>
      <w:proofErr w:type="spellEnd"/>
      <w:r>
        <w:rPr>
          <w:rFonts w:ascii="Calibri" w:eastAsia="Calibri" w:hAnsi="Calibri" w:cs="Calibri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highlight w:val="white"/>
        </w:rPr>
        <w:t>vienijanti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daugiau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nei</w:t>
      </w:r>
      <w:proofErr w:type="spellEnd"/>
      <w:r>
        <w:rPr>
          <w:rFonts w:ascii="Calibri" w:eastAsia="Calibri" w:hAnsi="Calibri" w:cs="Calibri"/>
          <w:highlight w:val="white"/>
        </w:rPr>
        <w:t xml:space="preserve"> 1300 </w:t>
      </w:r>
      <w:proofErr w:type="spellStart"/>
      <w:r>
        <w:rPr>
          <w:rFonts w:ascii="Calibri" w:eastAsia="Calibri" w:hAnsi="Calibri" w:cs="Calibri"/>
          <w:highlight w:val="white"/>
        </w:rPr>
        <w:t>narių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bendruomenę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Lietuvoje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ir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siekianti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stiprinti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marketingo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profesiją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šalyje</w:t>
      </w:r>
      <w:proofErr w:type="spellEnd"/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after="160"/>
        <w:jc w:val="both"/>
        <w:rPr>
          <w:rFonts w:ascii="Calibri" w:eastAsia="Calibri" w:hAnsi="Calibri" w:cs="Calibri"/>
          <w:highlight w:val="white"/>
        </w:rPr>
      </w:pPr>
      <w:proofErr w:type="spellStart"/>
      <w:r>
        <w:rPr>
          <w:rFonts w:ascii="Calibri" w:eastAsia="Calibri" w:hAnsi="Calibri" w:cs="Calibri"/>
          <w:highlight w:val="white"/>
        </w:rPr>
        <w:t>Dviejų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popiečių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konferencija</w:t>
      </w:r>
      <w:proofErr w:type="spellEnd"/>
      <w:r>
        <w:rPr>
          <w:rFonts w:ascii="Calibri" w:eastAsia="Calibri" w:hAnsi="Calibri" w:cs="Calibri"/>
          <w:highlight w:val="white"/>
        </w:rPr>
        <w:t xml:space="preserve"> „B2B marketingas’</w:t>
      </w:r>
      <w:proofErr w:type="gramStart"/>
      <w:r>
        <w:rPr>
          <w:rFonts w:ascii="Calibri" w:eastAsia="Calibri" w:hAnsi="Calibri" w:cs="Calibri"/>
          <w:highlight w:val="white"/>
        </w:rPr>
        <w:t xml:space="preserve">25“ </w:t>
      </w:r>
      <w:proofErr w:type="spellStart"/>
      <w:r>
        <w:rPr>
          <w:rFonts w:ascii="Calibri" w:eastAsia="Calibri" w:hAnsi="Calibri" w:cs="Calibri"/>
          <w:highlight w:val="white"/>
        </w:rPr>
        <w:t>vyks</w:t>
      </w:r>
      <w:proofErr w:type="spellEnd"/>
      <w:proofErr w:type="gram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vasario</w:t>
      </w:r>
      <w:proofErr w:type="spellEnd"/>
      <w:r>
        <w:rPr>
          <w:rFonts w:ascii="Calibri" w:eastAsia="Calibri" w:hAnsi="Calibri" w:cs="Calibri"/>
          <w:highlight w:val="white"/>
        </w:rPr>
        <w:t xml:space="preserve"> 19-20 </w:t>
      </w:r>
      <w:proofErr w:type="spellStart"/>
      <w:r>
        <w:rPr>
          <w:rFonts w:ascii="Calibri" w:eastAsia="Calibri" w:hAnsi="Calibri" w:cs="Calibri"/>
          <w:highlight w:val="white"/>
        </w:rPr>
        <w:t>dienomis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internetu</w:t>
      </w:r>
      <w:proofErr w:type="spellEnd"/>
      <w:r>
        <w:rPr>
          <w:rFonts w:ascii="Calibri" w:eastAsia="Calibri" w:hAnsi="Calibri" w:cs="Calibri"/>
          <w:highlight w:val="white"/>
        </w:rPr>
        <w:t xml:space="preserve">. </w:t>
      </w:r>
      <w:proofErr w:type="spellStart"/>
      <w:r>
        <w:rPr>
          <w:rFonts w:ascii="Calibri" w:eastAsia="Calibri" w:hAnsi="Calibri" w:cs="Calibri"/>
          <w:highlight w:val="white"/>
        </w:rPr>
        <w:t>Daugiau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highlight w:val="white"/>
        </w:rPr>
        <w:t>informacijos</w:t>
      </w:r>
      <w:proofErr w:type="spellEnd"/>
      <w:r>
        <w:rPr>
          <w:rFonts w:ascii="Calibri" w:eastAsia="Calibri" w:hAnsi="Calibri" w:cs="Calibri"/>
          <w:highlight w:val="white"/>
        </w:rPr>
        <w:t xml:space="preserve"> </w:t>
      </w:r>
      <w:hyperlink r:id="rId6">
        <w:proofErr w:type="spellStart"/>
        <w:r>
          <w:rPr>
            <w:rFonts w:ascii="Calibri" w:eastAsia="Calibri" w:hAnsi="Calibri" w:cs="Calibri"/>
            <w:highlight w:val="white"/>
            <w:u w:val="single"/>
          </w:rPr>
          <w:t>čia</w:t>
        </w:r>
        <w:proofErr w:type="spellEnd"/>
      </w:hyperlink>
      <w:r>
        <w:rPr>
          <w:rFonts w:ascii="Calibri" w:eastAsia="Calibri" w:hAnsi="Calibri" w:cs="Calibri"/>
          <w:highlight w:val="white"/>
        </w:rPr>
        <w:t>.</w:t>
      </w:r>
    </w:p>
    <w:p w:rsidR="00C02062" w:rsidRDefault="00000000">
      <w:pPr>
        <w:spacing w:line="256" w:lineRule="auto"/>
        <w:jc w:val="both"/>
        <w:rPr>
          <w:rFonts w:ascii="Calibri" w:eastAsia="Calibri" w:hAnsi="Calibri" w:cs="Calibri"/>
          <w:b/>
          <w:highlight w:val="white"/>
        </w:rPr>
      </w:pPr>
      <w:proofErr w:type="spellStart"/>
      <w:r>
        <w:rPr>
          <w:rFonts w:ascii="Calibri" w:eastAsia="Calibri" w:hAnsi="Calibri" w:cs="Calibri"/>
          <w:b/>
          <w:highlight w:val="white"/>
        </w:rPr>
        <w:t>Daugiau</w:t>
      </w:r>
      <w:proofErr w:type="spellEnd"/>
      <w:r>
        <w:rPr>
          <w:rFonts w:ascii="Calibri" w:eastAsia="Calibri" w:hAnsi="Calibri" w:cs="Calibri"/>
          <w:b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highlight w:val="white"/>
        </w:rPr>
        <w:t>informacijos</w:t>
      </w:r>
      <w:proofErr w:type="spellEnd"/>
      <w:r>
        <w:rPr>
          <w:rFonts w:ascii="Calibri" w:eastAsia="Calibri" w:hAnsi="Calibri" w:cs="Calibri"/>
          <w:b/>
          <w:highlight w:val="white"/>
        </w:rPr>
        <w:t>:</w:t>
      </w:r>
    </w:p>
    <w:p w:rsidR="00C02062" w:rsidRDefault="00000000" w:rsidP="00B716B0">
      <w:pPr>
        <w:spacing w:line="256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Livija </w:t>
      </w:r>
      <w:proofErr w:type="spellStart"/>
      <w:r>
        <w:rPr>
          <w:rFonts w:ascii="Calibri" w:eastAsia="Calibri" w:hAnsi="Calibri" w:cs="Calibri"/>
          <w:highlight w:val="white"/>
        </w:rPr>
        <w:t>Kišūnaitė</w:t>
      </w:r>
      <w:proofErr w:type="spellEnd"/>
      <w:r>
        <w:rPr>
          <w:rFonts w:ascii="Calibri" w:eastAsia="Calibri" w:hAnsi="Calibri" w:cs="Calibri"/>
          <w:highlight w:val="white"/>
        </w:rPr>
        <w:br/>
        <w:t>+37069656667</w:t>
      </w:r>
    </w:p>
    <w:p w:rsidR="00C02062" w:rsidRDefault="005F411E" w:rsidP="00B716B0">
      <w:pPr>
        <w:spacing w:line="256" w:lineRule="auto"/>
        <w:rPr>
          <w:rFonts w:ascii="Calibri" w:eastAsia="Calibri" w:hAnsi="Calibri" w:cs="Calibri"/>
          <w:highlight w:val="white"/>
        </w:rPr>
      </w:pPr>
      <w:hyperlink r:id="rId7" w:history="1">
        <w:r w:rsidRPr="00035DED">
          <w:rPr>
            <w:rStyle w:val="Hipersaitas"/>
            <w:rFonts w:ascii="Calibri" w:eastAsia="Calibri" w:hAnsi="Calibri" w:cs="Calibri"/>
            <w:highlight w:val="white"/>
          </w:rPr>
          <w:t>komunikacija@lima.lt</w:t>
        </w:r>
      </w:hyperlink>
    </w:p>
    <w:p w:rsidR="005F411E" w:rsidRDefault="005F411E" w:rsidP="00B716B0">
      <w:pPr>
        <w:spacing w:line="256" w:lineRule="auto"/>
        <w:rPr>
          <w:rFonts w:ascii="Calibri" w:eastAsia="Calibri" w:hAnsi="Calibri" w:cs="Calibri"/>
          <w:highlight w:val="white"/>
        </w:rPr>
      </w:pPr>
    </w:p>
    <w:sectPr w:rsidR="005F411E">
      <w:headerReference w:type="default" r:id="rId8"/>
      <w:pgSz w:w="12240" w:h="15840"/>
      <w:pgMar w:top="1440" w:right="1440" w:bottom="1440" w:left="1440" w:header="72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D33BD" w:rsidRDefault="00AD33BD">
      <w:pPr>
        <w:spacing w:line="240" w:lineRule="auto"/>
      </w:pPr>
      <w:r>
        <w:separator/>
      </w:r>
    </w:p>
  </w:endnote>
  <w:endnote w:type="continuationSeparator" w:id="0">
    <w:p w:rsidR="00AD33BD" w:rsidRDefault="00AD33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D33BD" w:rsidRDefault="00AD33BD">
      <w:pPr>
        <w:spacing w:line="240" w:lineRule="auto"/>
      </w:pPr>
      <w:r>
        <w:separator/>
      </w:r>
    </w:p>
  </w:footnote>
  <w:footnote w:type="continuationSeparator" w:id="0">
    <w:p w:rsidR="00AD33BD" w:rsidRDefault="00AD33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02062" w:rsidRDefault="00000000">
    <w:pPr>
      <w:rPr>
        <w:rFonts w:ascii="Calibri" w:eastAsia="Calibri" w:hAnsi="Calibri" w:cs="Calibri"/>
        <w:i/>
      </w:rPr>
    </w:pPr>
    <w:proofErr w:type="spellStart"/>
    <w:r>
      <w:rPr>
        <w:rFonts w:ascii="Calibri" w:eastAsia="Calibri" w:hAnsi="Calibri" w:cs="Calibri"/>
        <w:i/>
      </w:rPr>
      <w:t>Pranešimas</w:t>
    </w:r>
    <w:proofErr w:type="spellEnd"/>
    <w:r>
      <w:rPr>
        <w:rFonts w:ascii="Calibri" w:eastAsia="Calibri" w:hAnsi="Calibri" w:cs="Calibri"/>
        <w:i/>
      </w:rPr>
      <w:t xml:space="preserve"> </w:t>
    </w:r>
    <w:proofErr w:type="spellStart"/>
    <w:r>
      <w:rPr>
        <w:rFonts w:ascii="Calibri" w:eastAsia="Calibri" w:hAnsi="Calibri" w:cs="Calibri"/>
        <w:i/>
      </w:rPr>
      <w:t>žiniasklaidai</w:t>
    </w:r>
    <w:proofErr w:type="spellEnd"/>
    <w:r>
      <w:rPr>
        <w:noProof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4171950</wp:posOffset>
          </wp:positionH>
          <wp:positionV relativeFrom="paragraph">
            <wp:posOffset>-9523</wp:posOffset>
          </wp:positionV>
          <wp:extent cx="1771055" cy="404813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055" cy="404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C02062" w:rsidRDefault="00000000">
    <w:pPr>
      <w:rPr>
        <w:rFonts w:ascii="Calibri" w:eastAsia="Calibri" w:hAnsi="Calibri" w:cs="Calibri"/>
        <w:i/>
      </w:rPr>
    </w:pPr>
    <w:r>
      <w:rPr>
        <w:rFonts w:ascii="Calibri" w:eastAsia="Calibri" w:hAnsi="Calibri" w:cs="Calibri"/>
        <w:i/>
      </w:rPr>
      <w:t xml:space="preserve">2025 m. </w:t>
    </w:r>
    <w:proofErr w:type="spellStart"/>
    <w:r>
      <w:rPr>
        <w:rFonts w:ascii="Calibri" w:eastAsia="Calibri" w:hAnsi="Calibri" w:cs="Calibri"/>
        <w:i/>
      </w:rPr>
      <w:t>vasario</w:t>
    </w:r>
    <w:proofErr w:type="spellEnd"/>
    <w:r>
      <w:rPr>
        <w:rFonts w:ascii="Calibri" w:eastAsia="Calibri" w:hAnsi="Calibri" w:cs="Calibri"/>
        <w:i/>
      </w:rPr>
      <w:t xml:space="preserve"> </w:t>
    </w:r>
    <w:r>
      <w:rPr>
        <w:rFonts w:ascii="Calibri" w:eastAsia="Calibri" w:hAnsi="Calibri" w:cs="Calibri"/>
        <w:i/>
        <w:highlight w:val="white"/>
      </w:rPr>
      <w:t xml:space="preserve">14 </w:t>
    </w:r>
    <w:r>
      <w:rPr>
        <w:rFonts w:ascii="Calibri" w:eastAsia="Calibri" w:hAnsi="Calibri" w:cs="Calibri"/>
        <w:i/>
      </w:rPr>
      <w:t>d.</w:t>
    </w:r>
  </w:p>
  <w:p w:rsidR="00C02062" w:rsidRDefault="00C02062">
    <w:pPr>
      <w:rPr>
        <w:rFonts w:ascii="Calibri" w:eastAsia="Calibri" w:hAnsi="Calibri" w:cs="Calibri"/>
        <w:i/>
      </w:rPr>
    </w:pPr>
  </w:p>
  <w:p w:rsidR="00C02062" w:rsidRDefault="00C020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62"/>
    <w:rsid w:val="001B36A7"/>
    <w:rsid w:val="005F411E"/>
    <w:rsid w:val="00AD33BD"/>
    <w:rsid w:val="00B716B0"/>
    <w:rsid w:val="00C0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BBC69"/>
  <w15:docId w15:val="{39DB7291-684A-420E-8552-E5C4F958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lt-L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Antrat2">
    <w:name w:val="heading 2"/>
    <w:basedOn w:val="prastasis"/>
    <w:next w:val="prastasis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saitas">
    <w:name w:val="Hyperlink"/>
    <w:basedOn w:val="Numatytasispastraiposriftas"/>
    <w:uiPriority w:val="99"/>
    <w:unhideWhenUsed/>
    <w:rsid w:val="005F411E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F41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komunikacija@lima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imarenginiai.l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2805</Words>
  <Characters>1600</Characters>
  <Application>Microsoft Office Word</Application>
  <DocSecurity>0</DocSecurity>
  <Lines>13</Lines>
  <Paragraphs>8</Paragraphs>
  <ScaleCrop>false</ScaleCrop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Evelina Laučiūtė</cp:lastModifiedBy>
  <cp:revision>3</cp:revision>
  <dcterms:created xsi:type="dcterms:W3CDTF">2025-02-14T07:40:00Z</dcterms:created>
  <dcterms:modified xsi:type="dcterms:W3CDTF">2025-02-14T07:41:00Z</dcterms:modified>
</cp:coreProperties>
</file>