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8EEF86" w14:textId="77777777" w:rsidR="009E2017" w:rsidRPr="0087473E" w:rsidRDefault="16A9EA3F" w:rsidP="0018108C">
      <w:pPr>
        <w:spacing w:after="240"/>
        <w:jc w:val="both"/>
        <w:rPr>
          <w:rFonts w:ascii="Roboto" w:eastAsia="Arial" w:hAnsi="Roboto" w:cs="Arial"/>
          <w:b/>
          <w:bCs/>
          <w:color w:val="000000" w:themeColor="text1"/>
          <w:lang w:val="lt-LT"/>
        </w:rPr>
      </w:pPr>
      <w:r w:rsidRPr="0087473E">
        <w:rPr>
          <w:rFonts w:ascii="Roboto" w:hAnsi="Roboto"/>
          <w:lang w:val="lt-LT"/>
        </w:rPr>
        <w:br/>
      </w:r>
      <w:r w:rsidR="00BA4A02" w:rsidRPr="0087473E">
        <w:rPr>
          <w:rFonts w:ascii="Roboto" w:eastAsia="Arial" w:hAnsi="Roboto" w:cs="Arial"/>
          <w:b/>
          <w:bCs/>
          <w:color w:val="000000" w:themeColor="text1"/>
          <w:lang w:val="lt-LT"/>
        </w:rPr>
        <w:t>Pranešimas žiniasklaidai</w:t>
      </w:r>
    </w:p>
    <w:p w14:paraId="2B3AB2D1" w14:textId="087E936A" w:rsidR="009E2017" w:rsidRPr="00285881" w:rsidRDefault="00BA4A02" w:rsidP="0018108C">
      <w:pPr>
        <w:spacing w:after="240"/>
        <w:jc w:val="both"/>
        <w:rPr>
          <w:rFonts w:ascii="Roboto" w:hAnsi="Roboto" w:cs="Arial"/>
          <w:color w:val="000000" w:themeColor="text1"/>
          <w:lang w:val="lt-LT"/>
        </w:rPr>
      </w:pPr>
      <w:r w:rsidRPr="0087473E">
        <w:rPr>
          <w:rFonts w:ascii="Roboto" w:hAnsi="Roboto" w:cs="Arial"/>
          <w:color w:val="000000" w:themeColor="text1"/>
          <w:lang w:val="lt-LT"/>
        </w:rPr>
        <w:t>202</w:t>
      </w:r>
      <w:r w:rsidR="008A7A92" w:rsidRPr="0087473E">
        <w:rPr>
          <w:rFonts w:ascii="Roboto" w:hAnsi="Roboto" w:cs="Arial"/>
          <w:color w:val="000000" w:themeColor="text1"/>
          <w:lang w:val="lt-LT"/>
        </w:rPr>
        <w:t>5</w:t>
      </w:r>
      <w:r w:rsidRPr="0087473E">
        <w:rPr>
          <w:rFonts w:ascii="Roboto" w:hAnsi="Roboto" w:cs="Arial"/>
          <w:color w:val="000000" w:themeColor="text1"/>
          <w:lang w:val="lt-LT"/>
        </w:rPr>
        <w:t xml:space="preserve"> m. </w:t>
      </w:r>
      <w:r w:rsidR="00151B58" w:rsidRPr="0087473E">
        <w:rPr>
          <w:rFonts w:ascii="Roboto" w:hAnsi="Roboto" w:cs="Arial"/>
          <w:color w:val="000000" w:themeColor="text1"/>
          <w:lang w:val="lt-LT"/>
        </w:rPr>
        <w:t>vasario 1</w:t>
      </w:r>
      <w:r w:rsidR="00285881">
        <w:rPr>
          <w:rFonts w:ascii="Roboto" w:hAnsi="Roboto" w:cs="Arial"/>
          <w:color w:val="000000" w:themeColor="text1"/>
          <w:lang w:val="lt-LT"/>
        </w:rPr>
        <w:t>7</w:t>
      </w:r>
      <w:r w:rsidR="00F4603C" w:rsidRPr="0087473E">
        <w:rPr>
          <w:rFonts w:ascii="Roboto" w:hAnsi="Roboto" w:cs="Arial"/>
          <w:color w:val="000000" w:themeColor="text1"/>
          <w:lang w:val="lt-LT"/>
        </w:rPr>
        <w:t xml:space="preserve"> d.</w:t>
      </w:r>
    </w:p>
    <w:p w14:paraId="15141F4E" w14:textId="1C5DAFBE" w:rsidR="00151B58" w:rsidRPr="00151B58" w:rsidRDefault="00151B58" w:rsidP="00151B58">
      <w:pPr>
        <w:jc w:val="both"/>
        <w:rPr>
          <w:rFonts w:ascii="Roboto" w:hAnsi="Roboto"/>
          <w:b/>
          <w:bCs/>
          <w:lang w:val="lt-LT"/>
        </w:rPr>
      </w:pPr>
      <w:r w:rsidRPr="00151B58">
        <w:rPr>
          <w:rFonts w:ascii="Roboto" w:hAnsi="Roboto"/>
          <w:b/>
          <w:bCs/>
          <w:lang w:val="lt-LT"/>
        </w:rPr>
        <w:t xml:space="preserve">„Citadele“ bankas skelbia 2024 m. rezultatus: naujų paskolų apimtys išaugo 50 proc. </w:t>
      </w:r>
    </w:p>
    <w:p w14:paraId="3C6F7EBB" w14:textId="77777777" w:rsidR="00151B58" w:rsidRPr="0087473E" w:rsidRDefault="00151B58" w:rsidP="00151B58">
      <w:pPr>
        <w:jc w:val="both"/>
        <w:rPr>
          <w:rFonts w:ascii="Roboto" w:hAnsi="Roboto"/>
          <w:b/>
          <w:bCs/>
          <w:lang w:val="lt-LT"/>
        </w:rPr>
      </w:pPr>
    </w:p>
    <w:p w14:paraId="49342338" w14:textId="31CA641D" w:rsidR="00151B58" w:rsidRPr="0087473E" w:rsidRDefault="00151B58" w:rsidP="00151B58">
      <w:pPr>
        <w:jc w:val="both"/>
        <w:rPr>
          <w:rFonts w:ascii="Roboto" w:hAnsi="Roboto"/>
          <w:b/>
          <w:bCs/>
          <w:lang w:val="lt-LT"/>
        </w:rPr>
      </w:pPr>
      <w:r w:rsidRPr="00151B58">
        <w:rPr>
          <w:rFonts w:ascii="Roboto" w:hAnsi="Roboto"/>
          <w:b/>
          <w:bCs/>
          <w:lang w:val="lt-LT"/>
        </w:rPr>
        <w:t xml:space="preserve">„Citadele“ bankas 2024 m. ir toliau skatino Baltijos šalių ekonomikos augimą ir plėtrą. Privatiems klientams, smulkiojo, vidutinio ir stambiojo verslo įmonėms Baltijos šalyse suteiktas 1,3 mlrd. eurų finansavimas – tai 50 proc. daugiau nei prieš metus. Vien ketvirtąjį 2024 m. ketvirtį bankas suteikė paskolų už 401,5 mln. eurų, sustiprindamas savo, kaip pagrindinio verslo ir privačių klientų finansinio partnerio, vaidmenį. </w:t>
      </w:r>
    </w:p>
    <w:p w14:paraId="298B4B6F" w14:textId="77777777" w:rsidR="00A73290" w:rsidRPr="00151B58" w:rsidRDefault="00A73290" w:rsidP="00151B58">
      <w:pPr>
        <w:jc w:val="both"/>
        <w:rPr>
          <w:rFonts w:ascii="Roboto" w:hAnsi="Roboto"/>
          <w:b/>
          <w:bCs/>
          <w:lang w:val="lt-LT"/>
        </w:rPr>
      </w:pPr>
    </w:p>
    <w:p w14:paraId="7037E85F" w14:textId="77777777" w:rsidR="00151B58" w:rsidRPr="0087473E" w:rsidRDefault="00151B58" w:rsidP="00151B58">
      <w:pPr>
        <w:jc w:val="both"/>
        <w:rPr>
          <w:rFonts w:ascii="Roboto" w:hAnsi="Roboto"/>
          <w:lang w:val="lt-LT"/>
        </w:rPr>
      </w:pPr>
      <w:r w:rsidRPr="00151B58">
        <w:rPr>
          <w:rFonts w:ascii="Roboto" w:hAnsi="Roboto"/>
          <w:lang w:val="lt-LT"/>
        </w:rPr>
        <w:t>2024 m. gruodžio 31 d. duomenimis, banko paskolų portfelis augo 14 proc. ir pasiekė 3,3 mlrd. eurų. Tai yra 413 mln. eurų daugiau nei 2023 m. Prie tokio augimo prisidėjo palankios makroekonomikos sąlygos ir mažėjančios palūkanų normos. Tuo tarpu, klientų indėliai augo 5 proc. ir pasiekė 4,023 mlrd. eurų, užtikrindami tvirtą finansinį pagrindą tolesniam kreditavimui ir augimui.</w:t>
      </w:r>
    </w:p>
    <w:p w14:paraId="22B4CA56" w14:textId="77777777" w:rsidR="0087473E" w:rsidRPr="00151B58" w:rsidRDefault="0087473E" w:rsidP="00151B58">
      <w:pPr>
        <w:jc w:val="both"/>
        <w:rPr>
          <w:rFonts w:ascii="Roboto" w:hAnsi="Roboto"/>
          <w:lang w:val="lt-LT"/>
        </w:rPr>
      </w:pPr>
    </w:p>
    <w:p w14:paraId="2BDA6ADE" w14:textId="77777777" w:rsidR="00151B58" w:rsidRPr="0087473E" w:rsidRDefault="00151B58" w:rsidP="00151B58">
      <w:pPr>
        <w:jc w:val="both"/>
        <w:rPr>
          <w:rFonts w:ascii="Roboto" w:hAnsi="Roboto"/>
          <w:lang w:val="lt-LT"/>
        </w:rPr>
      </w:pPr>
      <w:r w:rsidRPr="00151B58">
        <w:rPr>
          <w:rFonts w:ascii="Roboto" w:hAnsi="Roboto"/>
          <w:lang w:val="lt-LT"/>
        </w:rPr>
        <w:t xml:space="preserve">„Citadele“ 2024 m. pasiekti rezultatai, įskaitant reikšmingą naujo finansavimo augimą ir skaitmeninių sprendimų plėtrą, atspindi mūsų nuoseklią strategiją – inovacijų diegimą, aukščiausios kokybės klientų aptarnavimą ir tvarios bankininkystės principus. Mūsų pastangos buvo įvertintos tarptautiniu mastu, o klientų lojalumas – aukščiausiais aptarnavimo reitingais Baltijos šalyse. Tęsiame savo misiją palaikyti Baltijos šalių verslo bendruomenę ir visuomenę, tobulindami skaitmeninius sprendimus, tokius kaip dirbtinio intelekto asistentė Adelė bei atnaujinta „Citadele“ mobilioji programėlė. Tai – tik dalis mūsų pastangų siekiant teikti dar patogesnes ir prieinamesnes finansines paslaugas“, – sako „Citadele“ banko valdybos pirmininkė ir generalinė direktorė Rūta Ežerskienė. </w:t>
      </w:r>
    </w:p>
    <w:p w14:paraId="2F5C360D" w14:textId="77777777" w:rsidR="0087473E" w:rsidRPr="00151B58" w:rsidRDefault="0087473E" w:rsidP="00151B58">
      <w:pPr>
        <w:jc w:val="both"/>
        <w:rPr>
          <w:rFonts w:ascii="Roboto" w:hAnsi="Roboto"/>
          <w:b/>
          <w:bCs/>
          <w:lang w:val="lt-LT"/>
        </w:rPr>
      </w:pPr>
    </w:p>
    <w:p w14:paraId="75427EEB" w14:textId="77777777" w:rsidR="00151B58" w:rsidRPr="0087473E" w:rsidRDefault="00151B58" w:rsidP="00151B58">
      <w:pPr>
        <w:jc w:val="both"/>
        <w:rPr>
          <w:rFonts w:ascii="Roboto" w:hAnsi="Roboto"/>
          <w:b/>
          <w:bCs/>
          <w:lang w:val="lt-LT"/>
        </w:rPr>
      </w:pPr>
      <w:r w:rsidRPr="00151B58">
        <w:rPr>
          <w:rFonts w:ascii="Roboto" w:hAnsi="Roboto"/>
          <w:b/>
          <w:bCs/>
          <w:lang w:val="lt-LT"/>
        </w:rPr>
        <w:t>Skaitmeninių paslaugų plėtra ir inovacijos</w:t>
      </w:r>
    </w:p>
    <w:p w14:paraId="2CDB8155" w14:textId="77777777" w:rsidR="0087473E" w:rsidRPr="00151B58" w:rsidRDefault="0087473E" w:rsidP="00151B58">
      <w:pPr>
        <w:jc w:val="both"/>
        <w:rPr>
          <w:rFonts w:ascii="Roboto" w:hAnsi="Roboto"/>
          <w:b/>
          <w:bCs/>
          <w:lang w:val="lt-LT"/>
        </w:rPr>
      </w:pPr>
    </w:p>
    <w:p w14:paraId="130BE706" w14:textId="77777777" w:rsidR="00151B58" w:rsidRPr="0087473E" w:rsidRDefault="00151B58" w:rsidP="00151B58">
      <w:pPr>
        <w:jc w:val="both"/>
        <w:rPr>
          <w:rFonts w:ascii="Roboto" w:hAnsi="Roboto"/>
          <w:lang w:val="lt-LT"/>
        </w:rPr>
      </w:pPr>
      <w:r w:rsidRPr="00151B58">
        <w:rPr>
          <w:rFonts w:ascii="Roboto" w:hAnsi="Roboto"/>
          <w:lang w:val="lt-LT"/>
        </w:rPr>
        <w:t>„Citadele“ bankas ir toliau aktyviai investuoja į skaitmenines inovacijas, siekdamas padidinti savo paslaugų patogumą ir saugumą. Ketvirtąjį 2024 m. ketvirtį pradėjo veikti naujoji mobiliosios programėlės versija: atnaujintas programėlės aplinkos dizainas, vartotojai gali siųsti prašymą gauti mokėjimą, o siekiant sumažinti sukčiavimo riziką, įdiegta galimybė naudotis autentifikuoto skambučio funkcija. Programėlė išlaikė aukštą 4,7 balo vertinimą, atspindintį didelį vartotojų pasitenkinimą.</w:t>
      </w:r>
    </w:p>
    <w:p w14:paraId="45922869" w14:textId="77777777" w:rsidR="0087473E" w:rsidRPr="00151B58" w:rsidRDefault="0087473E" w:rsidP="00151B58">
      <w:pPr>
        <w:jc w:val="both"/>
        <w:rPr>
          <w:rFonts w:ascii="Roboto" w:hAnsi="Roboto"/>
          <w:lang w:val="lt-LT"/>
        </w:rPr>
      </w:pPr>
    </w:p>
    <w:p w14:paraId="4AAA8927" w14:textId="77777777" w:rsidR="00151B58" w:rsidRPr="0087473E" w:rsidRDefault="00151B58" w:rsidP="00151B58">
      <w:pPr>
        <w:jc w:val="both"/>
        <w:rPr>
          <w:rFonts w:ascii="Roboto" w:hAnsi="Roboto"/>
          <w:lang w:val="lt-LT"/>
        </w:rPr>
      </w:pPr>
      <w:r w:rsidRPr="00151B58">
        <w:rPr>
          <w:rFonts w:ascii="Roboto" w:hAnsi="Roboto"/>
          <w:lang w:val="lt-LT"/>
        </w:rPr>
        <w:t xml:space="preserve">Siekdamas greičiau ir efektyviau konsultuoti klientus, bankas pristatė Adelę – generatyvinio dirbtinio intelekto („GenAI“) pagrindu veikiančią pokalbių konsultantę, gebančią atsakyti į individualius klientų klausimus visą parą. </w:t>
      </w:r>
    </w:p>
    <w:p w14:paraId="145D82CE" w14:textId="77777777" w:rsidR="0087473E" w:rsidRPr="00151B58" w:rsidRDefault="0087473E" w:rsidP="00151B58">
      <w:pPr>
        <w:jc w:val="both"/>
        <w:rPr>
          <w:rFonts w:ascii="Roboto" w:hAnsi="Roboto"/>
          <w:lang w:val="lt-LT"/>
        </w:rPr>
      </w:pPr>
    </w:p>
    <w:p w14:paraId="0B5C6AF2" w14:textId="77777777" w:rsidR="00151B58" w:rsidRPr="0087473E" w:rsidRDefault="00151B58" w:rsidP="00151B58">
      <w:pPr>
        <w:jc w:val="both"/>
        <w:rPr>
          <w:rFonts w:ascii="Roboto" w:hAnsi="Roboto"/>
          <w:lang w:val="lt-LT"/>
        </w:rPr>
      </w:pPr>
      <w:r w:rsidRPr="00151B58">
        <w:rPr>
          <w:rFonts w:ascii="Roboto" w:hAnsi="Roboto"/>
          <w:lang w:val="lt-LT"/>
        </w:rPr>
        <w:t xml:space="preserve">Bankas taip pat supaprastino sąskaitų vaikams atidarymo procesą interneto banke. O vykdydamas įsipareigojimą teikti tvarios bankininkystės paslaugas, bankas pernai pristatė naujas mokėjimo korteles, pagamintas iš 95 proc. perdirbto plastiko. Mokėjimo kortelė turi žmonėms su regos negalia pritaikytų funkcijų – išpjovą kortelės krašte, padedančią nustatyti, kuria puse įdėti kortelę į bankomatą ar kortelių skaitytuvą, bei užrašus Brailio raštu, padedančius atskirti korteles. </w:t>
      </w:r>
    </w:p>
    <w:p w14:paraId="773A1C81" w14:textId="77777777" w:rsidR="0087473E" w:rsidRPr="00151B58" w:rsidRDefault="0087473E" w:rsidP="00151B58">
      <w:pPr>
        <w:jc w:val="both"/>
        <w:rPr>
          <w:rFonts w:ascii="Roboto" w:hAnsi="Roboto"/>
          <w:b/>
          <w:bCs/>
          <w:lang w:val="lt-LT"/>
        </w:rPr>
      </w:pPr>
    </w:p>
    <w:p w14:paraId="737F8E38" w14:textId="77777777" w:rsidR="00151B58" w:rsidRPr="0087473E" w:rsidRDefault="00151B58" w:rsidP="00151B58">
      <w:pPr>
        <w:jc w:val="both"/>
        <w:rPr>
          <w:rFonts w:ascii="Roboto" w:hAnsi="Roboto"/>
          <w:b/>
          <w:bCs/>
          <w:lang w:val="lt-LT"/>
        </w:rPr>
      </w:pPr>
      <w:r w:rsidRPr="00151B58">
        <w:rPr>
          <w:rFonts w:ascii="Roboto" w:hAnsi="Roboto"/>
          <w:b/>
          <w:bCs/>
          <w:lang w:val="lt-LT"/>
        </w:rPr>
        <w:t>Skolinimo augimas visuose klientų segmentuose</w:t>
      </w:r>
    </w:p>
    <w:p w14:paraId="2AB52F8B" w14:textId="77777777" w:rsidR="0087473E" w:rsidRPr="00151B58" w:rsidRDefault="0087473E" w:rsidP="00151B58">
      <w:pPr>
        <w:jc w:val="both"/>
        <w:rPr>
          <w:rFonts w:ascii="Roboto" w:hAnsi="Roboto"/>
          <w:b/>
          <w:bCs/>
          <w:lang w:val="lt-LT"/>
        </w:rPr>
      </w:pPr>
    </w:p>
    <w:p w14:paraId="7F7FDF0B" w14:textId="77777777" w:rsidR="00151B58" w:rsidRPr="0087473E" w:rsidRDefault="00151B58" w:rsidP="00151B58">
      <w:pPr>
        <w:jc w:val="both"/>
        <w:rPr>
          <w:rFonts w:ascii="Roboto" w:hAnsi="Roboto"/>
          <w:lang w:val="lt-LT"/>
        </w:rPr>
      </w:pPr>
      <w:r w:rsidRPr="00151B58">
        <w:rPr>
          <w:rFonts w:ascii="Roboto" w:hAnsi="Roboto"/>
          <w:lang w:val="lt-LT"/>
        </w:rPr>
        <w:t xml:space="preserve">2024 m. „Citadele“ bankas išlaikė reikšmingą augimą visuose pagrindiniuose finansavimo segmentuose. Paskolos verslui sudarė 29 proc. visų naujų paskolų, o ju apimtis per metus išaugo 60 proc. ir pasiekė 383,3 mln. eurų. Lizingo ir faktoringo finansavimas per metus išaugo 24,5 proc. iki 605,4 mln. eurų ir sudarė 45 proc. visų naujų paskolų. Didžiausias augimas fiksuotas būsto paskolų segmente –  jų apimtis išaugo117 proc. iki 193,2 mln. eurų ir sudarė 14 proc. viso naujo finansavimo. Vartojimo ir mikro paskolos (įskaitant „Klix“), palyginti su 2023 m., išaugo beveik dvigubai – 104,4 proc. iki 149,6 mln. eurų – ir sudarė 11 proc. visų paskolų. </w:t>
      </w:r>
    </w:p>
    <w:p w14:paraId="517E04AA" w14:textId="77777777" w:rsidR="0087473E" w:rsidRPr="00151B58" w:rsidRDefault="0087473E" w:rsidP="00151B58">
      <w:pPr>
        <w:jc w:val="both"/>
        <w:rPr>
          <w:rFonts w:ascii="Roboto" w:hAnsi="Roboto"/>
          <w:lang w:val="en-US"/>
        </w:rPr>
      </w:pPr>
    </w:p>
    <w:p w14:paraId="679CADFE" w14:textId="77777777" w:rsidR="00151B58" w:rsidRPr="0087473E" w:rsidRDefault="00151B58" w:rsidP="00151B58">
      <w:pPr>
        <w:jc w:val="both"/>
        <w:rPr>
          <w:rFonts w:ascii="Roboto" w:hAnsi="Roboto"/>
          <w:lang w:val="lt-LT"/>
        </w:rPr>
      </w:pPr>
      <w:r w:rsidRPr="00151B58">
        <w:rPr>
          <w:rFonts w:ascii="Roboto" w:hAnsi="Roboto"/>
          <w:lang w:val="lt-LT"/>
        </w:rPr>
        <w:t xml:space="preserve">„Citadele“ banko elektroninės prekybos sprendimu „Klix“ naudojasi daugiau nei 3000 prekybininkų ir 447 tūkst. registruotų vartotojų. 2024 m. per „Klix“ buvo atlikta 20,2 mln. operacijų, kurių bendra vertė – 720,8 mln. eurų. „Klix Mokėjimas dalimis“ paslaugos apimtys išaugo beveik keturis kartus: nuo 11 </w:t>
      </w:r>
      <w:r w:rsidRPr="00151B58">
        <w:rPr>
          <w:rFonts w:ascii="Roboto" w:hAnsi="Roboto"/>
          <w:lang w:val="lt-LT"/>
        </w:rPr>
        <w:lastRenderedPageBreak/>
        <w:t>mln. eurų 2023 m. iki 42,6 mln. eurų 2024 m. „Klix“ mokėjimo sprendimai buvo integruoti į ESTO, „Mobility“ ir „Rīgas Satiksme“ mokėjimo sistemas, taip praplečiant banko paslaugų prieinamumą daugiau nei 5500 prekybos taškų. „Klix“ papildžius „Google Pay“ ir „Apple Pay“ sprendimais, jis tapo visapusiška pagrindinius atsiskaitymo būdus apimančia mokėjimo platforma Baltijos šalyse.</w:t>
      </w:r>
    </w:p>
    <w:p w14:paraId="2C85C4E1" w14:textId="77777777" w:rsidR="0087473E" w:rsidRPr="00151B58" w:rsidRDefault="0087473E" w:rsidP="00151B58">
      <w:pPr>
        <w:jc w:val="both"/>
        <w:rPr>
          <w:rFonts w:ascii="Roboto" w:hAnsi="Roboto"/>
          <w:lang w:val="lt-LT"/>
        </w:rPr>
      </w:pPr>
    </w:p>
    <w:p w14:paraId="00CBD300" w14:textId="77777777" w:rsidR="00151B58" w:rsidRPr="0087473E" w:rsidRDefault="00151B58" w:rsidP="00151B58">
      <w:pPr>
        <w:jc w:val="both"/>
        <w:rPr>
          <w:rFonts w:ascii="Roboto" w:hAnsi="Roboto"/>
          <w:b/>
          <w:bCs/>
          <w:lang w:val="lt-LT"/>
        </w:rPr>
      </w:pPr>
      <w:r w:rsidRPr="00151B58">
        <w:rPr>
          <w:rFonts w:ascii="Roboto" w:hAnsi="Roboto"/>
          <w:b/>
          <w:bCs/>
          <w:lang w:val="lt-LT"/>
        </w:rPr>
        <w:t>Klientų bazės augimas ir skaitmeninių sprendimų plėtra</w:t>
      </w:r>
    </w:p>
    <w:p w14:paraId="56FB3430" w14:textId="77777777" w:rsidR="0087473E" w:rsidRPr="00151B58" w:rsidRDefault="0087473E" w:rsidP="00151B58">
      <w:pPr>
        <w:jc w:val="both"/>
        <w:rPr>
          <w:rFonts w:ascii="Roboto" w:hAnsi="Roboto"/>
          <w:b/>
          <w:bCs/>
          <w:lang w:val="lt-LT"/>
        </w:rPr>
      </w:pPr>
    </w:p>
    <w:p w14:paraId="266A65CB" w14:textId="77777777" w:rsidR="00151B58" w:rsidRPr="0087473E" w:rsidRDefault="00151B58" w:rsidP="00151B58">
      <w:pPr>
        <w:jc w:val="both"/>
        <w:rPr>
          <w:rFonts w:ascii="Roboto" w:hAnsi="Roboto"/>
          <w:lang w:val="lt-LT"/>
        </w:rPr>
      </w:pPr>
      <w:r w:rsidRPr="00151B58">
        <w:rPr>
          <w:rFonts w:ascii="Roboto" w:hAnsi="Roboto"/>
          <w:lang w:val="lt-LT"/>
        </w:rPr>
        <w:t xml:space="preserve">„Citadele“ bankas toliau stiprino savo pozicijas rinkoje, didindamas  aktyvių klientų bazę. 2024 m. gruodžio 31 d. ji siekė 400,7 tūkst. klientų – 6 proc. daugiau nei 2023 m. Aktyvių mobiliosios programėlės vartotojų skaičius išaugo 5,1 proc. ir pasiekė 269,1 tūkst. 89,3 proc. klientų aktyviai naudojosi skaitmeniniais kanalais, o tai patvirtina sėkmingą banko skaitmeninių sprendimų vystymą ir didėjantį vartotojų pasitikėjimą moderniais finansiniais įrankiais. </w:t>
      </w:r>
    </w:p>
    <w:p w14:paraId="7839A19C" w14:textId="77777777" w:rsidR="0087473E" w:rsidRPr="00151B58" w:rsidRDefault="0087473E" w:rsidP="00151B58">
      <w:pPr>
        <w:jc w:val="both"/>
        <w:rPr>
          <w:rFonts w:ascii="Roboto" w:hAnsi="Roboto"/>
          <w:b/>
          <w:bCs/>
          <w:lang w:val="lt-LT"/>
        </w:rPr>
      </w:pPr>
    </w:p>
    <w:p w14:paraId="5ACFD877" w14:textId="77777777" w:rsidR="00151B58" w:rsidRPr="0087473E" w:rsidRDefault="00151B58" w:rsidP="00151B58">
      <w:pPr>
        <w:jc w:val="both"/>
        <w:rPr>
          <w:rFonts w:ascii="Roboto" w:hAnsi="Roboto"/>
          <w:b/>
          <w:bCs/>
          <w:lang w:val="lt-LT"/>
        </w:rPr>
      </w:pPr>
      <w:r w:rsidRPr="00151B58">
        <w:rPr>
          <w:rFonts w:ascii="Roboto" w:hAnsi="Roboto"/>
          <w:b/>
          <w:bCs/>
          <w:lang w:val="lt-LT"/>
        </w:rPr>
        <w:t>Klientų aptarnavimo lyderis</w:t>
      </w:r>
    </w:p>
    <w:p w14:paraId="69B6DAAD" w14:textId="77777777" w:rsidR="0087473E" w:rsidRPr="00151B58" w:rsidRDefault="0087473E" w:rsidP="00151B58">
      <w:pPr>
        <w:jc w:val="both"/>
        <w:rPr>
          <w:rFonts w:ascii="Roboto" w:hAnsi="Roboto"/>
          <w:b/>
          <w:bCs/>
          <w:lang w:val="lt-LT"/>
        </w:rPr>
      </w:pPr>
    </w:p>
    <w:p w14:paraId="72B029A7" w14:textId="77777777" w:rsidR="00151B58" w:rsidRPr="00151B58" w:rsidRDefault="00151B58" w:rsidP="00151B58">
      <w:pPr>
        <w:jc w:val="both"/>
        <w:rPr>
          <w:rFonts w:ascii="Roboto" w:hAnsi="Roboto"/>
          <w:lang w:val="lt-LT"/>
        </w:rPr>
      </w:pPr>
      <w:r w:rsidRPr="00151B58">
        <w:rPr>
          <w:rFonts w:ascii="Roboto" w:hAnsi="Roboto"/>
          <w:lang w:val="lt-LT"/>
        </w:rPr>
        <w:t>Dešimtus metus iš eilės „Dive Group“ klientų aptarnavimo kokybės tyrime „Citadele“ buvo pripažintas geriausiai klientus aptarnaujančiu banku Latvijoje tiek konsultacijų skyriuose, tiek nuotoliniu būdu. Be to, „Citadele“ užsitikrino pirmąją vietą ir Lietuvoje bei pelnė aukštus reitingus Estijoje.</w:t>
      </w:r>
    </w:p>
    <w:p w14:paraId="6B3ADAB6" w14:textId="77777777" w:rsidR="00151B58" w:rsidRPr="0087473E" w:rsidRDefault="00151B58" w:rsidP="00151B58">
      <w:pPr>
        <w:jc w:val="both"/>
        <w:rPr>
          <w:rFonts w:ascii="Roboto" w:hAnsi="Roboto"/>
          <w:lang w:val="lt-LT"/>
        </w:rPr>
      </w:pPr>
      <w:r w:rsidRPr="00151B58">
        <w:rPr>
          <w:rFonts w:ascii="Roboto" w:hAnsi="Roboto"/>
          <w:lang w:val="lt-LT"/>
        </w:rPr>
        <w:t xml:space="preserve">Nuosekliai investuodamas į skaitmeninių sprendimų plėtrą, „Citadele“ bankas siekia užtikrinti aukščiausius standartus bei klientų lūkesčius atitinkančias paslaugas. Už šias pastangas 2024 m. bankas buvo apdovanotas tarptautiniu „Global FinTech Awards“ prizu.   </w:t>
      </w:r>
    </w:p>
    <w:p w14:paraId="63FB31DE" w14:textId="77777777" w:rsidR="0087473E" w:rsidRPr="00151B58" w:rsidRDefault="0087473E" w:rsidP="00151B58">
      <w:pPr>
        <w:jc w:val="both"/>
        <w:rPr>
          <w:rFonts w:ascii="Roboto" w:hAnsi="Roboto"/>
          <w:b/>
          <w:bCs/>
          <w:lang w:val="lt-LT"/>
        </w:rPr>
      </w:pPr>
    </w:p>
    <w:p w14:paraId="4BE55973" w14:textId="77777777" w:rsidR="00151B58" w:rsidRPr="0087473E" w:rsidRDefault="00151B58" w:rsidP="00151B58">
      <w:pPr>
        <w:jc w:val="both"/>
        <w:rPr>
          <w:rFonts w:ascii="Roboto" w:hAnsi="Roboto"/>
          <w:b/>
          <w:bCs/>
          <w:lang w:val="lt-LT"/>
        </w:rPr>
      </w:pPr>
      <w:r w:rsidRPr="00151B58">
        <w:rPr>
          <w:rFonts w:ascii="Roboto" w:hAnsi="Roboto"/>
          <w:b/>
          <w:bCs/>
          <w:lang w:val="lt-LT"/>
        </w:rPr>
        <w:t>„Moody‘s“ pagerino „Citadele“ kredito reitingus</w:t>
      </w:r>
    </w:p>
    <w:p w14:paraId="59B19E6E" w14:textId="77777777" w:rsidR="0087473E" w:rsidRPr="00151B58" w:rsidRDefault="0087473E" w:rsidP="00151B58">
      <w:pPr>
        <w:jc w:val="both"/>
        <w:rPr>
          <w:rFonts w:ascii="Roboto" w:hAnsi="Roboto"/>
          <w:b/>
          <w:bCs/>
          <w:lang w:val="lt-LT"/>
        </w:rPr>
      </w:pPr>
    </w:p>
    <w:p w14:paraId="38A568D2" w14:textId="77777777" w:rsidR="00151B58" w:rsidRPr="0087473E" w:rsidRDefault="00151B58" w:rsidP="00151B58">
      <w:pPr>
        <w:jc w:val="both"/>
        <w:rPr>
          <w:rFonts w:ascii="Roboto" w:hAnsi="Roboto"/>
          <w:lang w:val="lt-LT"/>
        </w:rPr>
      </w:pPr>
      <w:r w:rsidRPr="00151B58">
        <w:rPr>
          <w:rFonts w:ascii="Roboto" w:hAnsi="Roboto"/>
          <w:lang w:val="lt-LT"/>
        </w:rPr>
        <w:t>2024 m. gruodį tarptautinė reitingų agentūra „Moody's“</w:t>
      </w:r>
      <w:r w:rsidRPr="00151B58">
        <w:rPr>
          <w:lang w:val="lt-LT"/>
        </w:rPr>
        <w:t> </w:t>
      </w:r>
      <w:r w:rsidRPr="00151B58">
        <w:rPr>
          <w:rFonts w:ascii="Roboto" w:hAnsi="Roboto"/>
          <w:lang w:val="lt-LT"/>
        </w:rPr>
        <w:t>pagerino „Citadele“ banko kredito reitingus. Ilgalaikių indėlių reitingas pakeltas iki Baa1, o pagrindinės neužtikrintos skolos – iki Baa2. Be to, „Moody’s“ pakeitė banko kredito reitingo perspektyvą į stabilią, taip pripažindama tvirtą banko finansinę padėtį ir nuoseklią augimo strategiją.</w:t>
      </w:r>
    </w:p>
    <w:p w14:paraId="3FF1149E" w14:textId="77777777" w:rsidR="0087473E" w:rsidRPr="00151B58" w:rsidRDefault="0087473E" w:rsidP="00151B58">
      <w:pPr>
        <w:jc w:val="both"/>
        <w:rPr>
          <w:rFonts w:ascii="Roboto" w:hAnsi="Roboto"/>
          <w:lang w:val="lt-LT"/>
        </w:rPr>
      </w:pPr>
    </w:p>
    <w:p w14:paraId="3CB3042D" w14:textId="77777777" w:rsidR="00151B58" w:rsidRPr="0087473E" w:rsidRDefault="00151B58" w:rsidP="00151B58">
      <w:pPr>
        <w:jc w:val="both"/>
        <w:rPr>
          <w:rFonts w:ascii="Roboto" w:hAnsi="Roboto"/>
          <w:b/>
          <w:bCs/>
          <w:lang w:val="lt-LT"/>
        </w:rPr>
      </w:pPr>
      <w:r w:rsidRPr="00151B58">
        <w:rPr>
          <w:rFonts w:ascii="Roboto" w:hAnsi="Roboto"/>
          <w:b/>
          <w:bCs/>
          <w:lang w:val="lt-LT"/>
        </w:rPr>
        <w:t>Finansiniai rezultatai</w:t>
      </w:r>
    </w:p>
    <w:p w14:paraId="00C205B4" w14:textId="77777777" w:rsidR="0087473E" w:rsidRPr="00151B58" w:rsidRDefault="0087473E" w:rsidP="00151B58">
      <w:pPr>
        <w:jc w:val="both"/>
        <w:rPr>
          <w:rFonts w:ascii="Roboto" w:hAnsi="Roboto"/>
          <w:b/>
          <w:bCs/>
          <w:lang w:val="lt-LT"/>
        </w:rPr>
      </w:pPr>
    </w:p>
    <w:p w14:paraId="3AB3FB8E" w14:textId="77777777" w:rsidR="00151B58" w:rsidRPr="00151B58" w:rsidRDefault="00151B58" w:rsidP="00151B58">
      <w:pPr>
        <w:jc w:val="both"/>
        <w:rPr>
          <w:rFonts w:ascii="Roboto" w:hAnsi="Roboto"/>
          <w:lang w:val="lt-LT"/>
        </w:rPr>
      </w:pPr>
      <w:r w:rsidRPr="00151B58">
        <w:rPr>
          <w:rFonts w:ascii="Roboto" w:hAnsi="Roboto"/>
          <w:lang w:val="lt-LT"/>
        </w:rPr>
        <w:t>2024 m. „Citadele“ bankas pasiekė solidžių finansinių rezultatų ir išlaikė stabilumą. Veiklos pajamos sudarė 234,8 mln. eurų, o nuosavo kapitalo grąža (ROE) siekė 17,5 proc. Bankas ir toliau augino paskolų portfelį, indėlių bazę ir bei stiprino klientų įtraukimą. Vien per ketvirtąjį 2024 m. ketvirtį veiklos pajamos siekė 60,0 mln. eurų. Banko portfelis išlieka stiprus, o bankas ir toliau išlaiko tvirtas kapitalo ir likvidumo pozicijas. </w:t>
      </w:r>
    </w:p>
    <w:p w14:paraId="25C63BD2" w14:textId="77777777" w:rsidR="00151B58" w:rsidRPr="00151B58" w:rsidRDefault="00151B58" w:rsidP="00151B58">
      <w:pPr>
        <w:jc w:val="both"/>
        <w:rPr>
          <w:rFonts w:ascii="Roboto" w:hAnsi="Roboto"/>
        </w:rPr>
      </w:pPr>
    </w:p>
    <w:p w14:paraId="14DC260D" w14:textId="77777777" w:rsidR="00F048F7" w:rsidRPr="0087473E" w:rsidRDefault="00F048F7" w:rsidP="0018108C">
      <w:pPr>
        <w:jc w:val="both"/>
        <w:rPr>
          <w:rFonts w:ascii="Roboto" w:hAnsi="Roboto"/>
          <w:lang w:val="lt-LT"/>
        </w:rPr>
      </w:pPr>
    </w:p>
    <w:p w14:paraId="1EA14FFE" w14:textId="0B7EEBEF" w:rsidR="00AA46CC" w:rsidRPr="0087473E" w:rsidRDefault="00AA46CC" w:rsidP="0018108C">
      <w:pPr>
        <w:spacing w:after="240"/>
        <w:jc w:val="both"/>
        <w:rPr>
          <w:rFonts w:ascii="Roboto" w:eastAsia="Roboto" w:hAnsi="Roboto" w:cs="Roboto"/>
          <w:lang w:val="lt-LT"/>
        </w:rPr>
      </w:pPr>
    </w:p>
    <w:sectPr w:rsidR="00AA46CC" w:rsidRPr="0087473E" w:rsidSect="00E7698D">
      <w:headerReference w:type="default" r:id="rId8"/>
      <w:pgSz w:w="11907" w:h="16834"/>
      <w:pgMar w:top="568" w:right="992" w:bottom="284" w:left="993" w:header="720" w:footer="576" w:gutter="0"/>
      <w:pgNumType w:start="1"/>
      <w:cols w:space="2835"/>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8CE7A7" w14:textId="77777777" w:rsidR="00997157" w:rsidRDefault="00997157">
      <w:r>
        <w:separator/>
      </w:r>
    </w:p>
  </w:endnote>
  <w:endnote w:type="continuationSeparator" w:id="0">
    <w:p w14:paraId="120375B7" w14:textId="77777777" w:rsidR="00997157" w:rsidRDefault="00997157">
      <w:r>
        <w:continuationSeparator/>
      </w:r>
    </w:p>
  </w:endnote>
  <w:endnote w:type="continuationNotice" w:id="1">
    <w:p w14:paraId="6A571599" w14:textId="77777777" w:rsidR="00997157" w:rsidRDefault="00997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ebdings">
    <w:panose1 w:val="05030102010509060703"/>
    <w:charset w:val="4D"/>
    <w:family w:val="decorative"/>
    <w:pitch w:val="variable"/>
    <w:sig w:usb0="00000003" w:usb1="00000000" w:usb2="00000000" w:usb3="00000000" w:csb0="80000001" w:csb1="00000000"/>
  </w:font>
  <w:font w:name="Courier New">
    <w:panose1 w:val="02070309020205020404"/>
    <w:charset w:val="BA"/>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G Times">
    <w:altName w:val="Times New Roman"/>
    <w:panose1 w:val="020B0604020202020204"/>
    <w:charset w:val="00"/>
    <w:family w:val="roman"/>
    <w:notTrueType/>
    <w:pitch w:val="variable"/>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Book Antiqua">
    <w:panose1 w:val="02040602050305030304"/>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Helvetica N Light">
    <w:altName w:val="Courier New"/>
    <w:panose1 w:val="020B0403020202020204"/>
    <w:charset w:val="00"/>
    <w:family w:val="swiss"/>
    <w:pitch w:val="variable"/>
    <w:sig w:usb0="800000AF" w:usb1="4000204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Roboto">
    <w:panose1 w:val="02000000000000000000"/>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32F0DB" w14:textId="77777777" w:rsidR="00997157" w:rsidRDefault="00997157">
      <w:r>
        <w:separator/>
      </w:r>
    </w:p>
  </w:footnote>
  <w:footnote w:type="continuationSeparator" w:id="0">
    <w:p w14:paraId="7948647B" w14:textId="77777777" w:rsidR="00997157" w:rsidRDefault="00997157">
      <w:r>
        <w:continuationSeparator/>
      </w:r>
    </w:p>
  </w:footnote>
  <w:footnote w:type="continuationNotice" w:id="1">
    <w:p w14:paraId="653F8B2A" w14:textId="77777777" w:rsidR="00997157" w:rsidRDefault="0099715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F5BCB" w14:textId="109B0985" w:rsidR="007D5CBF" w:rsidRDefault="00BA4A02">
    <w:pPr>
      <w:pStyle w:val="Header"/>
      <w:spacing w:line="0" w:lineRule="atLeast"/>
    </w:pPr>
    <w:r>
      <w:rPr>
        <w:noProof/>
        <w:color w:val="2B579A"/>
        <w:shd w:val="clear" w:color="auto" w:fill="E6E6E6"/>
      </w:rPr>
      <w:drawing>
        <wp:anchor distT="0" distB="0" distL="114300" distR="114300" simplePos="0" relativeHeight="251659264" behindDoc="0" locked="0" layoutInCell="1" hidden="0" allowOverlap="1" wp14:anchorId="26C8F9E7" wp14:editId="1A4FBF01">
          <wp:simplePos x="0" y="0"/>
          <wp:positionH relativeFrom="margin">
            <wp:align>right</wp:align>
          </wp:positionH>
          <wp:positionV relativeFrom="paragraph">
            <wp:posOffset>-289560</wp:posOffset>
          </wp:positionV>
          <wp:extent cx="1301750" cy="680720"/>
          <wp:effectExtent l="0" t="0" r="0" b="5080"/>
          <wp:wrapSquare wrapText="bothSides" distT="0" distB="0" distL="114300" distR="114300"/>
          <wp:docPr id="4" name="Picture 4" descr="A red sign with white text&#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A red sign with white text&#10;&#10;Description automatically generated"/>
                  <pic:cNvPicPr preferRelativeResize="0"/>
                </pic:nvPicPr>
                <pic:blipFill>
                  <a:blip r:embed="rId1"/>
                  <a:srcRect/>
                  <a:stretch>
                    <a:fillRect/>
                  </a:stretch>
                </pic:blipFill>
                <pic:spPr>
                  <a:xfrm>
                    <a:off x="0" y="0"/>
                    <a:ext cx="1301750" cy="680720"/>
                  </a:xfrm>
                  <a:prstGeom prst="rect">
                    <a:avLst/>
                  </a:prstGeom>
                  <a:ln/>
                </pic:spPr>
              </pic:pic>
            </a:graphicData>
          </a:graphic>
          <wp14:sizeRelH relativeFrom="margin">
            <wp14:pctWidth>0</wp14:pctWidth>
          </wp14:sizeRelH>
          <wp14:sizeRelV relativeFrom="margin">
            <wp14:pctHeight>0</wp14:pctHeight>
          </wp14:sizeRelV>
        </wp:anchor>
      </w:drawing>
    </w:r>
    <w:r w:rsidR="00FD5E9F">
      <w:rPr>
        <w:sz w:val="22"/>
      </w:rPr>
      <w:tab/>
    </w:r>
    <w:r w:rsidR="00FD5E9F">
      <w:rPr>
        <w:sz w:val="22"/>
      </w:rPr>
      <w:tab/>
    </w:r>
    <w:r w:rsidR="00FD5E9F">
      <w:rPr>
        <w:sz w:val="22"/>
      </w:rPr>
      <w:tab/>
    </w:r>
    <w:r w:rsidR="00FD5E9F">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D634314C"/>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2ADF0C"/>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12E8D1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8A9E712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CB5C2EDA"/>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5A683A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D4C047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8A25B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A326B34"/>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8870AE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CF11CC8"/>
    <w:multiLevelType w:val="multilevel"/>
    <w:tmpl w:val="0426001F"/>
    <w:lvl w:ilvl="0">
      <w:start w:val="1"/>
      <w:numFmt w:val="decimal"/>
      <w:lvlText w:val="%1."/>
      <w:lvlJc w:val="left"/>
      <w:pPr>
        <w:ind w:left="360" w:hanging="360"/>
      </w:pPr>
      <w:rPr>
        <w:rFonts w:hint="default"/>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F8F029D"/>
    <w:multiLevelType w:val="hybridMultilevel"/>
    <w:tmpl w:val="33DCD8D0"/>
    <w:lvl w:ilvl="0" w:tplc="6A3601FA">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116B7A43"/>
    <w:multiLevelType w:val="multilevel"/>
    <w:tmpl w:val="97CE5C28"/>
    <w:lvl w:ilvl="0">
      <w:start w:val="1"/>
      <w:numFmt w:val="decimal"/>
      <w:pStyle w:val="Table1"/>
      <w:lvlText w:val="%1"/>
      <w:lvlJc w:val="left"/>
      <w:pPr>
        <w:tabs>
          <w:tab w:val="num" w:pos="680"/>
        </w:tabs>
        <w:ind w:left="680" w:hanging="680"/>
      </w:pPr>
      <w:rPr>
        <w:rFonts w:hint="default"/>
        <w:b/>
        <w:i w:val="0"/>
        <w:sz w:val="22"/>
      </w:rPr>
    </w:lvl>
    <w:lvl w:ilvl="1">
      <w:start w:val="1"/>
      <w:numFmt w:val="decimal"/>
      <w:pStyle w:val="Table2"/>
      <w:lvlText w:val="%1.%2"/>
      <w:lvlJc w:val="left"/>
      <w:pPr>
        <w:tabs>
          <w:tab w:val="num" w:pos="680"/>
        </w:tabs>
        <w:ind w:left="680" w:hanging="680"/>
      </w:pPr>
      <w:rPr>
        <w:rFonts w:hint="default"/>
        <w:b/>
        <w:i w:val="0"/>
        <w:sz w:val="21"/>
      </w:rPr>
    </w:lvl>
    <w:lvl w:ilvl="2">
      <w:start w:val="1"/>
      <w:numFmt w:val="decimal"/>
      <w:pStyle w:val="Table3"/>
      <w:lvlText w:val="%1.%2.%3"/>
      <w:lvlJc w:val="left"/>
      <w:pPr>
        <w:tabs>
          <w:tab w:val="num" w:pos="680"/>
        </w:tabs>
        <w:ind w:left="680" w:hanging="680"/>
      </w:pPr>
      <w:rPr>
        <w:rFonts w:hint="default"/>
        <w:b/>
        <w:i w:val="0"/>
        <w:sz w:val="17"/>
      </w:rPr>
    </w:lvl>
    <w:lvl w:ilvl="3">
      <w:start w:val="1"/>
      <w:numFmt w:val="lowerRoman"/>
      <w:pStyle w:val="Table4"/>
      <w:lvlText w:val="(%4)"/>
      <w:lvlJc w:val="left"/>
      <w:pPr>
        <w:tabs>
          <w:tab w:val="num" w:pos="680"/>
        </w:tabs>
        <w:ind w:left="680" w:hanging="680"/>
      </w:pPr>
      <w:rPr>
        <w:rFonts w:hint="default"/>
      </w:rPr>
    </w:lvl>
    <w:lvl w:ilvl="4">
      <w:start w:val="1"/>
      <w:numFmt w:val="lowerLetter"/>
      <w:pStyle w:val="Table5"/>
      <w:lvlText w:val="(%5)"/>
      <w:lvlJc w:val="left"/>
      <w:pPr>
        <w:tabs>
          <w:tab w:val="num" w:pos="680"/>
        </w:tabs>
        <w:ind w:left="680" w:hanging="680"/>
      </w:pPr>
      <w:rPr>
        <w:rFonts w:hint="default"/>
      </w:rPr>
    </w:lvl>
    <w:lvl w:ilvl="5">
      <w:start w:val="1"/>
      <w:numFmt w:val="upperRoman"/>
      <w:pStyle w:val="Table6"/>
      <w:lvlText w:val="(%6)"/>
      <w:lvlJc w:val="left"/>
      <w:pPr>
        <w:tabs>
          <w:tab w:val="num" w:pos="680"/>
        </w:tabs>
        <w:ind w:left="680" w:hanging="680"/>
      </w:pPr>
      <w:rPr>
        <w:rFonts w:hint="default"/>
      </w:rPr>
    </w:lvl>
    <w:lvl w:ilvl="6">
      <w:start w:val="1"/>
      <w:numFmt w:val="none"/>
      <w:lvlText w:val=""/>
      <w:lvlJc w:val="left"/>
      <w:pPr>
        <w:tabs>
          <w:tab w:val="num" w:pos="680"/>
        </w:tabs>
        <w:ind w:left="680" w:hanging="680"/>
      </w:pPr>
      <w:rPr>
        <w:rFonts w:hint="default"/>
      </w:rPr>
    </w:lvl>
    <w:lvl w:ilvl="7">
      <w:start w:val="1"/>
      <w:numFmt w:val="none"/>
      <w:lvlText w:val=""/>
      <w:lvlJc w:val="left"/>
      <w:pPr>
        <w:tabs>
          <w:tab w:val="num" w:pos="30521"/>
        </w:tabs>
        <w:ind w:left="30161" w:firstLine="0"/>
      </w:pPr>
      <w:rPr>
        <w:rFonts w:hint="default"/>
      </w:rPr>
    </w:lvl>
    <w:lvl w:ilvl="8">
      <w:start w:val="1"/>
      <w:numFmt w:val="none"/>
      <w:lvlText w:val=""/>
      <w:lvlJc w:val="left"/>
      <w:pPr>
        <w:tabs>
          <w:tab w:val="num" w:pos="30521"/>
        </w:tabs>
        <w:ind w:left="30161" w:firstLine="0"/>
      </w:pPr>
      <w:rPr>
        <w:rFonts w:hint="default"/>
      </w:rPr>
    </w:lvl>
  </w:abstractNum>
  <w:abstractNum w:abstractNumId="13" w15:restartNumberingAfterBreak="0">
    <w:nsid w:val="12224427"/>
    <w:multiLevelType w:val="hybridMultilevel"/>
    <w:tmpl w:val="A1A47E0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14873ADA"/>
    <w:multiLevelType w:val="multilevel"/>
    <w:tmpl w:val="0409001F"/>
    <w:lvl w:ilvl="0">
      <w:start w:val="1"/>
      <w:numFmt w:val="decimal"/>
      <w:lvlText w:val="%1."/>
      <w:lvlJc w:val="left"/>
      <w:pPr>
        <w:ind w:left="540" w:hanging="360"/>
      </w:pPr>
    </w:lvl>
    <w:lvl w:ilvl="1">
      <w:start w:val="1"/>
      <w:numFmt w:val="decimal"/>
      <w:lvlText w:val="%1.%2."/>
      <w:lvlJc w:val="left"/>
      <w:pPr>
        <w:ind w:left="972" w:hanging="432"/>
      </w:pPr>
    </w:lvl>
    <w:lvl w:ilvl="2">
      <w:start w:val="1"/>
      <w:numFmt w:val="decimal"/>
      <w:lvlText w:val="%1.%2.%3."/>
      <w:lvlJc w:val="left"/>
      <w:pPr>
        <w:ind w:left="1404" w:hanging="504"/>
      </w:pPr>
    </w:lvl>
    <w:lvl w:ilvl="3">
      <w:start w:val="1"/>
      <w:numFmt w:val="decimal"/>
      <w:lvlText w:val="%1.%2.%3.%4."/>
      <w:lvlJc w:val="left"/>
      <w:pPr>
        <w:ind w:left="1908" w:hanging="648"/>
      </w:pPr>
    </w:lvl>
    <w:lvl w:ilvl="4">
      <w:start w:val="1"/>
      <w:numFmt w:val="decimal"/>
      <w:lvlText w:val="%1.%2.%3.%4.%5."/>
      <w:lvlJc w:val="left"/>
      <w:pPr>
        <w:ind w:left="2412" w:hanging="792"/>
      </w:pPr>
    </w:lvl>
    <w:lvl w:ilvl="5">
      <w:start w:val="1"/>
      <w:numFmt w:val="decimal"/>
      <w:lvlText w:val="%1.%2.%3.%4.%5.%6."/>
      <w:lvlJc w:val="left"/>
      <w:pPr>
        <w:ind w:left="2916" w:hanging="936"/>
      </w:pPr>
    </w:lvl>
    <w:lvl w:ilvl="6">
      <w:start w:val="1"/>
      <w:numFmt w:val="decimal"/>
      <w:lvlText w:val="%1.%2.%3.%4.%5.%6.%7."/>
      <w:lvlJc w:val="left"/>
      <w:pPr>
        <w:ind w:left="3420" w:hanging="1080"/>
      </w:pPr>
    </w:lvl>
    <w:lvl w:ilvl="7">
      <w:start w:val="1"/>
      <w:numFmt w:val="decimal"/>
      <w:lvlText w:val="%1.%2.%3.%4.%5.%6.%7.%8."/>
      <w:lvlJc w:val="left"/>
      <w:pPr>
        <w:ind w:left="3924" w:hanging="1224"/>
      </w:pPr>
    </w:lvl>
    <w:lvl w:ilvl="8">
      <w:start w:val="1"/>
      <w:numFmt w:val="decimal"/>
      <w:lvlText w:val="%1.%2.%3.%4.%5.%6.%7.%8.%9."/>
      <w:lvlJc w:val="left"/>
      <w:pPr>
        <w:ind w:left="4500" w:hanging="1440"/>
      </w:pPr>
    </w:lvl>
  </w:abstractNum>
  <w:abstractNum w:abstractNumId="15" w15:restartNumberingAfterBreak="0">
    <w:nsid w:val="15E65F72"/>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16" w15:restartNumberingAfterBreak="0">
    <w:nsid w:val="1B3866DB"/>
    <w:multiLevelType w:val="multilevel"/>
    <w:tmpl w:val="6C44C952"/>
    <w:lvl w:ilvl="0">
      <w:start w:val="1"/>
      <w:numFmt w:val="bullet"/>
      <w:lvlRestart w:val="0"/>
      <w:pStyle w:val="SLOList"/>
      <w:lvlText w:val="-"/>
      <w:lvlJc w:val="left"/>
      <w:pPr>
        <w:tabs>
          <w:tab w:val="num" w:pos="714"/>
        </w:tabs>
        <w:ind w:left="714" w:hanging="357"/>
      </w:pPr>
      <w:rPr>
        <w:rFonts w:ascii="Times New Roman" w:hAnsi="Times New Roman" w:cs="Times New Roman" w:hint="default"/>
      </w:rPr>
    </w:lvl>
    <w:lvl w:ilvl="1">
      <w:start w:val="1"/>
      <w:numFmt w:val="bullet"/>
      <w:lvlText w:val=""/>
      <w:lvlJc w:val="left"/>
      <w:pPr>
        <w:tabs>
          <w:tab w:val="num" w:pos="1077"/>
        </w:tabs>
        <w:ind w:left="1077" w:hanging="363"/>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25B83045"/>
    <w:multiLevelType w:val="hybridMultilevel"/>
    <w:tmpl w:val="ECE6E414"/>
    <w:lvl w:ilvl="0" w:tplc="1FD6C2A2">
      <w:start w:val="1"/>
      <w:numFmt w:val="lowerLetter"/>
      <w:lvlText w:val="(%1)"/>
      <w:lvlJc w:val="left"/>
      <w:pPr>
        <w:tabs>
          <w:tab w:val="num" w:pos="567"/>
        </w:tabs>
      </w:pPr>
      <w:rPr>
        <w:rFonts w:cs="Times New Roman" w:hint="default"/>
        <w:b w:val="0"/>
        <w:i w:val="0"/>
        <w:caps w:val="0"/>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20" w15:restartNumberingAfterBreak="0">
    <w:nsid w:val="28A3225B"/>
    <w:multiLevelType w:val="hybridMultilevel"/>
    <w:tmpl w:val="C3226E24"/>
    <w:lvl w:ilvl="0" w:tplc="5E80C002">
      <w:start w:val="1"/>
      <w:numFmt w:val="lowerLetter"/>
      <w:lvlText w:val="(%1)"/>
      <w:lvlJc w:val="left"/>
      <w:pPr>
        <w:ind w:left="3237" w:hanging="360"/>
      </w:pPr>
      <w:rPr>
        <w:rFonts w:hint="default"/>
      </w:rPr>
    </w:lvl>
    <w:lvl w:ilvl="1" w:tplc="04260019" w:tentative="1">
      <w:start w:val="1"/>
      <w:numFmt w:val="lowerLetter"/>
      <w:lvlText w:val="%2."/>
      <w:lvlJc w:val="left"/>
      <w:pPr>
        <w:ind w:left="3957" w:hanging="360"/>
      </w:pPr>
    </w:lvl>
    <w:lvl w:ilvl="2" w:tplc="0426001B" w:tentative="1">
      <w:start w:val="1"/>
      <w:numFmt w:val="lowerRoman"/>
      <w:lvlText w:val="%3."/>
      <w:lvlJc w:val="right"/>
      <w:pPr>
        <w:ind w:left="4677" w:hanging="180"/>
      </w:pPr>
    </w:lvl>
    <w:lvl w:ilvl="3" w:tplc="0426000F" w:tentative="1">
      <w:start w:val="1"/>
      <w:numFmt w:val="decimal"/>
      <w:lvlText w:val="%4."/>
      <w:lvlJc w:val="left"/>
      <w:pPr>
        <w:ind w:left="5397" w:hanging="360"/>
      </w:pPr>
    </w:lvl>
    <w:lvl w:ilvl="4" w:tplc="04260019" w:tentative="1">
      <w:start w:val="1"/>
      <w:numFmt w:val="lowerLetter"/>
      <w:lvlText w:val="%5."/>
      <w:lvlJc w:val="left"/>
      <w:pPr>
        <w:ind w:left="6117" w:hanging="360"/>
      </w:pPr>
    </w:lvl>
    <w:lvl w:ilvl="5" w:tplc="0426001B" w:tentative="1">
      <w:start w:val="1"/>
      <w:numFmt w:val="lowerRoman"/>
      <w:lvlText w:val="%6."/>
      <w:lvlJc w:val="right"/>
      <w:pPr>
        <w:ind w:left="6837" w:hanging="180"/>
      </w:pPr>
    </w:lvl>
    <w:lvl w:ilvl="6" w:tplc="0426000F" w:tentative="1">
      <w:start w:val="1"/>
      <w:numFmt w:val="decimal"/>
      <w:lvlText w:val="%7."/>
      <w:lvlJc w:val="left"/>
      <w:pPr>
        <w:ind w:left="7557" w:hanging="360"/>
      </w:pPr>
    </w:lvl>
    <w:lvl w:ilvl="7" w:tplc="04260019" w:tentative="1">
      <w:start w:val="1"/>
      <w:numFmt w:val="lowerLetter"/>
      <w:lvlText w:val="%8."/>
      <w:lvlJc w:val="left"/>
      <w:pPr>
        <w:ind w:left="8277" w:hanging="360"/>
      </w:pPr>
    </w:lvl>
    <w:lvl w:ilvl="8" w:tplc="0426001B" w:tentative="1">
      <w:start w:val="1"/>
      <w:numFmt w:val="lowerRoman"/>
      <w:lvlText w:val="%9."/>
      <w:lvlJc w:val="right"/>
      <w:pPr>
        <w:ind w:left="8997" w:hanging="180"/>
      </w:pPr>
    </w:lvl>
  </w:abstractNum>
  <w:abstractNum w:abstractNumId="21" w15:restartNumberingAfterBreak="0">
    <w:nsid w:val="2A540F59"/>
    <w:multiLevelType w:val="multilevel"/>
    <w:tmpl w:val="46A21E20"/>
    <w:lvl w:ilvl="0">
      <w:start w:val="1"/>
      <w:numFmt w:val="decimal"/>
      <w:pStyle w:val="HeadingofAppendix"/>
      <w:lvlText w:val="Appendix %1."/>
      <w:lvlJc w:val="left"/>
      <w:pPr>
        <w:tabs>
          <w:tab w:val="num" w:pos="2268"/>
        </w:tabs>
        <w:ind w:left="2268" w:hanging="1911"/>
      </w:pPr>
      <w:rPr>
        <w:rFonts w:hint="default"/>
      </w:rPr>
    </w:lvl>
    <w:lvl w:ilvl="1">
      <w:start w:val="1"/>
      <w:numFmt w:val="decimal"/>
      <w:pStyle w:val="TextofAppendixlevel1"/>
      <w:lvlText w:val="%2."/>
      <w:lvlJc w:val="left"/>
      <w:pPr>
        <w:tabs>
          <w:tab w:val="num" w:pos="964"/>
        </w:tabs>
        <w:ind w:left="964" w:hanging="964"/>
      </w:pPr>
      <w:rPr>
        <w:rFonts w:hint="default"/>
      </w:rPr>
    </w:lvl>
    <w:lvl w:ilvl="2">
      <w:start w:val="1"/>
      <w:numFmt w:val="decimal"/>
      <w:pStyle w:val="TextofAppendixlevel2"/>
      <w:lvlText w:val="%2.%3."/>
      <w:lvlJc w:val="left"/>
      <w:pPr>
        <w:tabs>
          <w:tab w:val="num" w:pos="964"/>
        </w:tabs>
        <w:ind w:left="964" w:hanging="964"/>
      </w:pPr>
      <w:rPr>
        <w:rFonts w:hint="default"/>
      </w:rPr>
    </w:lvl>
    <w:lvl w:ilvl="3">
      <w:start w:val="1"/>
      <w:numFmt w:val="lowerLetter"/>
      <w:pStyle w:val="TextofAppendixlevel3"/>
      <w:lvlText w:val="(%4)"/>
      <w:lvlJc w:val="left"/>
      <w:pPr>
        <w:tabs>
          <w:tab w:val="num" w:pos="1928"/>
        </w:tabs>
        <w:ind w:left="1928" w:hanging="851"/>
      </w:pPr>
      <w:rPr>
        <w:rFonts w:hint="default"/>
      </w:rPr>
    </w:lvl>
    <w:lvl w:ilvl="4">
      <w:start w:val="1"/>
      <w:numFmt w:val="lowerRoman"/>
      <w:pStyle w:val="TextofAppendixlevel4"/>
      <w:lvlText w:val="(%5)"/>
      <w:lvlJc w:val="left"/>
      <w:pPr>
        <w:tabs>
          <w:tab w:val="num" w:pos="2835"/>
        </w:tabs>
        <w:ind w:left="2835" w:hanging="850"/>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2" w15:restartNumberingAfterBreak="0">
    <w:nsid w:val="2B3960F7"/>
    <w:multiLevelType w:val="multilevel"/>
    <w:tmpl w:val="5F0818D0"/>
    <w:lvl w:ilvl="0">
      <w:start w:val="1"/>
      <w:numFmt w:val="bullet"/>
      <w:pStyle w:val="LDDComment1"/>
      <w:lvlText w:val=""/>
      <w:lvlJc w:val="left"/>
      <w:pPr>
        <w:tabs>
          <w:tab w:val="num" w:pos="284"/>
        </w:tabs>
        <w:ind w:left="284" w:hanging="284"/>
      </w:pPr>
      <w:rPr>
        <w:rFonts w:ascii="Webdings" w:hAnsi="Webdings" w:hint="default"/>
        <w:b w:val="0"/>
        <w:i w:val="0"/>
        <w:color w:val="FF0000"/>
      </w:rPr>
    </w:lvl>
    <w:lvl w:ilvl="1">
      <w:start w:val="1"/>
      <w:numFmt w:val="bullet"/>
      <w:pStyle w:val="LDDComment2"/>
      <w:lvlText w:val=""/>
      <w:lvlJc w:val="left"/>
      <w:pPr>
        <w:tabs>
          <w:tab w:val="num" w:pos="284"/>
        </w:tabs>
        <w:ind w:left="284" w:hanging="284"/>
      </w:pPr>
      <w:rPr>
        <w:rFonts w:ascii="Webdings" w:hAnsi="Webdings" w:hint="default"/>
        <w:b w:val="0"/>
        <w:i w:val="0"/>
        <w:color w:val="FF9900"/>
      </w:rPr>
    </w:lvl>
    <w:lvl w:ilvl="2">
      <w:start w:val="1"/>
      <w:numFmt w:val="bullet"/>
      <w:pStyle w:val="LDDComment3"/>
      <w:lvlText w:val=""/>
      <w:lvlJc w:val="left"/>
      <w:pPr>
        <w:tabs>
          <w:tab w:val="num" w:pos="284"/>
        </w:tabs>
        <w:ind w:left="284" w:hanging="284"/>
      </w:pPr>
      <w:rPr>
        <w:rFonts w:ascii="Webdings" w:hAnsi="Webdings" w:hint="default"/>
        <w:b w:val="0"/>
        <w:i w:val="0"/>
        <w:color w:val="FFFF00"/>
      </w:rPr>
    </w:lvl>
    <w:lvl w:ilvl="3">
      <w:start w:val="1"/>
      <w:numFmt w:val="bullet"/>
      <w:pStyle w:val="LDDComment4"/>
      <w:lvlText w:val=""/>
      <w:lvlJc w:val="left"/>
      <w:pPr>
        <w:tabs>
          <w:tab w:val="num" w:pos="284"/>
        </w:tabs>
        <w:ind w:left="284" w:hanging="284"/>
      </w:pPr>
      <w:rPr>
        <w:rFonts w:ascii="Webdings" w:hAnsi="Webdings" w:hint="default"/>
        <w:b w:val="0"/>
        <w:i w:val="0"/>
        <w:color w:val="1F497D"/>
      </w:r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23" w15:restartNumberingAfterBreak="0">
    <w:nsid w:val="3D5478B7"/>
    <w:multiLevelType w:val="multilevel"/>
    <w:tmpl w:val="B1FED784"/>
    <w:lvl w:ilvl="0">
      <w:start w:val="2"/>
      <w:numFmt w:val="decimal"/>
      <w:lvlText w:val="%1."/>
      <w:lvlJc w:val="left"/>
      <w:pPr>
        <w:ind w:left="504" w:hanging="504"/>
      </w:pPr>
      <w:rPr>
        <w:rFonts w:hint="default"/>
      </w:rPr>
    </w:lvl>
    <w:lvl w:ilvl="1">
      <w:start w:val="1"/>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4" w15:restartNumberingAfterBreak="0">
    <w:nsid w:val="3E2135E9"/>
    <w:multiLevelType w:val="hybridMultilevel"/>
    <w:tmpl w:val="FA3C88A0"/>
    <w:lvl w:ilvl="0" w:tplc="CCB27B4A">
      <w:start w:val="1"/>
      <w:numFmt w:val="decimal"/>
      <w:lvlText w:val="(%1)"/>
      <w:lvlJc w:val="left"/>
      <w:pPr>
        <w:tabs>
          <w:tab w:val="num" w:pos="2268"/>
        </w:tabs>
        <w:ind w:left="2268" w:hanging="425"/>
      </w:pPr>
      <w:rPr>
        <w:rFonts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15:restartNumberingAfterBreak="0">
    <w:nsid w:val="41A521B9"/>
    <w:multiLevelType w:val="hybridMultilevel"/>
    <w:tmpl w:val="E066381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6" w15:restartNumberingAfterBreak="0">
    <w:nsid w:val="424E775B"/>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27" w15:restartNumberingAfterBreak="0">
    <w:nsid w:val="450D5415"/>
    <w:multiLevelType w:val="hybridMultilevel"/>
    <w:tmpl w:val="BEC64B4E"/>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8" w15:restartNumberingAfterBreak="0">
    <w:nsid w:val="45661C7A"/>
    <w:multiLevelType w:val="multilevel"/>
    <w:tmpl w:val="82C64DF0"/>
    <w:lvl w:ilvl="0">
      <w:start w:val="1"/>
      <w:numFmt w:val="decimal"/>
      <w:lvlText w:val="%1."/>
      <w:lvlJc w:val="left"/>
      <w:pPr>
        <w:ind w:left="504" w:hanging="504"/>
      </w:pPr>
      <w:rPr>
        <w:rFonts w:hint="default"/>
      </w:rPr>
    </w:lvl>
    <w:lvl w:ilvl="1">
      <w:start w:val="2"/>
      <w:numFmt w:val="decimal"/>
      <w:lvlText w:val="%1.%2."/>
      <w:lvlJc w:val="left"/>
      <w:pPr>
        <w:ind w:left="900" w:hanging="504"/>
      </w:pPr>
      <w:rPr>
        <w:rFonts w:hint="default"/>
      </w:rPr>
    </w:lvl>
    <w:lvl w:ilvl="2">
      <w:start w:val="1"/>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9" w15:restartNumberingAfterBreak="0">
    <w:nsid w:val="475B3203"/>
    <w:multiLevelType w:val="multilevel"/>
    <w:tmpl w:val="7AE040EE"/>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30" w15:restartNumberingAfterBreak="0">
    <w:nsid w:val="4FF11F2C"/>
    <w:multiLevelType w:val="hybridMultilevel"/>
    <w:tmpl w:val="29645BF4"/>
    <w:lvl w:ilvl="0" w:tplc="1FD6C2A2">
      <w:start w:val="1"/>
      <w:numFmt w:val="lowerLetter"/>
      <w:lvlText w:val="(%1)"/>
      <w:lvlJc w:val="left"/>
      <w:pPr>
        <w:tabs>
          <w:tab w:val="num" w:pos="993"/>
        </w:tabs>
      </w:pPr>
      <w:rPr>
        <w:rFonts w:cs="Times New Roman" w:hint="default"/>
        <w:b w:val="0"/>
        <w:i w:val="0"/>
        <w:caps w:val="0"/>
      </w:rPr>
    </w:lvl>
    <w:lvl w:ilvl="1" w:tplc="08090019">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25415AE"/>
    <w:multiLevelType w:val="multilevel"/>
    <w:tmpl w:val="B9B26BFC"/>
    <w:lvl w:ilvl="0">
      <w:start w:val="1"/>
      <w:numFmt w:val="decimal"/>
      <w:lvlRestart w:val="0"/>
      <w:pStyle w:val="SLONumberedList"/>
      <w:lvlText w:val="%1."/>
      <w:lvlJc w:val="left"/>
      <w:pPr>
        <w:tabs>
          <w:tab w:val="num" w:pos="714"/>
        </w:tabs>
        <w:ind w:left="714" w:hanging="357"/>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6AA017F"/>
    <w:multiLevelType w:val="hybridMultilevel"/>
    <w:tmpl w:val="4628CD00"/>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4" w15:restartNumberingAfterBreak="0">
    <w:nsid w:val="59717BF6"/>
    <w:multiLevelType w:val="multilevel"/>
    <w:tmpl w:val="72B06BDC"/>
    <w:lvl w:ilvl="0">
      <w:start w:val="1"/>
      <w:numFmt w:val="decimal"/>
      <w:lvlText w:val="%1."/>
      <w:lvlJc w:val="left"/>
      <w:pPr>
        <w:ind w:left="360" w:hanging="360"/>
      </w:pPr>
      <w:rPr>
        <w:rFonts w:cs="Times New Roman" w:hint="default"/>
      </w:rPr>
    </w:lvl>
    <w:lvl w:ilvl="1">
      <w:start w:val="1"/>
      <w:numFmt w:val="decimal"/>
      <w:lvlText w:val="%1.%2."/>
      <w:lvlJc w:val="left"/>
      <w:pPr>
        <w:ind w:left="792" w:hanging="792"/>
      </w:pPr>
      <w:rPr>
        <w:rFonts w:cs="Times New Roman" w:hint="default"/>
      </w:rPr>
    </w:lvl>
    <w:lvl w:ilvl="2">
      <w:start w:val="1"/>
      <w:numFmt w:val="decimal"/>
      <w:lvlText w:val="%1.%2.%3."/>
      <w:lvlJc w:val="left"/>
      <w:pPr>
        <w:ind w:left="1224" w:hanging="504"/>
      </w:pPr>
      <w:rPr>
        <w:rFonts w:cs="Times New Roman" w:hint="default"/>
        <w:b w:val="0"/>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5" w15:restartNumberingAfterBreak="0">
    <w:nsid w:val="5AA001FE"/>
    <w:multiLevelType w:val="multilevel"/>
    <w:tmpl w:val="5C88311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5BC436EE"/>
    <w:multiLevelType w:val="multilevel"/>
    <w:tmpl w:val="C110F95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19D20DB"/>
    <w:multiLevelType w:val="multilevel"/>
    <w:tmpl w:val="3F701A54"/>
    <w:lvl w:ilvl="0">
      <w:start w:val="1"/>
      <w:numFmt w:val="decimal"/>
      <w:pStyle w:val="Level1"/>
      <w:lvlText w:val="%1."/>
      <w:lvlJc w:val="left"/>
      <w:pPr>
        <w:tabs>
          <w:tab w:val="num" w:pos="709"/>
        </w:tabs>
        <w:ind w:left="709" w:hanging="709"/>
      </w:pPr>
      <w:rPr>
        <w:rFonts w:ascii="Arial" w:hAnsi="Arial"/>
        <w:b w:val="0"/>
      </w:rPr>
    </w:lvl>
    <w:lvl w:ilvl="1">
      <w:start w:val="1"/>
      <w:numFmt w:val="decimal"/>
      <w:pStyle w:val="Level2"/>
      <w:isLgl/>
      <w:lvlText w:val="%1.%2"/>
      <w:lvlJc w:val="left"/>
      <w:pPr>
        <w:tabs>
          <w:tab w:val="num" w:pos="709"/>
        </w:tabs>
        <w:ind w:left="709" w:hanging="709"/>
      </w:pPr>
      <w:rPr>
        <w:rFonts w:ascii="Arial" w:hAnsi="Arial"/>
        <w:b w:val="0"/>
      </w:rPr>
    </w:lvl>
    <w:lvl w:ilvl="2">
      <w:start w:val="1"/>
      <w:numFmt w:val="lowerLetter"/>
      <w:pStyle w:val="Level3"/>
      <w:lvlText w:val="(%3)"/>
      <w:lvlJc w:val="left"/>
      <w:pPr>
        <w:tabs>
          <w:tab w:val="num" w:pos="1417"/>
        </w:tabs>
        <w:ind w:left="1417" w:hanging="708"/>
      </w:pPr>
      <w:rPr>
        <w:rFonts w:ascii="Arial" w:hAnsi="Arial"/>
        <w:b w:val="0"/>
      </w:rPr>
    </w:lvl>
    <w:lvl w:ilvl="3">
      <w:start w:val="1"/>
      <w:numFmt w:val="lowerRoman"/>
      <w:pStyle w:val="Level4"/>
      <w:lvlText w:val="(%4)"/>
      <w:lvlJc w:val="left"/>
      <w:pPr>
        <w:tabs>
          <w:tab w:val="num" w:pos="2126"/>
        </w:tabs>
        <w:ind w:left="2126" w:hanging="709"/>
      </w:pPr>
      <w:rPr>
        <w:rFonts w:ascii="Arial" w:hAnsi="Arial"/>
        <w:b w:val="0"/>
      </w:rPr>
    </w:lvl>
    <w:lvl w:ilvl="4">
      <w:start w:val="1"/>
      <w:numFmt w:val="decimal"/>
      <w:pStyle w:val="Level5"/>
      <w:lvlText w:val="(%5)"/>
      <w:lvlJc w:val="left"/>
      <w:pPr>
        <w:tabs>
          <w:tab w:val="num" w:pos="2835"/>
        </w:tabs>
        <w:ind w:left="2835" w:hanging="709"/>
      </w:pPr>
      <w:rPr>
        <w:rFonts w:ascii="Arial" w:hAnsi="Arial"/>
        <w:b w:val="0"/>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23E3722"/>
    <w:multiLevelType w:val="hybridMultilevel"/>
    <w:tmpl w:val="F9640516"/>
    <w:lvl w:ilvl="0" w:tplc="CBEA7B1C">
      <w:start w:val="1"/>
      <w:numFmt w:val="lowerRoman"/>
      <w:lvlText w:val="(%1)"/>
      <w:lvlJc w:val="left"/>
      <w:pPr>
        <w:tabs>
          <w:tab w:val="num" w:pos="3555"/>
        </w:tabs>
        <w:ind w:left="3555" w:hanging="720"/>
      </w:pPr>
      <w:rPr>
        <w:rFonts w:hint="default"/>
      </w:rPr>
    </w:lvl>
    <w:lvl w:ilvl="1" w:tplc="08090019" w:tentative="1">
      <w:start w:val="1"/>
      <w:numFmt w:val="lowerLetter"/>
      <w:lvlText w:val="%2."/>
      <w:lvlJc w:val="left"/>
      <w:pPr>
        <w:tabs>
          <w:tab w:val="num" w:pos="3915"/>
        </w:tabs>
        <w:ind w:left="3915" w:hanging="360"/>
      </w:pPr>
    </w:lvl>
    <w:lvl w:ilvl="2" w:tplc="0809001B" w:tentative="1">
      <w:start w:val="1"/>
      <w:numFmt w:val="lowerRoman"/>
      <w:lvlText w:val="%3."/>
      <w:lvlJc w:val="right"/>
      <w:pPr>
        <w:tabs>
          <w:tab w:val="num" w:pos="4635"/>
        </w:tabs>
        <w:ind w:left="4635" w:hanging="180"/>
      </w:pPr>
    </w:lvl>
    <w:lvl w:ilvl="3" w:tplc="0809000F" w:tentative="1">
      <w:start w:val="1"/>
      <w:numFmt w:val="decimal"/>
      <w:lvlText w:val="%4."/>
      <w:lvlJc w:val="left"/>
      <w:pPr>
        <w:tabs>
          <w:tab w:val="num" w:pos="5355"/>
        </w:tabs>
        <w:ind w:left="5355" w:hanging="360"/>
      </w:pPr>
    </w:lvl>
    <w:lvl w:ilvl="4" w:tplc="08090019" w:tentative="1">
      <w:start w:val="1"/>
      <w:numFmt w:val="lowerLetter"/>
      <w:lvlText w:val="%5."/>
      <w:lvlJc w:val="left"/>
      <w:pPr>
        <w:tabs>
          <w:tab w:val="num" w:pos="6075"/>
        </w:tabs>
        <w:ind w:left="6075" w:hanging="360"/>
      </w:pPr>
    </w:lvl>
    <w:lvl w:ilvl="5" w:tplc="0809001B" w:tentative="1">
      <w:start w:val="1"/>
      <w:numFmt w:val="lowerRoman"/>
      <w:lvlText w:val="%6."/>
      <w:lvlJc w:val="right"/>
      <w:pPr>
        <w:tabs>
          <w:tab w:val="num" w:pos="6795"/>
        </w:tabs>
        <w:ind w:left="6795" w:hanging="180"/>
      </w:pPr>
    </w:lvl>
    <w:lvl w:ilvl="6" w:tplc="0809000F" w:tentative="1">
      <w:start w:val="1"/>
      <w:numFmt w:val="decimal"/>
      <w:lvlText w:val="%7."/>
      <w:lvlJc w:val="left"/>
      <w:pPr>
        <w:tabs>
          <w:tab w:val="num" w:pos="7515"/>
        </w:tabs>
        <w:ind w:left="7515" w:hanging="360"/>
      </w:pPr>
    </w:lvl>
    <w:lvl w:ilvl="7" w:tplc="08090019" w:tentative="1">
      <w:start w:val="1"/>
      <w:numFmt w:val="lowerLetter"/>
      <w:lvlText w:val="%8."/>
      <w:lvlJc w:val="left"/>
      <w:pPr>
        <w:tabs>
          <w:tab w:val="num" w:pos="8235"/>
        </w:tabs>
        <w:ind w:left="8235" w:hanging="360"/>
      </w:pPr>
    </w:lvl>
    <w:lvl w:ilvl="8" w:tplc="0809001B" w:tentative="1">
      <w:start w:val="1"/>
      <w:numFmt w:val="lowerRoman"/>
      <w:lvlText w:val="%9."/>
      <w:lvlJc w:val="right"/>
      <w:pPr>
        <w:tabs>
          <w:tab w:val="num" w:pos="8955"/>
        </w:tabs>
        <w:ind w:left="8955" w:hanging="180"/>
      </w:pPr>
    </w:lvl>
  </w:abstractNum>
  <w:abstractNum w:abstractNumId="39" w15:restartNumberingAfterBreak="0">
    <w:nsid w:val="66966731"/>
    <w:multiLevelType w:val="multilevel"/>
    <w:tmpl w:val="A4A030CA"/>
    <w:lvl w:ilvl="0">
      <w:start w:val="1"/>
      <w:numFmt w:val="upperLetter"/>
      <w:pStyle w:val="ABackground"/>
      <w:lvlText w:val="(%1)"/>
      <w:lvlJc w:val="left"/>
      <w:pPr>
        <w:tabs>
          <w:tab w:val="num" w:pos="720"/>
        </w:tabs>
        <w:ind w:left="720" w:hanging="720"/>
      </w:pPr>
      <w:rPr>
        <w:rFonts w:ascii="Times New Roman" w:hAnsi="Times New Roman" w:hint="default"/>
        <w:b w:val="0"/>
        <w:i w:val="0"/>
        <w:caps/>
        <w:sz w:val="20"/>
      </w:rPr>
    </w:lvl>
    <w:lvl w:ilvl="1">
      <w:start w:val="1"/>
      <w:numFmt w:val="lowerLetter"/>
      <w:pStyle w:val="BackSubClause"/>
      <w:lvlText w:val="(%2)"/>
      <w:lvlJc w:val="left"/>
      <w:pPr>
        <w:tabs>
          <w:tab w:val="num" w:pos="1555"/>
        </w:tabs>
        <w:ind w:left="1555" w:hanging="561"/>
      </w:pPr>
      <w:rPr>
        <w:rFonts w:ascii="Times New Roman" w:hAnsi="Times New Roman" w:hint="default"/>
        <w:b w:val="0"/>
        <w:i w:val="0"/>
        <w:caps w:val="0"/>
        <w:sz w:val="20"/>
      </w:rPr>
    </w:lvl>
    <w:lvl w:ilvl="2">
      <w:start w:val="1"/>
      <w:numFmt w:val="lowerLetter"/>
      <w:lvlText w:val="(%3)"/>
      <w:lvlJc w:val="left"/>
      <w:pPr>
        <w:tabs>
          <w:tab w:val="num" w:pos="1559"/>
        </w:tabs>
        <w:ind w:left="1559" w:hanging="567"/>
      </w:pPr>
      <w:rPr>
        <w:rFonts w:ascii="Times New Roman" w:hAnsi="Times New Roman" w:hint="default"/>
        <w:b w:val="0"/>
        <w:i w:val="0"/>
        <w:sz w:val="20"/>
      </w:rPr>
    </w:lvl>
    <w:lvl w:ilvl="3">
      <w:start w:val="1"/>
      <w:numFmt w:val="lowerRoman"/>
      <w:lvlText w:val="(%4)"/>
      <w:lvlJc w:val="left"/>
      <w:pPr>
        <w:tabs>
          <w:tab w:val="num" w:pos="2421"/>
        </w:tabs>
        <w:ind w:left="2268" w:hanging="567"/>
      </w:pPr>
      <w:rPr>
        <w:rFonts w:ascii="Times New Roman" w:hAnsi="Times New Roman" w:hint="default"/>
        <w:b w:val="0"/>
        <w:i w:val="0"/>
        <w:sz w:val="20"/>
      </w:rPr>
    </w:lvl>
    <w:lvl w:ilvl="4">
      <w:start w:val="1"/>
      <w:numFmt w:val="upp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decimal"/>
      <w:lvlText w:val="%7."/>
      <w:lvlJc w:val="left"/>
      <w:pPr>
        <w:tabs>
          <w:tab w:val="num" w:pos="4320"/>
        </w:tabs>
        <w:ind w:left="4320" w:hanging="720"/>
      </w:pPr>
      <w:rPr>
        <w:rFonts w:hint="default"/>
      </w:rPr>
    </w:lvl>
    <w:lvl w:ilvl="7">
      <w:start w:val="1"/>
      <w:numFmt w:val="decimal"/>
      <w:lvlText w:val="%8."/>
      <w:lvlJc w:val="left"/>
      <w:pPr>
        <w:tabs>
          <w:tab w:val="num" w:pos="5040"/>
        </w:tabs>
        <w:ind w:left="5040" w:hanging="720"/>
      </w:pPr>
      <w:rPr>
        <w:rFonts w:ascii="Times New Roman" w:hAnsi="Times New Roman" w:hint="default"/>
        <w:b w:val="0"/>
        <w:i w:val="0"/>
        <w:sz w:val="22"/>
      </w:rPr>
    </w:lvl>
    <w:lvl w:ilvl="8">
      <w:start w:val="1"/>
      <w:numFmt w:val="decimal"/>
      <w:lvlText w:val="%9."/>
      <w:lvlJc w:val="left"/>
      <w:pPr>
        <w:tabs>
          <w:tab w:val="num" w:pos="5760"/>
        </w:tabs>
        <w:ind w:left="5760" w:hanging="720"/>
      </w:pPr>
      <w:rPr>
        <w:rFonts w:ascii="Times New Roman" w:hAnsi="Times New Roman" w:hint="default"/>
        <w:b w:val="0"/>
        <w:i w:val="0"/>
        <w:sz w:val="22"/>
      </w:rPr>
    </w:lvl>
  </w:abstractNum>
  <w:abstractNum w:abstractNumId="40" w15:restartNumberingAfterBreak="0">
    <w:nsid w:val="6AD82A65"/>
    <w:multiLevelType w:val="multilevel"/>
    <w:tmpl w:val="6554DDB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1" w15:restartNumberingAfterBreak="0">
    <w:nsid w:val="6B1D1232"/>
    <w:multiLevelType w:val="multilevel"/>
    <w:tmpl w:val="DAF232CE"/>
    <w:lvl w:ilvl="0">
      <w:start w:val="1"/>
      <w:numFmt w:val="decimal"/>
      <w:lvlText w:val="%1"/>
      <w:lvlJc w:val="left"/>
      <w:pPr>
        <w:tabs>
          <w:tab w:val="num" w:pos="680"/>
        </w:tabs>
        <w:ind w:left="680" w:hanging="680"/>
      </w:pPr>
      <w:rPr>
        <w:rFonts w:hint="default"/>
        <w:b/>
        <w:i w:val="0"/>
        <w:sz w:val="22"/>
      </w:rPr>
    </w:lvl>
    <w:lvl w:ilvl="1">
      <w:start w:val="1"/>
      <w:numFmt w:val="decimal"/>
      <w:lvlText w:val="%1.%2"/>
      <w:lvlJc w:val="left"/>
      <w:pPr>
        <w:tabs>
          <w:tab w:val="num" w:pos="680"/>
        </w:tabs>
        <w:ind w:left="680" w:hanging="680"/>
      </w:pPr>
      <w:rPr>
        <w:rFonts w:hint="default"/>
        <w:b/>
        <w:i w:val="0"/>
        <w:sz w:val="21"/>
      </w:rPr>
    </w:lvl>
    <w:lvl w:ilvl="2">
      <w:start w:val="1"/>
      <w:numFmt w:val="decimal"/>
      <w:lvlText w:val="%1.%2.%3"/>
      <w:lvlJc w:val="left"/>
      <w:pPr>
        <w:tabs>
          <w:tab w:val="num" w:pos="1361"/>
        </w:tabs>
        <w:ind w:left="1361" w:hanging="681"/>
      </w:pPr>
      <w:rPr>
        <w:rFonts w:hint="default"/>
        <w:b/>
        <w:i w:val="0"/>
        <w:sz w:val="17"/>
      </w:rPr>
    </w:lvl>
    <w:lvl w:ilvl="3">
      <w:start w:val="1"/>
      <w:numFmt w:val="lowerRoman"/>
      <w:lvlText w:val="(%4)"/>
      <w:lvlJc w:val="left"/>
      <w:pPr>
        <w:tabs>
          <w:tab w:val="num" w:pos="2041"/>
        </w:tabs>
        <w:ind w:left="2041" w:hanging="680"/>
      </w:pPr>
      <w:rPr>
        <w:rFonts w:hint="default"/>
      </w:rPr>
    </w:lvl>
    <w:lvl w:ilvl="4">
      <w:start w:val="1"/>
      <w:numFmt w:val="lowerLetter"/>
      <w:lvlText w:val="(%5)"/>
      <w:lvlJc w:val="left"/>
      <w:pPr>
        <w:tabs>
          <w:tab w:val="num" w:pos="2608"/>
        </w:tabs>
        <w:ind w:left="2608" w:hanging="567"/>
      </w:pPr>
      <w:rPr>
        <w:rFonts w:hint="default"/>
      </w:rPr>
    </w:lvl>
    <w:lvl w:ilvl="5">
      <w:start w:val="1"/>
      <w:numFmt w:val="upperRoman"/>
      <w:lvlText w:val="(%6)"/>
      <w:lvlJc w:val="left"/>
      <w:pPr>
        <w:tabs>
          <w:tab w:val="num" w:pos="3288"/>
        </w:tabs>
        <w:ind w:left="3288" w:hanging="680"/>
      </w:pPr>
      <w:rPr>
        <w:rFonts w:hint="default"/>
      </w:rPr>
    </w:lvl>
    <w:lvl w:ilvl="6">
      <w:start w:val="1"/>
      <w:numFmt w:val="none"/>
      <w:lvlText w:val=""/>
      <w:lvlJc w:val="left"/>
      <w:pPr>
        <w:tabs>
          <w:tab w:val="num" w:pos="3969"/>
        </w:tabs>
        <w:ind w:left="3969" w:hanging="681"/>
      </w:pPr>
      <w:rPr>
        <w:rFonts w:hint="default"/>
      </w:rPr>
    </w:lvl>
    <w:lvl w:ilvl="7">
      <w:start w:val="1"/>
      <w:numFmt w:val="none"/>
      <w:lvlText w:val=""/>
      <w:lvlJc w:val="left"/>
      <w:pPr>
        <w:tabs>
          <w:tab w:val="num" w:pos="3969"/>
        </w:tabs>
        <w:ind w:left="3969" w:hanging="681"/>
      </w:pPr>
      <w:rPr>
        <w:rFonts w:hint="default"/>
      </w:rPr>
    </w:lvl>
    <w:lvl w:ilvl="8">
      <w:start w:val="1"/>
      <w:numFmt w:val="none"/>
      <w:lvlText w:val=""/>
      <w:lvlJc w:val="left"/>
      <w:pPr>
        <w:tabs>
          <w:tab w:val="num" w:pos="3969"/>
        </w:tabs>
        <w:ind w:left="3969" w:hanging="681"/>
      </w:pPr>
      <w:rPr>
        <w:rFonts w:hint="default"/>
      </w:rPr>
    </w:lvl>
  </w:abstractNum>
  <w:abstractNum w:abstractNumId="42" w15:restartNumberingAfterBreak="0">
    <w:nsid w:val="7A8D41F6"/>
    <w:multiLevelType w:val="hybridMultilevel"/>
    <w:tmpl w:val="6C2898CE"/>
    <w:lvl w:ilvl="0" w:tplc="EFF08A88">
      <w:start w:val="1"/>
      <w:numFmt w:val="lowerLetter"/>
      <w:lvlText w:val="(%1)"/>
      <w:lvlJc w:val="left"/>
      <w:pPr>
        <w:tabs>
          <w:tab w:val="num" w:pos="928"/>
        </w:tabs>
        <w:ind w:left="568"/>
      </w:pPr>
      <w:rPr>
        <w:rFonts w:ascii="Times New Roman" w:hAnsi="Times New Roman" w:cs="Times New Roman" w:hint="default"/>
        <w:b w:val="0"/>
        <w:i w:val="0"/>
        <w:sz w:val="24"/>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7DB5644F"/>
    <w:multiLevelType w:val="hybridMultilevel"/>
    <w:tmpl w:val="8BCC9C08"/>
    <w:lvl w:ilvl="0" w:tplc="8284862A">
      <w:start w:val="1"/>
      <w:numFmt w:val="bullet"/>
      <w:pStyle w:val="Bullet3"/>
      <w:lvlText w:val=""/>
      <w:lvlJc w:val="left"/>
      <w:pPr>
        <w:tabs>
          <w:tab w:val="num" w:pos="1945"/>
        </w:tabs>
        <w:ind w:left="1945" w:hanging="35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E572B99"/>
    <w:multiLevelType w:val="hybridMultilevel"/>
    <w:tmpl w:val="9CEC7724"/>
    <w:lvl w:ilvl="0" w:tplc="8DD8232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2104759264">
    <w:abstractNumId w:val="9"/>
  </w:num>
  <w:num w:numId="2" w16cid:durableId="305160215">
    <w:abstractNumId w:val="7"/>
  </w:num>
  <w:num w:numId="3" w16cid:durableId="44378492">
    <w:abstractNumId w:val="6"/>
  </w:num>
  <w:num w:numId="4" w16cid:durableId="58552509">
    <w:abstractNumId w:val="5"/>
  </w:num>
  <w:num w:numId="5" w16cid:durableId="163474556">
    <w:abstractNumId w:val="4"/>
  </w:num>
  <w:num w:numId="6" w16cid:durableId="558978596">
    <w:abstractNumId w:val="8"/>
  </w:num>
  <w:num w:numId="7" w16cid:durableId="434332012">
    <w:abstractNumId w:val="3"/>
  </w:num>
  <w:num w:numId="8" w16cid:durableId="85931945">
    <w:abstractNumId w:val="2"/>
  </w:num>
  <w:num w:numId="9" w16cid:durableId="473257376">
    <w:abstractNumId w:val="1"/>
  </w:num>
  <w:num w:numId="10" w16cid:durableId="1222209364">
    <w:abstractNumId w:val="0"/>
  </w:num>
  <w:num w:numId="11" w16cid:durableId="1623998774">
    <w:abstractNumId w:val="37"/>
  </w:num>
  <w:num w:numId="12" w16cid:durableId="1671442860">
    <w:abstractNumId w:val="39"/>
  </w:num>
  <w:num w:numId="13" w16cid:durableId="1838181233">
    <w:abstractNumId w:val="31"/>
  </w:num>
  <w:num w:numId="14" w16cid:durableId="595552581">
    <w:abstractNumId w:val="16"/>
  </w:num>
  <w:num w:numId="15" w16cid:durableId="888148032">
    <w:abstractNumId w:val="32"/>
  </w:num>
  <w:num w:numId="16" w16cid:durableId="1421297493">
    <w:abstractNumId w:val="17"/>
  </w:num>
  <w:num w:numId="17" w16cid:durableId="888494613">
    <w:abstractNumId w:val="21"/>
  </w:num>
  <w:num w:numId="18" w16cid:durableId="2101020583">
    <w:abstractNumId w:val="19"/>
  </w:num>
  <w:num w:numId="19" w16cid:durableId="170295238">
    <w:abstractNumId w:val="2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24535257">
    <w:abstractNumId w:val="15"/>
  </w:num>
  <w:num w:numId="21" w16cid:durableId="1330983174">
    <w:abstractNumId w:val="24"/>
  </w:num>
  <w:num w:numId="22" w16cid:durableId="1210649482">
    <w:abstractNumId w:val="42"/>
  </w:num>
  <w:num w:numId="23" w16cid:durableId="1036929120">
    <w:abstractNumId w:val="39"/>
  </w:num>
  <w:num w:numId="24" w16cid:durableId="1248925388">
    <w:abstractNumId w:val="30"/>
  </w:num>
  <w:num w:numId="25" w16cid:durableId="2106725632">
    <w:abstractNumId w:val="18"/>
  </w:num>
  <w:num w:numId="26" w16cid:durableId="824470059">
    <w:abstractNumId w:val="38"/>
  </w:num>
  <w:num w:numId="27" w16cid:durableId="856384560">
    <w:abstractNumId w:val="33"/>
  </w:num>
  <w:num w:numId="28" w16cid:durableId="1366757636">
    <w:abstractNumId w:val="41"/>
  </w:num>
  <w:num w:numId="29" w16cid:durableId="49368485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615407371">
    <w:abstractNumId w:val="26"/>
  </w:num>
  <w:num w:numId="31" w16cid:durableId="370030836">
    <w:abstractNumId w:val="20"/>
  </w:num>
  <w:num w:numId="32" w16cid:durableId="1137912076">
    <w:abstractNumId w:val="12"/>
  </w:num>
  <w:num w:numId="33" w16cid:durableId="1817260878">
    <w:abstractNumId w:val="43"/>
  </w:num>
  <w:num w:numId="34" w16cid:durableId="455952518">
    <w:abstractNumId w:val="29"/>
  </w:num>
  <w:num w:numId="35" w16cid:durableId="653221721">
    <w:abstractNumId w:val="39"/>
  </w:num>
  <w:num w:numId="36" w16cid:durableId="1389567447">
    <w:abstractNumId w:val="44"/>
  </w:num>
  <w:num w:numId="37" w16cid:durableId="283928490">
    <w:abstractNumId w:val="34"/>
  </w:num>
  <w:num w:numId="38" w16cid:durableId="2123301385">
    <w:abstractNumId w:val="34"/>
    <w:lvlOverride w:ilvl="0">
      <w:lvl w:ilvl="0">
        <w:start w:val="1"/>
        <w:numFmt w:val="decimal"/>
        <w:lvlText w:val="%1."/>
        <w:lvlJc w:val="left"/>
        <w:pPr>
          <w:ind w:left="360" w:hanging="360"/>
        </w:pPr>
        <w:rPr>
          <w:rFonts w:cs="Times New Roman" w:hint="default"/>
        </w:rPr>
      </w:lvl>
    </w:lvlOverride>
    <w:lvlOverride w:ilvl="1">
      <w:lvl w:ilvl="1">
        <w:start w:val="1"/>
        <w:numFmt w:val="decimal"/>
        <w:lvlText w:val="%1.%2."/>
        <w:lvlJc w:val="left"/>
        <w:pPr>
          <w:ind w:left="284" w:hanging="284"/>
        </w:pPr>
        <w:rPr>
          <w:rFonts w:cs="Times New Roman" w:hint="default"/>
        </w:rPr>
      </w:lvl>
    </w:lvlOverride>
    <w:lvlOverride w:ilvl="2">
      <w:lvl w:ilvl="2">
        <w:start w:val="1"/>
        <w:numFmt w:val="decimal"/>
        <w:lvlText w:val="%1.%2.%3."/>
        <w:lvlJc w:val="left"/>
        <w:pPr>
          <w:ind w:left="1224" w:hanging="504"/>
        </w:pPr>
        <w:rPr>
          <w:rFonts w:cs="Times New Roman" w:hint="default"/>
          <w:b w:val="0"/>
        </w:rPr>
      </w:lvl>
    </w:lvlOverride>
    <w:lvlOverride w:ilvl="3">
      <w:lvl w:ilvl="3">
        <w:start w:val="1"/>
        <w:numFmt w:val="decimal"/>
        <w:lvlText w:val="%1.%2.%3.%4."/>
        <w:lvlJc w:val="left"/>
        <w:pPr>
          <w:ind w:left="1728" w:hanging="648"/>
        </w:pPr>
        <w:rPr>
          <w:rFonts w:cs="Times New Roman" w:hint="default"/>
        </w:rPr>
      </w:lvl>
    </w:lvlOverride>
    <w:lvlOverride w:ilvl="4">
      <w:lvl w:ilvl="4">
        <w:start w:val="1"/>
        <w:numFmt w:val="decimal"/>
        <w:lvlText w:val="%1.%2.%3.%4.%5."/>
        <w:lvlJc w:val="left"/>
        <w:pPr>
          <w:ind w:left="2232" w:hanging="792"/>
        </w:pPr>
        <w:rPr>
          <w:rFonts w:cs="Times New Roman" w:hint="default"/>
        </w:rPr>
      </w:lvl>
    </w:lvlOverride>
    <w:lvlOverride w:ilvl="5">
      <w:lvl w:ilvl="5">
        <w:start w:val="1"/>
        <w:numFmt w:val="decimal"/>
        <w:lvlText w:val="%1.%2.%3.%4.%5.%6."/>
        <w:lvlJc w:val="left"/>
        <w:pPr>
          <w:ind w:left="2736" w:hanging="936"/>
        </w:pPr>
        <w:rPr>
          <w:rFonts w:cs="Times New Roman" w:hint="default"/>
        </w:rPr>
      </w:lvl>
    </w:lvlOverride>
    <w:lvlOverride w:ilvl="6">
      <w:lvl w:ilvl="6">
        <w:start w:val="1"/>
        <w:numFmt w:val="decimal"/>
        <w:lvlText w:val="%1.%2.%3.%4.%5.%6.%7."/>
        <w:lvlJc w:val="left"/>
        <w:pPr>
          <w:ind w:left="3240" w:hanging="1080"/>
        </w:pPr>
        <w:rPr>
          <w:rFonts w:cs="Times New Roman" w:hint="default"/>
        </w:rPr>
      </w:lvl>
    </w:lvlOverride>
    <w:lvlOverride w:ilvl="7">
      <w:lvl w:ilvl="7">
        <w:start w:val="1"/>
        <w:numFmt w:val="decimal"/>
        <w:lvlText w:val="%1.%2.%3.%4.%5.%6.%7.%8."/>
        <w:lvlJc w:val="left"/>
        <w:pPr>
          <w:ind w:left="3744" w:hanging="1224"/>
        </w:pPr>
        <w:rPr>
          <w:rFonts w:cs="Times New Roman" w:hint="default"/>
        </w:rPr>
      </w:lvl>
    </w:lvlOverride>
    <w:lvlOverride w:ilvl="8">
      <w:lvl w:ilvl="8">
        <w:start w:val="1"/>
        <w:numFmt w:val="decimal"/>
        <w:lvlText w:val="%1.%2.%3.%4.%5.%6.%7.%8.%9."/>
        <w:lvlJc w:val="left"/>
        <w:pPr>
          <w:ind w:left="4320" w:hanging="1440"/>
        </w:pPr>
        <w:rPr>
          <w:rFonts w:cs="Times New Roman" w:hint="default"/>
        </w:rPr>
      </w:lvl>
    </w:lvlOverride>
  </w:num>
  <w:num w:numId="39" w16cid:durableId="417141594">
    <w:abstractNumId w:val="11"/>
  </w:num>
  <w:num w:numId="40" w16cid:durableId="1299147703">
    <w:abstractNumId w:val="27"/>
  </w:num>
  <w:num w:numId="41" w16cid:durableId="1156535567">
    <w:abstractNumId w:val="40"/>
  </w:num>
  <w:num w:numId="42" w16cid:durableId="745880752">
    <w:abstractNumId w:val="10"/>
  </w:num>
  <w:num w:numId="43" w16cid:durableId="721246444">
    <w:abstractNumId w:val="36"/>
  </w:num>
  <w:num w:numId="44" w16cid:durableId="612976023">
    <w:abstractNumId w:val="14"/>
  </w:num>
  <w:num w:numId="45" w16cid:durableId="1894777228">
    <w:abstractNumId w:val="35"/>
  </w:num>
  <w:num w:numId="46" w16cid:durableId="1206259503">
    <w:abstractNumId w:val="28"/>
  </w:num>
  <w:num w:numId="47" w16cid:durableId="296885749">
    <w:abstractNumId w:val="23"/>
  </w:num>
  <w:num w:numId="48" w16cid:durableId="15110260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323243900">
    <w:abstractNumId w:val="25"/>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removePersonalInformation/>
  <w:removeDateAndTime/>
  <w:printFractionalCharacterWidth/>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5CBF"/>
    <w:rsid w:val="00000C7D"/>
    <w:rsid w:val="00000E58"/>
    <w:rsid w:val="00001777"/>
    <w:rsid w:val="00002C59"/>
    <w:rsid w:val="00005ED8"/>
    <w:rsid w:val="000112D3"/>
    <w:rsid w:val="000139FC"/>
    <w:rsid w:val="00014E35"/>
    <w:rsid w:val="00016570"/>
    <w:rsid w:val="00024B81"/>
    <w:rsid w:val="00025EB5"/>
    <w:rsid w:val="00027D15"/>
    <w:rsid w:val="000302C9"/>
    <w:rsid w:val="0003035F"/>
    <w:rsid w:val="000316DD"/>
    <w:rsid w:val="00034A9D"/>
    <w:rsid w:val="00040077"/>
    <w:rsid w:val="00040136"/>
    <w:rsid w:val="0004525D"/>
    <w:rsid w:val="00050131"/>
    <w:rsid w:val="000530F1"/>
    <w:rsid w:val="000552FB"/>
    <w:rsid w:val="00055752"/>
    <w:rsid w:val="00057CDA"/>
    <w:rsid w:val="00057DCA"/>
    <w:rsid w:val="00061EDB"/>
    <w:rsid w:val="00064663"/>
    <w:rsid w:val="000663DB"/>
    <w:rsid w:val="0007302A"/>
    <w:rsid w:val="000747B8"/>
    <w:rsid w:val="00076582"/>
    <w:rsid w:val="0007660F"/>
    <w:rsid w:val="00085D88"/>
    <w:rsid w:val="000866C3"/>
    <w:rsid w:val="00086BAA"/>
    <w:rsid w:val="00086C28"/>
    <w:rsid w:val="00087419"/>
    <w:rsid w:val="000874BC"/>
    <w:rsid w:val="0009143F"/>
    <w:rsid w:val="000955B7"/>
    <w:rsid w:val="000A1E17"/>
    <w:rsid w:val="000A21BD"/>
    <w:rsid w:val="000A4D30"/>
    <w:rsid w:val="000A4EAD"/>
    <w:rsid w:val="000A6315"/>
    <w:rsid w:val="000B2F09"/>
    <w:rsid w:val="000B6F0D"/>
    <w:rsid w:val="000B75AB"/>
    <w:rsid w:val="000C205A"/>
    <w:rsid w:val="000C2785"/>
    <w:rsid w:val="000C4112"/>
    <w:rsid w:val="000C6277"/>
    <w:rsid w:val="000C681A"/>
    <w:rsid w:val="000C79D1"/>
    <w:rsid w:val="000C79ED"/>
    <w:rsid w:val="000C7B36"/>
    <w:rsid w:val="000D12A4"/>
    <w:rsid w:val="000D29C7"/>
    <w:rsid w:val="000D40C5"/>
    <w:rsid w:val="000D5F72"/>
    <w:rsid w:val="000E7040"/>
    <w:rsid w:val="000F260E"/>
    <w:rsid w:val="000F2CC4"/>
    <w:rsid w:val="000F6942"/>
    <w:rsid w:val="000F7D70"/>
    <w:rsid w:val="00100239"/>
    <w:rsid w:val="00100668"/>
    <w:rsid w:val="00103144"/>
    <w:rsid w:val="00103A55"/>
    <w:rsid w:val="0010749E"/>
    <w:rsid w:val="00111652"/>
    <w:rsid w:val="00113BB6"/>
    <w:rsid w:val="001177AF"/>
    <w:rsid w:val="00121844"/>
    <w:rsid w:val="00126612"/>
    <w:rsid w:val="001316C3"/>
    <w:rsid w:val="00133BBD"/>
    <w:rsid w:val="00146EA2"/>
    <w:rsid w:val="00146FA7"/>
    <w:rsid w:val="00147E95"/>
    <w:rsid w:val="00150826"/>
    <w:rsid w:val="0015092B"/>
    <w:rsid w:val="001519AC"/>
    <w:rsid w:val="00151B58"/>
    <w:rsid w:val="00156BAD"/>
    <w:rsid w:val="00164B89"/>
    <w:rsid w:val="001651DE"/>
    <w:rsid w:val="00165D92"/>
    <w:rsid w:val="001712C1"/>
    <w:rsid w:val="00172BFB"/>
    <w:rsid w:val="001763E6"/>
    <w:rsid w:val="00177406"/>
    <w:rsid w:val="00177C6C"/>
    <w:rsid w:val="0018108C"/>
    <w:rsid w:val="00186A71"/>
    <w:rsid w:val="001879C6"/>
    <w:rsid w:val="00190D51"/>
    <w:rsid w:val="00190F58"/>
    <w:rsid w:val="00193B2C"/>
    <w:rsid w:val="00194520"/>
    <w:rsid w:val="00196BE4"/>
    <w:rsid w:val="001A21C1"/>
    <w:rsid w:val="001A36FD"/>
    <w:rsid w:val="001A3B0C"/>
    <w:rsid w:val="001A3D24"/>
    <w:rsid w:val="001A4F96"/>
    <w:rsid w:val="001A727D"/>
    <w:rsid w:val="001B160F"/>
    <w:rsid w:val="001B20C3"/>
    <w:rsid w:val="001B2A11"/>
    <w:rsid w:val="001C36C4"/>
    <w:rsid w:val="001C67F6"/>
    <w:rsid w:val="001C7780"/>
    <w:rsid w:val="001D00CB"/>
    <w:rsid w:val="001D2B6F"/>
    <w:rsid w:val="001D587C"/>
    <w:rsid w:val="001D5DC5"/>
    <w:rsid w:val="001D6E5E"/>
    <w:rsid w:val="001D7655"/>
    <w:rsid w:val="001E083C"/>
    <w:rsid w:val="001E0E0F"/>
    <w:rsid w:val="001E2DEC"/>
    <w:rsid w:val="001E4AB7"/>
    <w:rsid w:val="001E6266"/>
    <w:rsid w:val="001F4523"/>
    <w:rsid w:val="001F4918"/>
    <w:rsid w:val="001F67DA"/>
    <w:rsid w:val="0020014B"/>
    <w:rsid w:val="002031C3"/>
    <w:rsid w:val="00203847"/>
    <w:rsid w:val="00203B4D"/>
    <w:rsid w:val="00204697"/>
    <w:rsid w:val="00205E62"/>
    <w:rsid w:val="002138A7"/>
    <w:rsid w:val="002148A5"/>
    <w:rsid w:val="00216790"/>
    <w:rsid w:val="002172ED"/>
    <w:rsid w:val="00217F38"/>
    <w:rsid w:val="00221398"/>
    <w:rsid w:val="002245D2"/>
    <w:rsid w:val="00224611"/>
    <w:rsid w:val="002247C0"/>
    <w:rsid w:val="00225C01"/>
    <w:rsid w:val="00226D58"/>
    <w:rsid w:val="0022742C"/>
    <w:rsid w:val="00240880"/>
    <w:rsid w:val="00243061"/>
    <w:rsid w:val="00243E11"/>
    <w:rsid w:val="00244E97"/>
    <w:rsid w:val="00245E3F"/>
    <w:rsid w:val="00247BCD"/>
    <w:rsid w:val="00247EFD"/>
    <w:rsid w:val="002531B2"/>
    <w:rsid w:val="0025371A"/>
    <w:rsid w:val="0025515C"/>
    <w:rsid w:val="00255CB0"/>
    <w:rsid w:val="002561D6"/>
    <w:rsid w:val="00256333"/>
    <w:rsid w:val="00257754"/>
    <w:rsid w:val="0026030E"/>
    <w:rsid w:val="00264546"/>
    <w:rsid w:val="0026588D"/>
    <w:rsid w:val="00267238"/>
    <w:rsid w:val="00274F84"/>
    <w:rsid w:val="00276406"/>
    <w:rsid w:val="00277D07"/>
    <w:rsid w:val="00282971"/>
    <w:rsid w:val="00285881"/>
    <w:rsid w:val="00285AE4"/>
    <w:rsid w:val="00286A13"/>
    <w:rsid w:val="00291BDB"/>
    <w:rsid w:val="00296E1F"/>
    <w:rsid w:val="002A02F7"/>
    <w:rsid w:val="002A20FC"/>
    <w:rsid w:val="002A37BA"/>
    <w:rsid w:val="002A52FA"/>
    <w:rsid w:val="002B4D0C"/>
    <w:rsid w:val="002B6205"/>
    <w:rsid w:val="002B6E04"/>
    <w:rsid w:val="002C3936"/>
    <w:rsid w:val="002C7FDA"/>
    <w:rsid w:val="002D01AB"/>
    <w:rsid w:val="002D2517"/>
    <w:rsid w:val="002D5C4C"/>
    <w:rsid w:val="002D751D"/>
    <w:rsid w:val="002E1B2D"/>
    <w:rsid w:val="002E1BFD"/>
    <w:rsid w:val="002E2768"/>
    <w:rsid w:val="002E3504"/>
    <w:rsid w:val="002E523A"/>
    <w:rsid w:val="002F1EC5"/>
    <w:rsid w:val="002F2CA9"/>
    <w:rsid w:val="003023CF"/>
    <w:rsid w:val="00304259"/>
    <w:rsid w:val="00311FDF"/>
    <w:rsid w:val="0031306A"/>
    <w:rsid w:val="00326CEB"/>
    <w:rsid w:val="00330A7A"/>
    <w:rsid w:val="0033446A"/>
    <w:rsid w:val="00340411"/>
    <w:rsid w:val="0034319E"/>
    <w:rsid w:val="00343EC5"/>
    <w:rsid w:val="0034474B"/>
    <w:rsid w:val="003508F3"/>
    <w:rsid w:val="00354344"/>
    <w:rsid w:val="003558B8"/>
    <w:rsid w:val="00355BF5"/>
    <w:rsid w:val="00357BDC"/>
    <w:rsid w:val="00362639"/>
    <w:rsid w:val="003665D2"/>
    <w:rsid w:val="0036716E"/>
    <w:rsid w:val="00367245"/>
    <w:rsid w:val="00370B77"/>
    <w:rsid w:val="003726BF"/>
    <w:rsid w:val="003733A6"/>
    <w:rsid w:val="00373681"/>
    <w:rsid w:val="00376F32"/>
    <w:rsid w:val="00377709"/>
    <w:rsid w:val="003810EB"/>
    <w:rsid w:val="003810FC"/>
    <w:rsid w:val="00381540"/>
    <w:rsid w:val="003817C2"/>
    <w:rsid w:val="003841F2"/>
    <w:rsid w:val="00384BCB"/>
    <w:rsid w:val="00384F42"/>
    <w:rsid w:val="00387CF4"/>
    <w:rsid w:val="0039268A"/>
    <w:rsid w:val="00393843"/>
    <w:rsid w:val="003A1241"/>
    <w:rsid w:val="003A519C"/>
    <w:rsid w:val="003A5F01"/>
    <w:rsid w:val="003B262B"/>
    <w:rsid w:val="003B5FBC"/>
    <w:rsid w:val="003C07CD"/>
    <w:rsid w:val="003C1300"/>
    <w:rsid w:val="003C424C"/>
    <w:rsid w:val="003C4D9C"/>
    <w:rsid w:val="003C79B5"/>
    <w:rsid w:val="003D0C42"/>
    <w:rsid w:val="003D157A"/>
    <w:rsid w:val="003D324D"/>
    <w:rsid w:val="003D363B"/>
    <w:rsid w:val="003D60FD"/>
    <w:rsid w:val="003E111D"/>
    <w:rsid w:val="003E16D7"/>
    <w:rsid w:val="003E1AAD"/>
    <w:rsid w:val="003E3FCE"/>
    <w:rsid w:val="003E54BA"/>
    <w:rsid w:val="003E7E06"/>
    <w:rsid w:val="003F461C"/>
    <w:rsid w:val="003F5269"/>
    <w:rsid w:val="003F7B59"/>
    <w:rsid w:val="004032AE"/>
    <w:rsid w:val="00404FFA"/>
    <w:rsid w:val="00405C68"/>
    <w:rsid w:val="00407433"/>
    <w:rsid w:val="004122F8"/>
    <w:rsid w:val="00412829"/>
    <w:rsid w:val="00414F87"/>
    <w:rsid w:val="00415331"/>
    <w:rsid w:val="00421ECF"/>
    <w:rsid w:val="004226D8"/>
    <w:rsid w:val="004265DA"/>
    <w:rsid w:val="0042660D"/>
    <w:rsid w:val="00430403"/>
    <w:rsid w:val="004305E2"/>
    <w:rsid w:val="00432BB3"/>
    <w:rsid w:val="00432BFF"/>
    <w:rsid w:val="00432CE8"/>
    <w:rsid w:val="0043482D"/>
    <w:rsid w:val="00436AB5"/>
    <w:rsid w:val="00437502"/>
    <w:rsid w:val="00441017"/>
    <w:rsid w:val="00442A9F"/>
    <w:rsid w:val="00443D9F"/>
    <w:rsid w:val="00447D3D"/>
    <w:rsid w:val="004523ED"/>
    <w:rsid w:val="00452879"/>
    <w:rsid w:val="004528C8"/>
    <w:rsid w:val="00453A2B"/>
    <w:rsid w:val="00456C69"/>
    <w:rsid w:val="0046007B"/>
    <w:rsid w:val="00460343"/>
    <w:rsid w:val="00460E61"/>
    <w:rsid w:val="00463C05"/>
    <w:rsid w:val="00463FEF"/>
    <w:rsid w:val="00465626"/>
    <w:rsid w:val="0046704B"/>
    <w:rsid w:val="00467290"/>
    <w:rsid w:val="00467CFC"/>
    <w:rsid w:val="00470089"/>
    <w:rsid w:val="0047267F"/>
    <w:rsid w:val="00472950"/>
    <w:rsid w:val="0047518F"/>
    <w:rsid w:val="00475FB5"/>
    <w:rsid w:val="00480E6C"/>
    <w:rsid w:val="00482A2E"/>
    <w:rsid w:val="0048621C"/>
    <w:rsid w:val="0049268F"/>
    <w:rsid w:val="00493538"/>
    <w:rsid w:val="00493BD3"/>
    <w:rsid w:val="004A379A"/>
    <w:rsid w:val="004B2401"/>
    <w:rsid w:val="004B4868"/>
    <w:rsid w:val="004C2749"/>
    <w:rsid w:val="004C29C4"/>
    <w:rsid w:val="004C4E27"/>
    <w:rsid w:val="004C5ECF"/>
    <w:rsid w:val="004C62C4"/>
    <w:rsid w:val="004C7BD8"/>
    <w:rsid w:val="004D2199"/>
    <w:rsid w:val="004D4DCA"/>
    <w:rsid w:val="004D5453"/>
    <w:rsid w:val="004D6AAD"/>
    <w:rsid w:val="004E3889"/>
    <w:rsid w:val="004E6064"/>
    <w:rsid w:val="004E7ADF"/>
    <w:rsid w:val="004F02A4"/>
    <w:rsid w:val="004F1918"/>
    <w:rsid w:val="004F4BBF"/>
    <w:rsid w:val="00503419"/>
    <w:rsid w:val="005038B4"/>
    <w:rsid w:val="0051460E"/>
    <w:rsid w:val="00515598"/>
    <w:rsid w:val="005174C0"/>
    <w:rsid w:val="00520254"/>
    <w:rsid w:val="00523990"/>
    <w:rsid w:val="005341CF"/>
    <w:rsid w:val="00537090"/>
    <w:rsid w:val="005425A6"/>
    <w:rsid w:val="00544A8E"/>
    <w:rsid w:val="00552EE1"/>
    <w:rsid w:val="005536ED"/>
    <w:rsid w:val="00553979"/>
    <w:rsid w:val="00555580"/>
    <w:rsid w:val="00556EA1"/>
    <w:rsid w:val="0056119E"/>
    <w:rsid w:val="00561390"/>
    <w:rsid w:val="005618F2"/>
    <w:rsid w:val="00561CD5"/>
    <w:rsid w:val="00563A1A"/>
    <w:rsid w:val="005642D8"/>
    <w:rsid w:val="005661D8"/>
    <w:rsid w:val="005678D4"/>
    <w:rsid w:val="00575903"/>
    <w:rsid w:val="00575F77"/>
    <w:rsid w:val="005769B0"/>
    <w:rsid w:val="005804F9"/>
    <w:rsid w:val="005808FB"/>
    <w:rsid w:val="0058156B"/>
    <w:rsid w:val="00592E74"/>
    <w:rsid w:val="0059349A"/>
    <w:rsid w:val="005A4359"/>
    <w:rsid w:val="005A4E48"/>
    <w:rsid w:val="005A6C67"/>
    <w:rsid w:val="005A6FD9"/>
    <w:rsid w:val="005A73A9"/>
    <w:rsid w:val="005B17A6"/>
    <w:rsid w:val="005B21FC"/>
    <w:rsid w:val="005B24C0"/>
    <w:rsid w:val="005B379A"/>
    <w:rsid w:val="005B5C94"/>
    <w:rsid w:val="005C18A7"/>
    <w:rsid w:val="005C3989"/>
    <w:rsid w:val="005C4CFC"/>
    <w:rsid w:val="005C4F28"/>
    <w:rsid w:val="005C7A03"/>
    <w:rsid w:val="005D0D9A"/>
    <w:rsid w:val="005D1534"/>
    <w:rsid w:val="005D2D74"/>
    <w:rsid w:val="005D44B0"/>
    <w:rsid w:val="005D62DB"/>
    <w:rsid w:val="005E0C64"/>
    <w:rsid w:val="005F1633"/>
    <w:rsid w:val="005F1AC5"/>
    <w:rsid w:val="005F4F00"/>
    <w:rsid w:val="005F589B"/>
    <w:rsid w:val="00601CEF"/>
    <w:rsid w:val="0060245B"/>
    <w:rsid w:val="00605BCF"/>
    <w:rsid w:val="00606220"/>
    <w:rsid w:val="00607B51"/>
    <w:rsid w:val="00612B9D"/>
    <w:rsid w:val="00612EF0"/>
    <w:rsid w:val="00615AB2"/>
    <w:rsid w:val="006173A9"/>
    <w:rsid w:val="0062261B"/>
    <w:rsid w:val="006252B0"/>
    <w:rsid w:val="0063008E"/>
    <w:rsid w:val="006321F2"/>
    <w:rsid w:val="0063229B"/>
    <w:rsid w:val="00632AEB"/>
    <w:rsid w:val="00637C7E"/>
    <w:rsid w:val="00637D69"/>
    <w:rsid w:val="00640C91"/>
    <w:rsid w:val="00640E17"/>
    <w:rsid w:val="00641648"/>
    <w:rsid w:val="006417F6"/>
    <w:rsid w:val="00645B14"/>
    <w:rsid w:val="00651397"/>
    <w:rsid w:val="00651C3A"/>
    <w:rsid w:val="00652C47"/>
    <w:rsid w:val="00653F73"/>
    <w:rsid w:val="0065757F"/>
    <w:rsid w:val="006578C3"/>
    <w:rsid w:val="00662496"/>
    <w:rsid w:val="00662B39"/>
    <w:rsid w:val="00665326"/>
    <w:rsid w:val="00667E1F"/>
    <w:rsid w:val="00670B04"/>
    <w:rsid w:val="00670CA9"/>
    <w:rsid w:val="0067211F"/>
    <w:rsid w:val="006749CA"/>
    <w:rsid w:val="00675976"/>
    <w:rsid w:val="00675E9E"/>
    <w:rsid w:val="0068178A"/>
    <w:rsid w:val="00682CA0"/>
    <w:rsid w:val="00686F24"/>
    <w:rsid w:val="00687768"/>
    <w:rsid w:val="00690113"/>
    <w:rsid w:val="00693869"/>
    <w:rsid w:val="00694092"/>
    <w:rsid w:val="006A072D"/>
    <w:rsid w:val="006A0C4B"/>
    <w:rsid w:val="006A6500"/>
    <w:rsid w:val="006A6CB9"/>
    <w:rsid w:val="006B7662"/>
    <w:rsid w:val="006C2758"/>
    <w:rsid w:val="006C4A12"/>
    <w:rsid w:val="006D282C"/>
    <w:rsid w:val="006D49C5"/>
    <w:rsid w:val="006D4EFF"/>
    <w:rsid w:val="006D60E6"/>
    <w:rsid w:val="006D65D1"/>
    <w:rsid w:val="006D6D2C"/>
    <w:rsid w:val="006D7DE3"/>
    <w:rsid w:val="006E4064"/>
    <w:rsid w:val="006E4CD6"/>
    <w:rsid w:val="006E5D2B"/>
    <w:rsid w:val="006E666F"/>
    <w:rsid w:val="006F041A"/>
    <w:rsid w:val="006F57E4"/>
    <w:rsid w:val="006F67DC"/>
    <w:rsid w:val="006F696D"/>
    <w:rsid w:val="00706B0B"/>
    <w:rsid w:val="00707E22"/>
    <w:rsid w:val="00707E99"/>
    <w:rsid w:val="00710B4E"/>
    <w:rsid w:val="00711498"/>
    <w:rsid w:val="00712EBB"/>
    <w:rsid w:val="00712F45"/>
    <w:rsid w:val="00716782"/>
    <w:rsid w:val="0072583E"/>
    <w:rsid w:val="00725F93"/>
    <w:rsid w:val="0073499A"/>
    <w:rsid w:val="007360EC"/>
    <w:rsid w:val="0074233B"/>
    <w:rsid w:val="007457C7"/>
    <w:rsid w:val="00745BCF"/>
    <w:rsid w:val="00750A99"/>
    <w:rsid w:val="00750B84"/>
    <w:rsid w:val="00756F2F"/>
    <w:rsid w:val="00765CB4"/>
    <w:rsid w:val="00766A1C"/>
    <w:rsid w:val="007729DE"/>
    <w:rsid w:val="00772D30"/>
    <w:rsid w:val="007739D2"/>
    <w:rsid w:val="00775B51"/>
    <w:rsid w:val="00777B04"/>
    <w:rsid w:val="00780AB0"/>
    <w:rsid w:val="00780C6F"/>
    <w:rsid w:val="0078162E"/>
    <w:rsid w:val="007832A6"/>
    <w:rsid w:val="00783C5E"/>
    <w:rsid w:val="007865E7"/>
    <w:rsid w:val="00791BE6"/>
    <w:rsid w:val="007926B4"/>
    <w:rsid w:val="00795AAA"/>
    <w:rsid w:val="0079700D"/>
    <w:rsid w:val="00797B8E"/>
    <w:rsid w:val="007A02F0"/>
    <w:rsid w:val="007A3D42"/>
    <w:rsid w:val="007A60EF"/>
    <w:rsid w:val="007B0B4D"/>
    <w:rsid w:val="007B4638"/>
    <w:rsid w:val="007B5E27"/>
    <w:rsid w:val="007B5FBB"/>
    <w:rsid w:val="007C032D"/>
    <w:rsid w:val="007C1615"/>
    <w:rsid w:val="007C5015"/>
    <w:rsid w:val="007C5678"/>
    <w:rsid w:val="007C72D6"/>
    <w:rsid w:val="007D28CC"/>
    <w:rsid w:val="007D3E5C"/>
    <w:rsid w:val="007D5CBF"/>
    <w:rsid w:val="007D78F8"/>
    <w:rsid w:val="007E07A1"/>
    <w:rsid w:val="007E4EF9"/>
    <w:rsid w:val="007E5FB9"/>
    <w:rsid w:val="007E6ED0"/>
    <w:rsid w:val="007E6F15"/>
    <w:rsid w:val="007E6F77"/>
    <w:rsid w:val="007F0DFE"/>
    <w:rsid w:val="007F257B"/>
    <w:rsid w:val="007F618C"/>
    <w:rsid w:val="007F7565"/>
    <w:rsid w:val="008012B1"/>
    <w:rsid w:val="00804A27"/>
    <w:rsid w:val="00807FAD"/>
    <w:rsid w:val="00810623"/>
    <w:rsid w:val="00810D5C"/>
    <w:rsid w:val="00811C55"/>
    <w:rsid w:val="008129AE"/>
    <w:rsid w:val="00813D98"/>
    <w:rsid w:val="008157DB"/>
    <w:rsid w:val="008170E9"/>
    <w:rsid w:val="00817542"/>
    <w:rsid w:val="00817B8E"/>
    <w:rsid w:val="0082010E"/>
    <w:rsid w:val="0082042E"/>
    <w:rsid w:val="00820A21"/>
    <w:rsid w:val="00820C40"/>
    <w:rsid w:val="00821081"/>
    <w:rsid w:val="008229B4"/>
    <w:rsid w:val="0082395E"/>
    <w:rsid w:val="00825B2B"/>
    <w:rsid w:val="00830738"/>
    <w:rsid w:val="00830FE5"/>
    <w:rsid w:val="00836F9A"/>
    <w:rsid w:val="0084152E"/>
    <w:rsid w:val="00843554"/>
    <w:rsid w:val="00844FF7"/>
    <w:rsid w:val="00847FA9"/>
    <w:rsid w:val="00851C1E"/>
    <w:rsid w:val="00853610"/>
    <w:rsid w:val="00855D6F"/>
    <w:rsid w:val="00856F56"/>
    <w:rsid w:val="00857E1D"/>
    <w:rsid w:val="00860EAF"/>
    <w:rsid w:val="0086342D"/>
    <w:rsid w:val="00863ADE"/>
    <w:rsid w:val="00867F03"/>
    <w:rsid w:val="00870C49"/>
    <w:rsid w:val="00871B6D"/>
    <w:rsid w:val="0087396C"/>
    <w:rsid w:val="00874237"/>
    <w:rsid w:val="0087473E"/>
    <w:rsid w:val="00875973"/>
    <w:rsid w:val="008768C9"/>
    <w:rsid w:val="0087788A"/>
    <w:rsid w:val="00880983"/>
    <w:rsid w:val="008833D9"/>
    <w:rsid w:val="00884564"/>
    <w:rsid w:val="008860DA"/>
    <w:rsid w:val="008941D8"/>
    <w:rsid w:val="00894B09"/>
    <w:rsid w:val="00895D9E"/>
    <w:rsid w:val="00896AED"/>
    <w:rsid w:val="008A0DB1"/>
    <w:rsid w:val="008A17E8"/>
    <w:rsid w:val="008A1A46"/>
    <w:rsid w:val="008A2FFC"/>
    <w:rsid w:val="008A4C9A"/>
    <w:rsid w:val="008A7A92"/>
    <w:rsid w:val="008B1179"/>
    <w:rsid w:val="008B2146"/>
    <w:rsid w:val="008B520A"/>
    <w:rsid w:val="008B66B6"/>
    <w:rsid w:val="008B7B88"/>
    <w:rsid w:val="008C0EC3"/>
    <w:rsid w:val="008C2BAA"/>
    <w:rsid w:val="008C4324"/>
    <w:rsid w:val="008C4CE2"/>
    <w:rsid w:val="008D0600"/>
    <w:rsid w:val="008D7AFB"/>
    <w:rsid w:val="008E0E37"/>
    <w:rsid w:val="008E6E98"/>
    <w:rsid w:val="008E72E2"/>
    <w:rsid w:val="008F090E"/>
    <w:rsid w:val="008F2B50"/>
    <w:rsid w:val="008F51AA"/>
    <w:rsid w:val="0090288C"/>
    <w:rsid w:val="0090559C"/>
    <w:rsid w:val="009128D4"/>
    <w:rsid w:val="00912C5C"/>
    <w:rsid w:val="00913B57"/>
    <w:rsid w:val="00914FF7"/>
    <w:rsid w:val="009214DA"/>
    <w:rsid w:val="00922240"/>
    <w:rsid w:val="00925329"/>
    <w:rsid w:val="00925B1A"/>
    <w:rsid w:val="00925F46"/>
    <w:rsid w:val="009317C8"/>
    <w:rsid w:val="009344F1"/>
    <w:rsid w:val="00937375"/>
    <w:rsid w:val="009424D9"/>
    <w:rsid w:val="009435D5"/>
    <w:rsid w:val="009469E0"/>
    <w:rsid w:val="00950A13"/>
    <w:rsid w:val="00950D9D"/>
    <w:rsid w:val="00952977"/>
    <w:rsid w:val="00965363"/>
    <w:rsid w:val="00971710"/>
    <w:rsid w:val="00972C2B"/>
    <w:rsid w:val="00973867"/>
    <w:rsid w:val="00975714"/>
    <w:rsid w:val="009819F3"/>
    <w:rsid w:val="0098561E"/>
    <w:rsid w:val="00985C3E"/>
    <w:rsid w:val="00997157"/>
    <w:rsid w:val="009973DD"/>
    <w:rsid w:val="00997E8B"/>
    <w:rsid w:val="009A2C1A"/>
    <w:rsid w:val="009A2CF9"/>
    <w:rsid w:val="009A303D"/>
    <w:rsid w:val="009A3B80"/>
    <w:rsid w:val="009A481C"/>
    <w:rsid w:val="009A553C"/>
    <w:rsid w:val="009B17D6"/>
    <w:rsid w:val="009C4F10"/>
    <w:rsid w:val="009C7592"/>
    <w:rsid w:val="009D1A68"/>
    <w:rsid w:val="009D1CA1"/>
    <w:rsid w:val="009D2F71"/>
    <w:rsid w:val="009D3801"/>
    <w:rsid w:val="009D6081"/>
    <w:rsid w:val="009E163B"/>
    <w:rsid w:val="009E2017"/>
    <w:rsid w:val="009E2D0C"/>
    <w:rsid w:val="009E3084"/>
    <w:rsid w:val="009E31E9"/>
    <w:rsid w:val="009E3E79"/>
    <w:rsid w:val="009E40EB"/>
    <w:rsid w:val="009E4115"/>
    <w:rsid w:val="009F0370"/>
    <w:rsid w:val="009F1569"/>
    <w:rsid w:val="009F20EC"/>
    <w:rsid w:val="009F22EB"/>
    <w:rsid w:val="009F705D"/>
    <w:rsid w:val="009F7837"/>
    <w:rsid w:val="00A01242"/>
    <w:rsid w:val="00A021A7"/>
    <w:rsid w:val="00A02646"/>
    <w:rsid w:val="00A02797"/>
    <w:rsid w:val="00A101DD"/>
    <w:rsid w:val="00A10429"/>
    <w:rsid w:val="00A133DD"/>
    <w:rsid w:val="00A13912"/>
    <w:rsid w:val="00A13F9A"/>
    <w:rsid w:val="00A14942"/>
    <w:rsid w:val="00A17F0C"/>
    <w:rsid w:val="00A20CE7"/>
    <w:rsid w:val="00A25943"/>
    <w:rsid w:val="00A26879"/>
    <w:rsid w:val="00A314B7"/>
    <w:rsid w:val="00A32F30"/>
    <w:rsid w:val="00A348EB"/>
    <w:rsid w:val="00A40370"/>
    <w:rsid w:val="00A41731"/>
    <w:rsid w:val="00A4190E"/>
    <w:rsid w:val="00A41F67"/>
    <w:rsid w:val="00A45D45"/>
    <w:rsid w:val="00A47726"/>
    <w:rsid w:val="00A47918"/>
    <w:rsid w:val="00A4E2D1"/>
    <w:rsid w:val="00A526A7"/>
    <w:rsid w:val="00A52780"/>
    <w:rsid w:val="00A6012C"/>
    <w:rsid w:val="00A62AFF"/>
    <w:rsid w:val="00A62D19"/>
    <w:rsid w:val="00A63566"/>
    <w:rsid w:val="00A6370B"/>
    <w:rsid w:val="00A65579"/>
    <w:rsid w:val="00A658CF"/>
    <w:rsid w:val="00A70BC9"/>
    <w:rsid w:val="00A73290"/>
    <w:rsid w:val="00A7675E"/>
    <w:rsid w:val="00A77C6E"/>
    <w:rsid w:val="00A801D9"/>
    <w:rsid w:val="00A821FF"/>
    <w:rsid w:val="00A8259E"/>
    <w:rsid w:val="00A836C0"/>
    <w:rsid w:val="00A84F07"/>
    <w:rsid w:val="00A87ABF"/>
    <w:rsid w:val="00A87DEB"/>
    <w:rsid w:val="00A9160C"/>
    <w:rsid w:val="00A95C7F"/>
    <w:rsid w:val="00A97DEB"/>
    <w:rsid w:val="00A97E95"/>
    <w:rsid w:val="00AA23CC"/>
    <w:rsid w:val="00AA46CC"/>
    <w:rsid w:val="00AA4D21"/>
    <w:rsid w:val="00AA5FB8"/>
    <w:rsid w:val="00AB448C"/>
    <w:rsid w:val="00AB6D5D"/>
    <w:rsid w:val="00AC418B"/>
    <w:rsid w:val="00AD034C"/>
    <w:rsid w:val="00AD2706"/>
    <w:rsid w:val="00AD4C33"/>
    <w:rsid w:val="00AD5B98"/>
    <w:rsid w:val="00AD65D1"/>
    <w:rsid w:val="00AE3919"/>
    <w:rsid w:val="00AE76F4"/>
    <w:rsid w:val="00AF0A82"/>
    <w:rsid w:val="00AF0F13"/>
    <w:rsid w:val="00AF1D3A"/>
    <w:rsid w:val="00AF40C4"/>
    <w:rsid w:val="00AF4153"/>
    <w:rsid w:val="00AF54A2"/>
    <w:rsid w:val="00AF7DA9"/>
    <w:rsid w:val="00B000E4"/>
    <w:rsid w:val="00B03C72"/>
    <w:rsid w:val="00B07C55"/>
    <w:rsid w:val="00B10022"/>
    <w:rsid w:val="00B102B7"/>
    <w:rsid w:val="00B166E1"/>
    <w:rsid w:val="00B2151D"/>
    <w:rsid w:val="00B220A6"/>
    <w:rsid w:val="00B24D0A"/>
    <w:rsid w:val="00B30AA6"/>
    <w:rsid w:val="00B30F79"/>
    <w:rsid w:val="00B33D61"/>
    <w:rsid w:val="00B34891"/>
    <w:rsid w:val="00B34D30"/>
    <w:rsid w:val="00B35469"/>
    <w:rsid w:val="00B3771B"/>
    <w:rsid w:val="00B37E21"/>
    <w:rsid w:val="00B37FF7"/>
    <w:rsid w:val="00B429B7"/>
    <w:rsid w:val="00B44530"/>
    <w:rsid w:val="00B47A60"/>
    <w:rsid w:val="00B50561"/>
    <w:rsid w:val="00B50BD9"/>
    <w:rsid w:val="00B50E0E"/>
    <w:rsid w:val="00B54490"/>
    <w:rsid w:val="00B54582"/>
    <w:rsid w:val="00B545D8"/>
    <w:rsid w:val="00B55F68"/>
    <w:rsid w:val="00B56CA2"/>
    <w:rsid w:val="00B611D2"/>
    <w:rsid w:val="00B704E3"/>
    <w:rsid w:val="00B71265"/>
    <w:rsid w:val="00B722A0"/>
    <w:rsid w:val="00B72BA8"/>
    <w:rsid w:val="00B7430C"/>
    <w:rsid w:val="00B76833"/>
    <w:rsid w:val="00B76868"/>
    <w:rsid w:val="00B80DD2"/>
    <w:rsid w:val="00B84305"/>
    <w:rsid w:val="00B86A25"/>
    <w:rsid w:val="00B86D45"/>
    <w:rsid w:val="00B90C18"/>
    <w:rsid w:val="00B91DEA"/>
    <w:rsid w:val="00B92CF7"/>
    <w:rsid w:val="00B95EFB"/>
    <w:rsid w:val="00B96F43"/>
    <w:rsid w:val="00B97971"/>
    <w:rsid w:val="00BA2F5C"/>
    <w:rsid w:val="00BA35EC"/>
    <w:rsid w:val="00BA3A93"/>
    <w:rsid w:val="00BA3F4B"/>
    <w:rsid w:val="00BA4999"/>
    <w:rsid w:val="00BA4A02"/>
    <w:rsid w:val="00BB21FD"/>
    <w:rsid w:val="00BB59E9"/>
    <w:rsid w:val="00BC024D"/>
    <w:rsid w:val="00BC1014"/>
    <w:rsid w:val="00BC17A4"/>
    <w:rsid w:val="00BC4F42"/>
    <w:rsid w:val="00BC65DE"/>
    <w:rsid w:val="00BC7216"/>
    <w:rsid w:val="00BC7897"/>
    <w:rsid w:val="00BD22E7"/>
    <w:rsid w:val="00BD53AE"/>
    <w:rsid w:val="00BD53E6"/>
    <w:rsid w:val="00BE1CC4"/>
    <w:rsid w:val="00BE292D"/>
    <w:rsid w:val="00BE37B4"/>
    <w:rsid w:val="00BE68C8"/>
    <w:rsid w:val="00BF13A3"/>
    <w:rsid w:val="00BF13B7"/>
    <w:rsid w:val="00BF26E2"/>
    <w:rsid w:val="00BF2837"/>
    <w:rsid w:val="00BF2AAA"/>
    <w:rsid w:val="00BF46B2"/>
    <w:rsid w:val="00BF4998"/>
    <w:rsid w:val="00BF49CD"/>
    <w:rsid w:val="00BF4FF2"/>
    <w:rsid w:val="00BF6D42"/>
    <w:rsid w:val="00BF6EA1"/>
    <w:rsid w:val="00BF7032"/>
    <w:rsid w:val="00C00CD9"/>
    <w:rsid w:val="00C06CBC"/>
    <w:rsid w:val="00C12257"/>
    <w:rsid w:val="00C122C6"/>
    <w:rsid w:val="00C135A1"/>
    <w:rsid w:val="00C1488F"/>
    <w:rsid w:val="00C16803"/>
    <w:rsid w:val="00C206AF"/>
    <w:rsid w:val="00C240E2"/>
    <w:rsid w:val="00C24CB6"/>
    <w:rsid w:val="00C34431"/>
    <w:rsid w:val="00C36959"/>
    <w:rsid w:val="00C417D4"/>
    <w:rsid w:val="00C43317"/>
    <w:rsid w:val="00C45D62"/>
    <w:rsid w:val="00C47ABA"/>
    <w:rsid w:val="00C5297E"/>
    <w:rsid w:val="00C52A8F"/>
    <w:rsid w:val="00C52BF5"/>
    <w:rsid w:val="00C558E4"/>
    <w:rsid w:val="00C56ABE"/>
    <w:rsid w:val="00C62269"/>
    <w:rsid w:val="00C62F33"/>
    <w:rsid w:val="00C63682"/>
    <w:rsid w:val="00C6514A"/>
    <w:rsid w:val="00C65DC7"/>
    <w:rsid w:val="00C75F67"/>
    <w:rsid w:val="00C858C7"/>
    <w:rsid w:val="00C911ED"/>
    <w:rsid w:val="00C95C72"/>
    <w:rsid w:val="00C97E06"/>
    <w:rsid w:val="00CA1515"/>
    <w:rsid w:val="00CA18B7"/>
    <w:rsid w:val="00CA4E4E"/>
    <w:rsid w:val="00CA5AFD"/>
    <w:rsid w:val="00CA6AA8"/>
    <w:rsid w:val="00CB0114"/>
    <w:rsid w:val="00CB1B1E"/>
    <w:rsid w:val="00CB1C10"/>
    <w:rsid w:val="00CB2933"/>
    <w:rsid w:val="00CB2CC7"/>
    <w:rsid w:val="00CB4475"/>
    <w:rsid w:val="00CC12C3"/>
    <w:rsid w:val="00CC350C"/>
    <w:rsid w:val="00CC45CD"/>
    <w:rsid w:val="00CC4C35"/>
    <w:rsid w:val="00CC6252"/>
    <w:rsid w:val="00CC63B6"/>
    <w:rsid w:val="00CC6BAF"/>
    <w:rsid w:val="00CD02A2"/>
    <w:rsid w:val="00CD07A2"/>
    <w:rsid w:val="00CD1262"/>
    <w:rsid w:val="00CD39B2"/>
    <w:rsid w:val="00CD4FF9"/>
    <w:rsid w:val="00CD619E"/>
    <w:rsid w:val="00CD7D4D"/>
    <w:rsid w:val="00CE4DD2"/>
    <w:rsid w:val="00CF1325"/>
    <w:rsid w:val="00CF7597"/>
    <w:rsid w:val="00D03C0E"/>
    <w:rsid w:val="00D04DB4"/>
    <w:rsid w:val="00D0661B"/>
    <w:rsid w:val="00D1106E"/>
    <w:rsid w:val="00D12E99"/>
    <w:rsid w:val="00D1754E"/>
    <w:rsid w:val="00D17677"/>
    <w:rsid w:val="00D17D88"/>
    <w:rsid w:val="00D2028D"/>
    <w:rsid w:val="00D265D9"/>
    <w:rsid w:val="00D34BBB"/>
    <w:rsid w:val="00D36FBA"/>
    <w:rsid w:val="00D37909"/>
    <w:rsid w:val="00D465BB"/>
    <w:rsid w:val="00D5134C"/>
    <w:rsid w:val="00D532F4"/>
    <w:rsid w:val="00D53EC4"/>
    <w:rsid w:val="00D54515"/>
    <w:rsid w:val="00D54E76"/>
    <w:rsid w:val="00D56128"/>
    <w:rsid w:val="00D60335"/>
    <w:rsid w:val="00D62D30"/>
    <w:rsid w:val="00D63CF7"/>
    <w:rsid w:val="00D64608"/>
    <w:rsid w:val="00D6531B"/>
    <w:rsid w:val="00D654D6"/>
    <w:rsid w:val="00D65C9C"/>
    <w:rsid w:val="00D66428"/>
    <w:rsid w:val="00D66943"/>
    <w:rsid w:val="00D66BA7"/>
    <w:rsid w:val="00D70CB6"/>
    <w:rsid w:val="00D70FE5"/>
    <w:rsid w:val="00D7271A"/>
    <w:rsid w:val="00D73C33"/>
    <w:rsid w:val="00D80E54"/>
    <w:rsid w:val="00D823EF"/>
    <w:rsid w:val="00D82446"/>
    <w:rsid w:val="00D8340D"/>
    <w:rsid w:val="00D84A9B"/>
    <w:rsid w:val="00D8649B"/>
    <w:rsid w:val="00D92480"/>
    <w:rsid w:val="00D929CD"/>
    <w:rsid w:val="00D93595"/>
    <w:rsid w:val="00D9408C"/>
    <w:rsid w:val="00D96151"/>
    <w:rsid w:val="00DA0B17"/>
    <w:rsid w:val="00DA1994"/>
    <w:rsid w:val="00DA37A7"/>
    <w:rsid w:val="00DA6B31"/>
    <w:rsid w:val="00DB0DFE"/>
    <w:rsid w:val="00DB17E9"/>
    <w:rsid w:val="00DB1DD0"/>
    <w:rsid w:val="00DB3777"/>
    <w:rsid w:val="00DB5393"/>
    <w:rsid w:val="00DB6495"/>
    <w:rsid w:val="00DB72A9"/>
    <w:rsid w:val="00DB72F6"/>
    <w:rsid w:val="00DB745A"/>
    <w:rsid w:val="00DC06DC"/>
    <w:rsid w:val="00DC259C"/>
    <w:rsid w:val="00DC2C9A"/>
    <w:rsid w:val="00DC2E97"/>
    <w:rsid w:val="00DC60DE"/>
    <w:rsid w:val="00DD0601"/>
    <w:rsid w:val="00DD14F9"/>
    <w:rsid w:val="00DD1750"/>
    <w:rsid w:val="00DD1CD9"/>
    <w:rsid w:val="00DD40D3"/>
    <w:rsid w:val="00DD5937"/>
    <w:rsid w:val="00DE3BB5"/>
    <w:rsid w:val="00DE5074"/>
    <w:rsid w:val="00DF1DCA"/>
    <w:rsid w:val="00DF32B4"/>
    <w:rsid w:val="00DF4110"/>
    <w:rsid w:val="00DF4B08"/>
    <w:rsid w:val="00DF635C"/>
    <w:rsid w:val="00E00496"/>
    <w:rsid w:val="00E00AE1"/>
    <w:rsid w:val="00E02278"/>
    <w:rsid w:val="00E05516"/>
    <w:rsid w:val="00E12E3E"/>
    <w:rsid w:val="00E13964"/>
    <w:rsid w:val="00E14B6F"/>
    <w:rsid w:val="00E1505F"/>
    <w:rsid w:val="00E20233"/>
    <w:rsid w:val="00E20724"/>
    <w:rsid w:val="00E22CC6"/>
    <w:rsid w:val="00E23A5A"/>
    <w:rsid w:val="00E30E06"/>
    <w:rsid w:val="00E32695"/>
    <w:rsid w:val="00E33A8E"/>
    <w:rsid w:val="00E35A44"/>
    <w:rsid w:val="00E35CF7"/>
    <w:rsid w:val="00E41E03"/>
    <w:rsid w:val="00E43A70"/>
    <w:rsid w:val="00E442A0"/>
    <w:rsid w:val="00E4489E"/>
    <w:rsid w:val="00E47119"/>
    <w:rsid w:val="00E50A83"/>
    <w:rsid w:val="00E510D7"/>
    <w:rsid w:val="00E540D5"/>
    <w:rsid w:val="00E541ED"/>
    <w:rsid w:val="00E553DB"/>
    <w:rsid w:val="00E56808"/>
    <w:rsid w:val="00E576A6"/>
    <w:rsid w:val="00E6189B"/>
    <w:rsid w:val="00E6210F"/>
    <w:rsid w:val="00E6355A"/>
    <w:rsid w:val="00E7698D"/>
    <w:rsid w:val="00E826BF"/>
    <w:rsid w:val="00E864CF"/>
    <w:rsid w:val="00E94808"/>
    <w:rsid w:val="00E9603C"/>
    <w:rsid w:val="00E96C7E"/>
    <w:rsid w:val="00E96F47"/>
    <w:rsid w:val="00EA0551"/>
    <w:rsid w:val="00EA3319"/>
    <w:rsid w:val="00EA59DB"/>
    <w:rsid w:val="00EA7180"/>
    <w:rsid w:val="00EA77BC"/>
    <w:rsid w:val="00EA7801"/>
    <w:rsid w:val="00EB15E8"/>
    <w:rsid w:val="00EB5D6C"/>
    <w:rsid w:val="00EB6979"/>
    <w:rsid w:val="00EC1E76"/>
    <w:rsid w:val="00EC3D06"/>
    <w:rsid w:val="00EC4D36"/>
    <w:rsid w:val="00ED101E"/>
    <w:rsid w:val="00ED22B4"/>
    <w:rsid w:val="00ED2836"/>
    <w:rsid w:val="00ED467D"/>
    <w:rsid w:val="00ED771C"/>
    <w:rsid w:val="00EE3181"/>
    <w:rsid w:val="00EE56A7"/>
    <w:rsid w:val="00EE6710"/>
    <w:rsid w:val="00EF7549"/>
    <w:rsid w:val="00F020E0"/>
    <w:rsid w:val="00F048F7"/>
    <w:rsid w:val="00F04C42"/>
    <w:rsid w:val="00F1161C"/>
    <w:rsid w:val="00F14D0E"/>
    <w:rsid w:val="00F16A59"/>
    <w:rsid w:val="00F17096"/>
    <w:rsid w:val="00F23913"/>
    <w:rsid w:val="00F24F42"/>
    <w:rsid w:val="00F26EC5"/>
    <w:rsid w:val="00F311A0"/>
    <w:rsid w:val="00F317D1"/>
    <w:rsid w:val="00F3380F"/>
    <w:rsid w:val="00F3471D"/>
    <w:rsid w:val="00F34D70"/>
    <w:rsid w:val="00F357AD"/>
    <w:rsid w:val="00F35FE8"/>
    <w:rsid w:val="00F3620F"/>
    <w:rsid w:val="00F368DC"/>
    <w:rsid w:val="00F3754A"/>
    <w:rsid w:val="00F408C7"/>
    <w:rsid w:val="00F43E99"/>
    <w:rsid w:val="00F456D8"/>
    <w:rsid w:val="00F4603C"/>
    <w:rsid w:val="00F47533"/>
    <w:rsid w:val="00F52956"/>
    <w:rsid w:val="00F532A1"/>
    <w:rsid w:val="00F601C8"/>
    <w:rsid w:val="00F60468"/>
    <w:rsid w:val="00F61F65"/>
    <w:rsid w:val="00F62A8B"/>
    <w:rsid w:val="00F62C26"/>
    <w:rsid w:val="00F62FDA"/>
    <w:rsid w:val="00F648B5"/>
    <w:rsid w:val="00F64AB4"/>
    <w:rsid w:val="00F679CC"/>
    <w:rsid w:val="00F67D88"/>
    <w:rsid w:val="00F70FA7"/>
    <w:rsid w:val="00F71954"/>
    <w:rsid w:val="00F7280F"/>
    <w:rsid w:val="00F76F40"/>
    <w:rsid w:val="00F77F0D"/>
    <w:rsid w:val="00F85E3C"/>
    <w:rsid w:val="00F913B6"/>
    <w:rsid w:val="00F96E49"/>
    <w:rsid w:val="00F9741A"/>
    <w:rsid w:val="00FA0006"/>
    <w:rsid w:val="00FA465B"/>
    <w:rsid w:val="00FB0978"/>
    <w:rsid w:val="00FB0FF2"/>
    <w:rsid w:val="00FB29F1"/>
    <w:rsid w:val="00FB613B"/>
    <w:rsid w:val="00FB7356"/>
    <w:rsid w:val="00FC1395"/>
    <w:rsid w:val="00FC28D2"/>
    <w:rsid w:val="00FC34D8"/>
    <w:rsid w:val="00FC437A"/>
    <w:rsid w:val="00FC5289"/>
    <w:rsid w:val="00FC79C8"/>
    <w:rsid w:val="00FD34BA"/>
    <w:rsid w:val="00FD5E9F"/>
    <w:rsid w:val="00FD7E03"/>
    <w:rsid w:val="00FE00A7"/>
    <w:rsid w:val="00FE6814"/>
    <w:rsid w:val="00FF28EB"/>
    <w:rsid w:val="00FF2D75"/>
    <w:rsid w:val="00FF3249"/>
    <w:rsid w:val="00FF574B"/>
    <w:rsid w:val="00FF6A96"/>
    <w:rsid w:val="017D58B8"/>
    <w:rsid w:val="0186B88F"/>
    <w:rsid w:val="02006817"/>
    <w:rsid w:val="020E2352"/>
    <w:rsid w:val="0268AFF0"/>
    <w:rsid w:val="02694AC8"/>
    <w:rsid w:val="02D271DA"/>
    <w:rsid w:val="02E8CC5F"/>
    <w:rsid w:val="0356BDD5"/>
    <w:rsid w:val="036F530E"/>
    <w:rsid w:val="03F1AB4C"/>
    <w:rsid w:val="04344BBC"/>
    <w:rsid w:val="04BE32C9"/>
    <w:rsid w:val="04FD274C"/>
    <w:rsid w:val="05108D32"/>
    <w:rsid w:val="05F12E38"/>
    <w:rsid w:val="0641ACDD"/>
    <w:rsid w:val="064F0060"/>
    <w:rsid w:val="07579DC2"/>
    <w:rsid w:val="076EF093"/>
    <w:rsid w:val="08CFE12C"/>
    <w:rsid w:val="09437374"/>
    <w:rsid w:val="098AF75E"/>
    <w:rsid w:val="09E3FE55"/>
    <w:rsid w:val="0A2E8D75"/>
    <w:rsid w:val="0A5FF5EA"/>
    <w:rsid w:val="0A75EBD3"/>
    <w:rsid w:val="0A9C840B"/>
    <w:rsid w:val="0AA8B3EA"/>
    <w:rsid w:val="0AC45B62"/>
    <w:rsid w:val="0ADF5D52"/>
    <w:rsid w:val="0AEC58EB"/>
    <w:rsid w:val="0BAE266C"/>
    <w:rsid w:val="0BD2615B"/>
    <w:rsid w:val="0C444F70"/>
    <w:rsid w:val="0CEEBD81"/>
    <w:rsid w:val="0E0CA98E"/>
    <w:rsid w:val="0E32146B"/>
    <w:rsid w:val="0E4A8B2F"/>
    <w:rsid w:val="0EC07E88"/>
    <w:rsid w:val="0EC3891E"/>
    <w:rsid w:val="0ECEC6CF"/>
    <w:rsid w:val="0F367790"/>
    <w:rsid w:val="0F74788E"/>
    <w:rsid w:val="0F9894B1"/>
    <w:rsid w:val="0FE39B00"/>
    <w:rsid w:val="0FEC0661"/>
    <w:rsid w:val="0FED92E7"/>
    <w:rsid w:val="105B2D5F"/>
    <w:rsid w:val="11136E08"/>
    <w:rsid w:val="11F6FDC0"/>
    <w:rsid w:val="1259DD92"/>
    <w:rsid w:val="12D5B445"/>
    <w:rsid w:val="1365F661"/>
    <w:rsid w:val="13777AB5"/>
    <w:rsid w:val="1383372F"/>
    <w:rsid w:val="13975A91"/>
    <w:rsid w:val="13DE6EA0"/>
    <w:rsid w:val="13EC0B37"/>
    <w:rsid w:val="141953EF"/>
    <w:rsid w:val="142380F8"/>
    <w:rsid w:val="14E7666F"/>
    <w:rsid w:val="15134B16"/>
    <w:rsid w:val="152C7373"/>
    <w:rsid w:val="15FE9031"/>
    <w:rsid w:val="16823AB1"/>
    <w:rsid w:val="16A773D3"/>
    <w:rsid w:val="16A9EA3F"/>
    <w:rsid w:val="16AF1B77"/>
    <w:rsid w:val="16CA6EE3"/>
    <w:rsid w:val="171885FB"/>
    <w:rsid w:val="1804E2B5"/>
    <w:rsid w:val="18641435"/>
    <w:rsid w:val="18CF0CFC"/>
    <w:rsid w:val="1984D75E"/>
    <w:rsid w:val="19B91833"/>
    <w:rsid w:val="19E6BC39"/>
    <w:rsid w:val="1A0A35AD"/>
    <w:rsid w:val="1AE2E5A6"/>
    <w:rsid w:val="1B09B1E5"/>
    <w:rsid w:val="1BD3155D"/>
    <w:rsid w:val="1BD999BB"/>
    <w:rsid w:val="1CD4BD6B"/>
    <w:rsid w:val="1D0D215A"/>
    <w:rsid w:val="1D264A81"/>
    <w:rsid w:val="1D8B7935"/>
    <w:rsid w:val="1DCED251"/>
    <w:rsid w:val="1E41A31F"/>
    <w:rsid w:val="1E742439"/>
    <w:rsid w:val="1ECFD3F3"/>
    <w:rsid w:val="1F084747"/>
    <w:rsid w:val="1FEABE0A"/>
    <w:rsid w:val="20235C9B"/>
    <w:rsid w:val="20A7010A"/>
    <w:rsid w:val="20D36B20"/>
    <w:rsid w:val="20DA07AA"/>
    <w:rsid w:val="220D218A"/>
    <w:rsid w:val="22805156"/>
    <w:rsid w:val="22E84218"/>
    <w:rsid w:val="231C7E7F"/>
    <w:rsid w:val="231DE0EB"/>
    <w:rsid w:val="23451FEF"/>
    <w:rsid w:val="23749E61"/>
    <w:rsid w:val="23848F8C"/>
    <w:rsid w:val="24AEE462"/>
    <w:rsid w:val="2544C24C"/>
    <w:rsid w:val="25F82BE6"/>
    <w:rsid w:val="268B8C3C"/>
    <w:rsid w:val="26CD2CC7"/>
    <w:rsid w:val="2808320A"/>
    <w:rsid w:val="28610FA2"/>
    <w:rsid w:val="28D47257"/>
    <w:rsid w:val="290CF65B"/>
    <w:rsid w:val="29121672"/>
    <w:rsid w:val="29974E8E"/>
    <w:rsid w:val="2A87A252"/>
    <w:rsid w:val="2ABE67A7"/>
    <w:rsid w:val="2AC37FFE"/>
    <w:rsid w:val="2AF0A2F6"/>
    <w:rsid w:val="2AF2EEC7"/>
    <w:rsid w:val="2B98B064"/>
    <w:rsid w:val="2BBFA2C6"/>
    <w:rsid w:val="2BD0FF93"/>
    <w:rsid w:val="2CA7413A"/>
    <w:rsid w:val="2CE79F04"/>
    <w:rsid w:val="2CF76147"/>
    <w:rsid w:val="2D01AD9A"/>
    <w:rsid w:val="2DBEAB9C"/>
    <w:rsid w:val="2DEA964C"/>
    <w:rsid w:val="2E01207D"/>
    <w:rsid w:val="2E145A80"/>
    <w:rsid w:val="2E6EC86E"/>
    <w:rsid w:val="2EE0240C"/>
    <w:rsid w:val="30C01BE7"/>
    <w:rsid w:val="30C9319A"/>
    <w:rsid w:val="31312AB8"/>
    <w:rsid w:val="314EA9A3"/>
    <w:rsid w:val="3167D200"/>
    <w:rsid w:val="3196B850"/>
    <w:rsid w:val="319AF713"/>
    <w:rsid w:val="319F85CA"/>
    <w:rsid w:val="31CAD26A"/>
    <w:rsid w:val="324E3B77"/>
    <w:rsid w:val="32A3A3A0"/>
    <w:rsid w:val="32FBB4DB"/>
    <w:rsid w:val="3310339C"/>
    <w:rsid w:val="334A3A21"/>
    <w:rsid w:val="34B6B253"/>
    <w:rsid w:val="3501770D"/>
    <w:rsid w:val="350F4F4F"/>
    <w:rsid w:val="355B9CA5"/>
    <w:rsid w:val="357C1AA6"/>
    <w:rsid w:val="359D374B"/>
    <w:rsid w:val="35B14A35"/>
    <w:rsid w:val="35CA83C6"/>
    <w:rsid w:val="363580AC"/>
    <w:rsid w:val="367FB2BA"/>
    <w:rsid w:val="369C06CC"/>
    <w:rsid w:val="36B361EA"/>
    <w:rsid w:val="3719AB85"/>
    <w:rsid w:val="3798F115"/>
    <w:rsid w:val="37CF25FE"/>
    <w:rsid w:val="37FBFBAB"/>
    <w:rsid w:val="38018D77"/>
    <w:rsid w:val="382467E8"/>
    <w:rsid w:val="3829A06A"/>
    <w:rsid w:val="38B657ED"/>
    <w:rsid w:val="393AD77D"/>
    <w:rsid w:val="39E15419"/>
    <w:rsid w:val="3A60E461"/>
    <w:rsid w:val="3A7E6BED"/>
    <w:rsid w:val="3A956528"/>
    <w:rsid w:val="3AC9C27A"/>
    <w:rsid w:val="3ADFC7B3"/>
    <w:rsid w:val="3AF58BE9"/>
    <w:rsid w:val="3B96EE4D"/>
    <w:rsid w:val="3BEA90F7"/>
    <w:rsid w:val="3C670622"/>
    <w:rsid w:val="3C7A1667"/>
    <w:rsid w:val="3D0CCEA8"/>
    <w:rsid w:val="3D2C3247"/>
    <w:rsid w:val="3D6C084C"/>
    <w:rsid w:val="3E09DBAA"/>
    <w:rsid w:val="3E1F9918"/>
    <w:rsid w:val="3ED2AA63"/>
    <w:rsid w:val="3EDD3ACA"/>
    <w:rsid w:val="3F45FAC0"/>
    <w:rsid w:val="3F7D70E2"/>
    <w:rsid w:val="4165DF47"/>
    <w:rsid w:val="41667C84"/>
    <w:rsid w:val="417DF5CA"/>
    <w:rsid w:val="41C90D2A"/>
    <w:rsid w:val="41CDE428"/>
    <w:rsid w:val="4227A341"/>
    <w:rsid w:val="424C5CDE"/>
    <w:rsid w:val="42CDF0B9"/>
    <w:rsid w:val="42E9E540"/>
    <w:rsid w:val="433648FB"/>
    <w:rsid w:val="43495437"/>
    <w:rsid w:val="43869A35"/>
    <w:rsid w:val="438C175C"/>
    <w:rsid w:val="43D05834"/>
    <w:rsid w:val="449C6B24"/>
    <w:rsid w:val="4588B3E0"/>
    <w:rsid w:val="458A1211"/>
    <w:rsid w:val="45D472F8"/>
    <w:rsid w:val="45F27BD4"/>
    <w:rsid w:val="4604A22B"/>
    <w:rsid w:val="46383E90"/>
    <w:rsid w:val="469DD650"/>
    <w:rsid w:val="46FECD55"/>
    <w:rsid w:val="47508E2D"/>
    <w:rsid w:val="47C52542"/>
    <w:rsid w:val="47D63A00"/>
    <w:rsid w:val="4910B860"/>
    <w:rsid w:val="492BB879"/>
    <w:rsid w:val="4930D0D0"/>
    <w:rsid w:val="498907AF"/>
    <w:rsid w:val="4A77082B"/>
    <w:rsid w:val="4B53ADC6"/>
    <w:rsid w:val="4B7A8AC4"/>
    <w:rsid w:val="4BB09156"/>
    <w:rsid w:val="4BE16DF6"/>
    <w:rsid w:val="4C627310"/>
    <w:rsid w:val="4CBAAA94"/>
    <w:rsid w:val="4CC7724F"/>
    <w:rsid w:val="4CE199CA"/>
    <w:rsid w:val="4D6563B9"/>
    <w:rsid w:val="4D821AAA"/>
    <w:rsid w:val="4D9FD24F"/>
    <w:rsid w:val="4DBBC58E"/>
    <w:rsid w:val="4E2F8A01"/>
    <w:rsid w:val="4F7DD494"/>
    <w:rsid w:val="4FB83B68"/>
    <w:rsid w:val="501B9956"/>
    <w:rsid w:val="50A5BAB7"/>
    <w:rsid w:val="50F44C0B"/>
    <w:rsid w:val="50FA853B"/>
    <w:rsid w:val="51078B66"/>
    <w:rsid w:val="52475B0E"/>
    <w:rsid w:val="527A0D83"/>
    <w:rsid w:val="534027D4"/>
    <w:rsid w:val="53AF4638"/>
    <w:rsid w:val="5673F6A0"/>
    <w:rsid w:val="577607D2"/>
    <w:rsid w:val="589AE72E"/>
    <w:rsid w:val="58D5ADA9"/>
    <w:rsid w:val="59C84E7C"/>
    <w:rsid w:val="5A688B38"/>
    <w:rsid w:val="5B739910"/>
    <w:rsid w:val="5C17C17F"/>
    <w:rsid w:val="5CCDA02B"/>
    <w:rsid w:val="5CD5EDDF"/>
    <w:rsid w:val="5DA02BFA"/>
    <w:rsid w:val="5E31DDBA"/>
    <w:rsid w:val="5E8F8EBB"/>
    <w:rsid w:val="5F01C163"/>
    <w:rsid w:val="5F0587C3"/>
    <w:rsid w:val="5FD087CF"/>
    <w:rsid w:val="601E7A22"/>
    <w:rsid w:val="6027D1C8"/>
    <w:rsid w:val="6035C3A9"/>
    <w:rsid w:val="60A33460"/>
    <w:rsid w:val="60C89AF2"/>
    <w:rsid w:val="6177970D"/>
    <w:rsid w:val="617E7F98"/>
    <w:rsid w:val="61AF3EE6"/>
    <w:rsid w:val="6203466B"/>
    <w:rsid w:val="62497FE5"/>
    <w:rsid w:val="6279F607"/>
    <w:rsid w:val="63054FBF"/>
    <w:rsid w:val="6370EA5A"/>
    <w:rsid w:val="63C176D5"/>
    <w:rsid w:val="640302B1"/>
    <w:rsid w:val="6432BA2E"/>
    <w:rsid w:val="64919743"/>
    <w:rsid w:val="64C3E92B"/>
    <w:rsid w:val="6545B5EC"/>
    <w:rsid w:val="656DD767"/>
    <w:rsid w:val="65945AB2"/>
    <w:rsid w:val="659D018D"/>
    <w:rsid w:val="65AB3DDF"/>
    <w:rsid w:val="65F05049"/>
    <w:rsid w:val="6623CF84"/>
    <w:rsid w:val="66371E33"/>
    <w:rsid w:val="663BC0AF"/>
    <w:rsid w:val="66528045"/>
    <w:rsid w:val="66818994"/>
    <w:rsid w:val="6744744C"/>
    <w:rsid w:val="6757F436"/>
    <w:rsid w:val="675A7426"/>
    <w:rsid w:val="67BBDB79"/>
    <w:rsid w:val="681EE5DF"/>
    <w:rsid w:val="68DAF11B"/>
    <w:rsid w:val="6968652F"/>
    <w:rsid w:val="69B77986"/>
    <w:rsid w:val="69FFE3A4"/>
    <w:rsid w:val="6A78EC8B"/>
    <w:rsid w:val="6AE9578D"/>
    <w:rsid w:val="6BB10F4B"/>
    <w:rsid w:val="6C1A7F63"/>
    <w:rsid w:val="6CF50120"/>
    <w:rsid w:val="6D13AD9F"/>
    <w:rsid w:val="6D4D62BB"/>
    <w:rsid w:val="6DB08D4D"/>
    <w:rsid w:val="6DD32FFF"/>
    <w:rsid w:val="6DE0CFC5"/>
    <w:rsid w:val="6E6C4832"/>
    <w:rsid w:val="6F3289CB"/>
    <w:rsid w:val="6FCEFB93"/>
    <w:rsid w:val="6FECDFE3"/>
    <w:rsid w:val="707398C2"/>
    <w:rsid w:val="70DDA56B"/>
    <w:rsid w:val="714B97EE"/>
    <w:rsid w:val="71D16CCF"/>
    <w:rsid w:val="729431AB"/>
    <w:rsid w:val="72B2D6DA"/>
    <w:rsid w:val="72D5A9C7"/>
    <w:rsid w:val="741DA3C2"/>
    <w:rsid w:val="7427BC57"/>
    <w:rsid w:val="743FF1BC"/>
    <w:rsid w:val="74F59010"/>
    <w:rsid w:val="74F7C663"/>
    <w:rsid w:val="756B247E"/>
    <w:rsid w:val="7573BA60"/>
    <w:rsid w:val="76243000"/>
    <w:rsid w:val="763591F7"/>
    <w:rsid w:val="7665A96D"/>
    <w:rsid w:val="770C0047"/>
    <w:rsid w:val="771728E7"/>
    <w:rsid w:val="771E1A5F"/>
    <w:rsid w:val="775D320A"/>
    <w:rsid w:val="77C1B3EA"/>
    <w:rsid w:val="78424376"/>
    <w:rsid w:val="7886C887"/>
    <w:rsid w:val="78BB93D9"/>
    <w:rsid w:val="794E6F2B"/>
    <w:rsid w:val="7A3C0303"/>
    <w:rsid w:val="7B0C1C2C"/>
    <w:rsid w:val="7B145F2F"/>
    <w:rsid w:val="7B3EEA7F"/>
    <w:rsid w:val="7B88DBBB"/>
    <w:rsid w:val="7B9779B6"/>
    <w:rsid w:val="7B9935FB"/>
    <w:rsid w:val="7BF9973E"/>
    <w:rsid w:val="7BFB61C1"/>
    <w:rsid w:val="7C14516D"/>
    <w:rsid w:val="7C7CEDE6"/>
    <w:rsid w:val="7C82538A"/>
    <w:rsid w:val="7CB02F90"/>
    <w:rsid w:val="7D6E3E2D"/>
    <w:rsid w:val="7E0AE8E0"/>
    <w:rsid w:val="7E29A612"/>
    <w:rsid w:val="7F20CE9D"/>
    <w:rsid w:val="7F490EC0"/>
    <w:rsid w:val="7FA179A9"/>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A4B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6"/>
    <w:lsdException w:name="heading 1" w:uiPriority="14"/>
    <w:lsdException w:name="heading 2" w:uiPriority="14"/>
    <w:lsdException w:name="heading 3" w:uiPriority="14"/>
    <w:lsdException w:name="heading 4" w:uiPriority="14"/>
    <w:lsdException w:name="heading 5" w:uiPriority="14"/>
    <w:lsdException w:name="heading 6" w:uiPriority="14"/>
    <w:lsdException w:name="heading 7" w:uiPriority="14"/>
    <w:lsdException w:name="heading 8" w:uiPriority="14"/>
    <w:lsdException w:name="heading 9" w:uiPriority="14"/>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7"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5"/>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6"/>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5"/>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34"/>
    <w:lsdException w:name="Intense Quote" w:uiPriority="35"/>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24"/>
    <w:lsdException w:name="Intense Emphasis" w:uiPriority="26"/>
    <w:lsdException w:name="Subtle Reference" w:uiPriority="36"/>
    <w:lsdException w:name="Intense Reference" w:uiPriority="37"/>
    <w:lsdException w:name="Book Title" w:uiPriority="38"/>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6"/>
    <w:unhideWhenUsed/>
    <w:rPr>
      <w:sz w:val="22"/>
      <w:szCs w:val="22"/>
      <w:lang w:eastAsia="en-US"/>
    </w:rPr>
  </w:style>
  <w:style w:type="paragraph" w:styleId="Heading1">
    <w:name w:val="heading 1"/>
    <w:aliases w:val="Article Heading"/>
    <w:basedOn w:val="Normal"/>
    <w:next w:val="Normal"/>
    <w:link w:val="Heading1Char"/>
    <w:uiPriority w:val="14"/>
    <w:unhideWhenUsed/>
    <w:pPr>
      <w:pBdr>
        <w:bottom w:val="thinThickSmallGap" w:sz="12" w:space="1" w:color="943634"/>
      </w:pBdr>
      <w:spacing w:before="400"/>
      <w:jc w:val="center"/>
      <w:outlineLvl w:val="0"/>
    </w:pPr>
    <w:rPr>
      <w:caps/>
      <w:color w:val="632423"/>
      <w:spacing w:val="20"/>
      <w:sz w:val="28"/>
      <w:szCs w:val="28"/>
    </w:rPr>
  </w:style>
  <w:style w:type="paragraph" w:styleId="Heading2">
    <w:name w:val="heading 2"/>
    <w:aliases w:val="Section Heading"/>
    <w:basedOn w:val="Normal"/>
    <w:next w:val="Normal"/>
    <w:link w:val="Heading2Char"/>
    <w:uiPriority w:val="14"/>
    <w:unhideWhenUsed/>
    <w:pPr>
      <w:pBdr>
        <w:bottom w:val="single" w:sz="4" w:space="1" w:color="622423"/>
      </w:pBdr>
      <w:spacing w:before="400"/>
      <w:jc w:val="center"/>
      <w:outlineLvl w:val="1"/>
    </w:pPr>
    <w:rPr>
      <w:caps/>
      <w:color w:val="632423"/>
      <w:spacing w:val="15"/>
      <w:sz w:val="24"/>
      <w:szCs w:val="24"/>
    </w:rPr>
  </w:style>
  <w:style w:type="paragraph" w:styleId="Heading3">
    <w:name w:val="heading 3"/>
    <w:basedOn w:val="Normal"/>
    <w:next w:val="Normal"/>
    <w:link w:val="Heading3Char"/>
    <w:uiPriority w:val="14"/>
    <w:unhideWhenUsed/>
    <w:pPr>
      <w:pBdr>
        <w:top w:val="dotted" w:sz="4" w:space="1" w:color="622423"/>
        <w:bottom w:val="dotted" w:sz="4" w:space="1" w:color="622423"/>
      </w:pBdr>
      <w:spacing w:before="300"/>
      <w:jc w:val="center"/>
      <w:outlineLvl w:val="2"/>
    </w:pPr>
    <w:rPr>
      <w:caps/>
      <w:color w:val="622423"/>
      <w:sz w:val="24"/>
      <w:szCs w:val="24"/>
    </w:rPr>
  </w:style>
  <w:style w:type="paragraph" w:styleId="Heading4">
    <w:name w:val="heading 4"/>
    <w:basedOn w:val="Normal"/>
    <w:next w:val="Normal"/>
    <w:link w:val="Heading4Char"/>
    <w:uiPriority w:val="14"/>
    <w:unhideWhenUsed/>
    <w:pPr>
      <w:pBdr>
        <w:bottom w:val="dotted" w:sz="4" w:space="1" w:color="943634"/>
      </w:pBdr>
      <w:spacing w:after="120"/>
      <w:jc w:val="center"/>
      <w:outlineLvl w:val="3"/>
    </w:pPr>
    <w:rPr>
      <w:caps/>
      <w:color w:val="622423"/>
      <w:spacing w:val="10"/>
    </w:rPr>
  </w:style>
  <w:style w:type="paragraph" w:styleId="Heading5">
    <w:name w:val="heading 5"/>
    <w:basedOn w:val="Normal"/>
    <w:next w:val="Normal"/>
    <w:link w:val="Heading5Char"/>
    <w:uiPriority w:val="14"/>
    <w:unhideWhenUsed/>
    <w:pPr>
      <w:spacing w:before="320" w:after="120"/>
      <w:jc w:val="center"/>
      <w:outlineLvl w:val="4"/>
    </w:pPr>
    <w:rPr>
      <w:caps/>
      <w:color w:val="622423"/>
      <w:spacing w:val="10"/>
    </w:rPr>
  </w:style>
  <w:style w:type="paragraph" w:styleId="Heading6">
    <w:name w:val="heading 6"/>
    <w:basedOn w:val="Normal"/>
    <w:next w:val="Normal"/>
    <w:link w:val="Heading6Char"/>
    <w:uiPriority w:val="14"/>
    <w:unhideWhenUsed/>
    <w:pPr>
      <w:spacing w:after="120"/>
      <w:jc w:val="center"/>
      <w:outlineLvl w:val="5"/>
    </w:pPr>
    <w:rPr>
      <w:caps/>
      <w:color w:val="943634"/>
      <w:spacing w:val="10"/>
    </w:rPr>
  </w:style>
  <w:style w:type="paragraph" w:styleId="Heading7">
    <w:name w:val="heading 7"/>
    <w:basedOn w:val="Normal"/>
    <w:next w:val="Normal"/>
    <w:link w:val="Heading7Char"/>
    <w:uiPriority w:val="14"/>
    <w:unhideWhenUsed/>
    <w:pPr>
      <w:spacing w:after="120"/>
      <w:jc w:val="center"/>
      <w:outlineLvl w:val="6"/>
    </w:pPr>
    <w:rPr>
      <w:i/>
      <w:iCs/>
      <w:caps/>
      <w:color w:val="943634"/>
      <w:spacing w:val="10"/>
    </w:rPr>
  </w:style>
  <w:style w:type="paragraph" w:styleId="Heading8">
    <w:name w:val="heading 8"/>
    <w:basedOn w:val="Normal"/>
    <w:next w:val="Normal"/>
    <w:link w:val="Heading8Char"/>
    <w:uiPriority w:val="14"/>
    <w:unhideWhenUsed/>
    <w:pPr>
      <w:spacing w:after="120"/>
      <w:jc w:val="center"/>
      <w:outlineLvl w:val="7"/>
    </w:pPr>
    <w:rPr>
      <w:caps/>
      <w:spacing w:val="10"/>
      <w:sz w:val="20"/>
      <w:szCs w:val="20"/>
    </w:rPr>
  </w:style>
  <w:style w:type="paragraph" w:styleId="Heading9">
    <w:name w:val="heading 9"/>
    <w:basedOn w:val="Normal"/>
    <w:next w:val="Normal"/>
    <w:link w:val="Heading9Char"/>
    <w:uiPriority w:val="14"/>
    <w:unhideWhenUsed/>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a">
    <w:name w:val="Paragraph (a)"/>
    <w:basedOn w:val="Normal"/>
    <w:link w:val="ParagraphaChar"/>
    <w:pPr>
      <w:spacing w:before="240"/>
    </w:pPr>
  </w:style>
  <w:style w:type="character" w:styleId="CommentReference">
    <w:name w:val="annotation reference"/>
    <w:rPr>
      <w:rFonts w:ascii="Times New Roman" w:hAnsi="Times New Roman"/>
      <w:b/>
      <w:i/>
      <w:vanish/>
      <w:color w:val="008000"/>
      <w:sz w:val="20"/>
    </w:rPr>
  </w:style>
  <w:style w:type="paragraph" w:styleId="CommentText">
    <w:name w:val="annotation text"/>
    <w:basedOn w:val="Normal"/>
    <w:link w:val="CommentTextChar"/>
    <w:pPr>
      <w:spacing w:before="240"/>
    </w:pPr>
  </w:style>
  <w:style w:type="paragraph" w:styleId="TOC2">
    <w:name w:val="toc 2"/>
    <w:basedOn w:val="Normal"/>
    <w:next w:val="Normal"/>
    <w:semiHidden/>
    <w:pPr>
      <w:tabs>
        <w:tab w:val="left" w:pos="1985"/>
        <w:tab w:val="right" w:leader="dot" w:pos="8505"/>
      </w:tabs>
      <w:ind w:left="1985" w:right="567" w:hanging="1418"/>
    </w:pPr>
    <w:rPr>
      <w:noProof/>
    </w:rPr>
  </w:style>
  <w:style w:type="paragraph" w:styleId="TOC1">
    <w:name w:val="toc 1"/>
    <w:basedOn w:val="Normal"/>
    <w:next w:val="Normal"/>
    <w:semiHidden/>
    <w:pPr>
      <w:tabs>
        <w:tab w:val="right" w:leader="dot" w:pos="8505"/>
      </w:tabs>
      <w:spacing w:before="240"/>
      <w:ind w:right="567"/>
    </w:pPr>
    <w:rPr>
      <w:caps/>
      <w:noProof/>
    </w:rPr>
  </w:style>
  <w:style w:type="paragraph" w:styleId="Footer">
    <w:name w:val="footer"/>
    <w:basedOn w:val="Normal"/>
    <w:pPr>
      <w:tabs>
        <w:tab w:val="center" w:pos="4253"/>
        <w:tab w:val="right" w:pos="8505"/>
      </w:tabs>
      <w:spacing w:before="480"/>
      <w:jc w:val="center"/>
    </w:pPr>
  </w:style>
  <w:style w:type="paragraph" w:styleId="Header">
    <w:name w:val="header"/>
    <w:basedOn w:val="Normal"/>
    <w:link w:val="HeaderChar"/>
    <w:uiPriority w:val="99"/>
    <w:pPr>
      <w:tabs>
        <w:tab w:val="center" w:pos="4253"/>
        <w:tab w:val="right" w:pos="8505"/>
      </w:tabs>
    </w:pPr>
    <w:rPr>
      <w:sz w:val="20"/>
    </w:rPr>
  </w:style>
  <w:style w:type="character" w:styleId="FootnoteReference">
    <w:name w:val="footnote reference"/>
    <w:rPr>
      <w:position w:val="6"/>
      <w:sz w:val="16"/>
    </w:rPr>
  </w:style>
  <w:style w:type="paragraph" w:styleId="FootnoteText">
    <w:name w:val="footnote text"/>
    <w:basedOn w:val="Normal"/>
    <w:link w:val="FootnoteTextChar"/>
    <w:qFormat/>
    <w:rPr>
      <w:sz w:val="20"/>
      <w:szCs w:val="20"/>
    </w:rPr>
  </w:style>
  <w:style w:type="character" w:styleId="EndnoteReference">
    <w:name w:val="endnote reference"/>
    <w:semiHidden/>
    <w:rPr>
      <w:rFonts w:ascii="Times New Roman" w:hAnsi="Times New Roman"/>
      <w:vertAlign w:val="superscript"/>
    </w:rPr>
  </w:style>
  <w:style w:type="paragraph" w:customStyle="1" w:styleId="Definition">
    <w:name w:val="Definition"/>
    <w:basedOn w:val="Normal"/>
    <w:link w:val="DefinitionChar"/>
    <w:pPr>
      <w:spacing w:before="240"/>
      <w:ind w:left="2835" w:hanging="2835"/>
    </w:pPr>
  </w:style>
  <w:style w:type="paragraph" w:customStyle="1" w:styleId="Definition2">
    <w:name w:val="Definition 2"/>
    <w:basedOn w:val="Definition"/>
    <w:pPr>
      <w:ind w:firstLine="0"/>
    </w:pPr>
  </w:style>
  <w:style w:type="paragraph" w:customStyle="1" w:styleId="Definition3">
    <w:name w:val="Definition 3"/>
    <w:basedOn w:val="Definition2"/>
    <w:pPr>
      <w:ind w:left="3402"/>
    </w:pPr>
  </w:style>
  <w:style w:type="paragraph" w:customStyle="1" w:styleId="ParagraphA0">
    <w:name w:val="Paragraph (A)"/>
    <w:basedOn w:val="Normal"/>
    <w:pPr>
      <w:spacing w:before="240"/>
      <w:ind w:left="1134"/>
    </w:pPr>
  </w:style>
  <w:style w:type="paragraph" w:customStyle="1" w:styleId="Paragraph1">
    <w:name w:val="Paragraph (1)"/>
    <w:basedOn w:val="Normal"/>
    <w:link w:val="Paragraph1Char"/>
    <w:pPr>
      <w:spacing w:before="240"/>
      <w:ind w:left="567"/>
    </w:pPr>
  </w:style>
  <w:style w:type="paragraph" w:customStyle="1" w:styleId="Paragraphi">
    <w:name w:val="Paragraph (i)"/>
    <w:basedOn w:val="Normal"/>
    <w:pPr>
      <w:spacing w:before="240"/>
      <w:ind w:left="1701"/>
    </w:pPr>
  </w:style>
  <w:style w:type="paragraph" w:customStyle="1" w:styleId="Definition1a">
    <w:name w:val="Definition 1a"/>
    <w:basedOn w:val="Definition"/>
    <w:pPr>
      <w:keepNext/>
    </w:pPr>
  </w:style>
  <w:style w:type="paragraph" w:customStyle="1" w:styleId="Definition1b">
    <w:name w:val="Definition 1b"/>
    <w:basedOn w:val="Definition"/>
    <w:pPr>
      <w:spacing w:before="0"/>
    </w:pPr>
  </w:style>
  <w:style w:type="paragraph" w:customStyle="1" w:styleId="Indenta">
    <w:name w:val="Indent (a)"/>
    <w:basedOn w:val="Normal"/>
    <w:pPr>
      <w:spacing w:before="240" w:line="240" w:lineRule="atLeast"/>
      <w:ind w:left="3969" w:hanging="567"/>
    </w:pPr>
  </w:style>
  <w:style w:type="paragraph" w:customStyle="1" w:styleId="ScheduleHeading">
    <w:name w:val="Schedule Heading"/>
    <w:basedOn w:val="Title"/>
  </w:style>
  <w:style w:type="paragraph" w:styleId="Title">
    <w:name w:val="Title"/>
    <w:basedOn w:val="Normal"/>
    <w:next w:val="Normal"/>
    <w:link w:val="TitleChar"/>
    <w:uiPriority w:val="15"/>
    <w:unhideWhenUsed/>
    <w:pPr>
      <w:pBdr>
        <w:top w:val="dotted" w:sz="2" w:space="1" w:color="632423"/>
        <w:bottom w:val="dotted" w:sz="2" w:space="6" w:color="632423"/>
      </w:pBdr>
      <w:spacing w:before="500" w:after="300"/>
      <w:jc w:val="center"/>
    </w:pPr>
    <w:rPr>
      <w:caps/>
      <w:color w:val="632423"/>
      <w:spacing w:val="50"/>
      <w:sz w:val="44"/>
      <w:szCs w:val="44"/>
    </w:rPr>
  </w:style>
  <w:style w:type="paragraph" w:customStyle="1" w:styleId="ExhibitHeading">
    <w:name w:val="Exhibit Heading"/>
    <w:basedOn w:val="Title"/>
    <w:next w:val="Paragrapha"/>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HangingIndent">
    <w:name w:val="Hanging Indent"/>
    <w:basedOn w:val="Normal"/>
    <w:pPr>
      <w:tabs>
        <w:tab w:val="left" w:pos="3960"/>
      </w:tabs>
      <w:spacing w:before="240" w:line="240" w:lineRule="atLeast"/>
      <w:ind w:left="3402" w:hanging="3402"/>
    </w:pPr>
  </w:style>
  <w:style w:type="paragraph" w:styleId="ListBullet">
    <w:name w:val="List Bullet"/>
    <w:basedOn w:val="Normal"/>
    <w:autoRedefine/>
    <w:pPr>
      <w:numPr>
        <w:numId w:val="1"/>
      </w:numPr>
    </w:pPr>
    <w:rPr>
      <w:rFonts w:ascii="CG Times" w:hAnsi="CG Times"/>
      <w:sz w:val="20"/>
    </w:rPr>
  </w:style>
  <w:style w:type="paragraph" w:styleId="ListBullet2">
    <w:name w:val="List Bullet 2"/>
    <w:basedOn w:val="Normal"/>
    <w:autoRedefine/>
    <w:pPr>
      <w:numPr>
        <w:numId w:val="2"/>
      </w:numPr>
      <w:tabs>
        <w:tab w:val="clear" w:pos="643"/>
        <w:tab w:val="num" w:pos="720"/>
      </w:tabs>
      <w:ind w:left="720"/>
    </w:pPr>
    <w:rPr>
      <w:rFonts w:ascii="CG Times" w:hAnsi="CG Times"/>
      <w:sz w:val="20"/>
    </w:rPr>
  </w:style>
  <w:style w:type="paragraph" w:styleId="ListBullet3">
    <w:name w:val="List Bullet 3"/>
    <w:basedOn w:val="Normal"/>
    <w:autoRedefine/>
    <w:pPr>
      <w:numPr>
        <w:numId w:val="3"/>
      </w:numPr>
      <w:tabs>
        <w:tab w:val="clear" w:pos="926"/>
        <w:tab w:val="num" w:pos="1080"/>
      </w:tabs>
      <w:ind w:left="1080"/>
    </w:pPr>
    <w:rPr>
      <w:rFonts w:ascii="CG Times" w:hAnsi="CG Times"/>
      <w:sz w:val="20"/>
    </w:rPr>
  </w:style>
  <w:style w:type="paragraph" w:styleId="ListBullet4">
    <w:name w:val="List Bullet 4"/>
    <w:basedOn w:val="Normal"/>
    <w:autoRedefine/>
    <w:pPr>
      <w:numPr>
        <w:numId w:val="4"/>
      </w:numPr>
      <w:tabs>
        <w:tab w:val="clear" w:pos="1209"/>
        <w:tab w:val="num" w:pos="1440"/>
      </w:tabs>
      <w:ind w:left="1440"/>
    </w:pPr>
    <w:rPr>
      <w:rFonts w:ascii="CG Times" w:hAnsi="CG Times"/>
      <w:sz w:val="20"/>
    </w:rPr>
  </w:style>
  <w:style w:type="paragraph" w:styleId="ListBullet5">
    <w:name w:val="List Bullet 5"/>
    <w:basedOn w:val="Normal"/>
    <w:autoRedefine/>
    <w:pPr>
      <w:numPr>
        <w:numId w:val="5"/>
      </w:numPr>
      <w:tabs>
        <w:tab w:val="clear" w:pos="1492"/>
        <w:tab w:val="num" w:pos="1800"/>
      </w:tabs>
      <w:ind w:left="1800"/>
    </w:pPr>
    <w:rPr>
      <w:rFonts w:ascii="CG Times" w:hAnsi="CG Times"/>
      <w:sz w:val="20"/>
    </w:rPr>
  </w:style>
  <w:style w:type="paragraph" w:styleId="ListNumber">
    <w:name w:val="List Number"/>
    <w:basedOn w:val="Normal"/>
    <w:pPr>
      <w:numPr>
        <w:numId w:val="6"/>
      </w:numPr>
    </w:pPr>
    <w:rPr>
      <w:rFonts w:ascii="CG Times" w:hAnsi="CG Times"/>
      <w:sz w:val="20"/>
    </w:rPr>
  </w:style>
  <w:style w:type="paragraph" w:styleId="ListNumber2">
    <w:name w:val="List Number 2"/>
    <w:basedOn w:val="Normal"/>
    <w:pPr>
      <w:numPr>
        <w:numId w:val="7"/>
      </w:numPr>
      <w:tabs>
        <w:tab w:val="clear" w:pos="643"/>
        <w:tab w:val="num" w:pos="720"/>
      </w:tabs>
      <w:ind w:left="720"/>
    </w:pPr>
    <w:rPr>
      <w:rFonts w:ascii="CG Times" w:hAnsi="CG Times"/>
      <w:sz w:val="20"/>
    </w:rPr>
  </w:style>
  <w:style w:type="paragraph" w:styleId="ListNumber3">
    <w:name w:val="List Number 3"/>
    <w:basedOn w:val="Normal"/>
    <w:pPr>
      <w:numPr>
        <w:numId w:val="8"/>
      </w:numPr>
      <w:tabs>
        <w:tab w:val="clear" w:pos="926"/>
        <w:tab w:val="num" w:pos="1080"/>
      </w:tabs>
      <w:ind w:left="1080"/>
    </w:pPr>
    <w:rPr>
      <w:rFonts w:ascii="CG Times" w:hAnsi="CG Times"/>
      <w:sz w:val="20"/>
    </w:rPr>
  </w:style>
  <w:style w:type="paragraph" w:styleId="ListNumber4">
    <w:name w:val="List Number 4"/>
    <w:basedOn w:val="Normal"/>
    <w:pPr>
      <w:numPr>
        <w:numId w:val="9"/>
      </w:numPr>
      <w:tabs>
        <w:tab w:val="clear" w:pos="1209"/>
        <w:tab w:val="num" w:pos="1440"/>
      </w:tabs>
      <w:ind w:left="1440"/>
    </w:pPr>
    <w:rPr>
      <w:rFonts w:ascii="CG Times" w:hAnsi="CG Times"/>
      <w:sz w:val="20"/>
    </w:rPr>
  </w:style>
  <w:style w:type="paragraph" w:styleId="ListNumber5">
    <w:name w:val="List Number 5"/>
    <w:basedOn w:val="Normal"/>
    <w:pPr>
      <w:numPr>
        <w:numId w:val="10"/>
      </w:numPr>
      <w:tabs>
        <w:tab w:val="clear" w:pos="1492"/>
        <w:tab w:val="num" w:pos="1800"/>
      </w:tabs>
      <w:ind w:left="1800"/>
    </w:pPr>
    <w:rPr>
      <w:rFonts w:ascii="CG Times" w:hAnsi="CG Times"/>
      <w:sz w:val="20"/>
    </w:rPr>
  </w:style>
  <w:style w:type="paragraph" w:styleId="BodyTextIndent">
    <w:name w:val="Body Text Indent"/>
    <w:basedOn w:val="Normal"/>
    <w:pPr>
      <w:ind w:left="1440"/>
    </w:pPr>
  </w:style>
  <w:style w:type="paragraph" w:styleId="BodyTextIndent2">
    <w:name w:val="Body Text Indent 2"/>
    <w:basedOn w:val="Normal"/>
    <w:pPr>
      <w:ind w:left="720"/>
    </w:pPr>
  </w:style>
  <w:style w:type="paragraph" w:styleId="BodyText">
    <w:name w:val="Body Text"/>
    <w:basedOn w:val="Normal"/>
  </w:style>
  <w:style w:type="paragraph" w:styleId="BodyText3">
    <w:name w:val="Body Text 3"/>
    <w:basedOn w:val="Normal"/>
    <w:pPr>
      <w:spacing w:after="120"/>
    </w:pPr>
    <w:rPr>
      <w:rFonts w:ascii="CG Times" w:hAnsi="CG Times"/>
      <w:sz w:val="16"/>
    </w:rPr>
  </w:style>
  <w:style w:type="paragraph" w:styleId="BodyText2">
    <w:name w:val="Body Text 2"/>
    <w:basedOn w:val="Normal"/>
    <w:pPr>
      <w:spacing w:after="120" w:line="480" w:lineRule="auto"/>
    </w:pPr>
    <w:rPr>
      <w:rFonts w:ascii="CG Times" w:hAnsi="CG Times"/>
      <w:sz w:val="20"/>
    </w:rPr>
  </w:style>
  <w:style w:type="paragraph" w:styleId="BodyTextIndent3">
    <w:name w:val="Body Text Indent 3"/>
    <w:basedOn w:val="Normal"/>
    <w:pPr>
      <w:ind w:left="720" w:hanging="720"/>
      <w:jc w:val="center"/>
    </w:pPr>
    <w:rPr>
      <w:lang w:val="uk-UA"/>
    </w:rPr>
  </w:style>
  <w:style w:type="paragraph" w:customStyle="1" w:styleId="GraphicsText">
    <w:name w:val="Graphics Text"/>
    <w:basedOn w:val="Normal"/>
    <w:pPr>
      <w:overflowPunct w:val="0"/>
      <w:autoSpaceDE w:val="0"/>
      <w:autoSpaceDN w:val="0"/>
      <w:adjustRightInd w:val="0"/>
      <w:spacing w:line="264" w:lineRule="auto"/>
      <w:textAlignment w:val="baseline"/>
    </w:pPr>
    <w:rPr>
      <w:rFonts w:ascii="Arial Narrow" w:hAnsi="Arial Narrow"/>
      <w:sz w:val="18"/>
    </w:rPr>
  </w:style>
  <w:style w:type="paragraph" w:customStyle="1" w:styleId="XecSumm">
    <w:name w:val="XecSumm"/>
    <w:basedOn w:val="Normal"/>
    <w:pPr>
      <w:overflowPunct w:val="0"/>
      <w:autoSpaceDE w:val="0"/>
      <w:autoSpaceDN w:val="0"/>
      <w:adjustRightInd w:val="0"/>
      <w:spacing w:line="264" w:lineRule="auto"/>
      <w:textAlignment w:val="baseline"/>
    </w:pPr>
    <w:rPr>
      <w:rFonts w:ascii="Book Antiqua" w:hAnsi="Book Antiqua"/>
      <w:i/>
    </w:rPr>
  </w:style>
  <w:style w:type="paragraph" w:customStyle="1" w:styleId="OtherHeader">
    <w:name w:val="OtherHeader"/>
    <w:basedOn w:val="Header"/>
    <w:next w:val="Normal"/>
    <w:pPr>
      <w:tabs>
        <w:tab w:val="clear" w:pos="4253"/>
        <w:tab w:val="clear" w:pos="8505"/>
        <w:tab w:val="left" w:pos="4153"/>
        <w:tab w:val="right" w:pos="7655"/>
        <w:tab w:val="right" w:pos="8306"/>
      </w:tabs>
      <w:overflowPunct w:val="0"/>
      <w:autoSpaceDE w:val="0"/>
      <w:autoSpaceDN w:val="0"/>
      <w:adjustRightInd w:val="0"/>
      <w:spacing w:before="360" w:after="240" w:line="264" w:lineRule="auto"/>
      <w:textAlignment w:val="baseline"/>
    </w:pPr>
    <w:rPr>
      <w:rFonts w:ascii="Book Antiqua" w:hAnsi="Book Antiqua"/>
      <w:b/>
      <w:i/>
      <w:caps/>
      <w:sz w:val="22"/>
    </w:rPr>
  </w:style>
  <w:style w:type="paragraph" w:customStyle="1" w:styleId="OtherHeader0">
    <w:name w:val="Other Header"/>
    <w:basedOn w:val="Normal"/>
    <w:pPr>
      <w:spacing w:before="120" w:after="120"/>
    </w:pPr>
    <w:rPr>
      <w:i/>
      <w:caps/>
      <w:sz w:val="18"/>
      <w:lang w:val="hu-HU"/>
    </w:rPr>
  </w:style>
  <w:style w:type="character" w:styleId="PageNumber">
    <w:name w:val="page number"/>
    <w:basedOn w:val="DefaultParagraphFont"/>
  </w:style>
  <w:style w:type="paragraph" w:customStyle="1" w:styleId="Section1">
    <w:name w:val="Section 1"/>
    <w:basedOn w:val="Normal"/>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line="240" w:lineRule="atLeast"/>
    </w:pPr>
  </w:style>
  <w:style w:type="paragraph" w:customStyle="1" w:styleId="Level1">
    <w:name w:val="Level 1"/>
    <w:basedOn w:val="Normal"/>
    <w:next w:val="Normal"/>
    <w:pPr>
      <w:numPr>
        <w:numId w:val="11"/>
      </w:numPr>
      <w:spacing w:after="210" w:line="264" w:lineRule="auto"/>
      <w:outlineLvl w:val="0"/>
    </w:pPr>
    <w:rPr>
      <w:rFonts w:ascii="Arial" w:hAnsi="Arial"/>
      <w:kern w:val="28"/>
      <w:sz w:val="21"/>
    </w:rPr>
  </w:style>
  <w:style w:type="paragraph" w:customStyle="1" w:styleId="Level2">
    <w:name w:val="Level 2"/>
    <w:basedOn w:val="Normal"/>
    <w:next w:val="Normal"/>
    <w:pPr>
      <w:numPr>
        <w:ilvl w:val="1"/>
        <w:numId w:val="11"/>
      </w:numPr>
      <w:spacing w:after="210" w:line="264" w:lineRule="auto"/>
      <w:outlineLvl w:val="1"/>
    </w:pPr>
    <w:rPr>
      <w:rFonts w:ascii="Arial" w:hAnsi="Arial"/>
      <w:kern w:val="28"/>
      <w:sz w:val="21"/>
    </w:rPr>
  </w:style>
  <w:style w:type="paragraph" w:customStyle="1" w:styleId="Level3">
    <w:name w:val="Level 3"/>
    <w:basedOn w:val="Normal"/>
    <w:next w:val="Normal"/>
    <w:pPr>
      <w:numPr>
        <w:ilvl w:val="2"/>
        <w:numId w:val="11"/>
      </w:numPr>
      <w:spacing w:after="210" w:line="264" w:lineRule="auto"/>
      <w:outlineLvl w:val="2"/>
    </w:pPr>
    <w:rPr>
      <w:rFonts w:ascii="Arial" w:hAnsi="Arial"/>
      <w:kern w:val="28"/>
      <w:sz w:val="21"/>
    </w:rPr>
  </w:style>
  <w:style w:type="paragraph" w:customStyle="1" w:styleId="Level4">
    <w:name w:val="Level 4"/>
    <w:basedOn w:val="Normal"/>
    <w:next w:val="Normal"/>
    <w:pPr>
      <w:numPr>
        <w:ilvl w:val="3"/>
        <w:numId w:val="11"/>
      </w:numPr>
      <w:spacing w:after="210" w:line="264" w:lineRule="auto"/>
      <w:outlineLvl w:val="3"/>
    </w:pPr>
    <w:rPr>
      <w:rFonts w:ascii="Arial" w:hAnsi="Arial"/>
      <w:kern w:val="28"/>
      <w:sz w:val="21"/>
    </w:rPr>
  </w:style>
  <w:style w:type="paragraph" w:customStyle="1" w:styleId="Level5">
    <w:name w:val="Level 5"/>
    <w:basedOn w:val="Normal"/>
    <w:next w:val="Normal"/>
    <w:pPr>
      <w:numPr>
        <w:ilvl w:val="4"/>
        <w:numId w:val="11"/>
      </w:numPr>
      <w:spacing w:after="210" w:line="264" w:lineRule="auto"/>
      <w:outlineLvl w:val="4"/>
    </w:pPr>
    <w:rPr>
      <w:rFonts w:ascii="Arial" w:hAnsi="Arial"/>
      <w:kern w:val="28"/>
      <w:sz w:val="21"/>
    </w:rPr>
  </w:style>
  <w:style w:type="paragraph" w:styleId="BalloonText">
    <w:name w:val="Balloon Text"/>
    <w:basedOn w:val="Normal"/>
    <w:semiHidden/>
    <w:rPr>
      <w:rFonts w:ascii="Tahoma" w:hAnsi="Tahoma" w:cs="Tahoma"/>
      <w:sz w:val="16"/>
      <w:szCs w:val="16"/>
    </w:rPr>
  </w:style>
  <w:style w:type="paragraph" w:customStyle="1" w:styleId="CharChar1CharCharCharCharCharCharCharCharCharCharCharCharChar">
    <w:name w:val="Char Char1 Char Char Char Char Char Char Char Char Char Char Char Char Char"/>
    <w:basedOn w:val="Normal"/>
    <w:pPr>
      <w:autoSpaceDE w:val="0"/>
      <w:autoSpaceDN w:val="0"/>
      <w:spacing w:after="160" w:line="240" w:lineRule="exact"/>
    </w:pPr>
    <w:rPr>
      <w:rFonts w:ascii="Arial" w:hAnsi="Arial" w:cs="Arial"/>
      <w:b/>
      <w:bCs/>
      <w:sz w:val="20"/>
      <w:lang w:val="en-US" w:eastAsia="de-DE"/>
    </w:rPr>
  </w:style>
  <w:style w:type="character" w:customStyle="1" w:styleId="ParagraphaChar">
    <w:name w:val="Paragraph (a) Char"/>
    <w:link w:val="Paragrapha"/>
    <w:rPr>
      <w:sz w:val="24"/>
      <w:lang w:val="en-GB" w:eastAsia="en-GB" w:bidi="ar-SA"/>
    </w:rPr>
  </w:style>
  <w:style w:type="paragraph" w:customStyle="1" w:styleId="CoverPage">
    <w:name w:val="Cover Page"/>
    <w:basedOn w:val="Normal"/>
    <w:pPr>
      <w:spacing w:after="240"/>
      <w:jc w:val="center"/>
    </w:pPr>
    <w:rPr>
      <w:b/>
      <w:lang w:val="en-US"/>
    </w:rPr>
  </w:style>
  <w:style w:type="paragraph" w:styleId="BlockText">
    <w:name w:val="Block Text"/>
    <w:basedOn w:val="Normal"/>
    <w:link w:val="BlockTextChar"/>
    <w:pPr>
      <w:spacing w:after="240"/>
    </w:pPr>
    <w:rPr>
      <w:lang w:val="en-US"/>
    </w:rPr>
  </w:style>
  <w:style w:type="character" w:customStyle="1" w:styleId="BlockTextChar">
    <w:name w:val="Block Text Char"/>
    <w:link w:val="BlockText"/>
    <w:rPr>
      <w:sz w:val="24"/>
      <w:lang w:val="en-US" w:eastAsia="en-US" w:bidi="ar-SA"/>
    </w:rPr>
  </w:style>
  <w:style w:type="paragraph" w:styleId="EnvelopeAddress">
    <w:name w:val="envelope address"/>
    <w:basedOn w:val="Normal"/>
    <w:pPr>
      <w:framePr w:w="7920" w:h="1980" w:hRule="exact" w:hSpace="180" w:wrap="auto" w:hAnchor="page" w:xAlign="center" w:yAlign="bottom"/>
      <w:ind w:left="2880"/>
    </w:pPr>
    <w:rPr>
      <w:rFonts w:ascii="Arial" w:hAnsi="Arial" w:cs="Arial"/>
      <w:szCs w:val="24"/>
    </w:rPr>
  </w:style>
  <w:style w:type="paragraph" w:styleId="CommentSubject">
    <w:name w:val="annotation subject"/>
    <w:basedOn w:val="CommentText"/>
    <w:next w:val="CommentText"/>
    <w:semiHidden/>
    <w:pPr>
      <w:spacing w:before="0"/>
    </w:pPr>
    <w:rPr>
      <w:b/>
      <w:bCs/>
      <w:sz w:val="20"/>
    </w:rPr>
  </w:style>
  <w:style w:type="paragraph" w:customStyle="1" w:styleId="ABackground">
    <w:name w:val="(A) Background"/>
    <w:basedOn w:val="Normal"/>
    <w:pPr>
      <w:numPr>
        <w:numId w:val="12"/>
      </w:numPr>
      <w:spacing w:before="120" w:after="120" w:line="300" w:lineRule="atLeast"/>
    </w:pPr>
  </w:style>
  <w:style w:type="paragraph" w:customStyle="1" w:styleId="BackSubClause">
    <w:name w:val="BackSubClause"/>
    <w:basedOn w:val="Normal"/>
    <w:pPr>
      <w:numPr>
        <w:ilvl w:val="1"/>
        <w:numId w:val="12"/>
      </w:numPr>
      <w:spacing w:line="300" w:lineRule="atLeast"/>
    </w:pPr>
  </w:style>
  <w:style w:type="paragraph" w:customStyle="1" w:styleId="ColorfulList-Accent11">
    <w:name w:val="Colorful List - Accent 11"/>
    <w:basedOn w:val="Normal"/>
    <w:uiPriority w:val="34"/>
    <w:pPr>
      <w:ind w:left="708"/>
    </w:pPr>
  </w:style>
  <w:style w:type="paragraph" w:customStyle="1" w:styleId="SLONormal">
    <w:name w:val="SLO Normal"/>
    <w:link w:val="SLONormalChar"/>
    <w:qFormat/>
    <w:pPr>
      <w:spacing w:before="120" w:after="120"/>
      <w:jc w:val="both"/>
    </w:pPr>
    <w:rPr>
      <w:kern w:val="24"/>
      <w:sz w:val="22"/>
      <w:szCs w:val="24"/>
      <w:lang w:eastAsia="en-US"/>
    </w:rPr>
  </w:style>
  <w:style w:type="paragraph" w:customStyle="1" w:styleId="1stlevelheading">
    <w:name w:val="1st level (heading)"/>
    <w:next w:val="SLONormal"/>
    <w:uiPriority w:val="1"/>
    <w:qFormat/>
    <w:pPr>
      <w:keepNext/>
      <w:numPr>
        <w:numId w:val="13"/>
      </w:numPr>
      <w:spacing w:before="360" w:after="240"/>
      <w:jc w:val="both"/>
      <w:outlineLvl w:val="0"/>
    </w:pPr>
    <w:rPr>
      <w:b/>
      <w:caps/>
      <w:spacing w:val="25"/>
      <w:kern w:val="24"/>
      <w:sz w:val="22"/>
      <w:szCs w:val="24"/>
      <w:lang w:eastAsia="en-US"/>
    </w:rPr>
  </w:style>
  <w:style w:type="paragraph" w:customStyle="1" w:styleId="2ndlevelheading">
    <w:name w:val="2nd level (heading)"/>
    <w:basedOn w:val="1stlevelheading"/>
    <w:next w:val="SLONormal"/>
    <w:uiPriority w:val="1"/>
    <w:qFormat/>
    <w:pPr>
      <w:numPr>
        <w:ilvl w:val="1"/>
      </w:numPr>
      <w:spacing w:before="240"/>
      <w:outlineLvl w:val="1"/>
    </w:pPr>
    <w:rPr>
      <w:caps w:val="0"/>
      <w:spacing w:val="0"/>
    </w:rPr>
  </w:style>
  <w:style w:type="paragraph" w:customStyle="1" w:styleId="3rdlevelheading">
    <w:name w:val="3rd level (heading)"/>
    <w:basedOn w:val="2ndlevelheading"/>
    <w:next w:val="SLONormal"/>
    <w:uiPriority w:val="1"/>
    <w:qFormat/>
    <w:pPr>
      <w:numPr>
        <w:ilvl w:val="2"/>
      </w:numPr>
      <w:outlineLvl w:val="2"/>
    </w:pPr>
    <w:rPr>
      <w:i/>
    </w:rPr>
  </w:style>
  <w:style w:type="paragraph" w:customStyle="1" w:styleId="4thlevelheading">
    <w:name w:val="4th level (heading)"/>
    <w:basedOn w:val="3rdlevelheading"/>
    <w:next w:val="SLONormal"/>
    <w:uiPriority w:val="1"/>
    <w:qFormat/>
    <w:pPr>
      <w:numPr>
        <w:ilvl w:val="3"/>
      </w:numPr>
      <w:spacing w:after="120"/>
      <w:outlineLvl w:val="3"/>
    </w:pPr>
    <w:rPr>
      <w:b w:val="0"/>
    </w:rPr>
  </w:style>
  <w:style w:type="paragraph" w:customStyle="1" w:styleId="5thlevelheading">
    <w:name w:val="5th level (heading)"/>
    <w:basedOn w:val="4thlevelheading"/>
    <w:next w:val="SLONormal"/>
    <w:uiPriority w:val="1"/>
    <w:qFormat/>
    <w:pPr>
      <w:numPr>
        <w:ilvl w:val="4"/>
      </w:numPr>
      <w:outlineLvl w:val="4"/>
    </w:pPr>
    <w:rPr>
      <w:i w:val="0"/>
      <w:u w:val="single"/>
    </w:rPr>
  </w:style>
  <w:style w:type="paragraph" w:customStyle="1" w:styleId="2ndlevelprovision">
    <w:name w:val="2nd level (provision)"/>
    <w:basedOn w:val="2ndlevelheading"/>
    <w:link w:val="2ndlevelprovisionChar"/>
    <w:uiPriority w:val="2"/>
    <w:qFormat/>
    <w:pPr>
      <w:keepNext w:val="0"/>
      <w:tabs>
        <w:tab w:val="left" w:pos="964"/>
      </w:tabs>
      <w:spacing w:before="120" w:after="120"/>
    </w:pPr>
    <w:rPr>
      <w:b w:val="0"/>
    </w:rPr>
  </w:style>
  <w:style w:type="paragraph" w:customStyle="1" w:styleId="3rdlevelsubprovision">
    <w:name w:val="3rd level (subprovision)"/>
    <w:basedOn w:val="3rdlevelheading"/>
    <w:link w:val="3rdlevelsubprovisionChar"/>
    <w:uiPriority w:val="2"/>
    <w:qFormat/>
    <w:pPr>
      <w:keepNext w:val="0"/>
      <w:tabs>
        <w:tab w:val="left" w:pos="964"/>
      </w:tabs>
      <w:spacing w:before="120" w:after="120"/>
    </w:pPr>
    <w:rPr>
      <w:b w:val="0"/>
      <w:i w:val="0"/>
    </w:rPr>
  </w:style>
  <w:style w:type="paragraph" w:customStyle="1" w:styleId="4thlevellist">
    <w:name w:val="4th level (list)"/>
    <w:basedOn w:val="4thlevelheading"/>
    <w:link w:val="4thlevellistChar"/>
    <w:uiPriority w:val="2"/>
    <w:qFormat/>
    <w:pPr>
      <w:keepNext w:val="0"/>
      <w:tabs>
        <w:tab w:val="left" w:pos="1928"/>
      </w:tabs>
      <w:spacing w:before="120"/>
    </w:pPr>
    <w:rPr>
      <w:i w:val="0"/>
    </w:rPr>
  </w:style>
  <w:style w:type="paragraph" w:customStyle="1" w:styleId="5thlevel">
    <w:name w:val="5th level"/>
    <w:basedOn w:val="5thlevelheading"/>
    <w:link w:val="5thlevelChar"/>
    <w:uiPriority w:val="2"/>
    <w:qFormat/>
    <w:pPr>
      <w:keepNext w:val="0"/>
      <w:tabs>
        <w:tab w:val="clear" w:pos="2835"/>
      </w:tabs>
      <w:spacing w:before="120"/>
    </w:pPr>
    <w:rPr>
      <w:u w:val="none"/>
    </w:rPr>
  </w:style>
  <w:style w:type="paragraph" w:customStyle="1" w:styleId="SLOReportTitle">
    <w:name w:val="SLO Report Title"/>
    <w:basedOn w:val="SLONormal"/>
    <w:next w:val="SLONormal"/>
    <w:uiPriority w:val="3"/>
    <w:qFormat/>
    <w:pPr>
      <w:keepNext/>
      <w:spacing w:before="360" w:after="360"/>
      <w:jc w:val="left"/>
    </w:pPr>
    <w:rPr>
      <w:b/>
      <w:caps/>
      <w:spacing w:val="25"/>
      <w:sz w:val="28"/>
    </w:rPr>
  </w:style>
  <w:style w:type="paragraph" w:customStyle="1" w:styleId="SLOAgreementTitle">
    <w:name w:val="SLO Agreement Title"/>
    <w:basedOn w:val="SLOReportTitle"/>
    <w:next w:val="SLONormal"/>
    <w:uiPriority w:val="3"/>
    <w:qFormat/>
    <w:pPr>
      <w:jc w:val="center"/>
    </w:pPr>
  </w:style>
  <w:style w:type="paragraph" w:customStyle="1" w:styleId="SLOList">
    <w:name w:val="SLO List"/>
    <w:uiPriority w:val="4"/>
    <w:qFormat/>
    <w:pPr>
      <w:numPr>
        <w:numId w:val="14"/>
      </w:numPr>
      <w:spacing w:before="60" w:after="60"/>
      <w:jc w:val="both"/>
    </w:pPr>
    <w:rPr>
      <w:kern w:val="24"/>
      <w:sz w:val="22"/>
      <w:szCs w:val="24"/>
      <w:lang w:eastAsia="en-US"/>
    </w:rPr>
  </w:style>
  <w:style w:type="paragraph" w:customStyle="1" w:styleId="SLONumberedList">
    <w:name w:val="SLO Numbered List"/>
    <w:uiPriority w:val="4"/>
    <w:qFormat/>
    <w:pPr>
      <w:numPr>
        <w:numId w:val="15"/>
      </w:numPr>
      <w:spacing w:before="60" w:after="60"/>
      <w:jc w:val="both"/>
    </w:pPr>
    <w:rPr>
      <w:kern w:val="24"/>
      <w:sz w:val="22"/>
      <w:szCs w:val="24"/>
      <w:lang w:eastAsia="en-US"/>
    </w:rPr>
  </w:style>
  <w:style w:type="paragraph" w:customStyle="1" w:styleId="NCNumbering">
    <w:name w:val="NC Numbering"/>
    <w:uiPriority w:val="4"/>
    <w:qFormat/>
    <w:pPr>
      <w:numPr>
        <w:numId w:val="16"/>
      </w:numPr>
      <w:spacing w:before="60" w:after="60"/>
      <w:jc w:val="both"/>
    </w:pPr>
    <w:rPr>
      <w:kern w:val="24"/>
      <w:sz w:val="24"/>
      <w:szCs w:val="24"/>
      <w:lang w:eastAsia="en-US"/>
    </w:rPr>
  </w:style>
  <w:style w:type="character" w:customStyle="1" w:styleId="FootnoteTextChar">
    <w:name w:val="Footnote Text Char"/>
    <w:link w:val="FootnoteText"/>
    <w:rPr>
      <w:sz w:val="20"/>
      <w:szCs w:val="20"/>
      <w:lang w:val="en-GB" w:eastAsia="en-US"/>
    </w:rPr>
  </w:style>
  <w:style w:type="paragraph" w:customStyle="1" w:styleId="Agreement1stlevelheadingnonumber">
    <w:name w:val="Agreement 1st level (heading) no number"/>
    <w:basedOn w:val="1stlevelheading"/>
    <w:next w:val="SLONormal"/>
    <w:uiPriority w:val="9"/>
    <w:pPr>
      <w:numPr>
        <w:numId w:val="0"/>
      </w:numPr>
    </w:pPr>
  </w:style>
  <w:style w:type="paragraph" w:customStyle="1" w:styleId="AgreementPartiesandRecitals">
    <w:name w:val="Agreement Parties and Recitals"/>
    <w:basedOn w:val="1stlevelheading"/>
    <w:uiPriority w:val="9"/>
    <w:pPr>
      <w:numPr>
        <w:numId w:val="0"/>
      </w:numPr>
    </w:pPr>
  </w:style>
  <w:style w:type="paragraph" w:customStyle="1" w:styleId="HeadingofAppendix">
    <w:name w:val="Heading of Appendix"/>
    <w:next w:val="SLONormal"/>
    <w:uiPriority w:val="5"/>
    <w:pPr>
      <w:keepNext/>
      <w:pageBreakBefore/>
      <w:numPr>
        <w:numId w:val="17"/>
      </w:numPr>
      <w:spacing w:before="360" w:after="360"/>
    </w:pPr>
    <w:rPr>
      <w:b/>
      <w:kern w:val="22"/>
      <w:sz w:val="24"/>
      <w:szCs w:val="24"/>
      <w:lang w:eastAsia="en-US"/>
    </w:rPr>
  </w:style>
  <w:style w:type="paragraph" w:customStyle="1" w:styleId="SLOlistofparties">
    <w:name w:val="SLO list of parties"/>
    <w:uiPriority w:val="9"/>
    <w:pPr>
      <w:numPr>
        <w:numId w:val="18"/>
      </w:numPr>
      <w:spacing w:before="120" w:after="120"/>
      <w:jc w:val="both"/>
    </w:pPr>
    <w:rPr>
      <w:kern w:val="24"/>
      <w:sz w:val="22"/>
      <w:szCs w:val="24"/>
      <w:lang w:eastAsia="en-US"/>
    </w:rPr>
  </w:style>
  <w:style w:type="paragraph" w:customStyle="1" w:styleId="SLOlistofrecitals">
    <w:name w:val="SLO list of recitals"/>
    <w:basedOn w:val="Normal"/>
    <w:uiPriority w:val="9"/>
    <w:pPr>
      <w:numPr>
        <w:ilvl w:val="1"/>
        <w:numId w:val="18"/>
      </w:numPr>
      <w:spacing w:before="120" w:after="120"/>
      <w:jc w:val="both"/>
    </w:pPr>
  </w:style>
  <w:style w:type="paragraph" w:customStyle="1" w:styleId="TextofAppendixlevel1">
    <w:name w:val="Text of Appendix level 1"/>
    <w:basedOn w:val="HeadingofAppendix"/>
    <w:uiPriority w:val="5"/>
    <w:pPr>
      <w:keepNext w:val="0"/>
      <w:pageBreakBefore w:val="0"/>
      <w:numPr>
        <w:ilvl w:val="1"/>
      </w:numPr>
      <w:spacing w:before="120" w:after="120"/>
      <w:jc w:val="both"/>
    </w:pPr>
    <w:rPr>
      <w:b w:val="0"/>
      <w:sz w:val="22"/>
    </w:rPr>
  </w:style>
  <w:style w:type="paragraph" w:customStyle="1" w:styleId="TextofAppendixlevel2">
    <w:name w:val="Text of Appendix level 2"/>
    <w:basedOn w:val="TextofAppendixlevel1"/>
    <w:uiPriority w:val="5"/>
    <w:pPr>
      <w:numPr>
        <w:ilvl w:val="2"/>
      </w:numPr>
    </w:pPr>
  </w:style>
  <w:style w:type="paragraph" w:customStyle="1" w:styleId="TextofAppendixlevel3">
    <w:name w:val="Text of Appendix level 3"/>
    <w:basedOn w:val="TextofAppendixlevel2"/>
    <w:uiPriority w:val="5"/>
    <w:pPr>
      <w:numPr>
        <w:ilvl w:val="3"/>
      </w:numPr>
    </w:pPr>
  </w:style>
  <w:style w:type="paragraph" w:customStyle="1" w:styleId="TextofAppendixlevel4">
    <w:name w:val="Text of Appendix level 4"/>
    <w:basedOn w:val="TextofAppendixlevel3"/>
    <w:uiPriority w:val="5"/>
    <w:pPr>
      <w:numPr>
        <w:ilvl w:val="4"/>
      </w:numPr>
    </w:pPr>
  </w:style>
  <w:style w:type="paragraph" w:customStyle="1" w:styleId="2ndlevelnonumber">
    <w:name w:val="2nd level (no number)"/>
    <w:basedOn w:val="2ndlevelheading"/>
    <w:next w:val="SLONormal"/>
    <w:uiPriority w:val="9"/>
    <w:unhideWhenUsed/>
    <w:pPr>
      <w:numPr>
        <w:ilvl w:val="0"/>
        <w:numId w:val="0"/>
      </w:numPr>
    </w:pPr>
  </w:style>
  <w:style w:type="paragraph" w:customStyle="1" w:styleId="LDDComment1">
    <w:name w:val="LDD Comment 1"/>
    <w:next w:val="Normal"/>
    <w:link w:val="LDDComment1CharChar"/>
    <w:uiPriority w:val="6"/>
    <w:pPr>
      <w:keepNext/>
      <w:numPr>
        <w:numId w:val="19"/>
      </w:numPr>
      <w:pBdr>
        <w:top w:val="single" w:sz="24" w:space="5" w:color="1F4999"/>
      </w:pBdr>
      <w:spacing w:before="120"/>
      <w:jc w:val="both"/>
    </w:pPr>
    <w:rPr>
      <w:b/>
      <w:i/>
      <w:kern w:val="22"/>
      <w:sz w:val="18"/>
      <w:szCs w:val="24"/>
      <w:lang w:eastAsia="en-US"/>
    </w:rPr>
  </w:style>
  <w:style w:type="character" w:customStyle="1" w:styleId="LDDComment1CharChar">
    <w:name w:val="LDD Comment 1 Char Char"/>
    <w:link w:val="LDDComment1"/>
    <w:uiPriority w:val="6"/>
    <w:locked/>
    <w:rPr>
      <w:b/>
      <w:i/>
      <w:kern w:val="22"/>
      <w:sz w:val="18"/>
      <w:szCs w:val="24"/>
      <w:lang w:eastAsia="en-US"/>
    </w:rPr>
  </w:style>
  <w:style w:type="paragraph" w:customStyle="1" w:styleId="LDDComment2">
    <w:name w:val="LDD Comment 2"/>
    <w:basedOn w:val="LDDComment1"/>
    <w:next w:val="Normal"/>
    <w:link w:val="LDDComment2Char"/>
    <w:uiPriority w:val="6"/>
    <w:pPr>
      <w:numPr>
        <w:ilvl w:val="1"/>
      </w:numPr>
    </w:pPr>
  </w:style>
  <w:style w:type="character" w:customStyle="1" w:styleId="LDDComment2Char">
    <w:name w:val="LDD Comment 2 Char"/>
    <w:link w:val="LDDComment2"/>
    <w:uiPriority w:val="6"/>
    <w:locked/>
    <w:rPr>
      <w:b/>
      <w:i/>
      <w:kern w:val="22"/>
      <w:sz w:val="18"/>
      <w:szCs w:val="24"/>
      <w:lang w:eastAsia="en-US"/>
    </w:rPr>
  </w:style>
  <w:style w:type="paragraph" w:customStyle="1" w:styleId="LDDComment3">
    <w:name w:val="LDD Comment 3"/>
    <w:basedOn w:val="LDDComment2"/>
    <w:next w:val="Normal"/>
    <w:link w:val="LDDComment3Char"/>
    <w:uiPriority w:val="6"/>
    <w:pPr>
      <w:numPr>
        <w:ilvl w:val="2"/>
      </w:numPr>
    </w:pPr>
  </w:style>
  <w:style w:type="character" w:customStyle="1" w:styleId="LDDComment3Char">
    <w:name w:val="LDD Comment 3 Char"/>
    <w:link w:val="LDDComment3"/>
    <w:uiPriority w:val="6"/>
    <w:locked/>
    <w:rPr>
      <w:b/>
      <w:i/>
      <w:kern w:val="22"/>
      <w:sz w:val="18"/>
      <w:szCs w:val="24"/>
      <w:lang w:eastAsia="en-US"/>
    </w:rPr>
  </w:style>
  <w:style w:type="paragraph" w:customStyle="1" w:styleId="LDDComment4">
    <w:name w:val="LDD Comment 4"/>
    <w:basedOn w:val="LDDComment3"/>
    <w:next w:val="Normal"/>
    <w:link w:val="LDDComment4Char"/>
    <w:uiPriority w:val="6"/>
    <w:pPr>
      <w:numPr>
        <w:ilvl w:val="3"/>
      </w:numPr>
    </w:pPr>
  </w:style>
  <w:style w:type="character" w:customStyle="1" w:styleId="LDDComment4Char">
    <w:name w:val="LDD Comment 4 Char"/>
    <w:link w:val="LDDComment4"/>
    <w:uiPriority w:val="6"/>
    <w:locked/>
    <w:rPr>
      <w:b/>
      <w:i/>
      <w:kern w:val="22"/>
      <w:sz w:val="18"/>
      <w:szCs w:val="24"/>
      <w:lang w:eastAsia="en-US"/>
    </w:rPr>
  </w:style>
  <w:style w:type="paragraph" w:customStyle="1" w:styleId="LDDCommenttext">
    <w:name w:val="LDD Comment text"/>
    <w:basedOn w:val="Normal"/>
    <w:uiPriority w:val="6"/>
    <w:rPr>
      <w:szCs w:val="24"/>
    </w:rPr>
  </w:style>
  <w:style w:type="paragraph" w:customStyle="1" w:styleId="SLONormalLarge">
    <w:name w:val="SLO Normal (Large)"/>
    <w:basedOn w:val="SLONormal"/>
    <w:uiPriority w:val="7"/>
    <w:rPr>
      <w:sz w:val="24"/>
    </w:rPr>
  </w:style>
  <w:style w:type="paragraph" w:customStyle="1" w:styleId="SLONormalnospace">
    <w:name w:val="SLO Normal (no space)"/>
    <w:basedOn w:val="SLONormal"/>
    <w:uiPriority w:val="7"/>
    <w:pPr>
      <w:spacing w:before="0" w:after="0"/>
    </w:pPr>
  </w:style>
  <w:style w:type="paragraph" w:customStyle="1" w:styleId="SLONormalSmall">
    <w:name w:val="SLO Normal (Small)"/>
    <w:basedOn w:val="SLONormal"/>
    <w:link w:val="SLONormalSmallChar"/>
    <w:uiPriority w:val="7"/>
    <w:pPr>
      <w:spacing w:before="60" w:after="60"/>
    </w:pPr>
    <w:rPr>
      <w:sz w:val="20"/>
    </w:rPr>
  </w:style>
  <w:style w:type="character" w:customStyle="1" w:styleId="SLONormalSmallChar">
    <w:name w:val="SLO Normal (Small) Char"/>
    <w:link w:val="SLONormalSmall"/>
    <w:uiPriority w:val="7"/>
    <w:locked/>
    <w:rPr>
      <w:kern w:val="24"/>
      <w:sz w:val="20"/>
      <w:szCs w:val="24"/>
      <w:lang w:val="en-GB" w:eastAsia="en-US"/>
    </w:rPr>
  </w:style>
  <w:style w:type="paragraph" w:customStyle="1" w:styleId="SLONormalWhite">
    <w:name w:val="SLO Normal White"/>
    <w:basedOn w:val="SLONormal"/>
    <w:uiPriority w:val="7"/>
    <w:rPr>
      <w:color w:val="FFFFFF"/>
    </w:rPr>
  </w:style>
  <w:style w:type="character" w:customStyle="1" w:styleId="Heading1Char">
    <w:name w:val="Heading 1 Char"/>
    <w:aliases w:val="Article Heading Char"/>
    <w:link w:val="Heading1"/>
    <w:uiPriority w:val="14"/>
    <w:rPr>
      <w:caps/>
      <w:color w:val="632423"/>
      <w:spacing w:val="20"/>
      <w:sz w:val="28"/>
      <w:szCs w:val="28"/>
      <w:lang w:val="et-EE" w:eastAsia="en-US"/>
    </w:rPr>
  </w:style>
  <w:style w:type="character" w:customStyle="1" w:styleId="Heading2Char">
    <w:name w:val="Heading 2 Char"/>
    <w:aliases w:val="Section Heading Char"/>
    <w:link w:val="Heading2"/>
    <w:uiPriority w:val="14"/>
    <w:rPr>
      <w:caps/>
      <w:color w:val="632423"/>
      <w:spacing w:val="15"/>
      <w:sz w:val="24"/>
      <w:szCs w:val="24"/>
      <w:lang w:val="et-EE" w:eastAsia="en-US"/>
    </w:rPr>
  </w:style>
  <w:style w:type="character" w:customStyle="1" w:styleId="Heading3Char">
    <w:name w:val="Heading 3 Char"/>
    <w:link w:val="Heading3"/>
    <w:uiPriority w:val="14"/>
    <w:rPr>
      <w:caps/>
      <w:color w:val="622423"/>
      <w:sz w:val="24"/>
      <w:szCs w:val="24"/>
      <w:lang w:val="et-EE" w:eastAsia="en-US"/>
    </w:rPr>
  </w:style>
  <w:style w:type="character" w:customStyle="1" w:styleId="Heading4Char">
    <w:name w:val="Heading 4 Char"/>
    <w:link w:val="Heading4"/>
    <w:uiPriority w:val="14"/>
    <w:rPr>
      <w:caps/>
      <w:color w:val="622423"/>
      <w:spacing w:val="10"/>
      <w:lang w:val="et-EE" w:eastAsia="en-US"/>
    </w:rPr>
  </w:style>
  <w:style w:type="character" w:customStyle="1" w:styleId="Heading5Char">
    <w:name w:val="Heading 5 Char"/>
    <w:link w:val="Heading5"/>
    <w:uiPriority w:val="14"/>
    <w:rPr>
      <w:caps/>
      <w:color w:val="622423"/>
      <w:spacing w:val="10"/>
      <w:lang w:val="et-EE" w:eastAsia="en-US"/>
    </w:rPr>
  </w:style>
  <w:style w:type="character" w:customStyle="1" w:styleId="Heading6Char">
    <w:name w:val="Heading 6 Char"/>
    <w:link w:val="Heading6"/>
    <w:uiPriority w:val="14"/>
    <w:rPr>
      <w:caps/>
      <w:color w:val="943634"/>
      <w:spacing w:val="10"/>
      <w:lang w:val="et-EE" w:eastAsia="en-US"/>
    </w:rPr>
  </w:style>
  <w:style w:type="character" w:customStyle="1" w:styleId="Heading7Char">
    <w:name w:val="Heading 7 Char"/>
    <w:link w:val="Heading7"/>
    <w:uiPriority w:val="14"/>
    <w:rPr>
      <w:i/>
      <w:iCs/>
      <w:caps/>
      <w:color w:val="943634"/>
      <w:spacing w:val="10"/>
      <w:lang w:val="et-EE" w:eastAsia="en-US"/>
    </w:rPr>
  </w:style>
  <w:style w:type="character" w:customStyle="1" w:styleId="Heading8Char">
    <w:name w:val="Heading 8 Char"/>
    <w:link w:val="Heading8"/>
    <w:uiPriority w:val="14"/>
    <w:rPr>
      <w:caps/>
      <w:spacing w:val="10"/>
      <w:sz w:val="20"/>
      <w:szCs w:val="20"/>
      <w:lang w:val="et-EE" w:eastAsia="en-US"/>
    </w:rPr>
  </w:style>
  <w:style w:type="character" w:customStyle="1" w:styleId="Heading9Char">
    <w:name w:val="Heading 9 Char"/>
    <w:link w:val="Heading9"/>
    <w:uiPriority w:val="14"/>
    <w:rPr>
      <w:i/>
      <w:iCs/>
      <w:caps/>
      <w:spacing w:val="10"/>
      <w:sz w:val="20"/>
      <w:szCs w:val="20"/>
      <w:lang w:val="et-EE" w:eastAsia="en-US"/>
    </w:rPr>
  </w:style>
  <w:style w:type="character" w:customStyle="1" w:styleId="TitleChar">
    <w:name w:val="Title Char"/>
    <w:link w:val="Title"/>
    <w:uiPriority w:val="15"/>
    <w:rPr>
      <w:caps/>
      <w:color w:val="632423"/>
      <w:spacing w:val="50"/>
      <w:sz w:val="44"/>
      <w:szCs w:val="44"/>
      <w:lang w:val="et-EE" w:eastAsia="en-US"/>
    </w:rPr>
  </w:style>
  <w:style w:type="paragraph" w:styleId="Subtitle">
    <w:name w:val="Subtitle"/>
    <w:basedOn w:val="Normal"/>
    <w:next w:val="Normal"/>
    <w:link w:val="SubtitleChar"/>
    <w:uiPriority w:val="16"/>
    <w:unhideWhenUsed/>
    <w:pPr>
      <w:spacing w:after="560"/>
      <w:jc w:val="center"/>
    </w:pPr>
    <w:rPr>
      <w:caps/>
      <w:spacing w:val="20"/>
      <w:sz w:val="18"/>
      <w:szCs w:val="18"/>
    </w:rPr>
  </w:style>
  <w:style w:type="character" w:customStyle="1" w:styleId="SubtitleChar">
    <w:name w:val="Subtitle Char"/>
    <w:link w:val="Subtitle"/>
    <w:uiPriority w:val="16"/>
    <w:rPr>
      <w:caps/>
      <w:spacing w:val="20"/>
      <w:sz w:val="18"/>
      <w:szCs w:val="18"/>
      <w:lang w:val="et-EE" w:eastAsia="en-US"/>
    </w:rPr>
  </w:style>
  <w:style w:type="character" w:styleId="Strong">
    <w:name w:val="Strong"/>
    <w:uiPriority w:val="22"/>
    <w:unhideWhenUsed/>
    <w:qFormat/>
    <w:rPr>
      <w:b/>
      <w:bCs/>
      <w:color w:val="943634"/>
      <w:spacing w:val="5"/>
    </w:rPr>
  </w:style>
  <w:style w:type="character" w:styleId="Emphasis">
    <w:name w:val="Emphasis"/>
    <w:uiPriority w:val="25"/>
    <w:unhideWhenUsed/>
    <w:rPr>
      <w:caps/>
      <w:spacing w:val="5"/>
      <w:sz w:val="20"/>
      <w:szCs w:val="20"/>
    </w:rPr>
  </w:style>
  <w:style w:type="paragraph" w:styleId="NoSpacing">
    <w:name w:val="No Spacing"/>
    <w:basedOn w:val="Normal"/>
    <w:link w:val="NoSpacingChar"/>
    <w:uiPriority w:val="1"/>
    <w:unhideWhenUsed/>
  </w:style>
  <w:style w:type="paragraph" w:styleId="ListParagraph">
    <w:name w:val="List Paragraph"/>
    <w:basedOn w:val="Normal"/>
    <w:uiPriority w:val="34"/>
    <w:unhideWhenUsed/>
    <w:qFormat/>
    <w:pPr>
      <w:ind w:left="720"/>
      <w:contextualSpacing/>
    </w:pPr>
  </w:style>
  <w:style w:type="paragraph" w:styleId="Quote">
    <w:name w:val="Quote"/>
    <w:basedOn w:val="Normal"/>
    <w:next w:val="Normal"/>
    <w:link w:val="QuoteChar"/>
    <w:uiPriority w:val="34"/>
    <w:unhideWhenUsed/>
    <w:rPr>
      <w:i/>
      <w:iCs/>
    </w:rPr>
  </w:style>
  <w:style w:type="character" w:customStyle="1" w:styleId="QuoteChar">
    <w:name w:val="Quote Char"/>
    <w:link w:val="Quote"/>
    <w:uiPriority w:val="34"/>
    <w:rPr>
      <w:i/>
      <w:iCs/>
      <w:lang w:val="et-EE" w:eastAsia="en-US"/>
    </w:rPr>
  </w:style>
  <w:style w:type="paragraph" w:styleId="IntenseQuote">
    <w:name w:val="Intense Quote"/>
    <w:basedOn w:val="Normal"/>
    <w:next w:val="Normal"/>
    <w:link w:val="IntenseQuoteChar"/>
    <w:uiPriority w:val="35"/>
    <w:unhideWhenUsed/>
    <w:pPr>
      <w:pBdr>
        <w:top w:val="dotted" w:sz="2" w:space="10" w:color="632423"/>
        <w:bottom w:val="dotted" w:sz="2" w:space="4" w:color="632423"/>
      </w:pBdr>
      <w:spacing w:before="160" w:line="300" w:lineRule="auto"/>
      <w:ind w:left="1440" w:right="1440"/>
    </w:pPr>
    <w:rPr>
      <w:caps/>
      <w:color w:val="622423"/>
      <w:spacing w:val="5"/>
      <w:sz w:val="20"/>
      <w:szCs w:val="20"/>
    </w:rPr>
  </w:style>
  <w:style w:type="character" w:customStyle="1" w:styleId="IntenseQuoteChar">
    <w:name w:val="Intense Quote Char"/>
    <w:link w:val="IntenseQuote"/>
    <w:uiPriority w:val="35"/>
    <w:rPr>
      <w:caps/>
      <w:color w:val="622423"/>
      <w:spacing w:val="5"/>
      <w:sz w:val="20"/>
      <w:szCs w:val="20"/>
      <w:lang w:val="et-EE" w:eastAsia="en-US"/>
    </w:rPr>
  </w:style>
  <w:style w:type="character" w:styleId="SubtleEmphasis">
    <w:name w:val="Subtle Emphasis"/>
    <w:uiPriority w:val="24"/>
    <w:unhideWhenUsed/>
    <w:rPr>
      <w:i/>
      <w:iCs/>
    </w:rPr>
  </w:style>
  <w:style w:type="character" w:styleId="IntenseEmphasis">
    <w:name w:val="Intense Emphasis"/>
    <w:uiPriority w:val="26"/>
    <w:unhideWhenUsed/>
    <w:rPr>
      <w:i/>
      <w:iCs/>
      <w:caps/>
      <w:spacing w:val="10"/>
      <w:sz w:val="20"/>
      <w:szCs w:val="20"/>
    </w:rPr>
  </w:style>
  <w:style w:type="character" w:styleId="SubtleReference">
    <w:name w:val="Subtle Reference"/>
    <w:uiPriority w:val="36"/>
    <w:unhideWhenUsed/>
    <w:rPr>
      <w:rFonts w:ascii="Calibri" w:eastAsia="Times New Roman" w:hAnsi="Calibri" w:cs="Times New Roman"/>
      <w:i/>
      <w:iCs/>
      <w:color w:val="622423"/>
    </w:rPr>
  </w:style>
  <w:style w:type="character" w:styleId="IntenseReference">
    <w:name w:val="Intense Reference"/>
    <w:uiPriority w:val="37"/>
    <w:unhideWhenUsed/>
    <w:rPr>
      <w:rFonts w:ascii="Calibri" w:eastAsia="Times New Roman" w:hAnsi="Calibri" w:cs="Times New Roman"/>
      <w:b/>
      <w:bCs/>
      <w:i/>
      <w:iCs/>
      <w:color w:val="622423"/>
    </w:rPr>
  </w:style>
  <w:style w:type="character" w:styleId="BookTitle">
    <w:name w:val="Book Title"/>
    <w:uiPriority w:val="38"/>
    <w:unhideWhenUsed/>
    <w:rPr>
      <w:caps/>
      <w:color w:val="622423"/>
      <w:spacing w:val="5"/>
      <w:u w:color="622423"/>
    </w:rPr>
  </w:style>
  <w:style w:type="paragraph" w:styleId="TOCHeading">
    <w:name w:val="TOC Heading"/>
    <w:basedOn w:val="Heading1"/>
    <w:next w:val="Normal"/>
    <w:uiPriority w:val="39"/>
    <w:semiHidden/>
    <w:unhideWhenUsed/>
    <w:qFormat/>
    <w:pPr>
      <w:keepNext/>
      <w:keepLines/>
      <w:pBdr>
        <w:bottom w:val="none" w:sz="0" w:space="0" w:color="auto"/>
      </w:pBdr>
      <w:spacing w:before="480"/>
      <w:jc w:val="left"/>
      <w:outlineLvl w:val="9"/>
    </w:pPr>
    <w:rPr>
      <w:rFonts w:ascii="Cambria" w:hAnsi="Cambria"/>
      <w:b/>
      <w:bCs/>
      <w:caps w:val="0"/>
      <w:color w:val="365F91"/>
      <w:spacing w:val="0"/>
      <w:lang w:val="lv-LV" w:eastAsia="lv-LV"/>
    </w:rPr>
  </w:style>
  <w:style w:type="paragraph" w:styleId="Caption">
    <w:name w:val="caption"/>
    <w:basedOn w:val="Normal"/>
    <w:next w:val="Normal"/>
    <w:uiPriority w:val="7"/>
    <w:semiHidden/>
    <w:unhideWhenUsed/>
    <w:qFormat/>
    <w:pPr>
      <w:spacing w:after="200"/>
    </w:pPr>
    <w:rPr>
      <w:b/>
      <w:bCs/>
      <w:color w:val="4F81BD"/>
      <w:sz w:val="18"/>
      <w:szCs w:val="18"/>
      <w:lang w:val="lv-LV" w:eastAsia="lv-LV"/>
    </w:rPr>
  </w:style>
  <w:style w:type="character" w:customStyle="1" w:styleId="NoSpacingChar">
    <w:name w:val="No Spacing Char"/>
    <w:link w:val="NoSpacing"/>
    <w:uiPriority w:val="1"/>
    <w:rPr>
      <w:lang w:val="et-EE" w:eastAsia="en-US"/>
    </w:rPr>
  </w:style>
  <w:style w:type="character" w:customStyle="1" w:styleId="SLONormalChar">
    <w:name w:val="SLO Normal Char"/>
    <w:link w:val="SLONormal"/>
    <w:rPr>
      <w:kern w:val="24"/>
      <w:szCs w:val="24"/>
      <w:lang w:val="en-GB" w:eastAsia="en-US"/>
    </w:rPr>
  </w:style>
  <w:style w:type="character" w:customStyle="1" w:styleId="2ndlevelprovisionChar">
    <w:name w:val="2nd level (provision) Char"/>
    <w:link w:val="2ndlevelprovision"/>
    <w:uiPriority w:val="2"/>
    <w:rPr>
      <w:kern w:val="24"/>
      <w:sz w:val="22"/>
      <w:szCs w:val="24"/>
      <w:lang w:eastAsia="en-US"/>
    </w:rPr>
  </w:style>
  <w:style w:type="character" w:customStyle="1" w:styleId="3rdlevelsubprovisionChar">
    <w:name w:val="3rd level (subprovision) Char"/>
    <w:link w:val="3rdlevelsubprovision"/>
    <w:uiPriority w:val="2"/>
    <w:rPr>
      <w:kern w:val="24"/>
      <w:sz w:val="22"/>
      <w:szCs w:val="24"/>
      <w:lang w:eastAsia="en-US"/>
    </w:rPr>
  </w:style>
  <w:style w:type="character" w:customStyle="1" w:styleId="4thlevellistChar">
    <w:name w:val="4th level (list) Char"/>
    <w:link w:val="4thlevellist"/>
    <w:uiPriority w:val="2"/>
    <w:rPr>
      <w:kern w:val="24"/>
      <w:sz w:val="22"/>
      <w:szCs w:val="24"/>
      <w:lang w:eastAsia="en-US"/>
    </w:rPr>
  </w:style>
  <w:style w:type="character" w:customStyle="1" w:styleId="5thlevelChar">
    <w:name w:val="5th level Char"/>
    <w:link w:val="5thlevel"/>
    <w:uiPriority w:val="2"/>
    <w:rPr>
      <w:kern w:val="24"/>
      <w:sz w:val="22"/>
      <w:szCs w:val="24"/>
      <w:lang w:eastAsia="en-US"/>
    </w:rPr>
  </w:style>
  <w:style w:type="character" w:customStyle="1" w:styleId="DefinitionChar">
    <w:name w:val="Definition Char"/>
    <w:link w:val="Definition"/>
    <w:rPr>
      <w:sz w:val="22"/>
      <w:szCs w:val="22"/>
      <w:lang w:val="et-EE" w:eastAsia="en-US"/>
    </w:rPr>
  </w:style>
  <w:style w:type="paragraph" w:customStyle="1" w:styleId="Definitions">
    <w:name w:val="Definitions"/>
    <w:basedOn w:val="Normal"/>
    <w:pPr>
      <w:tabs>
        <w:tab w:val="left" w:pos="709"/>
      </w:tabs>
      <w:spacing w:after="120" w:line="300" w:lineRule="atLeast"/>
      <w:ind w:left="720"/>
      <w:jc w:val="both"/>
    </w:pPr>
    <w:rPr>
      <w:szCs w:val="20"/>
    </w:rPr>
  </w:style>
  <w:style w:type="character" w:customStyle="1" w:styleId="ParagraphaCharChar">
    <w:name w:val="Paragraph (a) Char Char"/>
    <w:locked/>
    <w:rPr>
      <w:rFonts w:cs="Times New Roman"/>
      <w:sz w:val="24"/>
      <w:lang w:val="en-GB" w:eastAsia="en-GB" w:bidi="ar-SA"/>
    </w:rPr>
  </w:style>
  <w:style w:type="character" w:customStyle="1" w:styleId="Paragraph1Char">
    <w:name w:val="Paragraph (1) Char"/>
    <w:link w:val="Paragraph1"/>
    <w:rPr>
      <w:sz w:val="22"/>
      <w:szCs w:val="22"/>
      <w:lang w:val="et-EE" w:eastAsia="en-US"/>
    </w:rPr>
  </w:style>
  <w:style w:type="character" w:customStyle="1" w:styleId="HeaderChar">
    <w:name w:val="Header Char"/>
    <w:link w:val="Header"/>
    <w:uiPriority w:val="99"/>
    <w:rPr>
      <w:szCs w:val="22"/>
      <w:lang w:val="et-EE" w:eastAsia="en-US"/>
    </w:rPr>
  </w:style>
  <w:style w:type="paragraph" w:customStyle="1" w:styleId="XExecution">
    <w:name w:val="X Execution"/>
    <w:basedOn w:val="Normal"/>
    <w:pPr>
      <w:tabs>
        <w:tab w:val="left" w:pos="0"/>
        <w:tab w:val="left" w:pos="3544"/>
      </w:tabs>
      <w:spacing w:line="300" w:lineRule="atLeast"/>
      <w:ind w:right="459"/>
    </w:pPr>
    <w:rPr>
      <w:color w:val="000000"/>
      <w:szCs w:val="20"/>
    </w:rPr>
  </w:style>
  <w:style w:type="paragraph" w:customStyle="1" w:styleId="CharChar2">
    <w:name w:val="Char Char2"/>
    <w:basedOn w:val="Normal"/>
    <w:pPr>
      <w:autoSpaceDE w:val="0"/>
      <w:autoSpaceDN w:val="0"/>
      <w:spacing w:after="160" w:line="240" w:lineRule="exact"/>
    </w:pPr>
    <w:rPr>
      <w:rFonts w:ascii="Arial" w:hAnsi="Arial" w:cs="Arial"/>
      <w:b/>
      <w:bCs/>
      <w:sz w:val="20"/>
      <w:szCs w:val="20"/>
      <w:lang w:val="en-US" w:eastAsia="de-DE"/>
    </w:rPr>
  </w:style>
  <w:style w:type="paragraph" w:customStyle="1" w:styleId="Level6">
    <w:name w:val="Level 6"/>
    <w:basedOn w:val="Normal"/>
    <w:pPr>
      <w:tabs>
        <w:tab w:val="num" w:pos="3288"/>
      </w:tabs>
      <w:spacing w:after="140" w:line="290" w:lineRule="auto"/>
      <w:ind w:left="3288" w:hanging="680"/>
      <w:jc w:val="both"/>
    </w:pPr>
    <w:rPr>
      <w:rFonts w:ascii="Arial" w:hAnsi="Arial"/>
      <w:kern w:val="20"/>
      <w:sz w:val="20"/>
      <w:szCs w:val="24"/>
    </w:rPr>
  </w:style>
  <w:style w:type="paragraph" w:customStyle="1" w:styleId="Level7">
    <w:name w:val="Level 7"/>
    <w:basedOn w:val="Normal"/>
    <w:pPr>
      <w:tabs>
        <w:tab w:val="num" w:pos="3969"/>
      </w:tabs>
      <w:spacing w:after="140" w:line="290" w:lineRule="auto"/>
      <w:ind w:left="3969" w:hanging="681"/>
      <w:jc w:val="both"/>
      <w:outlineLvl w:val="6"/>
    </w:pPr>
    <w:rPr>
      <w:rFonts w:ascii="Arial" w:hAnsi="Arial"/>
      <w:kern w:val="20"/>
      <w:sz w:val="20"/>
      <w:szCs w:val="24"/>
    </w:rPr>
  </w:style>
  <w:style w:type="paragraph" w:customStyle="1" w:styleId="Level8">
    <w:name w:val="Level 8"/>
    <w:basedOn w:val="Normal"/>
    <w:pPr>
      <w:tabs>
        <w:tab w:val="num" w:pos="3969"/>
      </w:tabs>
      <w:spacing w:after="140" w:line="290" w:lineRule="auto"/>
      <w:ind w:left="3969" w:hanging="681"/>
      <w:jc w:val="both"/>
      <w:outlineLvl w:val="7"/>
    </w:pPr>
    <w:rPr>
      <w:rFonts w:ascii="Arial" w:hAnsi="Arial"/>
      <w:kern w:val="20"/>
      <w:sz w:val="20"/>
      <w:szCs w:val="24"/>
    </w:rPr>
  </w:style>
  <w:style w:type="paragraph" w:customStyle="1" w:styleId="Level9">
    <w:name w:val="Level 9"/>
    <w:basedOn w:val="Normal"/>
    <w:pPr>
      <w:tabs>
        <w:tab w:val="num" w:pos="3969"/>
      </w:tabs>
      <w:spacing w:after="140" w:line="290" w:lineRule="auto"/>
      <w:ind w:left="3969" w:hanging="681"/>
      <w:jc w:val="both"/>
      <w:outlineLvl w:val="8"/>
    </w:pPr>
    <w:rPr>
      <w:rFonts w:ascii="Arial" w:hAnsi="Arial"/>
      <w:kern w:val="20"/>
      <w:sz w:val="20"/>
      <w:szCs w:val="24"/>
    </w:rPr>
  </w:style>
  <w:style w:type="paragraph" w:customStyle="1" w:styleId="CharChar">
    <w:name w:val="Char Char"/>
    <w:basedOn w:val="Normal"/>
    <w:pPr>
      <w:autoSpaceDE w:val="0"/>
      <w:autoSpaceDN w:val="0"/>
      <w:spacing w:after="160" w:line="240" w:lineRule="exact"/>
    </w:pPr>
    <w:rPr>
      <w:rFonts w:ascii="Arial" w:hAnsi="Arial" w:cs="Arial"/>
      <w:b/>
      <w:bCs/>
      <w:sz w:val="20"/>
      <w:szCs w:val="20"/>
      <w:lang w:val="en-US" w:eastAsia="de-DE"/>
    </w:rPr>
  </w:style>
  <w:style w:type="paragraph" w:customStyle="1" w:styleId="Table1">
    <w:name w:val="Table 1"/>
    <w:basedOn w:val="Normal"/>
    <w:pPr>
      <w:numPr>
        <w:numId w:val="32"/>
      </w:numPr>
      <w:spacing w:before="60" w:after="60" w:line="290" w:lineRule="auto"/>
      <w:outlineLvl w:val="0"/>
    </w:pPr>
    <w:rPr>
      <w:rFonts w:ascii="Arial" w:hAnsi="Arial"/>
      <w:kern w:val="20"/>
      <w:sz w:val="20"/>
      <w:szCs w:val="24"/>
    </w:rPr>
  </w:style>
  <w:style w:type="paragraph" w:customStyle="1" w:styleId="Table2">
    <w:name w:val="Table 2"/>
    <w:basedOn w:val="Normal"/>
    <w:pPr>
      <w:numPr>
        <w:ilvl w:val="1"/>
        <w:numId w:val="32"/>
      </w:numPr>
      <w:spacing w:before="60" w:after="60" w:line="290" w:lineRule="auto"/>
      <w:outlineLvl w:val="1"/>
    </w:pPr>
    <w:rPr>
      <w:rFonts w:ascii="Arial" w:hAnsi="Arial"/>
      <w:kern w:val="20"/>
      <w:sz w:val="20"/>
      <w:szCs w:val="24"/>
    </w:rPr>
  </w:style>
  <w:style w:type="paragraph" w:customStyle="1" w:styleId="Table3">
    <w:name w:val="Table 3"/>
    <w:basedOn w:val="Normal"/>
    <w:pPr>
      <w:numPr>
        <w:ilvl w:val="2"/>
        <w:numId w:val="32"/>
      </w:numPr>
      <w:spacing w:before="60" w:after="60" w:line="290" w:lineRule="auto"/>
      <w:outlineLvl w:val="2"/>
    </w:pPr>
    <w:rPr>
      <w:rFonts w:ascii="Arial" w:hAnsi="Arial"/>
      <w:kern w:val="20"/>
      <w:sz w:val="20"/>
      <w:szCs w:val="24"/>
    </w:rPr>
  </w:style>
  <w:style w:type="paragraph" w:customStyle="1" w:styleId="Table4">
    <w:name w:val="Table 4"/>
    <w:basedOn w:val="Normal"/>
    <w:pPr>
      <w:numPr>
        <w:ilvl w:val="3"/>
        <w:numId w:val="32"/>
      </w:numPr>
      <w:spacing w:before="60" w:after="60" w:line="290" w:lineRule="auto"/>
      <w:outlineLvl w:val="3"/>
    </w:pPr>
    <w:rPr>
      <w:rFonts w:ascii="Arial" w:hAnsi="Arial"/>
      <w:kern w:val="20"/>
      <w:sz w:val="20"/>
      <w:szCs w:val="24"/>
    </w:rPr>
  </w:style>
  <w:style w:type="paragraph" w:customStyle="1" w:styleId="Table5">
    <w:name w:val="Table 5"/>
    <w:basedOn w:val="Normal"/>
    <w:pPr>
      <w:numPr>
        <w:ilvl w:val="4"/>
        <w:numId w:val="32"/>
      </w:numPr>
      <w:spacing w:before="60" w:after="60" w:line="290" w:lineRule="auto"/>
      <w:outlineLvl w:val="4"/>
    </w:pPr>
    <w:rPr>
      <w:rFonts w:ascii="Arial" w:hAnsi="Arial"/>
      <w:kern w:val="20"/>
      <w:sz w:val="20"/>
      <w:szCs w:val="24"/>
    </w:rPr>
  </w:style>
  <w:style w:type="paragraph" w:customStyle="1" w:styleId="Table6">
    <w:name w:val="Table 6"/>
    <w:basedOn w:val="Normal"/>
    <w:pPr>
      <w:numPr>
        <w:ilvl w:val="5"/>
        <w:numId w:val="32"/>
      </w:numPr>
      <w:spacing w:before="60" w:after="60" w:line="290" w:lineRule="auto"/>
      <w:outlineLvl w:val="5"/>
    </w:pPr>
    <w:rPr>
      <w:rFonts w:ascii="Arial" w:hAnsi="Arial"/>
      <w:kern w:val="20"/>
      <w:sz w:val="20"/>
      <w:szCs w:val="24"/>
    </w:rPr>
  </w:style>
  <w:style w:type="character" w:customStyle="1" w:styleId="CommentTextChar">
    <w:name w:val="Comment Text Char"/>
    <w:basedOn w:val="DefaultParagraphFont"/>
    <w:link w:val="CommentText"/>
    <w:rPr>
      <w:sz w:val="22"/>
      <w:szCs w:val="22"/>
      <w:lang w:val="et-EE" w:eastAsia="en-US"/>
    </w:rPr>
  </w:style>
  <w:style w:type="paragraph" w:styleId="EndnoteText">
    <w:name w:val="endnote text"/>
    <w:basedOn w:val="Normal"/>
    <w:link w:val="EndnoteTextChar"/>
    <w:pPr>
      <w:tabs>
        <w:tab w:val="left" w:pos="567"/>
        <w:tab w:val="left" w:pos="1134"/>
        <w:tab w:val="left" w:pos="1701"/>
      </w:tabs>
      <w:spacing w:before="240" w:line="240" w:lineRule="atLeast"/>
      <w:jc w:val="both"/>
    </w:pPr>
    <w:rPr>
      <w:vanish/>
      <w:sz w:val="24"/>
      <w:szCs w:val="20"/>
      <w:lang w:eastAsia="en-GB"/>
    </w:rPr>
  </w:style>
  <w:style w:type="character" w:customStyle="1" w:styleId="EndnoteTextChar">
    <w:name w:val="Endnote Text Char"/>
    <w:basedOn w:val="DefaultParagraphFont"/>
    <w:link w:val="EndnoteText"/>
    <w:rPr>
      <w:vanish/>
      <w:sz w:val="24"/>
    </w:rPr>
  </w:style>
  <w:style w:type="paragraph" w:customStyle="1" w:styleId="Bullet3">
    <w:name w:val="Bullet3"/>
    <w:basedOn w:val="Normal"/>
    <w:pPr>
      <w:numPr>
        <w:numId w:val="33"/>
      </w:numPr>
      <w:spacing w:after="240"/>
      <w:jc w:val="both"/>
    </w:pPr>
    <w:rPr>
      <w:szCs w:val="20"/>
    </w:rPr>
  </w:style>
  <w:style w:type="paragraph" w:styleId="Revision">
    <w:name w:val="Revision"/>
    <w:hidden/>
    <w:uiPriority w:val="99"/>
    <w:semiHidden/>
    <w:rPr>
      <w:sz w:val="22"/>
      <w:szCs w:val="22"/>
      <w:lang w:val="et-EE" w:eastAsia="en-US"/>
    </w:rPr>
  </w:style>
  <w:style w:type="paragraph" w:customStyle="1" w:styleId="CharChar0">
    <w:name w:val="Char Char0"/>
    <w:basedOn w:val="Normal"/>
    <w:pPr>
      <w:autoSpaceDE w:val="0"/>
      <w:autoSpaceDN w:val="0"/>
      <w:spacing w:after="160" w:line="240" w:lineRule="exact"/>
    </w:pPr>
    <w:rPr>
      <w:rFonts w:ascii="Arial" w:hAnsi="Arial" w:cs="Arial"/>
      <w:b/>
      <w:bCs/>
      <w:sz w:val="20"/>
      <w:szCs w:val="20"/>
      <w:lang w:val="en-US" w:eastAsia="de-DE"/>
    </w:rPr>
  </w:style>
  <w:style w:type="paragraph" w:customStyle="1" w:styleId="AODocTxt">
    <w:name w:val="AODocTxt"/>
    <w:basedOn w:val="Normal"/>
    <w:pPr>
      <w:numPr>
        <w:numId w:val="34"/>
      </w:numPr>
      <w:spacing w:before="240" w:line="260" w:lineRule="atLeast"/>
      <w:jc w:val="both"/>
    </w:pPr>
    <w:rPr>
      <w:szCs w:val="20"/>
    </w:rPr>
  </w:style>
  <w:style w:type="paragraph" w:customStyle="1" w:styleId="AODocTxtL1">
    <w:name w:val="AODocTxtL1"/>
    <w:basedOn w:val="AODocTxt"/>
    <w:pPr>
      <w:numPr>
        <w:ilvl w:val="1"/>
      </w:numPr>
    </w:pPr>
  </w:style>
  <w:style w:type="paragraph" w:customStyle="1" w:styleId="AODocTxtL2">
    <w:name w:val="AODocTxtL2"/>
    <w:basedOn w:val="AODocTxt"/>
    <w:pPr>
      <w:numPr>
        <w:ilvl w:val="2"/>
      </w:numPr>
    </w:pPr>
  </w:style>
  <w:style w:type="paragraph" w:customStyle="1" w:styleId="AODocTxtL3">
    <w:name w:val="AODocTxtL3"/>
    <w:basedOn w:val="AODocTxt"/>
    <w:pPr>
      <w:numPr>
        <w:ilvl w:val="3"/>
      </w:numPr>
    </w:pPr>
  </w:style>
  <w:style w:type="paragraph" w:customStyle="1" w:styleId="AODocTxtL4">
    <w:name w:val="AODocTxtL4"/>
    <w:basedOn w:val="AODocTxt"/>
    <w:pPr>
      <w:numPr>
        <w:ilvl w:val="4"/>
      </w:numPr>
    </w:pPr>
  </w:style>
  <w:style w:type="paragraph" w:customStyle="1" w:styleId="AODocTxtL5">
    <w:name w:val="AODocTxtL5"/>
    <w:basedOn w:val="AODocTxt"/>
    <w:pPr>
      <w:numPr>
        <w:ilvl w:val="5"/>
      </w:numPr>
    </w:pPr>
  </w:style>
  <w:style w:type="paragraph" w:customStyle="1" w:styleId="AODocTxtL6">
    <w:name w:val="AODocTxtL6"/>
    <w:basedOn w:val="AODocTxt"/>
    <w:pPr>
      <w:numPr>
        <w:ilvl w:val="6"/>
      </w:numPr>
    </w:pPr>
  </w:style>
  <w:style w:type="paragraph" w:customStyle="1" w:styleId="AODocTxtL7">
    <w:name w:val="AODocTxtL7"/>
    <w:basedOn w:val="AODocTxt"/>
    <w:pPr>
      <w:numPr>
        <w:ilvl w:val="7"/>
      </w:numPr>
    </w:pPr>
  </w:style>
  <w:style w:type="paragraph" w:customStyle="1" w:styleId="AODocTxtL8">
    <w:name w:val="AODocTxtL8"/>
    <w:basedOn w:val="AODocTxt"/>
    <w:pPr>
      <w:numPr>
        <w:ilvl w:val="8"/>
      </w:numPr>
    </w:pPr>
  </w:style>
  <w:style w:type="paragraph" w:customStyle="1" w:styleId="topsalutation">
    <w:name w:val="top salutation"/>
    <w:basedOn w:val="Normal"/>
    <w:next w:val="Normal"/>
    <w:rsid w:val="003558B8"/>
    <w:pPr>
      <w:spacing w:after="240" w:line="240" w:lineRule="exact"/>
    </w:pPr>
    <w:rPr>
      <w:rFonts w:ascii="Helvetica N Light" w:eastAsia="MS Mincho" w:hAnsi="Helvetica N Light"/>
      <w:sz w:val="20"/>
      <w:szCs w:val="20"/>
    </w:rPr>
  </w:style>
  <w:style w:type="paragraph" w:customStyle="1" w:styleId="bottomsalutation">
    <w:name w:val="bottom salutation"/>
    <w:basedOn w:val="Normal"/>
    <w:next w:val="Normal"/>
    <w:rsid w:val="003558B8"/>
    <w:pPr>
      <w:spacing w:before="850" w:after="1280" w:line="280" w:lineRule="exact"/>
    </w:pPr>
    <w:rPr>
      <w:rFonts w:ascii="Helvetica N Light" w:eastAsia="MS Mincho" w:hAnsi="Helvetica N Light"/>
      <w:sz w:val="20"/>
      <w:szCs w:val="20"/>
    </w:rPr>
  </w:style>
  <w:style w:type="paragraph" w:customStyle="1" w:styleId="xmsonormal">
    <w:name w:val="x_msonormal"/>
    <w:basedOn w:val="Normal"/>
    <w:rsid w:val="000C205A"/>
    <w:pPr>
      <w:spacing w:before="100" w:beforeAutospacing="1" w:after="100" w:afterAutospacing="1"/>
    </w:pPr>
    <w:rPr>
      <w:sz w:val="24"/>
      <w:szCs w:val="24"/>
      <w:lang w:val="lv-LV" w:eastAsia="lv-LV"/>
    </w:rPr>
  </w:style>
  <w:style w:type="paragraph" w:styleId="HTMLPreformatted">
    <w:name w:val="HTML Preformatted"/>
    <w:basedOn w:val="Normal"/>
    <w:link w:val="HTMLPreformattedChar"/>
    <w:uiPriority w:val="99"/>
    <w:semiHidden/>
    <w:unhideWhenUsed/>
    <w:rsid w:val="00AA46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lv-LV" w:eastAsia="lv-LV"/>
    </w:rPr>
  </w:style>
  <w:style w:type="character" w:customStyle="1" w:styleId="HTMLPreformattedChar">
    <w:name w:val="HTML Preformatted Char"/>
    <w:basedOn w:val="DefaultParagraphFont"/>
    <w:link w:val="HTMLPreformatted"/>
    <w:uiPriority w:val="99"/>
    <w:semiHidden/>
    <w:rsid w:val="00AA46CC"/>
    <w:rPr>
      <w:rFonts w:ascii="Courier New" w:hAnsi="Courier New" w:cs="Courier New"/>
      <w:lang w:val="lv-LV" w:eastAsia="lv-LV"/>
    </w:rPr>
  </w:style>
  <w:style w:type="character" w:customStyle="1" w:styleId="y2iqfc">
    <w:name w:val="y2iqfc"/>
    <w:basedOn w:val="DefaultParagraphFont"/>
    <w:rsid w:val="00AA46CC"/>
  </w:style>
  <w:style w:type="character" w:styleId="Hyperlink">
    <w:name w:val="Hyperlink"/>
    <w:basedOn w:val="DefaultParagraphFont"/>
    <w:uiPriority w:val="99"/>
    <w:unhideWhenUsed/>
    <w:rsid w:val="00BA4A02"/>
    <w:rPr>
      <w:color w:val="0000FF" w:themeColor="hyperlink"/>
      <w:u w:val="single"/>
    </w:rPr>
  </w:style>
  <w:style w:type="paragraph" w:styleId="NormalWeb">
    <w:name w:val="Normal (Web)"/>
    <w:basedOn w:val="Normal"/>
    <w:uiPriority w:val="99"/>
    <w:semiHidden/>
    <w:unhideWhenUsed/>
    <w:rsid w:val="00CB2CC7"/>
    <w:pPr>
      <w:spacing w:before="100" w:beforeAutospacing="1" w:after="100" w:afterAutospacing="1"/>
    </w:pPr>
    <w:rPr>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190646">
      <w:bodyDiv w:val="1"/>
      <w:marLeft w:val="0"/>
      <w:marRight w:val="0"/>
      <w:marTop w:val="0"/>
      <w:marBottom w:val="0"/>
      <w:divBdr>
        <w:top w:val="none" w:sz="0" w:space="0" w:color="auto"/>
        <w:left w:val="none" w:sz="0" w:space="0" w:color="auto"/>
        <w:bottom w:val="none" w:sz="0" w:space="0" w:color="auto"/>
        <w:right w:val="none" w:sz="0" w:space="0" w:color="auto"/>
      </w:divBdr>
    </w:div>
    <w:div w:id="204677781">
      <w:bodyDiv w:val="1"/>
      <w:marLeft w:val="0"/>
      <w:marRight w:val="0"/>
      <w:marTop w:val="0"/>
      <w:marBottom w:val="0"/>
      <w:divBdr>
        <w:top w:val="none" w:sz="0" w:space="0" w:color="auto"/>
        <w:left w:val="none" w:sz="0" w:space="0" w:color="auto"/>
        <w:bottom w:val="none" w:sz="0" w:space="0" w:color="auto"/>
        <w:right w:val="none" w:sz="0" w:space="0" w:color="auto"/>
      </w:divBdr>
    </w:div>
    <w:div w:id="317348107">
      <w:bodyDiv w:val="1"/>
      <w:marLeft w:val="0"/>
      <w:marRight w:val="0"/>
      <w:marTop w:val="0"/>
      <w:marBottom w:val="0"/>
      <w:divBdr>
        <w:top w:val="none" w:sz="0" w:space="0" w:color="auto"/>
        <w:left w:val="none" w:sz="0" w:space="0" w:color="auto"/>
        <w:bottom w:val="none" w:sz="0" w:space="0" w:color="auto"/>
        <w:right w:val="none" w:sz="0" w:space="0" w:color="auto"/>
      </w:divBdr>
    </w:div>
    <w:div w:id="328824208">
      <w:bodyDiv w:val="1"/>
      <w:marLeft w:val="0"/>
      <w:marRight w:val="0"/>
      <w:marTop w:val="0"/>
      <w:marBottom w:val="0"/>
      <w:divBdr>
        <w:top w:val="none" w:sz="0" w:space="0" w:color="auto"/>
        <w:left w:val="none" w:sz="0" w:space="0" w:color="auto"/>
        <w:bottom w:val="none" w:sz="0" w:space="0" w:color="auto"/>
        <w:right w:val="none" w:sz="0" w:space="0" w:color="auto"/>
      </w:divBdr>
    </w:div>
    <w:div w:id="455872516">
      <w:bodyDiv w:val="1"/>
      <w:marLeft w:val="0"/>
      <w:marRight w:val="0"/>
      <w:marTop w:val="0"/>
      <w:marBottom w:val="0"/>
      <w:divBdr>
        <w:top w:val="none" w:sz="0" w:space="0" w:color="auto"/>
        <w:left w:val="none" w:sz="0" w:space="0" w:color="auto"/>
        <w:bottom w:val="none" w:sz="0" w:space="0" w:color="auto"/>
        <w:right w:val="none" w:sz="0" w:space="0" w:color="auto"/>
      </w:divBdr>
    </w:div>
    <w:div w:id="558631736">
      <w:bodyDiv w:val="1"/>
      <w:marLeft w:val="0"/>
      <w:marRight w:val="0"/>
      <w:marTop w:val="0"/>
      <w:marBottom w:val="0"/>
      <w:divBdr>
        <w:top w:val="none" w:sz="0" w:space="0" w:color="auto"/>
        <w:left w:val="none" w:sz="0" w:space="0" w:color="auto"/>
        <w:bottom w:val="none" w:sz="0" w:space="0" w:color="auto"/>
        <w:right w:val="none" w:sz="0" w:space="0" w:color="auto"/>
      </w:divBdr>
    </w:div>
    <w:div w:id="692457312">
      <w:bodyDiv w:val="1"/>
      <w:marLeft w:val="0"/>
      <w:marRight w:val="0"/>
      <w:marTop w:val="0"/>
      <w:marBottom w:val="0"/>
      <w:divBdr>
        <w:top w:val="none" w:sz="0" w:space="0" w:color="auto"/>
        <w:left w:val="none" w:sz="0" w:space="0" w:color="auto"/>
        <w:bottom w:val="none" w:sz="0" w:space="0" w:color="auto"/>
        <w:right w:val="none" w:sz="0" w:space="0" w:color="auto"/>
      </w:divBdr>
    </w:div>
    <w:div w:id="719480741">
      <w:bodyDiv w:val="1"/>
      <w:marLeft w:val="0"/>
      <w:marRight w:val="0"/>
      <w:marTop w:val="0"/>
      <w:marBottom w:val="0"/>
      <w:divBdr>
        <w:top w:val="none" w:sz="0" w:space="0" w:color="auto"/>
        <w:left w:val="none" w:sz="0" w:space="0" w:color="auto"/>
        <w:bottom w:val="none" w:sz="0" w:space="0" w:color="auto"/>
        <w:right w:val="none" w:sz="0" w:space="0" w:color="auto"/>
      </w:divBdr>
      <w:divsChild>
        <w:div w:id="1029599432">
          <w:marLeft w:val="0"/>
          <w:marRight w:val="0"/>
          <w:marTop w:val="0"/>
          <w:marBottom w:val="0"/>
          <w:divBdr>
            <w:top w:val="none" w:sz="0" w:space="0" w:color="auto"/>
            <w:left w:val="none" w:sz="0" w:space="0" w:color="auto"/>
            <w:bottom w:val="none" w:sz="0" w:space="0" w:color="auto"/>
            <w:right w:val="none" w:sz="0" w:space="0" w:color="auto"/>
          </w:divBdr>
          <w:divsChild>
            <w:div w:id="1377584595">
              <w:marLeft w:val="0"/>
              <w:marRight w:val="0"/>
              <w:marTop w:val="0"/>
              <w:marBottom w:val="0"/>
              <w:divBdr>
                <w:top w:val="none" w:sz="0" w:space="0" w:color="auto"/>
                <w:left w:val="none" w:sz="0" w:space="0" w:color="auto"/>
                <w:bottom w:val="none" w:sz="0" w:space="0" w:color="auto"/>
                <w:right w:val="none" w:sz="0" w:space="0" w:color="auto"/>
              </w:divBdr>
              <w:divsChild>
                <w:div w:id="1749889039">
                  <w:marLeft w:val="0"/>
                  <w:marRight w:val="0"/>
                  <w:marTop w:val="0"/>
                  <w:marBottom w:val="0"/>
                  <w:divBdr>
                    <w:top w:val="none" w:sz="0" w:space="0" w:color="auto"/>
                    <w:left w:val="none" w:sz="0" w:space="0" w:color="auto"/>
                    <w:bottom w:val="none" w:sz="0" w:space="0" w:color="auto"/>
                    <w:right w:val="none" w:sz="0" w:space="0" w:color="auto"/>
                  </w:divBdr>
                  <w:divsChild>
                    <w:div w:id="1371538592">
                      <w:marLeft w:val="0"/>
                      <w:marRight w:val="0"/>
                      <w:marTop w:val="0"/>
                      <w:marBottom w:val="0"/>
                      <w:divBdr>
                        <w:top w:val="none" w:sz="0" w:space="0" w:color="auto"/>
                        <w:left w:val="none" w:sz="0" w:space="0" w:color="auto"/>
                        <w:bottom w:val="none" w:sz="0" w:space="0" w:color="auto"/>
                        <w:right w:val="none" w:sz="0" w:space="0" w:color="auto"/>
                      </w:divBdr>
                      <w:divsChild>
                        <w:div w:id="1473717723">
                          <w:marLeft w:val="0"/>
                          <w:marRight w:val="0"/>
                          <w:marTop w:val="0"/>
                          <w:marBottom w:val="0"/>
                          <w:divBdr>
                            <w:top w:val="none" w:sz="0" w:space="0" w:color="auto"/>
                            <w:left w:val="none" w:sz="0" w:space="0" w:color="auto"/>
                            <w:bottom w:val="none" w:sz="0" w:space="0" w:color="auto"/>
                            <w:right w:val="none" w:sz="0" w:space="0" w:color="auto"/>
                          </w:divBdr>
                          <w:divsChild>
                            <w:div w:id="82999413">
                              <w:marLeft w:val="0"/>
                              <w:marRight w:val="0"/>
                              <w:marTop w:val="0"/>
                              <w:marBottom w:val="0"/>
                              <w:divBdr>
                                <w:top w:val="none" w:sz="0" w:space="0" w:color="auto"/>
                                <w:left w:val="none" w:sz="0" w:space="0" w:color="auto"/>
                                <w:bottom w:val="none" w:sz="0" w:space="0" w:color="auto"/>
                                <w:right w:val="none" w:sz="0" w:space="0" w:color="auto"/>
                              </w:divBdr>
                              <w:divsChild>
                                <w:div w:id="1835533045">
                                  <w:marLeft w:val="0"/>
                                  <w:marRight w:val="0"/>
                                  <w:marTop w:val="0"/>
                                  <w:marBottom w:val="0"/>
                                  <w:divBdr>
                                    <w:top w:val="none" w:sz="0" w:space="0" w:color="auto"/>
                                    <w:left w:val="none" w:sz="0" w:space="0" w:color="auto"/>
                                    <w:bottom w:val="none" w:sz="0" w:space="0" w:color="auto"/>
                                    <w:right w:val="none" w:sz="0" w:space="0" w:color="auto"/>
                                  </w:divBdr>
                                  <w:divsChild>
                                    <w:div w:id="363753047">
                                      <w:marLeft w:val="0"/>
                                      <w:marRight w:val="0"/>
                                      <w:marTop w:val="0"/>
                                      <w:marBottom w:val="0"/>
                                      <w:divBdr>
                                        <w:top w:val="none" w:sz="0" w:space="0" w:color="auto"/>
                                        <w:left w:val="none" w:sz="0" w:space="0" w:color="auto"/>
                                        <w:bottom w:val="none" w:sz="0" w:space="0" w:color="auto"/>
                                        <w:right w:val="none" w:sz="0" w:space="0" w:color="auto"/>
                                      </w:divBdr>
                                    </w:div>
                                    <w:div w:id="778988184">
                                      <w:marLeft w:val="0"/>
                                      <w:marRight w:val="0"/>
                                      <w:marTop w:val="0"/>
                                      <w:marBottom w:val="0"/>
                                      <w:divBdr>
                                        <w:top w:val="none" w:sz="0" w:space="0" w:color="auto"/>
                                        <w:left w:val="none" w:sz="0" w:space="0" w:color="auto"/>
                                        <w:bottom w:val="none" w:sz="0" w:space="0" w:color="auto"/>
                                        <w:right w:val="none" w:sz="0" w:space="0" w:color="auto"/>
                                      </w:divBdr>
                                      <w:divsChild>
                                        <w:div w:id="277369196">
                                          <w:marLeft w:val="0"/>
                                          <w:marRight w:val="165"/>
                                          <w:marTop w:val="150"/>
                                          <w:marBottom w:val="0"/>
                                          <w:divBdr>
                                            <w:top w:val="none" w:sz="0" w:space="0" w:color="auto"/>
                                            <w:left w:val="none" w:sz="0" w:space="0" w:color="auto"/>
                                            <w:bottom w:val="none" w:sz="0" w:space="0" w:color="auto"/>
                                            <w:right w:val="none" w:sz="0" w:space="0" w:color="auto"/>
                                          </w:divBdr>
                                          <w:divsChild>
                                            <w:div w:id="825513447">
                                              <w:marLeft w:val="0"/>
                                              <w:marRight w:val="0"/>
                                              <w:marTop w:val="0"/>
                                              <w:marBottom w:val="0"/>
                                              <w:divBdr>
                                                <w:top w:val="none" w:sz="0" w:space="0" w:color="auto"/>
                                                <w:left w:val="none" w:sz="0" w:space="0" w:color="auto"/>
                                                <w:bottom w:val="none" w:sz="0" w:space="0" w:color="auto"/>
                                                <w:right w:val="none" w:sz="0" w:space="0" w:color="auto"/>
                                              </w:divBdr>
                                              <w:divsChild>
                                                <w:div w:id="596444238">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19005603">
      <w:bodyDiv w:val="1"/>
      <w:marLeft w:val="0"/>
      <w:marRight w:val="0"/>
      <w:marTop w:val="0"/>
      <w:marBottom w:val="0"/>
      <w:divBdr>
        <w:top w:val="none" w:sz="0" w:space="0" w:color="auto"/>
        <w:left w:val="none" w:sz="0" w:space="0" w:color="auto"/>
        <w:bottom w:val="none" w:sz="0" w:space="0" w:color="auto"/>
        <w:right w:val="none" w:sz="0" w:space="0" w:color="auto"/>
      </w:divBdr>
    </w:div>
    <w:div w:id="1140686313">
      <w:bodyDiv w:val="1"/>
      <w:marLeft w:val="0"/>
      <w:marRight w:val="0"/>
      <w:marTop w:val="0"/>
      <w:marBottom w:val="0"/>
      <w:divBdr>
        <w:top w:val="none" w:sz="0" w:space="0" w:color="auto"/>
        <w:left w:val="none" w:sz="0" w:space="0" w:color="auto"/>
        <w:bottom w:val="none" w:sz="0" w:space="0" w:color="auto"/>
        <w:right w:val="none" w:sz="0" w:space="0" w:color="auto"/>
      </w:divBdr>
    </w:div>
    <w:div w:id="1223374060">
      <w:bodyDiv w:val="1"/>
      <w:marLeft w:val="0"/>
      <w:marRight w:val="0"/>
      <w:marTop w:val="0"/>
      <w:marBottom w:val="0"/>
      <w:divBdr>
        <w:top w:val="none" w:sz="0" w:space="0" w:color="auto"/>
        <w:left w:val="none" w:sz="0" w:space="0" w:color="auto"/>
        <w:bottom w:val="none" w:sz="0" w:space="0" w:color="auto"/>
        <w:right w:val="none" w:sz="0" w:space="0" w:color="auto"/>
      </w:divBdr>
    </w:div>
    <w:div w:id="1248467287">
      <w:bodyDiv w:val="1"/>
      <w:marLeft w:val="0"/>
      <w:marRight w:val="0"/>
      <w:marTop w:val="0"/>
      <w:marBottom w:val="0"/>
      <w:divBdr>
        <w:top w:val="none" w:sz="0" w:space="0" w:color="auto"/>
        <w:left w:val="none" w:sz="0" w:space="0" w:color="auto"/>
        <w:bottom w:val="none" w:sz="0" w:space="0" w:color="auto"/>
        <w:right w:val="none" w:sz="0" w:space="0" w:color="auto"/>
      </w:divBdr>
      <w:divsChild>
        <w:div w:id="1310207365">
          <w:marLeft w:val="0"/>
          <w:marRight w:val="0"/>
          <w:marTop w:val="0"/>
          <w:marBottom w:val="0"/>
          <w:divBdr>
            <w:top w:val="none" w:sz="0" w:space="0" w:color="auto"/>
            <w:left w:val="none" w:sz="0" w:space="0" w:color="auto"/>
            <w:bottom w:val="none" w:sz="0" w:space="0" w:color="auto"/>
            <w:right w:val="none" w:sz="0" w:space="0" w:color="auto"/>
          </w:divBdr>
          <w:divsChild>
            <w:div w:id="2055999334">
              <w:marLeft w:val="0"/>
              <w:marRight w:val="0"/>
              <w:marTop w:val="0"/>
              <w:marBottom w:val="0"/>
              <w:divBdr>
                <w:top w:val="none" w:sz="0" w:space="0" w:color="auto"/>
                <w:left w:val="none" w:sz="0" w:space="0" w:color="auto"/>
                <w:bottom w:val="none" w:sz="0" w:space="0" w:color="auto"/>
                <w:right w:val="none" w:sz="0" w:space="0" w:color="auto"/>
              </w:divBdr>
              <w:divsChild>
                <w:div w:id="1086420133">
                  <w:marLeft w:val="0"/>
                  <w:marRight w:val="0"/>
                  <w:marTop w:val="0"/>
                  <w:marBottom w:val="0"/>
                  <w:divBdr>
                    <w:top w:val="none" w:sz="0" w:space="0" w:color="auto"/>
                    <w:left w:val="none" w:sz="0" w:space="0" w:color="auto"/>
                    <w:bottom w:val="none" w:sz="0" w:space="0" w:color="auto"/>
                    <w:right w:val="none" w:sz="0" w:space="0" w:color="auto"/>
                  </w:divBdr>
                  <w:divsChild>
                    <w:div w:id="1021322204">
                      <w:marLeft w:val="0"/>
                      <w:marRight w:val="0"/>
                      <w:marTop w:val="0"/>
                      <w:marBottom w:val="0"/>
                      <w:divBdr>
                        <w:top w:val="none" w:sz="0" w:space="0" w:color="auto"/>
                        <w:left w:val="none" w:sz="0" w:space="0" w:color="auto"/>
                        <w:bottom w:val="none" w:sz="0" w:space="0" w:color="auto"/>
                        <w:right w:val="none" w:sz="0" w:space="0" w:color="auto"/>
                      </w:divBdr>
                      <w:divsChild>
                        <w:div w:id="133908496">
                          <w:marLeft w:val="0"/>
                          <w:marRight w:val="0"/>
                          <w:marTop w:val="0"/>
                          <w:marBottom w:val="0"/>
                          <w:divBdr>
                            <w:top w:val="none" w:sz="0" w:space="0" w:color="auto"/>
                            <w:left w:val="none" w:sz="0" w:space="0" w:color="auto"/>
                            <w:bottom w:val="none" w:sz="0" w:space="0" w:color="auto"/>
                            <w:right w:val="none" w:sz="0" w:space="0" w:color="auto"/>
                          </w:divBdr>
                          <w:divsChild>
                            <w:div w:id="597979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4358856">
      <w:bodyDiv w:val="1"/>
      <w:marLeft w:val="0"/>
      <w:marRight w:val="0"/>
      <w:marTop w:val="0"/>
      <w:marBottom w:val="0"/>
      <w:divBdr>
        <w:top w:val="none" w:sz="0" w:space="0" w:color="auto"/>
        <w:left w:val="none" w:sz="0" w:space="0" w:color="auto"/>
        <w:bottom w:val="none" w:sz="0" w:space="0" w:color="auto"/>
        <w:right w:val="none" w:sz="0" w:space="0" w:color="auto"/>
      </w:divBdr>
    </w:div>
    <w:div w:id="1341540030">
      <w:bodyDiv w:val="1"/>
      <w:marLeft w:val="0"/>
      <w:marRight w:val="0"/>
      <w:marTop w:val="0"/>
      <w:marBottom w:val="0"/>
      <w:divBdr>
        <w:top w:val="none" w:sz="0" w:space="0" w:color="auto"/>
        <w:left w:val="none" w:sz="0" w:space="0" w:color="auto"/>
        <w:bottom w:val="none" w:sz="0" w:space="0" w:color="auto"/>
        <w:right w:val="none" w:sz="0" w:space="0" w:color="auto"/>
      </w:divBdr>
    </w:div>
    <w:div w:id="1480489456">
      <w:bodyDiv w:val="1"/>
      <w:marLeft w:val="0"/>
      <w:marRight w:val="0"/>
      <w:marTop w:val="0"/>
      <w:marBottom w:val="0"/>
      <w:divBdr>
        <w:top w:val="none" w:sz="0" w:space="0" w:color="auto"/>
        <w:left w:val="none" w:sz="0" w:space="0" w:color="auto"/>
        <w:bottom w:val="none" w:sz="0" w:space="0" w:color="auto"/>
        <w:right w:val="none" w:sz="0" w:space="0" w:color="auto"/>
      </w:divBdr>
    </w:div>
    <w:div w:id="1584988263">
      <w:bodyDiv w:val="1"/>
      <w:marLeft w:val="0"/>
      <w:marRight w:val="0"/>
      <w:marTop w:val="0"/>
      <w:marBottom w:val="0"/>
      <w:divBdr>
        <w:top w:val="none" w:sz="0" w:space="0" w:color="auto"/>
        <w:left w:val="none" w:sz="0" w:space="0" w:color="auto"/>
        <w:bottom w:val="none" w:sz="0" w:space="0" w:color="auto"/>
        <w:right w:val="none" w:sz="0" w:space="0" w:color="auto"/>
      </w:divBdr>
    </w:div>
    <w:div w:id="1597134482">
      <w:bodyDiv w:val="1"/>
      <w:marLeft w:val="0"/>
      <w:marRight w:val="0"/>
      <w:marTop w:val="0"/>
      <w:marBottom w:val="0"/>
      <w:divBdr>
        <w:top w:val="none" w:sz="0" w:space="0" w:color="auto"/>
        <w:left w:val="none" w:sz="0" w:space="0" w:color="auto"/>
        <w:bottom w:val="none" w:sz="0" w:space="0" w:color="auto"/>
        <w:right w:val="none" w:sz="0" w:space="0" w:color="auto"/>
      </w:divBdr>
    </w:div>
    <w:div w:id="1725911199">
      <w:bodyDiv w:val="1"/>
      <w:marLeft w:val="0"/>
      <w:marRight w:val="0"/>
      <w:marTop w:val="0"/>
      <w:marBottom w:val="0"/>
      <w:divBdr>
        <w:top w:val="none" w:sz="0" w:space="0" w:color="auto"/>
        <w:left w:val="none" w:sz="0" w:space="0" w:color="auto"/>
        <w:bottom w:val="none" w:sz="0" w:space="0" w:color="auto"/>
        <w:right w:val="none" w:sz="0" w:space="0" w:color="auto"/>
      </w:divBdr>
    </w:div>
    <w:div w:id="1796365608">
      <w:bodyDiv w:val="1"/>
      <w:marLeft w:val="0"/>
      <w:marRight w:val="0"/>
      <w:marTop w:val="0"/>
      <w:marBottom w:val="0"/>
      <w:divBdr>
        <w:top w:val="none" w:sz="0" w:space="0" w:color="auto"/>
        <w:left w:val="none" w:sz="0" w:space="0" w:color="auto"/>
        <w:bottom w:val="none" w:sz="0" w:space="0" w:color="auto"/>
        <w:right w:val="none" w:sz="0" w:space="0" w:color="auto"/>
      </w:divBdr>
    </w:div>
    <w:div w:id="2114350918">
      <w:bodyDiv w:val="1"/>
      <w:marLeft w:val="0"/>
      <w:marRight w:val="0"/>
      <w:marTop w:val="0"/>
      <w:marBottom w:val="0"/>
      <w:divBdr>
        <w:top w:val="none" w:sz="0" w:space="0" w:color="auto"/>
        <w:left w:val="none" w:sz="0" w:space="0" w:color="auto"/>
        <w:bottom w:val="none" w:sz="0" w:space="0" w:color="auto"/>
        <w:right w:val="none" w:sz="0" w:space="0" w:color="auto"/>
      </w:divBdr>
    </w:div>
    <w:div w:id="2144616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511B32-CCFE-4B9D-A265-324CBE08E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818</Words>
  <Characters>5516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2025-01-09T08:59:00Z</dcterms:created>
  <dcterms:modified xsi:type="dcterms:W3CDTF">2025-02-17T07:08:00Z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680cbd1-a941-401d-8cd3-f39a5eeaef11_Enabled">
    <vt:lpwstr>true</vt:lpwstr>
  </property>
  <property fmtid="{D5CDD505-2E9C-101B-9397-08002B2CF9AE}" pid="3" name="MSIP_Label_d680cbd1-a941-401d-8cd3-f39a5eeaef11_SetDate">
    <vt:lpwstr>2023-04-24T14:52:47Z</vt:lpwstr>
  </property>
  <property fmtid="{D5CDD505-2E9C-101B-9397-08002B2CF9AE}" pid="4" name="MSIP_Label_d680cbd1-a941-401d-8cd3-f39a5eeaef11_Method">
    <vt:lpwstr>Privileged</vt:lpwstr>
  </property>
  <property fmtid="{D5CDD505-2E9C-101B-9397-08002B2CF9AE}" pid="5" name="MSIP_Label_d680cbd1-a941-401d-8cd3-f39a5eeaef11_Name">
    <vt:lpwstr>d680cbd1-a941-401d-8cd3-f39a5eeaef11</vt:lpwstr>
  </property>
  <property fmtid="{D5CDD505-2E9C-101B-9397-08002B2CF9AE}" pid="6" name="MSIP_Label_d680cbd1-a941-401d-8cd3-f39a5eeaef11_SiteId">
    <vt:lpwstr>07bdd1fd-92fa-43d7-9bd4-931b91b523c6</vt:lpwstr>
  </property>
  <property fmtid="{D5CDD505-2E9C-101B-9397-08002B2CF9AE}" pid="7" name="MSIP_Label_d680cbd1-a941-401d-8cd3-f39a5eeaef11_ActionId">
    <vt:lpwstr>0d724fde-24ed-4574-bd62-10bf6aec5a18</vt:lpwstr>
  </property>
  <property fmtid="{D5CDD505-2E9C-101B-9397-08002B2CF9AE}" pid="8" name="MSIP_Label_d680cbd1-a941-401d-8cd3-f39a5eeaef11_ContentBits">
    <vt:lpwstr>0</vt:lpwstr>
  </property>
</Properties>
</file>