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CD141" w14:textId="1D49F91D" w:rsidR="00D3483C" w:rsidRPr="00D3483C" w:rsidRDefault="00D3483C" w:rsidP="00D3483C">
      <w:pPr>
        <w:spacing w:after="0"/>
        <w:jc w:val="both"/>
        <w:rPr>
          <w:rFonts w:ascii="Arial" w:eastAsia="Arial" w:hAnsi="Arial" w:cs="Arial"/>
          <w:i/>
          <w:iCs/>
          <w:sz w:val="20"/>
          <w:szCs w:val="20"/>
          <w:lang w:val="lt"/>
        </w:rPr>
      </w:pPr>
      <w:r w:rsidRPr="00D3483C">
        <w:rPr>
          <w:rFonts w:ascii="Arial" w:eastAsia="Arial" w:hAnsi="Arial" w:cs="Arial"/>
          <w:i/>
          <w:iCs/>
          <w:sz w:val="20"/>
          <w:szCs w:val="20"/>
          <w:lang w:val="lt"/>
        </w:rPr>
        <w:t>Pranešimas žiniasklaidai</w:t>
      </w:r>
    </w:p>
    <w:p w14:paraId="5A4C4922" w14:textId="4445BA10" w:rsidR="00D3483C" w:rsidRPr="00D3483C" w:rsidRDefault="00D3483C" w:rsidP="00D3483C">
      <w:pPr>
        <w:spacing w:after="240"/>
        <w:jc w:val="both"/>
        <w:rPr>
          <w:rFonts w:ascii="Arial" w:eastAsia="Arial" w:hAnsi="Arial" w:cs="Arial"/>
          <w:i/>
          <w:iCs/>
          <w:sz w:val="20"/>
          <w:szCs w:val="20"/>
        </w:rPr>
      </w:pPr>
      <w:r w:rsidRPr="00D3483C">
        <w:rPr>
          <w:rFonts w:ascii="Arial" w:eastAsia="Arial" w:hAnsi="Arial" w:cs="Arial"/>
          <w:i/>
          <w:iCs/>
          <w:sz w:val="20"/>
          <w:szCs w:val="20"/>
        </w:rPr>
        <w:t xml:space="preserve">2025 m. </w:t>
      </w:r>
      <w:proofErr w:type="spellStart"/>
      <w:r w:rsidRPr="00D3483C">
        <w:rPr>
          <w:rFonts w:ascii="Arial" w:eastAsia="Arial" w:hAnsi="Arial" w:cs="Arial"/>
          <w:i/>
          <w:iCs/>
          <w:sz w:val="20"/>
          <w:szCs w:val="20"/>
        </w:rPr>
        <w:t>vasario</w:t>
      </w:r>
      <w:proofErr w:type="spellEnd"/>
      <w:r w:rsidRPr="00D3483C">
        <w:rPr>
          <w:rFonts w:ascii="Arial" w:eastAsia="Arial" w:hAnsi="Arial" w:cs="Arial"/>
          <w:i/>
          <w:iCs/>
          <w:sz w:val="20"/>
          <w:szCs w:val="20"/>
        </w:rPr>
        <w:t xml:space="preserve"> 20 d.</w:t>
      </w:r>
    </w:p>
    <w:p w14:paraId="51341888" w14:textId="7FE79284" w:rsidR="00BD1581" w:rsidRPr="00D3483C" w:rsidRDefault="009A0586" w:rsidP="34B4079D">
      <w:pPr>
        <w:jc w:val="both"/>
        <w:rPr>
          <w:rFonts w:ascii="Arial" w:eastAsia="Arial" w:hAnsi="Arial" w:cs="Arial"/>
          <w:b/>
          <w:bCs/>
          <w:sz w:val="28"/>
          <w:szCs w:val="28"/>
          <w:lang w:val="lt"/>
        </w:rPr>
      </w:pPr>
      <w:r w:rsidRPr="00D3483C">
        <w:rPr>
          <w:rFonts w:ascii="Arial" w:eastAsia="Arial" w:hAnsi="Arial" w:cs="Arial"/>
          <w:b/>
          <w:bCs/>
          <w:sz w:val="28"/>
          <w:szCs w:val="28"/>
          <w:lang w:val="lt"/>
        </w:rPr>
        <w:t>Per nepilną dešimtmetį skandinaviškąjį interjerą nušlavė Japonijos banga</w:t>
      </w:r>
    </w:p>
    <w:p w14:paraId="3970E9B2" w14:textId="7887F8FB" w:rsidR="009A0586" w:rsidRPr="00FF7E10" w:rsidRDefault="009A0586" w:rsidP="34B4079D">
      <w:pPr>
        <w:jc w:val="both"/>
        <w:rPr>
          <w:rFonts w:ascii="Arial" w:eastAsia="Arial" w:hAnsi="Arial" w:cs="Arial"/>
          <w:b/>
          <w:bCs/>
          <w:lang w:val="lt"/>
        </w:rPr>
      </w:pPr>
      <w:r w:rsidRPr="00FF7E10">
        <w:rPr>
          <w:rFonts w:ascii="Arial" w:eastAsia="Arial" w:hAnsi="Arial" w:cs="Arial"/>
          <w:b/>
          <w:bCs/>
          <w:lang w:val="lt"/>
        </w:rPr>
        <w:t>Ilgai triumfavusius skandinaviškuosius interjerus ima užgožti japoniškoji stilistika, „japandi“ stilius, pastebi interjero dizainerės, konkurso „Auksinė paletė“ laureatės. Solidžiausias profesionalių interjero kūrėjų konkursas šiemet švenčia savo jubiliejų – jis rengiamas jau 20 metų iš eilės. Dizainerės papasakojo, kaip keitėsi interjero dizainas Lietuvoje nuo tų laikų, kai joms pavyko laimėti šį konkursą</w:t>
      </w:r>
      <w:r w:rsidR="001F6CCE" w:rsidRPr="00FF7E10">
        <w:rPr>
          <w:rFonts w:ascii="Arial" w:eastAsia="Arial" w:hAnsi="Arial" w:cs="Arial"/>
          <w:b/>
          <w:bCs/>
          <w:lang w:val="lt"/>
        </w:rPr>
        <w:t>,</w:t>
      </w:r>
      <w:r w:rsidRPr="00FF7E10">
        <w:rPr>
          <w:rFonts w:ascii="Arial" w:eastAsia="Arial" w:hAnsi="Arial" w:cs="Arial"/>
          <w:b/>
          <w:bCs/>
          <w:lang w:val="lt"/>
        </w:rPr>
        <w:t xml:space="preserve"> ir atskleidė, kokią įtaką konkursas turėjo jų karjerai.  </w:t>
      </w:r>
    </w:p>
    <w:p w14:paraId="2D7AAF83" w14:textId="0DD3F5E2" w:rsidR="00B80D7C" w:rsidRPr="00FF7E10" w:rsidRDefault="00B80D7C" w:rsidP="34B4079D">
      <w:pPr>
        <w:jc w:val="both"/>
        <w:rPr>
          <w:rFonts w:ascii="Arial" w:eastAsia="Arial" w:hAnsi="Arial" w:cs="Arial"/>
          <w:b/>
          <w:bCs/>
          <w:lang w:val="lt"/>
        </w:rPr>
      </w:pPr>
      <w:r w:rsidRPr="00FF7E10">
        <w:rPr>
          <w:rFonts w:ascii="Arial" w:eastAsia="Arial" w:hAnsi="Arial" w:cs="Arial"/>
          <w:b/>
          <w:bCs/>
          <w:lang w:val="lt"/>
        </w:rPr>
        <w:t>Interjero dizaino „Oskaras“</w:t>
      </w:r>
    </w:p>
    <w:p w14:paraId="7374107F" w14:textId="58CB1E94" w:rsidR="009A0586" w:rsidRPr="00FF7E10" w:rsidRDefault="009A0586" w:rsidP="34B4079D">
      <w:pPr>
        <w:jc w:val="both"/>
        <w:rPr>
          <w:rFonts w:ascii="Arial" w:eastAsia="Arial" w:hAnsi="Arial" w:cs="Arial"/>
        </w:rPr>
      </w:pPr>
      <w:r w:rsidRPr="00FF7E10">
        <w:rPr>
          <w:rFonts w:ascii="Arial" w:eastAsia="Arial" w:hAnsi="Arial" w:cs="Arial"/>
          <w:lang w:val="lt"/>
        </w:rPr>
        <w:t>Per du dešimtmečius konkurse „Auksinė paletė“ sudalyvavo jau virš tūkstančio architektų ir dizainerių, o vertinimui pateikta virš 2 tūkst. darbų. Konkurso metu atrenkami geriausi ir įdomiausi tų metų  privačių, visuomeninių ir biurų interjero projektai, skatinami originalūs, tvarūs interjero sprendimai.</w:t>
      </w:r>
      <w:r w:rsidR="00A44479">
        <w:rPr>
          <w:rFonts w:ascii="Arial" w:eastAsia="Arial" w:hAnsi="Arial" w:cs="Arial"/>
          <w:lang w:val="lt"/>
        </w:rPr>
        <w:t xml:space="preserve"> </w:t>
      </w:r>
      <w:r w:rsidR="00A44479" w:rsidRPr="00A44479">
        <w:rPr>
          <w:rFonts w:ascii="Arial" w:eastAsia="Arial" w:hAnsi="Arial" w:cs="Arial"/>
          <w:lang w:val="lt-LT"/>
        </w:rPr>
        <w:t>Tradicija rinkti</w:t>
      </w:r>
      <w:r w:rsidR="00A44479">
        <w:rPr>
          <w:rFonts w:ascii="Arial" w:eastAsia="Arial" w:hAnsi="Arial" w:cs="Arial"/>
          <w:lang w:val="lt-LT"/>
        </w:rPr>
        <w:t xml:space="preserve"> „</w:t>
      </w:r>
      <w:r w:rsidR="00A44479" w:rsidRPr="00A44479">
        <w:rPr>
          <w:rFonts w:ascii="Arial" w:eastAsia="Arial" w:hAnsi="Arial" w:cs="Arial"/>
          <w:lang w:val="lt-LT"/>
        </w:rPr>
        <w:t>Tautos interjerą</w:t>
      </w:r>
      <w:r w:rsidR="00A44479">
        <w:rPr>
          <w:rFonts w:ascii="Arial" w:eastAsia="Arial" w:hAnsi="Arial" w:cs="Arial"/>
          <w:lang w:val="lt-LT"/>
        </w:rPr>
        <w:t>“</w:t>
      </w:r>
      <w:r w:rsidR="00A44479" w:rsidRPr="00A44479">
        <w:rPr>
          <w:rFonts w:ascii="Arial" w:eastAsia="Arial" w:hAnsi="Arial" w:cs="Arial"/>
          <w:lang w:val="lt-LT"/>
        </w:rPr>
        <w:t xml:space="preserve"> tarp vasario 16-osios ir kovo 11-osios kasmet sulaukia virš 20 000 balsų.</w:t>
      </w:r>
      <w:r w:rsidRPr="00A44479">
        <w:rPr>
          <w:rFonts w:ascii="Arial" w:eastAsia="Arial" w:hAnsi="Arial" w:cs="Arial"/>
          <w:lang w:val="lt-LT"/>
        </w:rPr>
        <w:t xml:space="preserve"> </w:t>
      </w:r>
      <w:r w:rsidR="0016540C" w:rsidRPr="00A44479">
        <w:rPr>
          <w:rFonts w:ascii="Arial" w:eastAsia="Arial" w:hAnsi="Arial" w:cs="Arial"/>
          <w:lang w:val="lt-LT"/>
        </w:rPr>
        <w:t xml:space="preserve">Šiuos projektus peržiūrėti bei </w:t>
      </w:r>
      <w:r w:rsidR="0016540C" w:rsidRPr="00AB4DD6">
        <w:rPr>
          <w:rFonts w:ascii="Arial" w:eastAsia="Arial" w:hAnsi="Arial" w:cs="Arial"/>
          <w:lang w:val="lt-LT"/>
        </w:rPr>
        <w:t>balsuoti</w:t>
      </w:r>
      <w:r w:rsidR="0016540C" w:rsidRPr="00A44479">
        <w:rPr>
          <w:rFonts w:ascii="Arial" w:eastAsia="Arial" w:hAnsi="Arial" w:cs="Arial"/>
          <w:lang w:val="lt-LT"/>
        </w:rPr>
        <w:t xml:space="preserve"> galite </w:t>
      </w:r>
      <w:r w:rsidR="00AB4DD6">
        <w:rPr>
          <w:rFonts w:ascii="Arial" w:eastAsia="Arial" w:hAnsi="Arial" w:cs="Arial"/>
          <w:lang w:val="lt-LT"/>
        </w:rPr>
        <w:fldChar w:fldCharType="begin"/>
      </w:r>
      <w:r w:rsidR="00AB4DD6">
        <w:rPr>
          <w:rFonts w:ascii="Arial" w:eastAsia="Arial" w:hAnsi="Arial" w:cs="Arial"/>
          <w:lang w:val="lt-LT"/>
        </w:rPr>
        <w:instrText>HYPERLINK "https://www.interjeras.lt/balsuok"</w:instrText>
      </w:r>
      <w:r w:rsidR="00AB4DD6">
        <w:rPr>
          <w:rFonts w:ascii="Arial" w:eastAsia="Arial" w:hAnsi="Arial" w:cs="Arial"/>
          <w:lang w:val="lt-LT"/>
        </w:rPr>
      </w:r>
      <w:r w:rsidR="00AB4DD6">
        <w:rPr>
          <w:rFonts w:ascii="Arial" w:eastAsia="Arial" w:hAnsi="Arial" w:cs="Arial"/>
          <w:lang w:val="lt-LT"/>
        </w:rPr>
        <w:fldChar w:fldCharType="separate"/>
      </w:r>
      <w:r w:rsidR="00AB4DD6" w:rsidRPr="00AB4DD6">
        <w:rPr>
          <w:rStyle w:val="Hyperlink"/>
          <w:rFonts w:ascii="Arial" w:eastAsia="Arial" w:hAnsi="Arial" w:cs="Arial"/>
          <w:lang w:val="lt-LT"/>
        </w:rPr>
        <w:t>čia</w:t>
      </w:r>
      <w:r w:rsidR="00AB4DD6">
        <w:rPr>
          <w:rFonts w:ascii="Arial" w:eastAsia="Arial" w:hAnsi="Arial" w:cs="Arial"/>
          <w:lang w:val="lt-LT"/>
        </w:rPr>
        <w:fldChar w:fldCharType="end"/>
      </w:r>
      <w:r w:rsidR="00AB4DD6">
        <w:rPr>
          <w:rFonts w:ascii="Arial" w:eastAsia="Arial" w:hAnsi="Arial" w:cs="Arial"/>
          <w:lang w:val="lt-LT"/>
        </w:rPr>
        <w:t>.</w:t>
      </w:r>
    </w:p>
    <w:p w14:paraId="18CCB76E" w14:textId="3655F00B" w:rsidR="001F6CCE" w:rsidRPr="00FF7E10" w:rsidRDefault="009A0586" w:rsidP="34B4079D">
      <w:pPr>
        <w:jc w:val="both"/>
        <w:rPr>
          <w:rFonts w:ascii="Arial" w:eastAsia="Arial" w:hAnsi="Arial" w:cs="Arial"/>
          <w:lang w:val="lt"/>
        </w:rPr>
      </w:pPr>
      <w:r w:rsidRPr="00FF7E10">
        <w:rPr>
          <w:rFonts w:ascii="Arial" w:eastAsia="Arial" w:hAnsi="Arial" w:cs="Arial"/>
          <w:lang w:val="lt"/>
        </w:rPr>
        <w:t xml:space="preserve">„Mūsų konkursas ne veltui vadinamas interjero dizaino „Oskaru“ – </w:t>
      </w:r>
      <w:r w:rsidR="001F6CCE" w:rsidRPr="00FF7E10">
        <w:rPr>
          <w:rFonts w:ascii="Arial" w:eastAsia="Arial" w:hAnsi="Arial" w:cs="Arial"/>
          <w:lang w:val="lt"/>
        </w:rPr>
        <w:t xml:space="preserve">organizuodami šį konkursą, siekiame išlaikyti aukštą interjero dizaino kartelę Lietuvoje. Nesivaikome madų ir tendencijų – galvojame apie kūrybiškus, originalius, tvarius sprendimus. Džiaugiamės, kad per du dešimtmečius konkursas tapo kokybės kartelės simboliu, o daugeliui dizainerių ir architektų „Auksinės paletės“ laimėjimas </w:t>
      </w:r>
      <w:r w:rsidR="002443C6" w:rsidRPr="00FF7E10">
        <w:rPr>
          <w:rFonts w:ascii="Arial" w:eastAsia="Arial" w:hAnsi="Arial" w:cs="Arial"/>
          <w:lang w:val="lt"/>
        </w:rPr>
        <w:t xml:space="preserve">– lyg </w:t>
      </w:r>
      <w:r w:rsidR="001F6CCE" w:rsidRPr="00FF7E10">
        <w:rPr>
          <w:rFonts w:ascii="Arial" w:eastAsia="Arial" w:hAnsi="Arial" w:cs="Arial"/>
          <w:lang w:val="lt"/>
        </w:rPr>
        <w:t xml:space="preserve">tramplinas į platesnius vandenis“, – sako konkursą organizuojančio </w:t>
      </w:r>
      <w:r w:rsidR="000E1FFC" w:rsidRPr="00FF7E10">
        <w:rPr>
          <w:rFonts w:ascii="Arial" w:eastAsia="Arial" w:hAnsi="Arial" w:cs="Arial"/>
          <w:lang w:val="lt"/>
        </w:rPr>
        <w:t>porta</w:t>
      </w:r>
      <w:r w:rsidR="001F6CCE" w:rsidRPr="00FF7E10">
        <w:rPr>
          <w:rFonts w:ascii="Arial" w:eastAsia="Arial" w:hAnsi="Arial" w:cs="Arial"/>
          <w:lang w:val="lt"/>
        </w:rPr>
        <w:t>lo „Interjeras.lt“ vadovas Vytautas Gurevičius.</w:t>
      </w:r>
    </w:p>
    <w:p w14:paraId="050E5E64" w14:textId="7C7A35F6" w:rsidR="00B80D7C" w:rsidRPr="00FF7E10" w:rsidRDefault="00B80D7C" w:rsidP="34B4079D">
      <w:pPr>
        <w:jc w:val="both"/>
        <w:rPr>
          <w:rFonts w:ascii="Arial" w:eastAsia="Arial" w:hAnsi="Arial" w:cs="Arial"/>
          <w:b/>
          <w:bCs/>
          <w:lang w:val="lt"/>
        </w:rPr>
      </w:pPr>
      <w:r w:rsidRPr="00FF7E10">
        <w:rPr>
          <w:rFonts w:ascii="Arial" w:eastAsia="Arial" w:hAnsi="Arial" w:cs="Arial"/>
          <w:b/>
          <w:bCs/>
          <w:lang w:val="lt"/>
        </w:rPr>
        <w:t>Seni darbai nerūdija – kūriniu domimasi iki šiol</w:t>
      </w:r>
    </w:p>
    <w:p w14:paraId="15169F05" w14:textId="6009475D" w:rsidR="001F6CCE" w:rsidRPr="00FF7E10" w:rsidRDefault="001F6CCE" w:rsidP="34B4079D">
      <w:pPr>
        <w:jc w:val="both"/>
        <w:rPr>
          <w:rFonts w:ascii="Arial" w:eastAsia="Arial" w:hAnsi="Arial" w:cs="Arial"/>
          <w:lang w:val="lt"/>
        </w:rPr>
      </w:pPr>
      <w:r w:rsidRPr="00FF7E10">
        <w:rPr>
          <w:rFonts w:ascii="Arial" w:eastAsia="Arial" w:hAnsi="Arial" w:cs="Arial"/>
          <w:lang w:val="lt"/>
        </w:rPr>
        <w:t xml:space="preserve">Jam pritaria ir interjero dizaino studijos „Dizaino virtuvė“ dizainerė Gabija Pažarskytė, kurios komanda konkurse triumfavo 2016-aisiais – pristatė projektą „Namas ant polių“, kuris buvo įvertintas kaip geriausias darbas privataus interjero kategorijoje. </w:t>
      </w:r>
    </w:p>
    <w:p w14:paraId="3056379B" w14:textId="283422BC" w:rsidR="001F6CCE" w:rsidRPr="00FF7E10" w:rsidRDefault="001F6CCE" w:rsidP="34B4079D">
      <w:pPr>
        <w:jc w:val="both"/>
        <w:rPr>
          <w:rFonts w:ascii="Arial" w:eastAsia="Arial" w:hAnsi="Arial" w:cs="Arial"/>
          <w:lang w:val="lt"/>
        </w:rPr>
      </w:pPr>
      <w:r w:rsidRPr="00FF7E10">
        <w:rPr>
          <w:rFonts w:ascii="Arial" w:eastAsia="Arial" w:hAnsi="Arial" w:cs="Arial"/>
          <w:lang w:val="lt"/>
        </w:rPr>
        <w:t xml:space="preserve">„Tai buvo pirmasis mano asmeninis ir mūsų komandos apdovanojimas. Jis davė labai daug motyvacijos, šio apdovanojimo dėka </w:t>
      </w:r>
      <w:r w:rsidR="00B80D7C" w:rsidRPr="00FF7E10">
        <w:rPr>
          <w:rFonts w:ascii="Arial" w:eastAsia="Arial" w:hAnsi="Arial" w:cs="Arial"/>
          <w:lang w:val="lt"/>
        </w:rPr>
        <w:t>įsisuko</w:t>
      </w:r>
      <w:r w:rsidRPr="00FF7E10">
        <w:rPr>
          <w:rFonts w:ascii="Arial" w:eastAsia="Arial" w:hAnsi="Arial" w:cs="Arial"/>
          <w:lang w:val="lt"/>
        </w:rPr>
        <w:t xml:space="preserve"> įdomių klientų ratas, mes užaugome kaip studija, tapome labiau matomi. Šis konkursas – tai tavo metų reziumė, jis atspindi, ką nuveikei per metus, kuo gali pasididžiuoti“, – sako G. Pažarskytė.</w:t>
      </w:r>
    </w:p>
    <w:p w14:paraId="2C35C58F" w14:textId="325D2CB3" w:rsidR="00481553" w:rsidRPr="00FF7E10" w:rsidRDefault="001F6CCE" w:rsidP="34B4079D">
      <w:pPr>
        <w:jc w:val="both"/>
        <w:rPr>
          <w:rFonts w:ascii="Arial" w:eastAsia="Arial" w:hAnsi="Arial" w:cs="Arial"/>
          <w:lang w:val="lt"/>
        </w:rPr>
      </w:pPr>
      <w:r w:rsidRPr="00FF7E10">
        <w:rPr>
          <w:rFonts w:ascii="Arial" w:eastAsia="Arial" w:hAnsi="Arial" w:cs="Arial"/>
          <w:lang w:val="lt"/>
        </w:rPr>
        <w:t xml:space="preserve">Pasak dizainerės, nors konkursas laimėtas prieš devynerius metus, konkursiniu darbu domimasi iki šių dienų: „Neseniai </w:t>
      </w:r>
      <w:r w:rsidR="00481553" w:rsidRPr="00FF7E10">
        <w:rPr>
          <w:rFonts w:ascii="Arial" w:eastAsia="Arial" w:hAnsi="Arial" w:cs="Arial"/>
          <w:lang w:val="lt"/>
        </w:rPr>
        <w:t>gav</w:t>
      </w:r>
      <w:r w:rsidRPr="00FF7E10">
        <w:rPr>
          <w:rFonts w:ascii="Arial" w:eastAsia="Arial" w:hAnsi="Arial" w:cs="Arial"/>
          <w:lang w:val="lt"/>
        </w:rPr>
        <w:t>au el. laišką iš tarptautinio blogerių portalo – jie nori šį projektą viešinti. Nors laimėjome taip seniai, jiems šis darbas vis dar įdomus</w:t>
      </w:r>
      <w:r w:rsidR="00B80D7C" w:rsidRPr="00FF7E10">
        <w:rPr>
          <w:rFonts w:ascii="Arial" w:eastAsia="Arial" w:hAnsi="Arial" w:cs="Arial"/>
          <w:lang w:val="lt"/>
        </w:rPr>
        <w:t>, aktualus</w:t>
      </w:r>
      <w:r w:rsidRPr="00FF7E10">
        <w:rPr>
          <w:rFonts w:ascii="Arial" w:eastAsia="Arial" w:hAnsi="Arial" w:cs="Arial"/>
          <w:lang w:val="lt"/>
        </w:rPr>
        <w:t xml:space="preserve"> ir juo nori</w:t>
      </w:r>
      <w:r w:rsidR="00B80D7C" w:rsidRPr="00FF7E10">
        <w:rPr>
          <w:rFonts w:ascii="Arial" w:eastAsia="Arial" w:hAnsi="Arial" w:cs="Arial"/>
          <w:lang w:val="lt"/>
        </w:rPr>
        <w:t>ma</w:t>
      </w:r>
      <w:r w:rsidRPr="00FF7E10">
        <w:rPr>
          <w:rFonts w:ascii="Arial" w:eastAsia="Arial" w:hAnsi="Arial" w:cs="Arial"/>
          <w:lang w:val="lt"/>
        </w:rPr>
        <w:t xml:space="preserve"> dalintis.</w:t>
      </w:r>
      <w:r w:rsidR="00481553" w:rsidRPr="00FF7E10">
        <w:rPr>
          <w:rFonts w:ascii="Arial" w:eastAsia="Arial" w:hAnsi="Arial" w:cs="Arial"/>
          <w:lang w:val="lt"/>
        </w:rPr>
        <w:t>“</w:t>
      </w:r>
      <w:r w:rsidRPr="00FF7E10">
        <w:rPr>
          <w:rFonts w:ascii="Arial" w:eastAsia="Arial" w:hAnsi="Arial" w:cs="Arial"/>
          <w:lang w:val="lt"/>
        </w:rPr>
        <w:t xml:space="preserve"> </w:t>
      </w:r>
    </w:p>
    <w:p w14:paraId="60AFF4FA" w14:textId="1F2B015D" w:rsidR="00B80D7C" w:rsidRPr="00FF7E10" w:rsidRDefault="00B80D7C" w:rsidP="34B4079D">
      <w:pPr>
        <w:jc w:val="both"/>
        <w:rPr>
          <w:rFonts w:ascii="Arial" w:eastAsia="Arial" w:hAnsi="Arial" w:cs="Arial"/>
          <w:b/>
          <w:bCs/>
          <w:lang w:val="lt"/>
        </w:rPr>
      </w:pPr>
      <w:r w:rsidRPr="00FF7E10">
        <w:rPr>
          <w:rFonts w:ascii="Arial" w:eastAsia="Arial" w:hAnsi="Arial" w:cs="Arial"/>
          <w:b/>
          <w:bCs/>
          <w:lang w:val="lt"/>
        </w:rPr>
        <w:t>Laimėjimas atvėrė daugybę kelių</w:t>
      </w:r>
    </w:p>
    <w:p w14:paraId="4A22663C" w14:textId="77777777" w:rsidR="00481553" w:rsidRPr="00FF7E10" w:rsidRDefault="00481553" w:rsidP="34B4079D">
      <w:pPr>
        <w:jc w:val="both"/>
        <w:rPr>
          <w:rFonts w:ascii="Arial" w:eastAsia="Arial" w:hAnsi="Arial" w:cs="Arial"/>
          <w:lang w:val="lt"/>
        </w:rPr>
      </w:pPr>
      <w:r w:rsidRPr="00FF7E10">
        <w:rPr>
          <w:rFonts w:ascii="Arial" w:eastAsia="Arial" w:hAnsi="Arial" w:cs="Arial"/>
          <w:lang w:val="lt"/>
        </w:rPr>
        <w:lastRenderedPageBreak/>
        <w:t xml:space="preserve">„In Arch studio“ įkūrėja ir kūrybos vadovė Indrė Dorofėjūtė konkurse 2015-aisiais buvo įvertinta už profesionaliausią medienos panaudojimą interjere, jos darbą pastebėjo ir užsienio spauda. </w:t>
      </w:r>
    </w:p>
    <w:p w14:paraId="55721E5A" w14:textId="0FA88AD2" w:rsidR="00481553" w:rsidRPr="00FF7E10" w:rsidRDefault="00481553" w:rsidP="34B4079D">
      <w:pPr>
        <w:jc w:val="both"/>
        <w:rPr>
          <w:rFonts w:ascii="Arial" w:eastAsia="Arial" w:hAnsi="Arial" w:cs="Arial"/>
          <w:lang w:val="lt"/>
        </w:rPr>
      </w:pPr>
      <w:r w:rsidRPr="00FF7E10">
        <w:rPr>
          <w:rFonts w:ascii="Arial" w:eastAsia="Arial" w:hAnsi="Arial" w:cs="Arial"/>
          <w:lang w:val="lt"/>
        </w:rPr>
        <w:t>„Iki šiol „Pinterest“ mirga nuotraukos, vaizduojančios miegamojo interjerus su ant lubų šviečiančiais tašeliais. Pamenu, tuomet tai buvo visiškai originalus sprendimas. Pagal tų laikų galimybes, tendencijas mums pavyko nustebinti, nors biudžetas buvo ganėtinai nedidelis. Prieš 10 metų tašeliai buvo tik ateinanti tendencija, tačiau matau, kad ji laikosi iki šių dienų“, – pastebi I. Dorofėjūtė.</w:t>
      </w:r>
    </w:p>
    <w:p w14:paraId="0794758C" w14:textId="46F7A31F" w:rsidR="00481553" w:rsidRPr="00FF7E10" w:rsidRDefault="0094424A" w:rsidP="34B4079D">
      <w:pPr>
        <w:jc w:val="both"/>
        <w:rPr>
          <w:rFonts w:ascii="Arial" w:eastAsia="Arial" w:hAnsi="Arial" w:cs="Arial"/>
          <w:lang w:val="lt"/>
        </w:rPr>
      </w:pPr>
      <w:r w:rsidRPr="00FF7E10">
        <w:rPr>
          <w:rFonts w:ascii="Arial" w:eastAsia="Arial" w:hAnsi="Arial" w:cs="Arial"/>
          <w:lang w:val="lt"/>
        </w:rPr>
        <w:t>Dizainerė atvirauja, kad konkursas atvėrė jai kelius į tarptautinius vandenis, padėjo būti labiau pastebėtai tiek potencialių klientų, tiek kolegų rate: „Labai vertinu ir be galo džiaugiuosi, kad toks konkursas egzistuoja. Manau, ta lengva konkurencija tarp kolegų irgi yra savotiškas variklis. Interjero dizaino lygis Lietuvoje yra labai aukštas ir mūsų dizaineriai tikrai verti būti pastebėti“, – sako I. Dorofėjūtė.</w:t>
      </w:r>
    </w:p>
    <w:p w14:paraId="613D1314" w14:textId="74AD0224" w:rsidR="00B80D7C" w:rsidRPr="00FF7E10" w:rsidRDefault="00B80D7C" w:rsidP="34B4079D">
      <w:pPr>
        <w:jc w:val="both"/>
        <w:rPr>
          <w:rFonts w:ascii="Arial" w:eastAsia="Arial" w:hAnsi="Arial" w:cs="Arial"/>
          <w:b/>
          <w:bCs/>
          <w:lang w:val="lt"/>
        </w:rPr>
      </w:pPr>
      <w:r w:rsidRPr="00FF7E10">
        <w:rPr>
          <w:rFonts w:ascii="Arial" w:eastAsia="Arial" w:hAnsi="Arial" w:cs="Arial"/>
          <w:b/>
          <w:bCs/>
          <w:lang w:val="lt"/>
        </w:rPr>
        <w:t>Filosofija ir braižas liko nepakitę</w:t>
      </w:r>
    </w:p>
    <w:p w14:paraId="64A4AED4" w14:textId="0F7ECBA8" w:rsidR="00481553" w:rsidRPr="00FF7E10" w:rsidRDefault="002443C6" w:rsidP="34B4079D">
      <w:pPr>
        <w:jc w:val="both"/>
        <w:rPr>
          <w:rFonts w:ascii="Arial" w:eastAsia="Arial" w:hAnsi="Arial" w:cs="Arial"/>
          <w:lang w:val="lt"/>
        </w:rPr>
      </w:pPr>
      <w:r w:rsidRPr="00FF7E10">
        <w:rPr>
          <w:rFonts w:ascii="Arial" w:eastAsia="Arial" w:hAnsi="Arial" w:cs="Arial"/>
          <w:lang w:val="lt"/>
        </w:rPr>
        <w:t>G. Pažarskytė</w:t>
      </w:r>
      <w:r w:rsidR="00481553" w:rsidRPr="00FF7E10">
        <w:rPr>
          <w:rFonts w:ascii="Arial" w:eastAsia="Arial" w:hAnsi="Arial" w:cs="Arial"/>
          <w:lang w:val="lt"/>
        </w:rPr>
        <w:t xml:space="preserve"> pasakoja, kad nuo konkurso laimėjimo laikų jos </w:t>
      </w:r>
      <w:r w:rsidRPr="00FF7E10">
        <w:rPr>
          <w:rFonts w:ascii="Arial" w:eastAsia="Arial" w:hAnsi="Arial" w:cs="Arial"/>
          <w:lang w:val="lt"/>
        </w:rPr>
        <w:t xml:space="preserve">interjero dizaino </w:t>
      </w:r>
      <w:r w:rsidR="00481553" w:rsidRPr="00FF7E10">
        <w:rPr>
          <w:rFonts w:ascii="Arial" w:eastAsia="Arial" w:hAnsi="Arial" w:cs="Arial"/>
          <w:lang w:val="lt"/>
        </w:rPr>
        <w:t xml:space="preserve">studijos filosofija nepasikeitė – kūrėjų komanda yra orientuota į natūralumą, tikrumą, vengia imituojančių medžiagų, jiems svarbu funkcija, patogumas ir ergonomika. </w:t>
      </w:r>
    </w:p>
    <w:p w14:paraId="6BE81DB2" w14:textId="5A4BC015" w:rsidR="001F6CCE" w:rsidRPr="00FF7E10" w:rsidRDefault="00481553" w:rsidP="34B4079D">
      <w:pPr>
        <w:jc w:val="both"/>
        <w:rPr>
          <w:rFonts w:ascii="Arial" w:eastAsia="Arial" w:hAnsi="Arial" w:cs="Arial"/>
          <w:lang w:val="lt"/>
        </w:rPr>
      </w:pPr>
      <w:r w:rsidRPr="00FF7E10">
        <w:rPr>
          <w:rFonts w:ascii="Arial" w:eastAsia="Arial" w:hAnsi="Arial" w:cs="Arial"/>
          <w:lang w:val="lt"/>
        </w:rPr>
        <w:t>„Jau tuomet vadovavomės šia taisykle, ja vadovaujamės iki šiol. Jeigu sulaukiame užklausos, prašančios sukurti klasikinį ar provanso interjerą, atsisakome tą daryti – nesame šio stiliaus mėgėjai, o mūsų interjerai yra tvarūs, netendencingi, pasižymintys mūsų braižu“, – sako G. Pažarskytė.</w:t>
      </w:r>
    </w:p>
    <w:p w14:paraId="75C623A3" w14:textId="5A4A16ED" w:rsidR="00B80D7C" w:rsidRPr="00FF7E10" w:rsidRDefault="00B80D7C" w:rsidP="34B4079D">
      <w:pPr>
        <w:jc w:val="both"/>
        <w:rPr>
          <w:rFonts w:ascii="Arial" w:eastAsia="Arial" w:hAnsi="Arial" w:cs="Arial"/>
          <w:b/>
          <w:bCs/>
          <w:lang w:val="lt"/>
        </w:rPr>
      </w:pPr>
      <w:r w:rsidRPr="00FF7E10">
        <w:rPr>
          <w:rFonts w:ascii="Arial" w:eastAsia="Arial" w:hAnsi="Arial" w:cs="Arial"/>
          <w:b/>
          <w:bCs/>
          <w:lang w:val="lt"/>
        </w:rPr>
        <w:t>Skandinaviškąjį interjerą užgožia Japonija</w:t>
      </w:r>
    </w:p>
    <w:p w14:paraId="518F3B68" w14:textId="1839D644" w:rsidR="002443C6" w:rsidRPr="00FF7E10" w:rsidRDefault="002443C6" w:rsidP="34B4079D">
      <w:pPr>
        <w:jc w:val="both"/>
        <w:rPr>
          <w:rFonts w:ascii="Arial" w:eastAsia="Arial" w:hAnsi="Arial" w:cs="Arial"/>
          <w:lang w:val="lt"/>
        </w:rPr>
      </w:pPr>
      <w:r w:rsidRPr="00FF7E10">
        <w:rPr>
          <w:rFonts w:ascii="Arial" w:eastAsia="Arial" w:hAnsi="Arial" w:cs="Arial"/>
          <w:lang w:val="lt"/>
        </w:rPr>
        <w:t xml:space="preserve">Aptardama, kaip kito dizaino tendencijos nuo konkurso laimėjimo laikų, G. Pažarskytė pastebi, kad tuo metu karaliavo skandinaviškasis interjeras, o dabar populiari japoniškoji kryptis: „Skandinaviškoji banga nuplaukia, ją užgožia Japonija, „japandi“ stilius. Tiesa, modernus skandinaviškasis interjeras liks, niekur neišnyks, nes jis taip pat yra apie paprastumą, tvarumą, geras, kokybiškas medžiagas, nedidelius kontrastus, patogius ir ramius namus.“ </w:t>
      </w:r>
    </w:p>
    <w:p w14:paraId="59B5B355" w14:textId="31824D34" w:rsidR="002443C6" w:rsidRPr="00FF7E10" w:rsidRDefault="002443C6" w:rsidP="34B4079D">
      <w:pPr>
        <w:jc w:val="both"/>
        <w:rPr>
          <w:rFonts w:ascii="Arial" w:eastAsia="Arial" w:hAnsi="Arial" w:cs="Arial"/>
          <w:lang w:val="lt"/>
        </w:rPr>
      </w:pPr>
      <w:r w:rsidRPr="00FF7E10">
        <w:rPr>
          <w:rFonts w:ascii="Arial" w:eastAsia="Arial" w:hAnsi="Arial" w:cs="Arial"/>
          <w:lang w:val="lt"/>
        </w:rPr>
        <w:t>Pasak I. Dorofėjūtės, prieš dešimtmetį mūsų interjeruo</w:t>
      </w:r>
      <w:r w:rsidR="00B80D7C" w:rsidRPr="00FF7E10">
        <w:rPr>
          <w:rFonts w:ascii="Arial" w:eastAsia="Arial" w:hAnsi="Arial" w:cs="Arial"/>
          <w:lang w:val="lt"/>
        </w:rPr>
        <w:t>s</w:t>
      </w:r>
      <w:r w:rsidRPr="00FF7E10">
        <w:rPr>
          <w:rFonts w:ascii="Arial" w:eastAsia="Arial" w:hAnsi="Arial" w:cs="Arial"/>
          <w:lang w:val="lt"/>
        </w:rPr>
        <w:t xml:space="preserve">e dominavo ryškios, kontrastingos tiek medžio, tiek baldų spalvos, o dabar matome daugiau subtilumo, prislopintų spalvų. „Vienos tendencijos iš mados išeina, kitos ateina, – sako ji. – Išeina terazas, travertinas dar laikosi, bet greitu metu irgi nebebus toks aktualus. Ateina plienas, atsigręžiama į „mid-century“ interjerus, dominuoja „japandi“ stiliaus banga.“ </w:t>
      </w:r>
    </w:p>
    <w:p w14:paraId="07C039C1" w14:textId="38A3518C" w:rsidR="00B80D7C" w:rsidRPr="00FF7E10" w:rsidRDefault="00B80D7C" w:rsidP="34B4079D">
      <w:pPr>
        <w:jc w:val="both"/>
        <w:rPr>
          <w:rFonts w:ascii="Arial" w:eastAsia="Arial" w:hAnsi="Arial" w:cs="Arial"/>
          <w:lang w:val="lt"/>
        </w:rPr>
      </w:pPr>
      <w:r w:rsidRPr="00FF7E10">
        <w:rPr>
          <w:rFonts w:ascii="Arial" w:eastAsia="Arial" w:hAnsi="Arial" w:cs="Arial"/>
          <w:lang w:val="lt"/>
        </w:rPr>
        <w:t>G. Pažarskytės manymu, džiugu, jog konkursas „Auksinė paletė“ nėra orientuotas į tendencingus interjerus, atspindinčius tik tų metų madas. „Man patinka, kad šis konkursas turi savo braižą, kuris kalba apie originalumą, kūrybą ir tendencijų neieškojimą“,  – sako ji ir pataria konkurse dalyvauti visiems dizaineriams, kurie jaučia, jog sukūrė darbą, kuriuo išties gali didžiuotis.</w:t>
      </w:r>
    </w:p>
    <w:p w14:paraId="389FE86F" w14:textId="7579CF36" w:rsidR="34B4079D" w:rsidRPr="00AB4DD6" w:rsidRDefault="2B4D1650" w:rsidP="34B4079D">
      <w:pPr>
        <w:jc w:val="both"/>
        <w:rPr>
          <w:rFonts w:ascii="Arial" w:eastAsia="Arial" w:hAnsi="Arial" w:cs="Arial"/>
          <w:b/>
          <w:bCs/>
          <w:lang w:val="lt"/>
        </w:rPr>
      </w:pPr>
      <w:r w:rsidRPr="00FF7E10">
        <w:rPr>
          <w:rFonts w:ascii="Arial" w:eastAsia="Arial" w:hAnsi="Arial" w:cs="Arial"/>
          <w:b/>
          <w:bCs/>
          <w:lang w:val="lt"/>
        </w:rPr>
        <w:lastRenderedPageBreak/>
        <w:t>Konkursas kelia šalies dizaino lygį</w:t>
      </w:r>
    </w:p>
    <w:p w14:paraId="551D1238" w14:textId="783E282A" w:rsidR="4826DAE4" w:rsidRPr="00FF7E10" w:rsidRDefault="4826DAE4" w:rsidP="34B4079D">
      <w:pPr>
        <w:jc w:val="both"/>
        <w:rPr>
          <w:rFonts w:ascii="Arial" w:eastAsia="Arial" w:hAnsi="Arial" w:cs="Arial"/>
          <w:lang w:val="lt"/>
        </w:rPr>
      </w:pPr>
      <w:r w:rsidRPr="00FF7E10">
        <w:rPr>
          <w:rFonts w:ascii="Arial" w:eastAsia="Arial" w:hAnsi="Arial" w:cs="Arial"/>
          <w:lang w:val="lt"/>
        </w:rPr>
        <w:t>Net 7 kartus</w:t>
      </w:r>
      <w:r w:rsidR="2417A17D" w:rsidRPr="00FF7E10">
        <w:rPr>
          <w:rFonts w:ascii="Arial" w:eastAsia="Arial" w:hAnsi="Arial" w:cs="Arial"/>
          <w:lang w:val="lt"/>
        </w:rPr>
        <w:t xml:space="preserve"> konkurse triumfav</w:t>
      </w:r>
      <w:r w:rsidR="7988A4E2" w:rsidRPr="00FF7E10">
        <w:rPr>
          <w:rFonts w:ascii="Arial" w:eastAsia="Arial" w:hAnsi="Arial" w:cs="Arial"/>
          <w:lang w:val="lt"/>
        </w:rPr>
        <w:t>ęs</w:t>
      </w:r>
      <w:r w:rsidR="2417A17D" w:rsidRPr="00FF7E10">
        <w:rPr>
          <w:rFonts w:ascii="Arial" w:eastAsia="Arial" w:hAnsi="Arial" w:cs="Arial"/>
          <w:lang w:val="lt"/>
        </w:rPr>
        <w:t xml:space="preserve"> </w:t>
      </w:r>
      <w:r w:rsidR="1967DF48" w:rsidRPr="00FF7E10">
        <w:rPr>
          <w:rFonts w:ascii="Arial" w:eastAsia="Arial" w:hAnsi="Arial" w:cs="Arial"/>
          <w:lang w:val="lt"/>
        </w:rPr>
        <w:t>architektūros</w:t>
      </w:r>
      <w:r w:rsidR="00893406">
        <w:rPr>
          <w:rFonts w:ascii="Arial" w:eastAsia="Arial" w:hAnsi="Arial" w:cs="Arial"/>
          <w:lang w:val="lt"/>
        </w:rPr>
        <w:t xml:space="preserve"> studijos</w:t>
      </w:r>
      <w:r w:rsidR="00E30EC0">
        <w:rPr>
          <w:rFonts w:ascii="Arial" w:eastAsia="Arial" w:hAnsi="Arial" w:cs="Arial"/>
          <w:lang w:val="lt"/>
        </w:rPr>
        <w:t xml:space="preserve"> </w:t>
      </w:r>
      <w:r w:rsidR="006977FF">
        <w:rPr>
          <w:rFonts w:ascii="Arial" w:eastAsia="Arial" w:hAnsi="Arial" w:cs="Arial"/>
          <w:lang w:val="lt"/>
        </w:rPr>
        <w:t>„</w:t>
      </w:r>
      <w:r w:rsidR="1967DF48" w:rsidRPr="00FF7E10">
        <w:rPr>
          <w:rFonts w:ascii="Arial" w:eastAsia="Arial" w:hAnsi="Arial" w:cs="Arial"/>
          <w:lang w:val="lt"/>
        </w:rPr>
        <w:t>Plazma</w:t>
      </w:r>
      <w:r w:rsidR="006977FF">
        <w:rPr>
          <w:rFonts w:ascii="Arial" w:eastAsia="Arial" w:hAnsi="Arial" w:cs="Arial"/>
          <w:lang w:val="lt"/>
        </w:rPr>
        <w:t>“</w:t>
      </w:r>
      <w:r w:rsidR="1967DF48" w:rsidRPr="00FF7E10">
        <w:rPr>
          <w:rFonts w:ascii="Arial" w:eastAsia="Arial" w:hAnsi="Arial" w:cs="Arial"/>
          <w:lang w:val="lt"/>
        </w:rPr>
        <w:t xml:space="preserve"> vadovas </w:t>
      </w:r>
      <w:r w:rsidR="462D9837" w:rsidRPr="00FF7E10">
        <w:rPr>
          <w:rFonts w:ascii="Arial" w:eastAsia="Arial" w:hAnsi="Arial" w:cs="Arial"/>
          <w:lang w:val="lt"/>
        </w:rPr>
        <w:t xml:space="preserve">Rytis Mikulionis </w:t>
      </w:r>
      <w:r w:rsidR="0224EEFB" w:rsidRPr="00FF7E10">
        <w:rPr>
          <w:rFonts w:ascii="Arial" w:eastAsia="Arial" w:hAnsi="Arial" w:cs="Arial"/>
          <w:lang w:val="lt"/>
        </w:rPr>
        <w:t>teigia, kad „Auksinė paletė“ leidžia pasitikrinti savo patie</w:t>
      </w:r>
      <w:r w:rsidR="2415687C" w:rsidRPr="00FF7E10">
        <w:rPr>
          <w:rFonts w:ascii="Arial" w:eastAsia="Arial" w:hAnsi="Arial" w:cs="Arial"/>
          <w:lang w:val="lt"/>
        </w:rPr>
        <w:t xml:space="preserve">s </w:t>
      </w:r>
      <w:r w:rsidR="24DB159C" w:rsidRPr="00FF7E10">
        <w:rPr>
          <w:rFonts w:ascii="Arial" w:eastAsia="Arial" w:hAnsi="Arial" w:cs="Arial"/>
          <w:lang w:val="lt"/>
        </w:rPr>
        <w:t>jėgas ir, jei tavo darbas yra pripažįstamas vertu apdovanojimu, tai reiškia, kad ein</w:t>
      </w:r>
      <w:r w:rsidR="02D4D899" w:rsidRPr="00FF7E10">
        <w:rPr>
          <w:rFonts w:ascii="Arial" w:eastAsia="Arial" w:hAnsi="Arial" w:cs="Arial"/>
          <w:lang w:val="lt"/>
        </w:rPr>
        <w:t>i</w:t>
      </w:r>
      <w:r w:rsidR="24DB159C" w:rsidRPr="00FF7E10">
        <w:rPr>
          <w:rFonts w:ascii="Arial" w:eastAsia="Arial" w:hAnsi="Arial" w:cs="Arial"/>
          <w:lang w:val="lt"/>
        </w:rPr>
        <w:t xml:space="preserve"> </w:t>
      </w:r>
      <w:r w:rsidR="7A5C9F44" w:rsidRPr="00FF7E10">
        <w:rPr>
          <w:rFonts w:ascii="Arial" w:eastAsia="Arial" w:hAnsi="Arial" w:cs="Arial"/>
          <w:lang w:val="lt"/>
        </w:rPr>
        <w:t>teisingu</w:t>
      </w:r>
      <w:r w:rsidR="58A2C537" w:rsidRPr="00FF7E10">
        <w:rPr>
          <w:rFonts w:ascii="Arial" w:eastAsia="Arial" w:hAnsi="Arial" w:cs="Arial"/>
          <w:lang w:val="lt"/>
        </w:rPr>
        <w:t xml:space="preserve"> </w:t>
      </w:r>
      <w:r w:rsidR="24DB159C" w:rsidRPr="00FF7E10">
        <w:rPr>
          <w:rFonts w:ascii="Arial" w:eastAsia="Arial" w:hAnsi="Arial" w:cs="Arial"/>
          <w:lang w:val="lt"/>
        </w:rPr>
        <w:t>k</w:t>
      </w:r>
      <w:r w:rsidR="654412C2" w:rsidRPr="00FF7E10">
        <w:rPr>
          <w:rFonts w:ascii="Arial" w:eastAsia="Arial" w:hAnsi="Arial" w:cs="Arial"/>
          <w:lang w:val="lt"/>
        </w:rPr>
        <w:t>eliu</w:t>
      </w:r>
      <w:r w:rsidR="24DB159C" w:rsidRPr="00FF7E10">
        <w:rPr>
          <w:rFonts w:ascii="Arial" w:eastAsia="Arial" w:hAnsi="Arial" w:cs="Arial"/>
          <w:lang w:val="lt"/>
        </w:rPr>
        <w:t xml:space="preserve">. Visgi </w:t>
      </w:r>
      <w:r w:rsidR="00382013">
        <w:rPr>
          <w:rFonts w:ascii="Arial" w:eastAsia="Arial" w:hAnsi="Arial" w:cs="Arial"/>
          <w:noProof/>
          <w:lang w:val="lt"/>
        </w:rPr>
        <mc:AlternateContent>
          <mc:Choice Requires="wpi">
            <w:drawing>
              <wp:anchor distT="0" distB="0" distL="114300" distR="114300" simplePos="0" relativeHeight="251659264" behindDoc="0" locked="0" layoutInCell="1" allowOverlap="1" wp14:anchorId="20E4EFD7" wp14:editId="553EAA4C">
                <wp:simplePos x="0" y="0"/>
                <wp:positionH relativeFrom="column">
                  <wp:posOffset>7863154</wp:posOffset>
                </wp:positionH>
                <wp:positionV relativeFrom="paragraph">
                  <wp:posOffset>479117</wp:posOffset>
                </wp:positionV>
                <wp:extent cx="360" cy="360"/>
                <wp:effectExtent l="57150" t="57150" r="57150" b="57150"/>
                <wp:wrapNone/>
                <wp:docPr id="462497963" name="Ink 1"/>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 w14:anchorId="08425EF4" id="Ink 1" o:spid="_x0000_s1026" type="#_x0000_t75" style="position:absolute;margin-left:618.45pt;margin-top:37.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">
                <v:imagedata r:id="rId14" o:title=""/>
              </v:shape>
            </w:pict>
          </mc:Fallback>
        </mc:AlternateContent>
      </w:r>
      <w:r w:rsidR="24DB159C" w:rsidRPr="00FF7E10">
        <w:rPr>
          <w:rFonts w:ascii="Arial" w:eastAsia="Arial" w:hAnsi="Arial" w:cs="Arial"/>
          <w:lang w:val="lt"/>
        </w:rPr>
        <w:t>jis pažymi, kad laimėti pir</w:t>
      </w:r>
      <w:r w:rsidR="6663E44C" w:rsidRPr="00FF7E10">
        <w:rPr>
          <w:rFonts w:ascii="Arial" w:eastAsia="Arial" w:hAnsi="Arial" w:cs="Arial"/>
          <w:lang w:val="lt"/>
        </w:rPr>
        <w:t>mus kartus buvo daug lengviau nei vėliau.</w:t>
      </w:r>
      <w:r w:rsidR="00717283">
        <w:rPr>
          <w:rFonts w:ascii="Arial" w:eastAsia="Arial" w:hAnsi="Arial" w:cs="Arial"/>
          <w:lang w:val="lt"/>
        </w:rPr>
        <w:t xml:space="preserve"> </w:t>
      </w:r>
      <w:r w:rsidR="00654397">
        <w:rPr>
          <w:rFonts w:ascii="Arial" w:eastAsia="Arial" w:hAnsi="Arial" w:cs="Arial"/>
          <w:lang w:val="lt"/>
        </w:rPr>
        <w:t>Čla kaip sporte, laim</w:t>
      </w:r>
      <w:r w:rsidR="0042724F">
        <w:rPr>
          <w:rFonts w:ascii="Arial" w:eastAsia="Arial" w:hAnsi="Arial" w:cs="Arial"/>
          <w:lang w:val="lt"/>
        </w:rPr>
        <w:t xml:space="preserve">ėti medalį lengviau, nei išlaikyti </w:t>
      </w:r>
      <w:r w:rsidR="00602CF9">
        <w:rPr>
          <w:rFonts w:ascii="Arial" w:eastAsia="Arial" w:hAnsi="Arial" w:cs="Arial"/>
          <w:lang w:val="lt"/>
        </w:rPr>
        <w:t>pastovų aukštą</w:t>
      </w:r>
      <w:r w:rsidR="009878BC">
        <w:rPr>
          <w:rFonts w:ascii="Arial" w:eastAsia="Arial" w:hAnsi="Arial" w:cs="Arial"/>
          <w:lang w:val="lt"/>
        </w:rPr>
        <w:t xml:space="preserve"> lygį. </w:t>
      </w:r>
    </w:p>
    <w:p w14:paraId="4C42B11F" w14:textId="4BEC32E9" w:rsidR="6663E44C" w:rsidRPr="00FF7E10" w:rsidRDefault="008F158A" w:rsidP="34B4079D">
      <w:pPr>
        <w:jc w:val="both"/>
        <w:rPr>
          <w:rFonts w:ascii="Arial" w:eastAsia="Arial" w:hAnsi="Arial" w:cs="Arial"/>
          <w:lang w:val="lt"/>
        </w:rPr>
      </w:pPr>
      <w:r>
        <w:rPr>
          <w:rFonts w:ascii="Arial" w:eastAsia="Arial" w:hAnsi="Arial" w:cs="Arial"/>
          <w:noProof/>
          <w:lang w:val="lt"/>
        </w:rPr>
        <mc:AlternateContent>
          <mc:Choice Requires="wpi">
            <w:drawing>
              <wp:anchor distT="0" distB="0" distL="114300" distR="114300" simplePos="0" relativeHeight="251661312" behindDoc="0" locked="0" layoutInCell="1" allowOverlap="1" wp14:anchorId="3F69FF45" wp14:editId="7F005895">
                <wp:simplePos x="0" y="0"/>
                <wp:positionH relativeFrom="column">
                  <wp:posOffset>8383714</wp:posOffset>
                </wp:positionH>
                <wp:positionV relativeFrom="paragraph">
                  <wp:posOffset>452815</wp:posOffset>
                </wp:positionV>
                <wp:extent cx="360" cy="360"/>
                <wp:effectExtent l="57150" t="57150" r="57150" b="57150"/>
                <wp:wrapNone/>
                <wp:docPr id="324404183" name="Ink 3"/>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5DE254E3" id="Ink 3" o:spid="_x0000_s1026" type="#_x0000_t75" style="position:absolute;margin-left:659.45pt;margin-top:34.95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">
                <v:imagedata r:id="rId14" o:title=""/>
              </v:shape>
            </w:pict>
          </mc:Fallback>
        </mc:AlternateContent>
      </w:r>
      <w:r w:rsidR="6663E44C" w:rsidRPr="00FF7E10">
        <w:rPr>
          <w:rFonts w:ascii="Arial" w:eastAsia="Arial" w:hAnsi="Arial" w:cs="Arial"/>
          <w:lang w:val="lt"/>
        </w:rPr>
        <w:t>„</w:t>
      </w:r>
      <w:r w:rsidR="43666712" w:rsidRPr="00FF7E10">
        <w:rPr>
          <w:rFonts w:ascii="Arial" w:eastAsia="Arial" w:hAnsi="Arial" w:cs="Arial"/>
          <w:lang w:val="lt"/>
        </w:rPr>
        <w:t xml:space="preserve">Kiekvienas laimėjimas </w:t>
      </w:r>
      <w:r w:rsidR="3F91BE6E" w:rsidRPr="00FF7E10">
        <w:rPr>
          <w:rFonts w:ascii="Arial" w:eastAsia="Arial" w:hAnsi="Arial" w:cs="Arial"/>
          <w:lang w:val="lt"/>
        </w:rPr>
        <w:t>reiškia vie</w:t>
      </w:r>
      <w:r w:rsidR="1A4E9F32" w:rsidRPr="00FF7E10">
        <w:rPr>
          <w:rFonts w:ascii="Arial" w:eastAsia="Arial" w:hAnsi="Arial" w:cs="Arial"/>
          <w:lang w:val="lt"/>
        </w:rPr>
        <w:t>š</w:t>
      </w:r>
      <w:r w:rsidR="3F91BE6E" w:rsidRPr="00FF7E10">
        <w:rPr>
          <w:rFonts w:ascii="Arial" w:eastAsia="Arial" w:hAnsi="Arial" w:cs="Arial"/>
          <w:lang w:val="lt"/>
        </w:rPr>
        <w:t>ą projekto</w:t>
      </w:r>
      <w:r w:rsidR="43666712" w:rsidRPr="00FF7E10">
        <w:rPr>
          <w:rFonts w:ascii="Arial" w:eastAsia="Arial" w:hAnsi="Arial" w:cs="Arial"/>
          <w:lang w:val="lt"/>
        </w:rPr>
        <w:t xml:space="preserve"> publikaciją</w:t>
      </w:r>
      <w:r w:rsidR="26F2DD81" w:rsidRPr="00FF7E10">
        <w:rPr>
          <w:rFonts w:ascii="Arial" w:eastAsia="Arial" w:hAnsi="Arial" w:cs="Arial"/>
          <w:lang w:val="lt"/>
        </w:rPr>
        <w:t xml:space="preserve"> ar</w:t>
      </w:r>
      <w:r w:rsidR="43666712" w:rsidRPr="00FF7E10">
        <w:rPr>
          <w:rFonts w:ascii="Arial" w:eastAsia="Arial" w:hAnsi="Arial" w:cs="Arial"/>
          <w:lang w:val="lt"/>
        </w:rPr>
        <w:t xml:space="preserve"> projekto didesnį viešinimą</w:t>
      </w:r>
      <w:r w:rsidR="477F3895" w:rsidRPr="00FF7E10">
        <w:rPr>
          <w:rFonts w:ascii="Arial" w:eastAsia="Arial" w:hAnsi="Arial" w:cs="Arial"/>
          <w:lang w:val="lt"/>
        </w:rPr>
        <w:t>. Tai atveda naujų klientų</w:t>
      </w:r>
      <w:r w:rsidR="214EC9F6" w:rsidRPr="00FF7E10">
        <w:rPr>
          <w:rFonts w:ascii="Arial" w:eastAsia="Arial" w:hAnsi="Arial" w:cs="Arial"/>
          <w:lang w:val="lt"/>
        </w:rPr>
        <w:t>, nes</w:t>
      </w:r>
      <w:r w:rsidR="477F3895" w:rsidRPr="00FF7E10">
        <w:rPr>
          <w:rFonts w:ascii="Arial" w:eastAsia="Arial" w:hAnsi="Arial" w:cs="Arial"/>
          <w:lang w:val="lt"/>
        </w:rPr>
        <w:t xml:space="preserve"> tu, kaip kūrėjas, gauni didesnę sklaidą</w:t>
      </w:r>
      <w:r w:rsidR="43666712" w:rsidRPr="00FF7E10">
        <w:rPr>
          <w:rFonts w:ascii="Arial" w:eastAsia="Arial" w:hAnsi="Arial" w:cs="Arial"/>
          <w:lang w:val="lt"/>
        </w:rPr>
        <w:t>”</w:t>
      </w:r>
      <w:r w:rsidR="439C862F" w:rsidRPr="00FF7E10">
        <w:rPr>
          <w:rFonts w:ascii="Arial" w:eastAsia="Arial" w:hAnsi="Arial" w:cs="Arial"/>
          <w:lang w:val="lt"/>
        </w:rPr>
        <w:t xml:space="preserve">, – </w:t>
      </w:r>
      <w:r w:rsidR="29A98252" w:rsidRPr="00FF7E10">
        <w:rPr>
          <w:rFonts w:ascii="Arial" w:eastAsia="Arial" w:hAnsi="Arial" w:cs="Arial"/>
          <w:lang w:val="lt"/>
        </w:rPr>
        <w:t>„Auksinės paletės“</w:t>
      </w:r>
      <w:r w:rsidR="12A03B30" w:rsidRPr="00FF7E10">
        <w:rPr>
          <w:rFonts w:ascii="Arial" w:eastAsia="Arial" w:hAnsi="Arial" w:cs="Arial"/>
          <w:lang w:val="lt"/>
        </w:rPr>
        <w:t xml:space="preserve"> privalumus vardija R. Mikulionis.</w:t>
      </w:r>
    </w:p>
    <w:p w14:paraId="5401B7AA" w14:textId="23EAFDB0" w:rsidR="3D839001" w:rsidRPr="00FF7E10" w:rsidRDefault="3D839001" w:rsidP="34B4079D">
      <w:pPr>
        <w:jc w:val="both"/>
        <w:rPr>
          <w:rFonts w:ascii="Arial" w:eastAsia="Arial" w:hAnsi="Arial" w:cs="Arial"/>
          <w:lang w:val="lt"/>
        </w:rPr>
      </w:pPr>
      <w:r w:rsidRPr="00FF7E10">
        <w:rPr>
          <w:rFonts w:ascii="Arial" w:eastAsia="Arial" w:hAnsi="Arial" w:cs="Arial"/>
          <w:lang w:val="lt"/>
        </w:rPr>
        <w:t xml:space="preserve">Be to, pasak architekto, visada įdomu stebėti, kaip skiriasi profesionalų ir plačiosios visuomenės nuomonės apie vieną ar kitą interjerą ar dizainą. </w:t>
      </w:r>
      <w:r w:rsidR="00461C36">
        <w:rPr>
          <w:rFonts w:ascii="Arial" w:eastAsia="Arial" w:hAnsi="Arial" w:cs="Arial"/>
          <w:lang w:val="lt"/>
        </w:rPr>
        <w:t>Pastebima ir neigiama tendencija</w:t>
      </w:r>
      <w:r w:rsidR="00C33B1B">
        <w:rPr>
          <w:rFonts w:ascii="Arial" w:eastAsia="Arial" w:hAnsi="Arial" w:cs="Arial"/>
          <w:lang w:val="lt"/>
        </w:rPr>
        <w:t xml:space="preserve"> </w:t>
      </w:r>
      <w:r w:rsidR="00FC2C8F">
        <w:rPr>
          <w:rFonts w:ascii="Arial" w:eastAsia="Arial" w:hAnsi="Arial" w:cs="Arial"/>
          <w:lang w:val="lt"/>
        </w:rPr>
        <w:t xml:space="preserve">- </w:t>
      </w:r>
      <w:r w:rsidR="00C33B1B">
        <w:rPr>
          <w:rFonts w:ascii="Arial" w:eastAsia="Arial" w:hAnsi="Arial" w:cs="Arial"/>
          <w:lang w:val="lt"/>
        </w:rPr>
        <w:t>darbų supanašėjimas.</w:t>
      </w:r>
    </w:p>
    <w:p w14:paraId="28E6DAE6" w14:textId="04933E55" w:rsidR="579B4B77" w:rsidRPr="00FF7E10" w:rsidRDefault="579B4B77" w:rsidP="34B4079D">
      <w:pPr>
        <w:jc w:val="both"/>
        <w:rPr>
          <w:rFonts w:ascii="Arial" w:eastAsia="Arial" w:hAnsi="Arial" w:cs="Arial"/>
          <w:lang w:val="lt"/>
        </w:rPr>
      </w:pPr>
      <w:r w:rsidRPr="00FF7E10">
        <w:rPr>
          <w:rFonts w:ascii="Arial" w:eastAsia="Arial" w:hAnsi="Arial" w:cs="Arial"/>
          <w:lang w:val="lt"/>
        </w:rPr>
        <w:t>„Tokie konkursai visuomet ragina pasitempti. Juk norėdamas dalyvauti, tu turi ne tik su</w:t>
      </w:r>
      <w:r w:rsidR="00410972">
        <w:rPr>
          <w:rFonts w:ascii="Arial" w:eastAsia="Arial" w:hAnsi="Arial" w:cs="Arial"/>
          <w:lang w:val="lt"/>
        </w:rPr>
        <w:t>kurti k</w:t>
      </w:r>
      <w:r w:rsidR="00504045">
        <w:rPr>
          <w:rFonts w:ascii="Arial" w:eastAsia="Arial" w:hAnsi="Arial" w:cs="Arial"/>
          <w:lang w:val="lt-LT"/>
        </w:rPr>
        <w:t>ūrinį</w:t>
      </w:r>
      <w:r w:rsidRPr="00FF7E10">
        <w:rPr>
          <w:rFonts w:ascii="Arial" w:eastAsia="Arial" w:hAnsi="Arial" w:cs="Arial"/>
          <w:lang w:val="lt"/>
        </w:rPr>
        <w:t xml:space="preserve">, </w:t>
      </w:r>
      <w:r w:rsidR="00D80D6D">
        <w:rPr>
          <w:rFonts w:ascii="Arial" w:eastAsia="Arial" w:hAnsi="Arial" w:cs="Arial"/>
          <w:lang w:val="lt"/>
        </w:rPr>
        <w:t>jį sėkml</w:t>
      </w:r>
      <w:r w:rsidR="00C10430">
        <w:rPr>
          <w:rFonts w:ascii="Arial" w:eastAsia="Arial" w:hAnsi="Arial" w:cs="Arial"/>
          <w:lang w:val="lt"/>
        </w:rPr>
        <w:t>ngi</w:t>
      </w:r>
      <w:r w:rsidR="00D80D6D">
        <w:rPr>
          <w:rFonts w:ascii="Arial" w:eastAsia="Arial" w:hAnsi="Arial" w:cs="Arial"/>
          <w:lang w:val="lt"/>
        </w:rPr>
        <w:t xml:space="preserve"> realizuoti</w:t>
      </w:r>
      <w:r w:rsidR="00D1205E">
        <w:rPr>
          <w:rFonts w:ascii="Arial" w:eastAsia="Arial" w:hAnsi="Arial" w:cs="Arial"/>
          <w:lang w:val="lt"/>
        </w:rPr>
        <w:t xml:space="preserve"> </w:t>
      </w:r>
      <w:r w:rsidRPr="00FF7E10">
        <w:rPr>
          <w:rFonts w:ascii="Arial" w:eastAsia="Arial" w:hAnsi="Arial" w:cs="Arial"/>
          <w:lang w:val="lt"/>
        </w:rPr>
        <w:t>tačiau ir tinkamai jį nufotografuoti, apgalvoti kampus</w:t>
      </w:r>
      <w:r w:rsidR="711C6995" w:rsidRPr="00FF7E10">
        <w:rPr>
          <w:rFonts w:ascii="Arial" w:eastAsia="Arial" w:hAnsi="Arial" w:cs="Arial"/>
          <w:lang w:val="lt"/>
        </w:rPr>
        <w:t>, palyginti</w:t>
      </w:r>
      <w:r w:rsidR="1F9E9B3D" w:rsidRPr="00FF7E10">
        <w:rPr>
          <w:rFonts w:ascii="Arial" w:eastAsia="Arial" w:hAnsi="Arial" w:cs="Arial"/>
          <w:lang w:val="lt"/>
        </w:rPr>
        <w:t xml:space="preserve"> savo darbą</w:t>
      </w:r>
      <w:r w:rsidR="711C6995" w:rsidRPr="00FF7E10">
        <w:rPr>
          <w:rFonts w:ascii="Arial" w:eastAsia="Arial" w:hAnsi="Arial" w:cs="Arial"/>
          <w:lang w:val="lt"/>
        </w:rPr>
        <w:t xml:space="preserve"> su ankstesniais savo ir kolegų </w:t>
      </w:r>
      <w:r w:rsidR="01225CD2" w:rsidRPr="00FF7E10">
        <w:rPr>
          <w:rFonts w:ascii="Arial" w:eastAsia="Arial" w:hAnsi="Arial" w:cs="Arial"/>
          <w:lang w:val="lt"/>
        </w:rPr>
        <w:t>pasiekimais</w:t>
      </w:r>
      <w:r w:rsidR="711C6995" w:rsidRPr="00FF7E10">
        <w:rPr>
          <w:rFonts w:ascii="Arial" w:eastAsia="Arial" w:hAnsi="Arial" w:cs="Arial"/>
          <w:lang w:val="lt"/>
        </w:rPr>
        <w:t xml:space="preserve">. Kuo daugiau stiprių </w:t>
      </w:r>
      <w:r w:rsidR="3686CE76" w:rsidRPr="00FF7E10">
        <w:rPr>
          <w:rFonts w:ascii="Arial" w:eastAsia="Arial" w:hAnsi="Arial" w:cs="Arial"/>
          <w:lang w:val="lt"/>
        </w:rPr>
        <w:t>dalyvių</w:t>
      </w:r>
      <w:r w:rsidR="711C6995" w:rsidRPr="00FF7E10">
        <w:rPr>
          <w:rFonts w:ascii="Arial" w:eastAsia="Arial" w:hAnsi="Arial" w:cs="Arial"/>
          <w:lang w:val="lt"/>
        </w:rPr>
        <w:t>, tuo daugiau jėgų turi į</w:t>
      </w:r>
      <w:r w:rsidR="56AF03BE" w:rsidRPr="00FF7E10">
        <w:rPr>
          <w:rFonts w:ascii="Arial" w:eastAsia="Arial" w:hAnsi="Arial" w:cs="Arial"/>
          <w:lang w:val="lt"/>
        </w:rPr>
        <w:t xml:space="preserve"> visa</w:t>
      </w:r>
      <w:r w:rsidR="711C6995" w:rsidRPr="00FF7E10">
        <w:rPr>
          <w:rFonts w:ascii="Arial" w:eastAsia="Arial" w:hAnsi="Arial" w:cs="Arial"/>
          <w:lang w:val="lt"/>
        </w:rPr>
        <w:t xml:space="preserve"> tai įdėti. Tai akivaizdžiai kelia „Auksinės paletės“</w:t>
      </w:r>
      <w:r w:rsidR="617C8A2E" w:rsidRPr="00FF7E10">
        <w:rPr>
          <w:rFonts w:ascii="Arial" w:eastAsia="Arial" w:hAnsi="Arial" w:cs="Arial"/>
          <w:lang w:val="lt"/>
        </w:rPr>
        <w:t xml:space="preserve"> prestižą”,  – pasakoja R. Mikulionis, pabrėždamas, kad šis konkursas yra ir puiki aikštelė jauniems dizaineriams </w:t>
      </w:r>
      <w:r w:rsidR="7BBACB7E" w:rsidRPr="00FF7E10">
        <w:rPr>
          <w:rFonts w:ascii="Arial" w:eastAsia="Arial" w:hAnsi="Arial" w:cs="Arial"/>
          <w:lang w:val="lt"/>
        </w:rPr>
        <w:t>pasiekti savo auditoriją.</w:t>
      </w:r>
    </w:p>
    <w:p w14:paraId="11861E31" w14:textId="0C8A02A1" w:rsidR="7BBACB7E" w:rsidRDefault="008F158A" w:rsidP="34B4079D">
      <w:pPr>
        <w:jc w:val="both"/>
        <w:rPr>
          <w:rFonts w:ascii="Arial" w:eastAsia="Arial" w:hAnsi="Arial" w:cs="Arial"/>
          <w:lang w:val="lt"/>
        </w:rPr>
      </w:pPr>
      <w:r>
        <w:rPr>
          <w:rFonts w:ascii="Arial" w:eastAsia="Arial" w:hAnsi="Arial" w:cs="Arial"/>
          <w:noProof/>
          <w:lang w:val="lt"/>
        </w:rPr>
        <mc:AlternateContent>
          <mc:Choice Requires="wpi">
            <w:drawing>
              <wp:anchor distT="0" distB="0" distL="114300" distR="114300" simplePos="0" relativeHeight="251665408" behindDoc="0" locked="0" layoutInCell="1" allowOverlap="1" wp14:anchorId="25938559" wp14:editId="1408D6FE">
                <wp:simplePos x="0" y="0"/>
                <wp:positionH relativeFrom="column">
                  <wp:posOffset>8105074</wp:posOffset>
                </wp:positionH>
                <wp:positionV relativeFrom="paragraph">
                  <wp:posOffset>351920</wp:posOffset>
                </wp:positionV>
                <wp:extent cx="14760" cy="9000"/>
                <wp:effectExtent l="57150" t="57150" r="42545" b="48260"/>
                <wp:wrapNone/>
                <wp:docPr id="1293176438" name="Ink 7"/>
                <wp:cNvGraphicFramePr/>
                <a:graphic xmlns:a="http://schemas.openxmlformats.org/drawingml/2006/main">
                  <a:graphicData uri="http://schemas.microsoft.com/office/word/2010/wordprocessingInk">
                    <w14:contentPart bwMode="auto" r:id="rId16">
                      <w14:nvContentPartPr>
                        <w14:cNvContentPartPr/>
                      </w14:nvContentPartPr>
                      <w14:xfrm>
                        <a:off x="0" y="0"/>
                        <a:ext cx="14760" cy="9000"/>
                      </w14:xfrm>
                    </w14:contentPart>
                  </a:graphicData>
                </a:graphic>
              </wp:anchor>
            </w:drawing>
          </mc:Choice>
          <mc:Fallback>
            <w:pict>
              <v:shape w14:anchorId="19C45BE3" id="Ink 7" o:spid="_x0000_s1026" type="#_x0000_t75" style="position:absolute;margin-left:637.5pt;margin-top:27pt;width:2.55pt;height:2.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">
                <v:imagedata r:id="rId17" o:title=""/>
              </v:shape>
            </w:pict>
          </mc:Fallback>
        </mc:AlternateContent>
      </w:r>
      <w:r>
        <w:rPr>
          <w:rFonts w:ascii="Arial" w:eastAsia="Arial" w:hAnsi="Arial" w:cs="Arial"/>
          <w:noProof/>
          <w:lang w:val="lt"/>
        </w:rPr>
        <mc:AlternateContent>
          <mc:Choice Requires="wpi">
            <w:drawing>
              <wp:anchor distT="0" distB="0" distL="114300" distR="114300" simplePos="0" relativeHeight="251664384" behindDoc="0" locked="0" layoutInCell="1" allowOverlap="1" wp14:anchorId="45EC817D" wp14:editId="295FC23A">
                <wp:simplePos x="0" y="0"/>
                <wp:positionH relativeFrom="column">
                  <wp:posOffset>8106154</wp:posOffset>
                </wp:positionH>
                <wp:positionV relativeFrom="paragraph">
                  <wp:posOffset>319880</wp:posOffset>
                </wp:positionV>
                <wp:extent cx="360" cy="360"/>
                <wp:effectExtent l="57150" t="57150" r="57150" b="57150"/>
                <wp:wrapNone/>
                <wp:docPr id="1102572540" name="Ink 6"/>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w14:anchorId="79F1CC15" id="Ink 6" o:spid="_x0000_s1026" type="#_x0000_t75" style="position:absolute;margin-left:637.6pt;margin-top:24.5pt;width:1.45pt;height:1.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">
                <v:imagedata r:id="rId14" o:title=""/>
              </v:shape>
            </w:pict>
          </mc:Fallback>
        </mc:AlternateContent>
      </w:r>
      <w:r>
        <w:rPr>
          <w:rFonts w:ascii="Arial" w:eastAsia="Arial" w:hAnsi="Arial" w:cs="Arial"/>
          <w:noProof/>
          <w:lang w:val="lt"/>
        </w:rPr>
        <mc:AlternateContent>
          <mc:Choice Requires="wpi">
            <w:drawing>
              <wp:anchor distT="0" distB="0" distL="114300" distR="114300" simplePos="0" relativeHeight="251663360" behindDoc="0" locked="0" layoutInCell="1" allowOverlap="1" wp14:anchorId="74A3211D" wp14:editId="6071991E">
                <wp:simplePos x="0" y="0"/>
                <wp:positionH relativeFrom="column">
                  <wp:posOffset>8152594</wp:posOffset>
                </wp:positionH>
                <wp:positionV relativeFrom="paragraph">
                  <wp:posOffset>245360</wp:posOffset>
                </wp:positionV>
                <wp:extent cx="360" cy="360"/>
                <wp:effectExtent l="57150" t="57150" r="57150" b="57150"/>
                <wp:wrapNone/>
                <wp:docPr id="994586188" name="Ink 5"/>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w14:anchorId="141B7A47" id="Ink 5" o:spid="_x0000_s1026" type="#_x0000_t75" style="position:absolute;margin-left:641.25pt;margin-top:18.6pt;width:1.45pt;height:1.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">
                <v:imagedata r:id="rId14" o:title=""/>
              </v:shape>
            </w:pict>
          </mc:Fallback>
        </mc:AlternateContent>
      </w:r>
      <w:r w:rsidR="7BBACB7E" w:rsidRPr="00FF7E10">
        <w:rPr>
          <w:rFonts w:ascii="Arial" w:eastAsia="Arial" w:hAnsi="Arial" w:cs="Arial"/>
          <w:lang w:val="lt"/>
        </w:rPr>
        <w:t>Vertindamas šalies architektūros ir dizaino lygį pašnekovas teigė, kad šiuo metu lietuvių kūrėjų lygis yra labai aukštas ir „Auksinė paletė” irgi yra viena iš to priežasčių.</w:t>
      </w:r>
      <w:r w:rsidR="617C8A2E" w:rsidRPr="34B4079D">
        <w:rPr>
          <w:rFonts w:ascii="Arial" w:eastAsia="Arial" w:hAnsi="Arial" w:cs="Arial"/>
          <w:lang w:val="lt"/>
        </w:rPr>
        <w:t xml:space="preserve"> </w:t>
      </w:r>
    </w:p>
    <w:p w14:paraId="670A446C" w14:textId="1108C1AB" w:rsidR="34B4079D" w:rsidRDefault="34B4079D" w:rsidP="34B4079D">
      <w:pPr>
        <w:jc w:val="both"/>
        <w:rPr>
          <w:rFonts w:ascii="Arial" w:eastAsia="Arial" w:hAnsi="Arial" w:cs="Arial"/>
          <w:lang w:val="lt"/>
        </w:rPr>
      </w:pPr>
    </w:p>
    <w:p w14:paraId="7393109D" w14:textId="7CCF6CBE" w:rsidR="00C85111" w:rsidRPr="00C85111" w:rsidRDefault="00C85111" w:rsidP="00C85111">
      <w:pPr>
        <w:spacing w:after="0"/>
        <w:jc w:val="both"/>
        <w:rPr>
          <w:rFonts w:ascii="Arial" w:eastAsia="Arial" w:hAnsi="Arial" w:cs="Arial"/>
          <w:b/>
          <w:bCs/>
          <w:lang w:val="lt"/>
        </w:rPr>
      </w:pPr>
      <w:r w:rsidRPr="00C85111">
        <w:rPr>
          <w:rFonts w:ascii="Arial" w:eastAsia="Arial" w:hAnsi="Arial" w:cs="Arial"/>
          <w:b/>
          <w:bCs/>
          <w:lang w:val="lt"/>
        </w:rPr>
        <w:t>Daugiau:</w:t>
      </w:r>
    </w:p>
    <w:p w14:paraId="55BA2EFE" w14:textId="4D84542A" w:rsidR="00C85111" w:rsidRDefault="00C85111" w:rsidP="00C85111">
      <w:pPr>
        <w:spacing w:after="0"/>
        <w:jc w:val="both"/>
        <w:rPr>
          <w:rFonts w:ascii="Arial" w:eastAsia="Arial" w:hAnsi="Arial" w:cs="Arial"/>
          <w:lang w:val="lt-LT"/>
        </w:rPr>
      </w:pPr>
      <w:r>
        <w:rPr>
          <w:rFonts w:ascii="Arial" w:eastAsia="Arial" w:hAnsi="Arial" w:cs="Arial"/>
          <w:lang w:val="lt"/>
        </w:rPr>
        <w:t>Erika Mičiulienė, „Berta</w:t>
      </w:r>
      <w:r>
        <w:rPr>
          <w:rFonts w:ascii="Arial" w:eastAsia="Arial" w:hAnsi="Arial" w:cs="Arial"/>
        </w:rPr>
        <w:t xml:space="preserve">&amp;Agency” </w:t>
      </w:r>
      <w:proofErr w:type="spellStart"/>
      <w:r>
        <w:rPr>
          <w:rFonts w:ascii="Arial" w:eastAsia="Arial" w:hAnsi="Arial" w:cs="Arial"/>
        </w:rPr>
        <w:t>projek</w:t>
      </w:r>
      <w:proofErr w:type="spellEnd"/>
      <w:r>
        <w:rPr>
          <w:rFonts w:ascii="Arial" w:eastAsia="Arial" w:hAnsi="Arial" w:cs="Arial"/>
          <w:lang w:val="lt-LT"/>
        </w:rPr>
        <w:t>tų vadovė</w:t>
      </w:r>
    </w:p>
    <w:p w14:paraId="0233A3DB" w14:textId="191BAA69" w:rsidR="00C85111" w:rsidRDefault="00C85111" w:rsidP="00C85111">
      <w:pPr>
        <w:spacing w:after="0"/>
        <w:jc w:val="both"/>
        <w:rPr>
          <w:rFonts w:ascii="Arial" w:eastAsia="Arial" w:hAnsi="Arial" w:cs="Arial"/>
          <w:lang w:val="lt-LT"/>
        </w:rPr>
      </w:pPr>
      <w:hyperlink r:id="rId20" w:history="1">
        <w:r w:rsidRPr="0037040A">
          <w:rPr>
            <w:rStyle w:val="Hyperlink"/>
            <w:rFonts w:ascii="Arial" w:eastAsia="Arial" w:hAnsi="Arial" w:cs="Arial"/>
            <w:lang w:val="lt-LT"/>
          </w:rPr>
          <w:t>erika@berta.lt</w:t>
        </w:r>
      </w:hyperlink>
    </w:p>
    <w:p w14:paraId="41E49028" w14:textId="744F6F26" w:rsidR="00C85111" w:rsidRPr="00C85111" w:rsidRDefault="00C85111" w:rsidP="00C85111">
      <w:pPr>
        <w:spacing w:after="0"/>
        <w:jc w:val="both"/>
        <w:rPr>
          <w:rFonts w:ascii="Arial" w:eastAsia="Arial" w:hAnsi="Arial" w:cs="Arial"/>
          <w:lang w:val="lt-LT"/>
        </w:rPr>
      </w:pPr>
      <w:r>
        <w:rPr>
          <w:rFonts w:ascii="Arial" w:eastAsia="Arial" w:hAnsi="Arial" w:cs="Arial"/>
          <w:lang w:val="lt-LT"/>
        </w:rPr>
        <w:t>+37069026050</w:t>
      </w:r>
    </w:p>
    <w:p w14:paraId="77937384" w14:textId="5784351A" w:rsidR="34B4079D" w:rsidRDefault="008F158A" w:rsidP="34B4079D">
      <w:pPr>
        <w:jc w:val="both"/>
        <w:rPr>
          <w:rFonts w:ascii="Arial" w:eastAsia="Arial" w:hAnsi="Arial" w:cs="Arial"/>
          <w:lang w:val="lt"/>
        </w:rPr>
      </w:pPr>
      <w:r>
        <w:rPr>
          <w:rFonts w:ascii="Arial" w:eastAsia="Arial" w:hAnsi="Arial" w:cs="Arial"/>
          <w:noProof/>
          <w:lang w:val="lt"/>
        </w:rPr>
        <mc:AlternateContent>
          <mc:Choice Requires="wpi">
            <w:drawing>
              <wp:anchor distT="0" distB="0" distL="114300" distR="114300" simplePos="0" relativeHeight="251662336" behindDoc="0" locked="0" layoutInCell="1" allowOverlap="1" wp14:anchorId="05F61019" wp14:editId="74796C27">
                <wp:simplePos x="0" y="0"/>
                <wp:positionH relativeFrom="column">
                  <wp:posOffset>9033514</wp:posOffset>
                </wp:positionH>
                <wp:positionV relativeFrom="paragraph">
                  <wp:posOffset>246435</wp:posOffset>
                </wp:positionV>
                <wp:extent cx="360" cy="360"/>
                <wp:effectExtent l="57150" t="57150" r="57150" b="57150"/>
                <wp:wrapNone/>
                <wp:docPr id="1615191861" name="Ink 4"/>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00CC59A2" id="Ink 4" o:spid="_x0000_s1026" type="#_x0000_t75" style="position:absolute;margin-left:710.6pt;margin-top:18.7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">
                <v:imagedata r:id="rId14" o:title=""/>
              </v:shape>
            </w:pict>
          </mc:Fallback>
        </mc:AlternateContent>
      </w:r>
      <w:r w:rsidR="00B017F3">
        <w:rPr>
          <w:rFonts w:ascii="Arial" w:eastAsia="Arial" w:hAnsi="Arial" w:cs="Arial"/>
          <w:lang w:val="lt"/>
        </w:rPr>
        <w:t xml:space="preserve"> </w:t>
      </w:r>
    </w:p>
    <w:sectPr w:rsidR="34B407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56A"/>
    <w:multiLevelType w:val="multilevel"/>
    <w:tmpl w:val="D608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982204"/>
    <w:multiLevelType w:val="multilevel"/>
    <w:tmpl w:val="5FE072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CE041A"/>
    <w:multiLevelType w:val="multilevel"/>
    <w:tmpl w:val="F7E0E0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9B614E"/>
    <w:multiLevelType w:val="multilevel"/>
    <w:tmpl w:val="6BB8CF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F3275"/>
    <w:multiLevelType w:val="multilevel"/>
    <w:tmpl w:val="DF404D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864D24"/>
    <w:multiLevelType w:val="multilevel"/>
    <w:tmpl w:val="2BEA3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18215F"/>
    <w:multiLevelType w:val="multilevel"/>
    <w:tmpl w:val="EDE86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3D2E7D"/>
    <w:multiLevelType w:val="multilevel"/>
    <w:tmpl w:val="51B03E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9B3BC3"/>
    <w:multiLevelType w:val="multilevel"/>
    <w:tmpl w:val="B796A1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3C5021"/>
    <w:multiLevelType w:val="multilevel"/>
    <w:tmpl w:val="841806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4C7D51"/>
    <w:multiLevelType w:val="multilevel"/>
    <w:tmpl w:val="D556F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300577"/>
    <w:multiLevelType w:val="multilevel"/>
    <w:tmpl w:val="B82E4B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0506026">
    <w:abstractNumId w:val="10"/>
  </w:num>
  <w:num w:numId="2" w16cid:durableId="1203514098">
    <w:abstractNumId w:val="0"/>
  </w:num>
  <w:num w:numId="3" w16cid:durableId="1960139139">
    <w:abstractNumId w:val="5"/>
  </w:num>
  <w:num w:numId="4" w16cid:durableId="1994751261">
    <w:abstractNumId w:val="6"/>
  </w:num>
  <w:num w:numId="5" w16cid:durableId="2012217977">
    <w:abstractNumId w:val="11"/>
  </w:num>
  <w:num w:numId="6" w16cid:durableId="317658570">
    <w:abstractNumId w:val="9"/>
  </w:num>
  <w:num w:numId="7" w16cid:durableId="2058123081">
    <w:abstractNumId w:val="7"/>
  </w:num>
  <w:num w:numId="8" w16cid:durableId="568853465">
    <w:abstractNumId w:val="2"/>
  </w:num>
  <w:num w:numId="9" w16cid:durableId="1841575592">
    <w:abstractNumId w:val="1"/>
  </w:num>
  <w:num w:numId="10" w16cid:durableId="817383512">
    <w:abstractNumId w:val="3"/>
  </w:num>
  <w:num w:numId="11" w16cid:durableId="1466966760">
    <w:abstractNumId w:val="8"/>
  </w:num>
  <w:num w:numId="12" w16cid:durableId="15088356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B32"/>
    <w:rsid w:val="000E1FFC"/>
    <w:rsid w:val="0016540C"/>
    <w:rsid w:val="0018DB28"/>
    <w:rsid w:val="001D49F8"/>
    <w:rsid w:val="001E7D61"/>
    <w:rsid w:val="001F6CCE"/>
    <w:rsid w:val="002443C6"/>
    <w:rsid w:val="00363377"/>
    <w:rsid w:val="00382013"/>
    <w:rsid w:val="003C06A4"/>
    <w:rsid w:val="003D6EE3"/>
    <w:rsid w:val="004087F0"/>
    <w:rsid w:val="00410972"/>
    <w:rsid w:val="0042724F"/>
    <w:rsid w:val="00461C36"/>
    <w:rsid w:val="00481553"/>
    <w:rsid w:val="00504045"/>
    <w:rsid w:val="005A5517"/>
    <w:rsid w:val="00602CF9"/>
    <w:rsid w:val="00654397"/>
    <w:rsid w:val="006977FF"/>
    <w:rsid w:val="00717283"/>
    <w:rsid w:val="008348AF"/>
    <w:rsid w:val="00893406"/>
    <w:rsid w:val="008F158A"/>
    <w:rsid w:val="0094424A"/>
    <w:rsid w:val="00954D3A"/>
    <w:rsid w:val="009878BC"/>
    <w:rsid w:val="009A0586"/>
    <w:rsid w:val="009F7F90"/>
    <w:rsid w:val="00A44479"/>
    <w:rsid w:val="00AB4DD6"/>
    <w:rsid w:val="00B017F3"/>
    <w:rsid w:val="00B80D7C"/>
    <w:rsid w:val="00BD1581"/>
    <w:rsid w:val="00C10430"/>
    <w:rsid w:val="00C27B32"/>
    <w:rsid w:val="00C27F4B"/>
    <w:rsid w:val="00C33B1B"/>
    <w:rsid w:val="00C62A22"/>
    <w:rsid w:val="00C85111"/>
    <w:rsid w:val="00D1205E"/>
    <w:rsid w:val="00D3483C"/>
    <w:rsid w:val="00D80D6D"/>
    <w:rsid w:val="00DB0D2A"/>
    <w:rsid w:val="00E30EC0"/>
    <w:rsid w:val="00E4367D"/>
    <w:rsid w:val="00E85E8B"/>
    <w:rsid w:val="00FC2C8F"/>
    <w:rsid w:val="00FF7E10"/>
    <w:rsid w:val="01225CD2"/>
    <w:rsid w:val="0224EEFB"/>
    <w:rsid w:val="0296BCC3"/>
    <w:rsid w:val="02D4D899"/>
    <w:rsid w:val="12A03B30"/>
    <w:rsid w:val="12FF5745"/>
    <w:rsid w:val="16680C51"/>
    <w:rsid w:val="1818692D"/>
    <w:rsid w:val="1967DF48"/>
    <w:rsid w:val="1A4E9F32"/>
    <w:rsid w:val="1C6F10B2"/>
    <w:rsid w:val="1F9E9B3D"/>
    <w:rsid w:val="214EC9F6"/>
    <w:rsid w:val="2415687C"/>
    <w:rsid w:val="2417A17D"/>
    <w:rsid w:val="241A631F"/>
    <w:rsid w:val="24DB159C"/>
    <w:rsid w:val="26F2DD81"/>
    <w:rsid w:val="28E4387D"/>
    <w:rsid w:val="29A98252"/>
    <w:rsid w:val="2B25FA64"/>
    <w:rsid w:val="2B4D1650"/>
    <w:rsid w:val="2E65B305"/>
    <w:rsid w:val="2F99B9E1"/>
    <w:rsid w:val="34B4079D"/>
    <w:rsid w:val="351BEE03"/>
    <w:rsid w:val="35F82ADD"/>
    <w:rsid w:val="3686CE76"/>
    <w:rsid w:val="37926CD6"/>
    <w:rsid w:val="3C199FA1"/>
    <w:rsid w:val="3C5D03E8"/>
    <w:rsid w:val="3D839001"/>
    <w:rsid w:val="3E703A58"/>
    <w:rsid w:val="3F91BE6E"/>
    <w:rsid w:val="3F94F883"/>
    <w:rsid w:val="41600238"/>
    <w:rsid w:val="41D80960"/>
    <w:rsid w:val="43666712"/>
    <w:rsid w:val="439965CE"/>
    <w:rsid w:val="439C862F"/>
    <w:rsid w:val="44F86DF6"/>
    <w:rsid w:val="46036088"/>
    <w:rsid w:val="462D9837"/>
    <w:rsid w:val="4730A744"/>
    <w:rsid w:val="477F3895"/>
    <w:rsid w:val="4826DAE4"/>
    <w:rsid w:val="4D6AE88C"/>
    <w:rsid w:val="5343704E"/>
    <w:rsid w:val="537E98E6"/>
    <w:rsid w:val="56361E87"/>
    <w:rsid w:val="56AF03BE"/>
    <w:rsid w:val="579B4B77"/>
    <w:rsid w:val="58843D7E"/>
    <w:rsid w:val="58A2C537"/>
    <w:rsid w:val="58B9478D"/>
    <w:rsid w:val="5F822AD0"/>
    <w:rsid w:val="60F7919D"/>
    <w:rsid w:val="617C8A2E"/>
    <w:rsid w:val="628820BD"/>
    <w:rsid w:val="633FC9FA"/>
    <w:rsid w:val="646A6BA6"/>
    <w:rsid w:val="654412C2"/>
    <w:rsid w:val="6663E44C"/>
    <w:rsid w:val="66CAB761"/>
    <w:rsid w:val="6B4A105F"/>
    <w:rsid w:val="6F4E7D42"/>
    <w:rsid w:val="6F7B11B7"/>
    <w:rsid w:val="711C6995"/>
    <w:rsid w:val="740C031E"/>
    <w:rsid w:val="742AD75A"/>
    <w:rsid w:val="77AF90F6"/>
    <w:rsid w:val="7988A4E2"/>
    <w:rsid w:val="7A43BE2B"/>
    <w:rsid w:val="7A5C9F44"/>
    <w:rsid w:val="7BBACB7E"/>
    <w:rsid w:val="7C92B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5472A"/>
  <w15:chartTrackingRefBased/>
  <w15:docId w15:val="{EC57C0C2-59C0-284C-9521-15E61A277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7B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7B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7B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7B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7B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7B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7B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B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7B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7B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7B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7B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7B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7B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7B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7B32"/>
    <w:rPr>
      <w:rFonts w:eastAsiaTheme="majorEastAsia" w:cstheme="majorBidi"/>
      <w:color w:val="272727" w:themeColor="text1" w:themeTint="D8"/>
    </w:rPr>
  </w:style>
  <w:style w:type="paragraph" w:styleId="Title">
    <w:name w:val="Title"/>
    <w:basedOn w:val="Normal"/>
    <w:next w:val="Normal"/>
    <w:link w:val="TitleChar"/>
    <w:uiPriority w:val="10"/>
    <w:qFormat/>
    <w:rsid w:val="00C2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7B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7B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7B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7B32"/>
    <w:pPr>
      <w:spacing w:before="160"/>
      <w:jc w:val="center"/>
    </w:pPr>
    <w:rPr>
      <w:i/>
      <w:iCs/>
      <w:color w:val="404040" w:themeColor="text1" w:themeTint="BF"/>
    </w:rPr>
  </w:style>
  <w:style w:type="character" w:customStyle="1" w:styleId="QuoteChar">
    <w:name w:val="Quote Char"/>
    <w:basedOn w:val="DefaultParagraphFont"/>
    <w:link w:val="Quote"/>
    <w:uiPriority w:val="29"/>
    <w:rsid w:val="00C27B32"/>
    <w:rPr>
      <w:i/>
      <w:iCs/>
      <w:color w:val="404040" w:themeColor="text1" w:themeTint="BF"/>
    </w:rPr>
  </w:style>
  <w:style w:type="paragraph" w:styleId="ListParagraph">
    <w:name w:val="List Paragraph"/>
    <w:basedOn w:val="Normal"/>
    <w:uiPriority w:val="34"/>
    <w:qFormat/>
    <w:rsid w:val="00C27B32"/>
    <w:pPr>
      <w:ind w:left="720"/>
      <w:contextualSpacing/>
    </w:pPr>
  </w:style>
  <w:style w:type="character" w:styleId="IntenseEmphasis">
    <w:name w:val="Intense Emphasis"/>
    <w:basedOn w:val="DefaultParagraphFont"/>
    <w:uiPriority w:val="21"/>
    <w:qFormat/>
    <w:rsid w:val="00C27B32"/>
    <w:rPr>
      <w:i/>
      <w:iCs/>
      <w:color w:val="0F4761" w:themeColor="accent1" w:themeShade="BF"/>
    </w:rPr>
  </w:style>
  <w:style w:type="paragraph" w:styleId="IntenseQuote">
    <w:name w:val="Intense Quote"/>
    <w:basedOn w:val="Normal"/>
    <w:next w:val="Normal"/>
    <w:link w:val="IntenseQuoteChar"/>
    <w:uiPriority w:val="30"/>
    <w:qFormat/>
    <w:rsid w:val="00C2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7B32"/>
    <w:rPr>
      <w:i/>
      <w:iCs/>
      <w:color w:val="0F4761" w:themeColor="accent1" w:themeShade="BF"/>
    </w:rPr>
  </w:style>
  <w:style w:type="character" w:styleId="IntenseReference">
    <w:name w:val="Intense Reference"/>
    <w:basedOn w:val="DefaultParagraphFont"/>
    <w:uiPriority w:val="32"/>
    <w:qFormat/>
    <w:rsid w:val="00C27B32"/>
    <w:rPr>
      <w:b/>
      <w:bCs/>
      <w:smallCaps/>
      <w:color w:val="0F4761" w:themeColor="accent1" w:themeShade="BF"/>
      <w:spacing w:val="5"/>
    </w:rPr>
  </w:style>
  <w:style w:type="character" w:styleId="Hyperlink">
    <w:name w:val="Hyperlink"/>
    <w:basedOn w:val="DefaultParagraphFont"/>
    <w:uiPriority w:val="99"/>
    <w:unhideWhenUsed/>
    <w:rsid w:val="00C27B32"/>
    <w:rPr>
      <w:color w:val="467886" w:themeColor="hyperlink"/>
      <w:u w:val="single"/>
    </w:rPr>
  </w:style>
  <w:style w:type="character" w:styleId="UnresolvedMention">
    <w:name w:val="Unresolved Mention"/>
    <w:basedOn w:val="DefaultParagraphFont"/>
    <w:uiPriority w:val="99"/>
    <w:semiHidden/>
    <w:unhideWhenUsed/>
    <w:rsid w:val="00C27B32"/>
    <w:rPr>
      <w:color w:val="605E5C"/>
      <w:shd w:val="clear" w:color="auto" w:fill="E1DFDD"/>
    </w:rPr>
  </w:style>
  <w:style w:type="character" w:styleId="FollowedHyperlink">
    <w:name w:val="FollowedHyperlink"/>
    <w:basedOn w:val="DefaultParagraphFont"/>
    <w:uiPriority w:val="99"/>
    <w:semiHidden/>
    <w:unhideWhenUsed/>
    <w:rsid w:val="00BD158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374145">
      <w:bodyDiv w:val="1"/>
      <w:marLeft w:val="0"/>
      <w:marRight w:val="0"/>
      <w:marTop w:val="0"/>
      <w:marBottom w:val="0"/>
      <w:divBdr>
        <w:top w:val="none" w:sz="0" w:space="0" w:color="auto"/>
        <w:left w:val="none" w:sz="0" w:space="0" w:color="auto"/>
        <w:bottom w:val="none" w:sz="0" w:space="0" w:color="auto"/>
        <w:right w:val="none" w:sz="0" w:space="0" w:color="auto"/>
      </w:divBdr>
      <w:divsChild>
        <w:div w:id="180896649">
          <w:marLeft w:val="0"/>
          <w:marRight w:val="0"/>
          <w:marTop w:val="0"/>
          <w:marBottom w:val="0"/>
          <w:divBdr>
            <w:top w:val="none" w:sz="0" w:space="0" w:color="auto"/>
            <w:left w:val="none" w:sz="0" w:space="0" w:color="auto"/>
            <w:bottom w:val="none" w:sz="0" w:space="0" w:color="auto"/>
            <w:right w:val="none" w:sz="0" w:space="0" w:color="auto"/>
          </w:divBdr>
        </w:div>
        <w:div w:id="234291295">
          <w:marLeft w:val="0"/>
          <w:marRight w:val="0"/>
          <w:marTop w:val="0"/>
          <w:marBottom w:val="0"/>
          <w:divBdr>
            <w:top w:val="none" w:sz="0" w:space="0" w:color="auto"/>
            <w:left w:val="none" w:sz="0" w:space="0" w:color="auto"/>
            <w:bottom w:val="none" w:sz="0" w:space="0" w:color="auto"/>
            <w:right w:val="none" w:sz="0" w:space="0" w:color="auto"/>
          </w:divBdr>
        </w:div>
        <w:div w:id="1037123420">
          <w:marLeft w:val="0"/>
          <w:marRight w:val="0"/>
          <w:marTop w:val="0"/>
          <w:marBottom w:val="0"/>
          <w:divBdr>
            <w:top w:val="none" w:sz="0" w:space="0" w:color="auto"/>
            <w:left w:val="none" w:sz="0" w:space="0" w:color="auto"/>
            <w:bottom w:val="none" w:sz="0" w:space="0" w:color="auto"/>
            <w:right w:val="none" w:sz="0" w:space="0" w:color="auto"/>
          </w:divBdr>
        </w:div>
        <w:div w:id="1222329854">
          <w:marLeft w:val="0"/>
          <w:marRight w:val="0"/>
          <w:marTop w:val="0"/>
          <w:marBottom w:val="0"/>
          <w:divBdr>
            <w:top w:val="none" w:sz="0" w:space="0" w:color="auto"/>
            <w:left w:val="none" w:sz="0" w:space="0" w:color="auto"/>
            <w:bottom w:val="none" w:sz="0" w:space="0" w:color="auto"/>
            <w:right w:val="none" w:sz="0" w:space="0" w:color="auto"/>
          </w:divBdr>
        </w:div>
        <w:div w:id="1955818594">
          <w:marLeft w:val="0"/>
          <w:marRight w:val="0"/>
          <w:marTop w:val="0"/>
          <w:marBottom w:val="0"/>
          <w:divBdr>
            <w:top w:val="none" w:sz="0" w:space="0" w:color="auto"/>
            <w:left w:val="none" w:sz="0" w:space="0" w:color="auto"/>
            <w:bottom w:val="none" w:sz="0" w:space="0" w:color="auto"/>
            <w:right w:val="none" w:sz="0" w:space="0" w:color="auto"/>
          </w:divBdr>
        </w:div>
        <w:div w:id="84151077">
          <w:marLeft w:val="0"/>
          <w:marRight w:val="0"/>
          <w:marTop w:val="0"/>
          <w:marBottom w:val="0"/>
          <w:divBdr>
            <w:top w:val="none" w:sz="0" w:space="0" w:color="auto"/>
            <w:left w:val="none" w:sz="0" w:space="0" w:color="auto"/>
            <w:bottom w:val="none" w:sz="0" w:space="0" w:color="auto"/>
            <w:right w:val="none" w:sz="0" w:space="0" w:color="auto"/>
          </w:divBdr>
        </w:div>
        <w:div w:id="649603771">
          <w:marLeft w:val="0"/>
          <w:marRight w:val="0"/>
          <w:marTop w:val="0"/>
          <w:marBottom w:val="0"/>
          <w:divBdr>
            <w:top w:val="none" w:sz="0" w:space="0" w:color="auto"/>
            <w:left w:val="none" w:sz="0" w:space="0" w:color="auto"/>
            <w:bottom w:val="none" w:sz="0" w:space="0" w:color="auto"/>
            <w:right w:val="none" w:sz="0" w:space="0" w:color="auto"/>
          </w:divBdr>
        </w:div>
        <w:div w:id="1582333181">
          <w:marLeft w:val="0"/>
          <w:marRight w:val="0"/>
          <w:marTop w:val="0"/>
          <w:marBottom w:val="0"/>
          <w:divBdr>
            <w:top w:val="none" w:sz="0" w:space="0" w:color="auto"/>
            <w:left w:val="none" w:sz="0" w:space="0" w:color="auto"/>
            <w:bottom w:val="none" w:sz="0" w:space="0" w:color="auto"/>
            <w:right w:val="none" w:sz="0" w:space="0" w:color="auto"/>
          </w:divBdr>
        </w:div>
        <w:div w:id="1032607124">
          <w:marLeft w:val="0"/>
          <w:marRight w:val="0"/>
          <w:marTop w:val="0"/>
          <w:marBottom w:val="0"/>
          <w:divBdr>
            <w:top w:val="none" w:sz="0" w:space="0" w:color="auto"/>
            <w:left w:val="none" w:sz="0" w:space="0" w:color="auto"/>
            <w:bottom w:val="none" w:sz="0" w:space="0" w:color="auto"/>
            <w:right w:val="none" w:sz="0" w:space="0" w:color="auto"/>
          </w:divBdr>
        </w:div>
        <w:div w:id="488987126">
          <w:marLeft w:val="0"/>
          <w:marRight w:val="0"/>
          <w:marTop w:val="0"/>
          <w:marBottom w:val="0"/>
          <w:divBdr>
            <w:top w:val="none" w:sz="0" w:space="0" w:color="auto"/>
            <w:left w:val="none" w:sz="0" w:space="0" w:color="auto"/>
            <w:bottom w:val="none" w:sz="0" w:space="0" w:color="auto"/>
            <w:right w:val="none" w:sz="0" w:space="0" w:color="auto"/>
          </w:divBdr>
        </w:div>
        <w:div w:id="884759270">
          <w:marLeft w:val="0"/>
          <w:marRight w:val="0"/>
          <w:marTop w:val="0"/>
          <w:marBottom w:val="0"/>
          <w:divBdr>
            <w:top w:val="none" w:sz="0" w:space="0" w:color="auto"/>
            <w:left w:val="none" w:sz="0" w:space="0" w:color="auto"/>
            <w:bottom w:val="none" w:sz="0" w:space="0" w:color="auto"/>
            <w:right w:val="none" w:sz="0" w:space="0" w:color="auto"/>
          </w:divBdr>
        </w:div>
        <w:div w:id="1003779110">
          <w:marLeft w:val="0"/>
          <w:marRight w:val="0"/>
          <w:marTop w:val="0"/>
          <w:marBottom w:val="0"/>
          <w:divBdr>
            <w:top w:val="none" w:sz="0" w:space="0" w:color="auto"/>
            <w:left w:val="none" w:sz="0" w:space="0" w:color="auto"/>
            <w:bottom w:val="none" w:sz="0" w:space="0" w:color="auto"/>
            <w:right w:val="none" w:sz="0" w:space="0" w:color="auto"/>
          </w:divBdr>
        </w:div>
        <w:div w:id="1081757510">
          <w:marLeft w:val="0"/>
          <w:marRight w:val="0"/>
          <w:marTop w:val="0"/>
          <w:marBottom w:val="0"/>
          <w:divBdr>
            <w:top w:val="none" w:sz="0" w:space="0" w:color="auto"/>
            <w:left w:val="none" w:sz="0" w:space="0" w:color="auto"/>
            <w:bottom w:val="none" w:sz="0" w:space="0" w:color="auto"/>
            <w:right w:val="none" w:sz="0" w:space="0" w:color="auto"/>
          </w:divBdr>
        </w:div>
        <w:div w:id="1189490659">
          <w:marLeft w:val="0"/>
          <w:marRight w:val="0"/>
          <w:marTop w:val="0"/>
          <w:marBottom w:val="0"/>
          <w:divBdr>
            <w:top w:val="none" w:sz="0" w:space="0" w:color="auto"/>
            <w:left w:val="none" w:sz="0" w:space="0" w:color="auto"/>
            <w:bottom w:val="none" w:sz="0" w:space="0" w:color="auto"/>
            <w:right w:val="none" w:sz="0" w:space="0" w:color="auto"/>
          </w:divBdr>
        </w:div>
        <w:div w:id="1574970673">
          <w:marLeft w:val="0"/>
          <w:marRight w:val="0"/>
          <w:marTop w:val="0"/>
          <w:marBottom w:val="0"/>
          <w:divBdr>
            <w:top w:val="none" w:sz="0" w:space="0" w:color="auto"/>
            <w:left w:val="none" w:sz="0" w:space="0" w:color="auto"/>
            <w:bottom w:val="none" w:sz="0" w:space="0" w:color="auto"/>
            <w:right w:val="none" w:sz="0" w:space="0" w:color="auto"/>
          </w:divBdr>
        </w:div>
        <w:div w:id="1809397398">
          <w:marLeft w:val="0"/>
          <w:marRight w:val="0"/>
          <w:marTop w:val="0"/>
          <w:marBottom w:val="0"/>
          <w:divBdr>
            <w:top w:val="none" w:sz="0" w:space="0" w:color="auto"/>
            <w:left w:val="none" w:sz="0" w:space="0" w:color="auto"/>
            <w:bottom w:val="none" w:sz="0" w:space="0" w:color="auto"/>
            <w:right w:val="none" w:sz="0" w:space="0" w:color="auto"/>
          </w:divBdr>
        </w:div>
        <w:div w:id="200216546">
          <w:marLeft w:val="0"/>
          <w:marRight w:val="0"/>
          <w:marTop w:val="0"/>
          <w:marBottom w:val="0"/>
          <w:divBdr>
            <w:top w:val="none" w:sz="0" w:space="0" w:color="auto"/>
            <w:left w:val="none" w:sz="0" w:space="0" w:color="auto"/>
            <w:bottom w:val="none" w:sz="0" w:space="0" w:color="auto"/>
            <w:right w:val="none" w:sz="0" w:space="0" w:color="auto"/>
          </w:divBdr>
        </w:div>
        <w:div w:id="1388525518">
          <w:marLeft w:val="0"/>
          <w:marRight w:val="0"/>
          <w:marTop w:val="0"/>
          <w:marBottom w:val="0"/>
          <w:divBdr>
            <w:top w:val="none" w:sz="0" w:space="0" w:color="auto"/>
            <w:left w:val="none" w:sz="0" w:space="0" w:color="auto"/>
            <w:bottom w:val="none" w:sz="0" w:space="0" w:color="auto"/>
            <w:right w:val="none" w:sz="0" w:space="0" w:color="auto"/>
          </w:divBdr>
        </w:div>
        <w:div w:id="2056007866">
          <w:marLeft w:val="0"/>
          <w:marRight w:val="0"/>
          <w:marTop w:val="0"/>
          <w:marBottom w:val="0"/>
          <w:divBdr>
            <w:top w:val="none" w:sz="0" w:space="0" w:color="auto"/>
            <w:left w:val="none" w:sz="0" w:space="0" w:color="auto"/>
            <w:bottom w:val="none" w:sz="0" w:space="0" w:color="auto"/>
            <w:right w:val="none" w:sz="0" w:space="0" w:color="auto"/>
          </w:divBdr>
        </w:div>
        <w:div w:id="1754549334">
          <w:marLeft w:val="0"/>
          <w:marRight w:val="0"/>
          <w:marTop w:val="0"/>
          <w:marBottom w:val="0"/>
          <w:divBdr>
            <w:top w:val="none" w:sz="0" w:space="0" w:color="auto"/>
            <w:left w:val="none" w:sz="0" w:space="0" w:color="auto"/>
            <w:bottom w:val="none" w:sz="0" w:space="0" w:color="auto"/>
            <w:right w:val="none" w:sz="0" w:space="0" w:color="auto"/>
          </w:divBdr>
        </w:div>
      </w:divsChild>
    </w:div>
    <w:div w:id="516778182">
      <w:bodyDiv w:val="1"/>
      <w:marLeft w:val="0"/>
      <w:marRight w:val="0"/>
      <w:marTop w:val="0"/>
      <w:marBottom w:val="0"/>
      <w:divBdr>
        <w:top w:val="none" w:sz="0" w:space="0" w:color="auto"/>
        <w:left w:val="none" w:sz="0" w:space="0" w:color="auto"/>
        <w:bottom w:val="none" w:sz="0" w:space="0" w:color="auto"/>
        <w:right w:val="none" w:sz="0" w:space="0" w:color="auto"/>
      </w:divBdr>
      <w:divsChild>
        <w:div w:id="1037122265">
          <w:marLeft w:val="0"/>
          <w:marRight w:val="0"/>
          <w:marTop w:val="0"/>
          <w:marBottom w:val="0"/>
          <w:divBdr>
            <w:top w:val="none" w:sz="0" w:space="0" w:color="auto"/>
            <w:left w:val="none" w:sz="0" w:space="0" w:color="auto"/>
            <w:bottom w:val="none" w:sz="0" w:space="0" w:color="auto"/>
            <w:right w:val="none" w:sz="0" w:space="0" w:color="auto"/>
          </w:divBdr>
          <w:divsChild>
            <w:div w:id="1114248021">
              <w:marLeft w:val="0"/>
              <w:marRight w:val="0"/>
              <w:marTop w:val="0"/>
              <w:marBottom w:val="0"/>
              <w:divBdr>
                <w:top w:val="none" w:sz="0" w:space="0" w:color="auto"/>
                <w:left w:val="none" w:sz="0" w:space="0" w:color="auto"/>
                <w:bottom w:val="none" w:sz="0" w:space="0" w:color="auto"/>
                <w:right w:val="none" w:sz="0" w:space="0" w:color="auto"/>
              </w:divBdr>
              <w:divsChild>
                <w:div w:id="1826897539">
                  <w:marLeft w:val="0"/>
                  <w:marRight w:val="0"/>
                  <w:marTop w:val="0"/>
                  <w:marBottom w:val="0"/>
                  <w:divBdr>
                    <w:top w:val="none" w:sz="0" w:space="0" w:color="auto"/>
                    <w:left w:val="none" w:sz="0" w:space="0" w:color="auto"/>
                    <w:bottom w:val="none" w:sz="0" w:space="0" w:color="auto"/>
                    <w:right w:val="none" w:sz="0" w:space="0" w:color="auto"/>
                  </w:divBdr>
                  <w:divsChild>
                    <w:div w:id="1267494055">
                      <w:marLeft w:val="0"/>
                      <w:marRight w:val="0"/>
                      <w:marTop w:val="0"/>
                      <w:marBottom w:val="0"/>
                      <w:divBdr>
                        <w:top w:val="none" w:sz="0" w:space="0" w:color="auto"/>
                        <w:left w:val="none" w:sz="0" w:space="0" w:color="auto"/>
                        <w:bottom w:val="none" w:sz="0" w:space="0" w:color="auto"/>
                        <w:right w:val="none" w:sz="0" w:space="0" w:color="auto"/>
                      </w:divBdr>
                      <w:divsChild>
                        <w:div w:id="1700397562">
                          <w:marLeft w:val="0"/>
                          <w:marRight w:val="0"/>
                          <w:marTop w:val="0"/>
                          <w:marBottom w:val="0"/>
                          <w:divBdr>
                            <w:top w:val="none" w:sz="0" w:space="0" w:color="auto"/>
                            <w:left w:val="none" w:sz="0" w:space="0" w:color="auto"/>
                            <w:bottom w:val="none" w:sz="0" w:space="0" w:color="auto"/>
                            <w:right w:val="none" w:sz="0" w:space="0" w:color="auto"/>
                          </w:divBdr>
                        </w:div>
                        <w:div w:id="1410998823">
                          <w:marLeft w:val="0"/>
                          <w:marRight w:val="0"/>
                          <w:marTop w:val="0"/>
                          <w:marBottom w:val="0"/>
                          <w:divBdr>
                            <w:top w:val="none" w:sz="0" w:space="0" w:color="auto"/>
                            <w:left w:val="none" w:sz="0" w:space="0" w:color="auto"/>
                            <w:bottom w:val="none" w:sz="0" w:space="0" w:color="auto"/>
                            <w:right w:val="none" w:sz="0" w:space="0" w:color="auto"/>
                          </w:divBdr>
                          <w:divsChild>
                            <w:div w:id="1613635802">
                              <w:marLeft w:val="0"/>
                              <w:marRight w:val="0"/>
                              <w:marTop w:val="0"/>
                              <w:marBottom w:val="0"/>
                              <w:divBdr>
                                <w:top w:val="none" w:sz="0" w:space="0" w:color="auto"/>
                                <w:left w:val="none" w:sz="0" w:space="0" w:color="auto"/>
                                <w:bottom w:val="none" w:sz="0" w:space="0" w:color="auto"/>
                                <w:right w:val="none" w:sz="0" w:space="0" w:color="auto"/>
                              </w:divBdr>
                            </w:div>
                            <w:div w:id="1357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384670">
          <w:marLeft w:val="0"/>
          <w:marRight w:val="0"/>
          <w:marTop w:val="0"/>
          <w:marBottom w:val="0"/>
          <w:divBdr>
            <w:top w:val="none" w:sz="0" w:space="0" w:color="auto"/>
            <w:left w:val="none" w:sz="0" w:space="0" w:color="auto"/>
            <w:bottom w:val="none" w:sz="0" w:space="0" w:color="auto"/>
            <w:right w:val="none" w:sz="0" w:space="0" w:color="auto"/>
          </w:divBdr>
        </w:div>
      </w:divsChild>
    </w:div>
    <w:div w:id="716667598">
      <w:bodyDiv w:val="1"/>
      <w:marLeft w:val="0"/>
      <w:marRight w:val="0"/>
      <w:marTop w:val="0"/>
      <w:marBottom w:val="0"/>
      <w:divBdr>
        <w:top w:val="none" w:sz="0" w:space="0" w:color="auto"/>
        <w:left w:val="none" w:sz="0" w:space="0" w:color="auto"/>
        <w:bottom w:val="none" w:sz="0" w:space="0" w:color="auto"/>
        <w:right w:val="none" w:sz="0" w:space="0" w:color="auto"/>
      </w:divBdr>
      <w:divsChild>
        <w:div w:id="747221">
          <w:marLeft w:val="0"/>
          <w:marRight w:val="0"/>
          <w:marTop w:val="0"/>
          <w:marBottom w:val="0"/>
          <w:divBdr>
            <w:top w:val="none" w:sz="0" w:space="0" w:color="auto"/>
            <w:left w:val="none" w:sz="0" w:space="0" w:color="auto"/>
            <w:bottom w:val="none" w:sz="0" w:space="0" w:color="auto"/>
            <w:right w:val="none" w:sz="0" w:space="0" w:color="auto"/>
          </w:divBdr>
        </w:div>
        <w:div w:id="696584861">
          <w:marLeft w:val="0"/>
          <w:marRight w:val="0"/>
          <w:marTop w:val="0"/>
          <w:marBottom w:val="0"/>
          <w:divBdr>
            <w:top w:val="none" w:sz="0" w:space="0" w:color="auto"/>
            <w:left w:val="none" w:sz="0" w:space="0" w:color="auto"/>
            <w:bottom w:val="none" w:sz="0" w:space="0" w:color="auto"/>
            <w:right w:val="none" w:sz="0" w:space="0" w:color="auto"/>
          </w:divBdr>
        </w:div>
        <w:div w:id="818376194">
          <w:marLeft w:val="0"/>
          <w:marRight w:val="0"/>
          <w:marTop w:val="0"/>
          <w:marBottom w:val="0"/>
          <w:divBdr>
            <w:top w:val="none" w:sz="0" w:space="0" w:color="auto"/>
            <w:left w:val="none" w:sz="0" w:space="0" w:color="auto"/>
            <w:bottom w:val="none" w:sz="0" w:space="0" w:color="auto"/>
            <w:right w:val="none" w:sz="0" w:space="0" w:color="auto"/>
          </w:divBdr>
        </w:div>
        <w:div w:id="1707101340">
          <w:marLeft w:val="0"/>
          <w:marRight w:val="0"/>
          <w:marTop w:val="0"/>
          <w:marBottom w:val="0"/>
          <w:divBdr>
            <w:top w:val="none" w:sz="0" w:space="0" w:color="auto"/>
            <w:left w:val="none" w:sz="0" w:space="0" w:color="auto"/>
            <w:bottom w:val="none" w:sz="0" w:space="0" w:color="auto"/>
            <w:right w:val="none" w:sz="0" w:space="0" w:color="auto"/>
          </w:divBdr>
        </w:div>
        <w:div w:id="1869564470">
          <w:marLeft w:val="0"/>
          <w:marRight w:val="0"/>
          <w:marTop w:val="0"/>
          <w:marBottom w:val="0"/>
          <w:divBdr>
            <w:top w:val="none" w:sz="0" w:space="0" w:color="auto"/>
            <w:left w:val="none" w:sz="0" w:space="0" w:color="auto"/>
            <w:bottom w:val="none" w:sz="0" w:space="0" w:color="auto"/>
            <w:right w:val="none" w:sz="0" w:space="0" w:color="auto"/>
          </w:divBdr>
        </w:div>
      </w:divsChild>
    </w:div>
    <w:div w:id="815536163">
      <w:bodyDiv w:val="1"/>
      <w:marLeft w:val="0"/>
      <w:marRight w:val="0"/>
      <w:marTop w:val="0"/>
      <w:marBottom w:val="0"/>
      <w:divBdr>
        <w:top w:val="none" w:sz="0" w:space="0" w:color="auto"/>
        <w:left w:val="none" w:sz="0" w:space="0" w:color="auto"/>
        <w:bottom w:val="none" w:sz="0" w:space="0" w:color="auto"/>
        <w:right w:val="none" w:sz="0" w:space="0" w:color="auto"/>
      </w:divBdr>
    </w:div>
    <w:div w:id="820002015">
      <w:bodyDiv w:val="1"/>
      <w:marLeft w:val="0"/>
      <w:marRight w:val="0"/>
      <w:marTop w:val="0"/>
      <w:marBottom w:val="0"/>
      <w:divBdr>
        <w:top w:val="none" w:sz="0" w:space="0" w:color="auto"/>
        <w:left w:val="none" w:sz="0" w:space="0" w:color="auto"/>
        <w:bottom w:val="none" w:sz="0" w:space="0" w:color="auto"/>
        <w:right w:val="none" w:sz="0" w:space="0" w:color="auto"/>
      </w:divBdr>
      <w:divsChild>
        <w:div w:id="618142455">
          <w:marLeft w:val="0"/>
          <w:marRight w:val="0"/>
          <w:marTop w:val="0"/>
          <w:marBottom w:val="0"/>
          <w:divBdr>
            <w:top w:val="none" w:sz="0" w:space="0" w:color="auto"/>
            <w:left w:val="none" w:sz="0" w:space="0" w:color="auto"/>
            <w:bottom w:val="none" w:sz="0" w:space="0" w:color="auto"/>
            <w:right w:val="none" w:sz="0" w:space="0" w:color="auto"/>
          </w:divBdr>
        </w:div>
        <w:div w:id="311716860">
          <w:marLeft w:val="0"/>
          <w:marRight w:val="0"/>
          <w:marTop w:val="0"/>
          <w:marBottom w:val="0"/>
          <w:divBdr>
            <w:top w:val="none" w:sz="0" w:space="0" w:color="auto"/>
            <w:left w:val="none" w:sz="0" w:space="0" w:color="auto"/>
            <w:bottom w:val="none" w:sz="0" w:space="0" w:color="auto"/>
            <w:right w:val="none" w:sz="0" w:space="0" w:color="auto"/>
          </w:divBdr>
        </w:div>
        <w:div w:id="1128403033">
          <w:marLeft w:val="0"/>
          <w:marRight w:val="0"/>
          <w:marTop w:val="0"/>
          <w:marBottom w:val="0"/>
          <w:divBdr>
            <w:top w:val="none" w:sz="0" w:space="0" w:color="auto"/>
            <w:left w:val="none" w:sz="0" w:space="0" w:color="auto"/>
            <w:bottom w:val="none" w:sz="0" w:space="0" w:color="auto"/>
            <w:right w:val="none" w:sz="0" w:space="0" w:color="auto"/>
          </w:divBdr>
        </w:div>
        <w:div w:id="708726686">
          <w:marLeft w:val="0"/>
          <w:marRight w:val="0"/>
          <w:marTop w:val="0"/>
          <w:marBottom w:val="0"/>
          <w:divBdr>
            <w:top w:val="none" w:sz="0" w:space="0" w:color="auto"/>
            <w:left w:val="none" w:sz="0" w:space="0" w:color="auto"/>
            <w:bottom w:val="none" w:sz="0" w:space="0" w:color="auto"/>
            <w:right w:val="none" w:sz="0" w:space="0" w:color="auto"/>
          </w:divBdr>
        </w:div>
        <w:div w:id="469638947">
          <w:marLeft w:val="0"/>
          <w:marRight w:val="0"/>
          <w:marTop w:val="0"/>
          <w:marBottom w:val="0"/>
          <w:divBdr>
            <w:top w:val="none" w:sz="0" w:space="0" w:color="auto"/>
            <w:left w:val="none" w:sz="0" w:space="0" w:color="auto"/>
            <w:bottom w:val="none" w:sz="0" w:space="0" w:color="auto"/>
            <w:right w:val="none" w:sz="0" w:space="0" w:color="auto"/>
          </w:divBdr>
        </w:div>
        <w:div w:id="632490761">
          <w:marLeft w:val="0"/>
          <w:marRight w:val="0"/>
          <w:marTop w:val="0"/>
          <w:marBottom w:val="0"/>
          <w:divBdr>
            <w:top w:val="none" w:sz="0" w:space="0" w:color="auto"/>
            <w:left w:val="none" w:sz="0" w:space="0" w:color="auto"/>
            <w:bottom w:val="none" w:sz="0" w:space="0" w:color="auto"/>
            <w:right w:val="none" w:sz="0" w:space="0" w:color="auto"/>
          </w:divBdr>
        </w:div>
        <w:div w:id="359353220">
          <w:marLeft w:val="0"/>
          <w:marRight w:val="0"/>
          <w:marTop w:val="0"/>
          <w:marBottom w:val="0"/>
          <w:divBdr>
            <w:top w:val="none" w:sz="0" w:space="0" w:color="auto"/>
            <w:left w:val="none" w:sz="0" w:space="0" w:color="auto"/>
            <w:bottom w:val="none" w:sz="0" w:space="0" w:color="auto"/>
            <w:right w:val="none" w:sz="0" w:space="0" w:color="auto"/>
          </w:divBdr>
        </w:div>
        <w:div w:id="650403098">
          <w:marLeft w:val="0"/>
          <w:marRight w:val="0"/>
          <w:marTop w:val="0"/>
          <w:marBottom w:val="0"/>
          <w:divBdr>
            <w:top w:val="none" w:sz="0" w:space="0" w:color="auto"/>
            <w:left w:val="none" w:sz="0" w:space="0" w:color="auto"/>
            <w:bottom w:val="none" w:sz="0" w:space="0" w:color="auto"/>
            <w:right w:val="none" w:sz="0" w:space="0" w:color="auto"/>
          </w:divBdr>
        </w:div>
        <w:div w:id="90129751">
          <w:marLeft w:val="0"/>
          <w:marRight w:val="0"/>
          <w:marTop w:val="0"/>
          <w:marBottom w:val="0"/>
          <w:divBdr>
            <w:top w:val="none" w:sz="0" w:space="0" w:color="auto"/>
            <w:left w:val="none" w:sz="0" w:space="0" w:color="auto"/>
            <w:bottom w:val="none" w:sz="0" w:space="0" w:color="auto"/>
            <w:right w:val="none" w:sz="0" w:space="0" w:color="auto"/>
          </w:divBdr>
        </w:div>
        <w:div w:id="894856724">
          <w:marLeft w:val="0"/>
          <w:marRight w:val="0"/>
          <w:marTop w:val="0"/>
          <w:marBottom w:val="0"/>
          <w:divBdr>
            <w:top w:val="none" w:sz="0" w:space="0" w:color="auto"/>
            <w:left w:val="none" w:sz="0" w:space="0" w:color="auto"/>
            <w:bottom w:val="none" w:sz="0" w:space="0" w:color="auto"/>
            <w:right w:val="none" w:sz="0" w:space="0" w:color="auto"/>
          </w:divBdr>
        </w:div>
        <w:div w:id="1191915813">
          <w:marLeft w:val="0"/>
          <w:marRight w:val="0"/>
          <w:marTop w:val="0"/>
          <w:marBottom w:val="0"/>
          <w:divBdr>
            <w:top w:val="none" w:sz="0" w:space="0" w:color="auto"/>
            <w:left w:val="none" w:sz="0" w:space="0" w:color="auto"/>
            <w:bottom w:val="none" w:sz="0" w:space="0" w:color="auto"/>
            <w:right w:val="none" w:sz="0" w:space="0" w:color="auto"/>
          </w:divBdr>
        </w:div>
        <w:div w:id="32267501">
          <w:marLeft w:val="0"/>
          <w:marRight w:val="0"/>
          <w:marTop w:val="0"/>
          <w:marBottom w:val="0"/>
          <w:divBdr>
            <w:top w:val="none" w:sz="0" w:space="0" w:color="auto"/>
            <w:left w:val="none" w:sz="0" w:space="0" w:color="auto"/>
            <w:bottom w:val="none" w:sz="0" w:space="0" w:color="auto"/>
            <w:right w:val="none" w:sz="0" w:space="0" w:color="auto"/>
          </w:divBdr>
        </w:div>
        <w:div w:id="2032953505">
          <w:marLeft w:val="0"/>
          <w:marRight w:val="0"/>
          <w:marTop w:val="0"/>
          <w:marBottom w:val="0"/>
          <w:divBdr>
            <w:top w:val="none" w:sz="0" w:space="0" w:color="auto"/>
            <w:left w:val="none" w:sz="0" w:space="0" w:color="auto"/>
            <w:bottom w:val="none" w:sz="0" w:space="0" w:color="auto"/>
            <w:right w:val="none" w:sz="0" w:space="0" w:color="auto"/>
          </w:divBdr>
        </w:div>
        <w:div w:id="231619392">
          <w:marLeft w:val="0"/>
          <w:marRight w:val="0"/>
          <w:marTop w:val="0"/>
          <w:marBottom w:val="0"/>
          <w:divBdr>
            <w:top w:val="none" w:sz="0" w:space="0" w:color="auto"/>
            <w:left w:val="none" w:sz="0" w:space="0" w:color="auto"/>
            <w:bottom w:val="none" w:sz="0" w:space="0" w:color="auto"/>
            <w:right w:val="none" w:sz="0" w:space="0" w:color="auto"/>
          </w:divBdr>
        </w:div>
        <w:div w:id="211624536">
          <w:marLeft w:val="0"/>
          <w:marRight w:val="0"/>
          <w:marTop w:val="0"/>
          <w:marBottom w:val="0"/>
          <w:divBdr>
            <w:top w:val="none" w:sz="0" w:space="0" w:color="auto"/>
            <w:left w:val="none" w:sz="0" w:space="0" w:color="auto"/>
            <w:bottom w:val="none" w:sz="0" w:space="0" w:color="auto"/>
            <w:right w:val="none" w:sz="0" w:space="0" w:color="auto"/>
          </w:divBdr>
        </w:div>
        <w:div w:id="788551745">
          <w:marLeft w:val="0"/>
          <w:marRight w:val="0"/>
          <w:marTop w:val="0"/>
          <w:marBottom w:val="0"/>
          <w:divBdr>
            <w:top w:val="none" w:sz="0" w:space="0" w:color="auto"/>
            <w:left w:val="none" w:sz="0" w:space="0" w:color="auto"/>
            <w:bottom w:val="none" w:sz="0" w:space="0" w:color="auto"/>
            <w:right w:val="none" w:sz="0" w:space="0" w:color="auto"/>
          </w:divBdr>
        </w:div>
        <w:div w:id="1303733975">
          <w:marLeft w:val="0"/>
          <w:marRight w:val="0"/>
          <w:marTop w:val="0"/>
          <w:marBottom w:val="0"/>
          <w:divBdr>
            <w:top w:val="none" w:sz="0" w:space="0" w:color="auto"/>
            <w:left w:val="none" w:sz="0" w:space="0" w:color="auto"/>
            <w:bottom w:val="none" w:sz="0" w:space="0" w:color="auto"/>
            <w:right w:val="none" w:sz="0" w:space="0" w:color="auto"/>
          </w:divBdr>
        </w:div>
        <w:div w:id="1807044328">
          <w:marLeft w:val="0"/>
          <w:marRight w:val="0"/>
          <w:marTop w:val="0"/>
          <w:marBottom w:val="0"/>
          <w:divBdr>
            <w:top w:val="none" w:sz="0" w:space="0" w:color="auto"/>
            <w:left w:val="none" w:sz="0" w:space="0" w:color="auto"/>
            <w:bottom w:val="none" w:sz="0" w:space="0" w:color="auto"/>
            <w:right w:val="none" w:sz="0" w:space="0" w:color="auto"/>
          </w:divBdr>
        </w:div>
        <w:div w:id="1138300309">
          <w:marLeft w:val="0"/>
          <w:marRight w:val="0"/>
          <w:marTop w:val="0"/>
          <w:marBottom w:val="0"/>
          <w:divBdr>
            <w:top w:val="none" w:sz="0" w:space="0" w:color="auto"/>
            <w:left w:val="none" w:sz="0" w:space="0" w:color="auto"/>
            <w:bottom w:val="none" w:sz="0" w:space="0" w:color="auto"/>
            <w:right w:val="none" w:sz="0" w:space="0" w:color="auto"/>
          </w:divBdr>
        </w:div>
        <w:div w:id="350840170">
          <w:marLeft w:val="0"/>
          <w:marRight w:val="0"/>
          <w:marTop w:val="0"/>
          <w:marBottom w:val="0"/>
          <w:divBdr>
            <w:top w:val="none" w:sz="0" w:space="0" w:color="auto"/>
            <w:left w:val="none" w:sz="0" w:space="0" w:color="auto"/>
            <w:bottom w:val="none" w:sz="0" w:space="0" w:color="auto"/>
            <w:right w:val="none" w:sz="0" w:space="0" w:color="auto"/>
          </w:divBdr>
        </w:div>
      </w:divsChild>
    </w:div>
    <w:div w:id="971054774">
      <w:bodyDiv w:val="1"/>
      <w:marLeft w:val="0"/>
      <w:marRight w:val="0"/>
      <w:marTop w:val="0"/>
      <w:marBottom w:val="0"/>
      <w:divBdr>
        <w:top w:val="none" w:sz="0" w:space="0" w:color="auto"/>
        <w:left w:val="none" w:sz="0" w:space="0" w:color="auto"/>
        <w:bottom w:val="none" w:sz="0" w:space="0" w:color="auto"/>
        <w:right w:val="none" w:sz="0" w:space="0" w:color="auto"/>
      </w:divBdr>
      <w:divsChild>
        <w:div w:id="938610035">
          <w:marLeft w:val="0"/>
          <w:marRight w:val="0"/>
          <w:marTop w:val="0"/>
          <w:marBottom w:val="0"/>
          <w:divBdr>
            <w:top w:val="none" w:sz="0" w:space="0" w:color="auto"/>
            <w:left w:val="none" w:sz="0" w:space="0" w:color="auto"/>
            <w:bottom w:val="none" w:sz="0" w:space="0" w:color="auto"/>
            <w:right w:val="none" w:sz="0" w:space="0" w:color="auto"/>
          </w:divBdr>
        </w:div>
        <w:div w:id="119106806">
          <w:marLeft w:val="0"/>
          <w:marRight w:val="0"/>
          <w:marTop w:val="0"/>
          <w:marBottom w:val="0"/>
          <w:divBdr>
            <w:top w:val="none" w:sz="0" w:space="0" w:color="auto"/>
            <w:left w:val="none" w:sz="0" w:space="0" w:color="auto"/>
            <w:bottom w:val="none" w:sz="0" w:space="0" w:color="auto"/>
            <w:right w:val="none" w:sz="0" w:space="0" w:color="auto"/>
          </w:divBdr>
          <w:divsChild>
            <w:div w:id="1897932916">
              <w:marLeft w:val="0"/>
              <w:marRight w:val="0"/>
              <w:marTop w:val="240"/>
              <w:marBottom w:val="240"/>
              <w:divBdr>
                <w:top w:val="none" w:sz="0" w:space="0" w:color="auto"/>
                <w:left w:val="none" w:sz="0" w:space="0" w:color="auto"/>
                <w:bottom w:val="none" w:sz="0" w:space="0" w:color="auto"/>
                <w:right w:val="none" w:sz="0" w:space="0" w:color="auto"/>
              </w:divBdr>
            </w:div>
            <w:div w:id="207180269">
              <w:marLeft w:val="0"/>
              <w:marRight w:val="0"/>
              <w:marTop w:val="240"/>
              <w:marBottom w:val="240"/>
              <w:divBdr>
                <w:top w:val="none" w:sz="0" w:space="0" w:color="auto"/>
                <w:left w:val="none" w:sz="0" w:space="0" w:color="auto"/>
                <w:bottom w:val="none" w:sz="0" w:space="0" w:color="auto"/>
                <w:right w:val="none" w:sz="0" w:space="0" w:color="auto"/>
              </w:divBdr>
            </w:div>
            <w:div w:id="612445326">
              <w:marLeft w:val="0"/>
              <w:marRight w:val="0"/>
              <w:marTop w:val="240"/>
              <w:marBottom w:val="240"/>
              <w:divBdr>
                <w:top w:val="none" w:sz="0" w:space="0" w:color="auto"/>
                <w:left w:val="none" w:sz="0" w:space="0" w:color="auto"/>
                <w:bottom w:val="none" w:sz="0" w:space="0" w:color="auto"/>
                <w:right w:val="none" w:sz="0" w:space="0" w:color="auto"/>
              </w:divBdr>
            </w:div>
            <w:div w:id="673993873">
              <w:marLeft w:val="0"/>
              <w:marRight w:val="0"/>
              <w:marTop w:val="0"/>
              <w:marBottom w:val="0"/>
              <w:divBdr>
                <w:top w:val="none" w:sz="0" w:space="0" w:color="auto"/>
                <w:left w:val="none" w:sz="0" w:space="0" w:color="auto"/>
                <w:bottom w:val="none" w:sz="0" w:space="0" w:color="auto"/>
                <w:right w:val="none" w:sz="0" w:space="0" w:color="auto"/>
              </w:divBdr>
            </w:div>
            <w:div w:id="593782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72653448">
      <w:bodyDiv w:val="1"/>
      <w:marLeft w:val="0"/>
      <w:marRight w:val="0"/>
      <w:marTop w:val="0"/>
      <w:marBottom w:val="0"/>
      <w:divBdr>
        <w:top w:val="none" w:sz="0" w:space="0" w:color="auto"/>
        <w:left w:val="none" w:sz="0" w:space="0" w:color="auto"/>
        <w:bottom w:val="none" w:sz="0" w:space="0" w:color="auto"/>
        <w:right w:val="none" w:sz="0" w:space="0" w:color="auto"/>
      </w:divBdr>
      <w:divsChild>
        <w:div w:id="1382632998">
          <w:marLeft w:val="0"/>
          <w:marRight w:val="0"/>
          <w:marTop w:val="0"/>
          <w:marBottom w:val="0"/>
          <w:divBdr>
            <w:top w:val="none" w:sz="0" w:space="0" w:color="auto"/>
            <w:left w:val="none" w:sz="0" w:space="0" w:color="auto"/>
            <w:bottom w:val="none" w:sz="0" w:space="0" w:color="auto"/>
            <w:right w:val="none" w:sz="0" w:space="0" w:color="auto"/>
          </w:divBdr>
          <w:divsChild>
            <w:div w:id="2010055192">
              <w:marLeft w:val="0"/>
              <w:marRight w:val="0"/>
              <w:marTop w:val="0"/>
              <w:marBottom w:val="0"/>
              <w:divBdr>
                <w:top w:val="none" w:sz="0" w:space="0" w:color="auto"/>
                <w:left w:val="none" w:sz="0" w:space="0" w:color="auto"/>
                <w:bottom w:val="none" w:sz="0" w:space="0" w:color="auto"/>
                <w:right w:val="none" w:sz="0" w:space="0" w:color="auto"/>
              </w:divBdr>
              <w:divsChild>
                <w:div w:id="750011196">
                  <w:marLeft w:val="0"/>
                  <w:marRight w:val="0"/>
                  <w:marTop w:val="0"/>
                  <w:marBottom w:val="0"/>
                  <w:divBdr>
                    <w:top w:val="none" w:sz="0" w:space="0" w:color="auto"/>
                    <w:left w:val="none" w:sz="0" w:space="0" w:color="auto"/>
                    <w:bottom w:val="none" w:sz="0" w:space="0" w:color="auto"/>
                    <w:right w:val="none" w:sz="0" w:space="0" w:color="auto"/>
                  </w:divBdr>
                  <w:divsChild>
                    <w:div w:id="1836803484">
                      <w:marLeft w:val="0"/>
                      <w:marRight w:val="0"/>
                      <w:marTop w:val="0"/>
                      <w:marBottom w:val="0"/>
                      <w:divBdr>
                        <w:top w:val="none" w:sz="0" w:space="0" w:color="auto"/>
                        <w:left w:val="none" w:sz="0" w:space="0" w:color="auto"/>
                        <w:bottom w:val="none" w:sz="0" w:space="0" w:color="auto"/>
                        <w:right w:val="none" w:sz="0" w:space="0" w:color="auto"/>
                      </w:divBdr>
                      <w:divsChild>
                        <w:div w:id="1605576950">
                          <w:marLeft w:val="0"/>
                          <w:marRight w:val="0"/>
                          <w:marTop w:val="0"/>
                          <w:marBottom w:val="0"/>
                          <w:divBdr>
                            <w:top w:val="none" w:sz="0" w:space="0" w:color="auto"/>
                            <w:left w:val="none" w:sz="0" w:space="0" w:color="auto"/>
                            <w:bottom w:val="none" w:sz="0" w:space="0" w:color="auto"/>
                            <w:right w:val="none" w:sz="0" w:space="0" w:color="auto"/>
                          </w:divBdr>
                        </w:div>
                        <w:div w:id="438375058">
                          <w:marLeft w:val="0"/>
                          <w:marRight w:val="0"/>
                          <w:marTop w:val="0"/>
                          <w:marBottom w:val="0"/>
                          <w:divBdr>
                            <w:top w:val="none" w:sz="0" w:space="0" w:color="auto"/>
                            <w:left w:val="none" w:sz="0" w:space="0" w:color="auto"/>
                            <w:bottom w:val="none" w:sz="0" w:space="0" w:color="auto"/>
                            <w:right w:val="none" w:sz="0" w:space="0" w:color="auto"/>
                          </w:divBdr>
                          <w:divsChild>
                            <w:div w:id="1597707824">
                              <w:marLeft w:val="0"/>
                              <w:marRight w:val="0"/>
                              <w:marTop w:val="0"/>
                              <w:marBottom w:val="0"/>
                              <w:divBdr>
                                <w:top w:val="none" w:sz="0" w:space="0" w:color="auto"/>
                                <w:left w:val="none" w:sz="0" w:space="0" w:color="auto"/>
                                <w:bottom w:val="none" w:sz="0" w:space="0" w:color="auto"/>
                                <w:right w:val="none" w:sz="0" w:space="0" w:color="auto"/>
                              </w:divBdr>
                            </w:div>
                            <w:div w:id="298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024837">
          <w:marLeft w:val="0"/>
          <w:marRight w:val="0"/>
          <w:marTop w:val="0"/>
          <w:marBottom w:val="0"/>
          <w:divBdr>
            <w:top w:val="none" w:sz="0" w:space="0" w:color="auto"/>
            <w:left w:val="none" w:sz="0" w:space="0" w:color="auto"/>
            <w:bottom w:val="none" w:sz="0" w:space="0" w:color="auto"/>
            <w:right w:val="none" w:sz="0" w:space="0" w:color="auto"/>
          </w:divBdr>
        </w:div>
      </w:divsChild>
    </w:div>
    <w:div w:id="1497766517">
      <w:bodyDiv w:val="1"/>
      <w:marLeft w:val="0"/>
      <w:marRight w:val="0"/>
      <w:marTop w:val="0"/>
      <w:marBottom w:val="0"/>
      <w:divBdr>
        <w:top w:val="none" w:sz="0" w:space="0" w:color="auto"/>
        <w:left w:val="none" w:sz="0" w:space="0" w:color="auto"/>
        <w:bottom w:val="none" w:sz="0" w:space="0" w:color="auto"/>
        <w:right w:val="none" w:sz="0" w:space="0" w:color="auto"/>
      </w:divBdr>
    </w:div>
    <w:div w:id="1518543308">
      <w:bodyDiv w:val="1"/>
      <w:marLeft w:val="0"/>
      <w:marRight w:val="0"/>
      <w:marTop w:val="0"/>
      <w:marBottom w:val="0"/>
      <w:divBdr>
        <w:top w:val="none" w:sz="0" w:space="0" w:color="auto"/>
        <w:left w:val="none" w:sz="0" w:space="0" w:color="auto"/>
        <w:bottom w:val="none" w:sz="0" w:space="0" w:color="auto"/>
        <w:right w:val="none" w:sz="0" w:space="0" w:color="auto"/>
      </w:divBdr>
      <w:divsChild>
        <w:div w:id="679625985">
          <w:marLeft w:val="0"/>
          <w:marRight w:val="0"/>
          <w:marTop w:val="0"/>
          <w:marBottom w:val="0"/>
          <w:divBdr>
            <w:top w:val="none" w:sz="0" w:space="0" w:color="auto"/>
            <w:left w:val="none" w:sz="0" w:space="0" w:color="auto"/>
            <w:bottom w:val="none" w:sz="0" w:space="0" w:color="auto"/>
            <w:right w:val="none" w:sz="0" w:space="0" w:color="auto"/>
          </w:divBdr>
        </w:div>
        <w:div w:id="1251084098">
          <w:marLeft w:val="0"/>
          <w:marRight w:val="0"/>
          <w:marTop w:val="0"/>
          <w:marBottom w:val="0"/>
          <w:divBdr>
            <w:top w:val="none" w:sz="0" w:space="0" w:color="auto"/>
            <w:left w:val="none" w:sz="0" w:space="0" w:color="auto"/>
            <w:bottom w:val="none" w:sz="0" w:space="0" w:color="auto"/>
            <w:right w:val="none" w:sz="0" w:space="0" w:color="auto"/>
          </w:divBdr>
        </w:div>
        <w:div w:id="1871213201">
          <w:marLeft w:val="0"/>
          <w:marRight w:val="0"/>
          <w:marTop w:val="0"/>
          <w:marBottom w:val="0"/>
          <w:divBdr>
            <w:top w:val="none" w:sz="0" w:space="0" w:color="auto"/>
            <w:left w:val="none" w:sz="0" w:space="0" w:color="auto"/>
            <w:bottom w:val="none" w:sz="0" w:space="0" w:color="auto"/>
            <w:right w:val="none" w:sz="0" w:space="0" w:color="auto"/>
          </w:divBdr>
        </w:div>
        <w:div w:id="1043091100">
          <w:marLeft w:val="0"/>
          <w:marRight w:val="0"/>
          <w:marTop w:val="0"/>
          <w:marBottom w:val="0"/>
          <w:divBdr>
            <w:top w:val="none" w:sz="0" w:space="0" w:color="auto"/>
            <w:left w:val="none" w:sz="0" w:space="0" w:color="auto"/>
            <w:bottom w:val="none" w:sz="0" w:space="0" w:color="auto"/>
            <w:right w:val="none" w:sz="0" w:space="0" w:color="auto"/>
          </w:divBdr>
        </w:div>
        <w:div w:id="1258291913">
          <w:marLeft w:val="0"/>
          <w:marRight w:val="0"/>
          <w:marTop w:val="0"/>
          <w:marBottom w:val="0"/>
          <w:divBdr>
            <w:top w:val="none" w:sz="0" w:space="0" w:color="auto"/>
            <w:left w:val="none" w:sz="0" w:space="0" w:color="auto"/>
            <w:bottom w:val="none" w:sz="0" w:space="0" w:color="auto"/>
            <w:right w:val="none" w:sz="0" w:space="0" w:color="auto"/>
          </w:divBdr>
        </w:div>
      </w:divsChild>
    </w:div>
    <w:div w:id="1525553105">
      <w:bodyDiv w:val="1"/>
      <w:marLeft w:val="0"/>
      <w:marRight w:val="0"/>
      <w:marTop w:val="0"/>
      <w:marBottom w:val="0"/>
      <w:divBdr>
        <w:top w:val="none" w:sz="0" w:space="0" w:color="auto"/>
        <w:left w:val="none" w:sz="0" w:space="0" w:color="auto"/>
        <w:bottom w:val="none" w:sz="0" w:space="0" w:color="auto"/>
        <w:right w:val="none" w:sz="0" w:space="0" w:color="auto"/>
      </w:divBdr>
      <w:divsChild>
        <w:div w:id="1742481377">
          <w:marLeft w:val="0"/>
          <w:marRight w:val="0"/>
          <w:marTop w:val="0"/>
          <w:marBottom w:val="0"/>
          <w:divBdr>
            <w:top w:val="none" w:sz="0" w:space="0" w:color="auto"/>
            <w:left w:val="none" w:sz="0" w:space="0" w:color="auto"/>
            <w:bottom w:val="none" w:sz="0" w:space="0" w:color="auto"/>
            <w:right w:val="none" w:sz="0" w:space="0" w:color="auto"/>
          </w:divBdr>
        </w:div>
        <w:div w:id="105084578">
          <w:marLeft w:val="0"/>
          <w:marRight w:val="0"/>
          <w:marTop w:val="0"/>
          <w:marBottom w:val="0"/>
          <w:divBdr>
            <w:top w:val="none" w:sz="0" w:space="0" w:color="auto"/>
            <w:left w:val="none" w:sz="0" w:space="0" w:color="auto"/>
            <w:bottom w:val="none" w:sz="0" w:space="0" w:color="auto"/>
            <w:right w:val="none" w:sz="0" w:space="0" w:color="auto"/>
          </w:divBdr>
          <w:divsChild>
            <w:div w:id="1727147200">
              <w:marLeft w:val="0"/>
              <w:marRight w:val="0"/>
              <w:marTop w:val="240"/>
              <w:marBottom w:val="240"/>
              <w:divBdr>
                <w:top w:val="none" w:sz="0" w:space="0" w:color="auto"/>
                <w:left w:val="none" w:sz="0" w:space="0" w:color="auto"/>
                <w:bottom w:val="none" w:sz="0" w:space="0" w:color="auto"/>
                <w:right w:val="none" w:sz="0" w:space="0" w:color="auto"/>
              </w:divBdr>
            </w:div>
            <w:div w:id="1227912860">
              <w:marLeft w:val="0"/>
              <w:marRight w:val="0"/>
              <w:marTop w:val="240"/>
              <w:marBottom w:val="240"/>
              <w:divBdr>
                <w:top w:val="none" w:sz="0" w:space="0" w:color="auto"/>
                <w:left w:val="none" w:sz="0" w:space="0" w:color="auto"/>
                <w:bottom w:val="none" w:sz="0" w:space="0" w:color="auto"/>
                <w:right w:val="none" w:sz="0" w:space="0" w:color="auto"/>
              </w:divBdr>
            </w:div>
            <w:div w:id="1531144826">
              <w:marLeft w:val="0"/>
              <w:marRight w:val="0"/>
              <w:marTop w:val="240"/>
              <w:marBottom w:val="240"/>
              <w:divBdr>
                <w:top w:val="none" w:sz="0" w:space="0" w:color="auto"/>
                <w:left w:val="none" w:sz="0" w:space="0" w:color="auto"/>
                <w:bottom w:val="none" w:sz="0" w:space="0" w:color="auto"/>
                <w:right w:val="none" w:sz="0" w:space="0" w:color="auto"/>
              </w:divBdr>
            </w:div>
            <w:div w:id="1028720856">
              <w:marLeft w:val="0"/>
              <w:marRight w:val="0"/>
              <w:marTop w:val="0"/>
              <w:marBottom w:val="0"/>
              <w:divBdr>
                <w:top w:val="none" w:sz="0" w:space="0" w:color="auto"/>
                <w:left w:val="none" w:sz="0" w:space="0" w:color="auto"/>
                <w:bottom w:val="none" w:sz="0" w:space="0" w:color="auto"/>
                <w:right w:val="none" w:sz="0" w:space="0" w:color="auto"/>
              </w:divBdr>
            </w:div>
            <w:div w:id="13518811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0209544">
      <w:bodyDiv w:val="1"/>
      <w:marLeft w:val="0"/>
      <w:marRight w:val="0"/>
      <w:marTop w:val="0"/>
      <w:marBottom w:val="0"/>
      <w:divBdr>
        <w:top w:val="none" w:sz="0" w:space="0" w:color="auto"/>
        <w:left w:val="none" w:sz="0" w:space="0" w:color="auto"/>
        <w:bottom w:val="none" w:sz="0" w:space="0" w:color="auto"/>
        <w:right w:val="none" w:sz="0" w:space="0" w:color="auto"/>
      </w:divBdr>
    </w:div>
    <w:div w:id="181883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8" Type="http://schemas.openxmlformats.org/officeDocument/2006/relationships/customXml" Target="ink/ink4.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webSettings" Target="webSetting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customXml" Target="ink/ink3.xml"/><Relationship Id="rId20" Type="http://schemas.openxmlformats.org/officeDocument/2006/relationships/hyperlink" Target="mailto:erika@berta.lt" TargetMode="Externa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customXml" Target="ink/ink2.xml"/><Relationship Id="rId23" Type="http://schemas.openxmlformats.org/officeDocument/2006/relationships/theme" Target="theme/theme1.xml"/><Relationship Id="rId19" Type="http://schemas.openxmlformats.org/officeDocument/2006/relationships/customXml" Target="ink/ink5.xml"/><Relationship Id="rId4" Type="http://schemas.openxmlformats.org/officeDocument/2006/relationships/numbering" Target="numbering.xml"/><Relationship Id="rId14" Type="http://schemas.openxmlformats.org/officeDocument/2006/relationships/image" Target="media/image3.png"/><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8:36.211"/>
    </inkml:context>
    <inkml:brush xml:id="br0">
      <inkml:brushProperty name="width" value="0.05" units="cm"/>
      <inkml:brushProperty name="height" value="0.05" units="cm"/>
      <inkml:brushProperty name="color" value="#E71224"/>
    </inkml:brush>
  </inkml:definitions>
  <inkml:trace contextRef="#ctx0" brushRef="#br0">0 1 24575,'0'0'0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8:56.925"/>
    </inkml:context>
    <inkml:brush xml:id="br0">
      <inkml:brushProperty name="width" value="0.05" units="cm"/>
      <inkml:brushProperty name="height" value="0.05" units="cm"/>
      <inkml:brushProperty name="color" value="#E71224"/>
    </inkml:brush>
  </inkml:definitions>
  <inkml:trace contextRef="#ctx0" brushRef="#br0">1 1 24575,'0'0'0,"0"0"0,0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9:05.832"/>
    </inkml:context>
    <inkml:brush xml:id="br0">
      <inkml:brushProperty name="width" value="0.05" units="cm"/>
      <inkml:brushProperty name="height" value="0.05" units="cm"/>
      <inkml:brushProperty name="color" value="#E71224"/>
    </inkml:brush>
  </inkml:definitions>
  <inkml:trace contextRef="#ctx0" brushRef="#br0">1 24 24575,'0'0'0,"17"-10"0,5-4-8191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9:05.486"/>
    </inkml:context>
    <inkml:brush xml:id="br0">
      <inkml:brushProperty name="width" value="0.05" units="cm"/>
      <inkml:brushProperty name="height" value="0.05" units="cm"/>
      <inkml:brushProperty name="color" value="#E71224"/>
    </inkml:brush>
  </inkml:definitions>
  <inkml:trace contextRef="#ctx0" brushRef="#br0">1 0 24575,'0'0'0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9:04.964"/>
    </inkml:context>
    <inkml:brush xml:id="br0">
      <inkml:brushProperty name="width" value="0.05" units="cm"/>
      <inkml:brushProperty name="height" value="0.05" units="cm"/>
      <inkml:brushProperty name="color" value="#E71224"/>
    </inkml:brush>
  </inkml:definitions>
  <inkml:trace contextRef="#ctx0" brushRef="#br0">0 1 24575,'0'0'0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19T04:49:04.243"/>
    </inkml:context>
    <inkml:brush xml:id="br0">
      <inkml:brushProperty name="width" value="0.05" units="cm"/>
      <inkml:brushProperty name="height" value="0.05" units="cm"/>
      <inkml:brushProperty name="color" value="#E71224"/>
    </inkml:brush>
  </inkml:definitions>
  <inkml:trace contextRef="#ctx0" brushRef="#br0">0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A675E350DDFC47808A8812B8B6D589" ma:contentTypeVersion="18" ma:contentTypeDescription="Create a new document." ma:contentTypeScope="" ma:versionID="71eb066174c3e704d520d319ffcbc186">
  <xsd:schema xmlns:xsd="http://www.w3.org/2001/XMLSchema" xmlns:xs="http://www.w3.org/2001/XMLSchema" xmlns:p="http://schemas.microsoft.com/office/2006/metadata/properties" xmlns:ns2="137624c6-bbe6-4bbe-a2fa-2ea53b01c42e" xmlns:ns3="3528ab37-1a79-4d63-8d9c-fabcedc97b87" targetNamespace="http://schemas.microsoft.com/office/2006/metadata/properties" ma:root="true" ma:fieldsID="854a3daa939cf57cdaebac253c6a50d5" ns2:_="" ns3:_="">
    <xsd:import namespace="137624c6-bbe6-4bbe-a2fa-2ea53b01c42e"/>
    <xsd:import namespace="3528ab37-1a79-4d63-8d9c-fabcedc97b8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7624c6-bbe6-4bbe-a2fa-2ea53b01c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28ab37-1a79-4d63-8d9c-fabcedc97b8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53d0a53-63b9-4c20-99a4-4cd1be08a804}" ma:internalName="TaxCatchAll" ma:showField="CatchAllData" ma:web="3528ab37-1a79-4d63-8d9c-fabcedc97b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7624c6-bbe6-4bbe-a2fa-2ea53b01c42e">
      <Terms xmlns="http://schemas.microsoft.com/office/infopath/2007/PartnerControls"/>
    </lcf76f155ced4ddcb4097134ff3c332f>
    <TaxCatchAll xmlns="3528ab37-1a79-4d63-8d9c-fabcedc97b8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809A95-F72F-4E38-9A21-4726E9197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7624c6-bbe6-4bbe-a2fa-2ea53b01c42e"/>
    <ds:schemaRef ds:uri="3528ab37-1a79-4d63-8d9c-fabcedc97b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0B11E-4BBB-46A3-98F7-855AC5758D78}">
  <ds:schemaRefs>
    <ds:schemaRef ds:uri="http://schemas.microsoft.com/office/2006/metadata/properties"/>
    <ds:schemaRef ds:uri="http://schemas.microsoft.com/office/infopath/2007/PartnerControls"/>
    <ds:schemaRef ds:uri="137624c6-bbe6-4bbe-a2fa-2ea53b01c42e"/>
    <ds:schemaRef ds:uri="3528ab37-1a79-4d63-8d9c-fabcedc97b87"/>
  </ds:schemaRefs>
</ds:datastoreItem>
</file>

<file path=customXml/itemProps3.xml><?xml version="1.0" encoding="utf-8"?>
<ds:datastoreItem xmlns:ds="http://schemas.openxmlformats.org/officeDocument/2006/customXml" ds:itemID="{F50B2DCD-57CF-4916-8D08-25492A54B5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Baltrušaitytė</dc:creator>
  <cp:keywords/>
  <dc:description/>
  <cp:lastModifiedBy>Erika&amp;Berta</cp:lastModifiedBy>
  <cp:revision>31</cp:revision>
  <dcterms:created xsi:type="dcterms:W3CDTF">2025-02-17T07:59:00Z</dcterms:created>
  <dcterms:modified xsi:type="dcterms:W3CDTF">2025-02-20T06:32:00Z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0x01010081A675E350DDFC47808A8812B8B6D589</vt:lpwstr>
  </property>
  <property fmtid="{D5CDD505-2E9C-101B-9397-08002B2CF9AE}" pid="3" name="MediaServiceImageTags">
    <vt:lpwstr/>
  </property>
</Properties>
</file>