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it-IT"/>
        </w:rPr>
        <w:t xml:space="preserve">Karo nuovargis veikia ir </w:t>
      </w:r>
      <w:r>
        <w:rPr>
          <w:b w:val="1"/>
          <w:bCs w:val="1"/>
          <w:sz w:val="26"/>
          <w:szCs w:val="26"/>
          <w:rtl w:val="0"/>
        </w:rPr>
        <w:t>ž</w:t>
      </w:r>
      <w:r>
        <w:rPr>
          <w:b w:val="1"/>
          <w:bCs w:val="1"/>
          <w:sz w:val="26"/>
          <w:szCs w:val="26"/>
          <w:rtl w:val="0"/>
        </w:rPr>
        <w:t>iniasklaid</w:t>
      </w:r>
      <w:r>
        <w:rPr>
          <w:b w:val="1"/>
          <w:bCs w:val="1"/>
          <w:sz w:val="26"/>
          <w:szCs w:val="26"/>
          <w:rtl w:val="0"/>
        </w:rPr>
        <w:t>ą</w:t>
      </w:r>
      <w:r>
        <w:rPr>
          <w:b w:val="1"/>
          <w:bCs w:val="1"/>
          <w:sz w:val="26"/>
          <w:szCs w:val="26"/>
          <w:rtl w:val="0"/>
        </w:rPr>
        <w:t>, ir visuomen</w:t>
      </w:r>
      <w:r>
        <w:rPr>
          <w:b w:val="1"/>
          <w:bCs w:val="1"/>
          <w:sz w:val="26"/>
          <w:szCs w:val="26"/>
          <w:rtl w:val="0"/>
        </w:rPr>
        <w:t>ę</w:t>
      </w:r>
      <w:r>
        <w:rPr>
          <w:b w:val="1"/>
          <w:bCs w:val="1"/>
          <w:sz w:val="26"/>
          <w:szCs w:val="26"/>
          <w:rtl w:val="0"/>
          <w:lang w:val="it-IT"/>
        </w:rPr>
        <w:t>: analiz</w:t>
      </w:r>
      <w:r>
        <w:rPr>
          <w:b w:val="1"/>
          <w:bCs w:val="1"/>
          <w:sz w:val="26"/>
          <w:szCs w:val="26"/>
          <w:rtl w:val="0"/>
        </w:rPr>
        <w:t xml:space="preserve">ė </w:t>
      </w:r>
      <w:r>
        <w:rPr>
          <w:b w:val="1"/>
          <w:bCs w:val="1"/>
          <w:sz w:val="26"/>
          <w:szCs w:val="26"/>
          <w:rtl w:val="0"/>
        </w:rPr>
        <w:t>parod</w:t>
      </w:r>
      <w:r>
        <w:rPr>
          <w:b w:val="1"/>
          <w:bCs w:val="1"/>
          <w:sz w:val="26"/>
          <w:szCs w:val="26"/>
          <w:rtl w:val="0"/>
        </w:rPr>
        <w:t xml:space="preserve">ė </w:t>
      </w:r>
      <w:r>
        <w:rPr>
          <w:b w:val="1"/>
          <w:bCs w:val="1"/>
          <w:sz w:val="26"/>
          <w:szCs w:val="26"/>
          <w:rtl w:val="0"/>
        </w:rPr>
        <w:t>akivaizd</w:t>
      </w:r>
      <w:r>
        <w:rPr>
          <w:b w:val="1"/>
          <w:bCs w:val="1"/>
          <w:sz w:val="26"/>
          <w:szCs w:val="26"/>
          <w:rtl w:val="0"/>
        </w:rPr>
        <w:t>ž</w:t>
      </w:r>
      <w:r>
        <w:rPr>
          <w:b w:val="1"/>
          <w:bCs w:val="1"/>
          <w:sz w:val="26"/>
          <w:szCs w:val="26"/>
          <w:rtl w:val="0"/>
        </w:rPr>
        <w:t>ius poky</w:t>
      </w:r>
      <w:r>
        <w:rPr>
          <w:b w:val="1"/>
          <w:bCs w:val="1"/>
          <w:sz w:val="26"/>
          <w:szCs w:val="26"/>
          <w:rtl w:val="0"/>
        </w:rPr>
        <w:t>č</w:t>
      </w:r>
      <w:r>
        <w:rPr>
          <w:b w:val="1"/>
          <w:bCs w:val="1"/>
          <w:sz w:val="26"/>
          <w:szCs w:val="26"/>
          <w:rtl w:val="0"/>
          <w:lang w:val="it-IT"/>
        </w:rPr>
        <w:t>ius</w:t>
      </w:r>
    </w:p>
    <w:p>
      <w:pPr>
        <w:pStyle w:val="Body"/>
        <w:rPr>
          <w:b w:val="1"/>
          <w:bCs w:val="1"/>
        </w:rPr>
      </w:pPr>
    </w:p>
    <w:p>
      <w:pPr>
        <w:pStyle w:val="Body"/>
      </w:pPr>
      <w:r>
        <w:rPr>
          <w:rtl w:val="0"/>
        </w:rPr>
        <w:t>Karas Ukrainoje vyksta trejus metus, ir nors kei</w:t>
      </w:r>
      <w:r>
        <w:rPr>
          <w:rtl w:val="0"/>
        </w:rPr>
        <w:t>č</w:t>
      </w:r>
      <w:r>
        <w:rPr>
          <w:rtl w:val="0"/>
          <w:lang w:val="it-IT"/>
        </w:rPr>
        <w:t>iantis politin</w:t>
      </w:r>
      <w:r>
        <w:rPr>
          <w:rtl w:val="0"/>
        </w:rPr>
        <w:t>ė</w:t>
      </w:r>
      <w:r>
        <w:rPr>
          <w:rtl w:val="0"/>
        </w:rPr>
        <w:t>ms aktualijoms, stebimos vis naujos susidom</w:t>
      </w:r>
      <w:r>
        <w:rPr>
          <w:rtl w:val="0"/>
        </w:rPr>
        <w:t>ė</w:t>
      </w:r>
      <w:r>
        <w:rPr>
          <w:rtl w:val="0"/>
        </w:rPr>
        <w:t>jimo bangos, visuomen</w:t>
      </w:r>
      <w:r>
        <w:rPr>
          <w:rtl w:val="0"/>
        </w:rPr>
        <w:t>ė</w:t>
      </w:r>
      <w:r>
        <w:rPr>
          <w:rtl w:val="0"/>
        </w:rPr>
        <w:t>s reakcija buvo stipriausia b</w:t>
      </w:r>
      <w:r>
        <w:rPr>
          <w:rtl w:val="0"/>
        </w:rPr>
        <w:t>ū</w:t>
      </w:r>
      <w:r>
        <w:rPr>
          <w:rtl w:val="0"/>
        </w:rPr>
        <w:t>tent invazijos prad</w:t>
      </w:r>
      <w:r>
        <w:rPr>
          <w:rtl w:val="0"/>
        </w:rPr>
        <w:t>ž</w:t>
      </w:r>
      <w:r>
        <w:rPr>
          <w:rtl w:val="0"/>
        </w:rPr>
        <w:t>ioje, rodo ISM Vadybos ir ekonomikos universiteto atliktas tyrimas, kuriame analizuotos naujien</w:t>
      </w:r>
      <w:r>
        <w:rPr>
          <w:rtl w:val="0"/>
        </w:rPr>
        <w:t xml:space="preserve">ų </w:t>
      </w:r>
      <w:r>
        <w:rPr>
          <w:rtl w:val="0"/>
        </w:rPr>
        <w:t>antra</w:t>
      </w:r>
      <w:r>
        <w:rPr>
          <w:rtl w:val="0"/>
        </w:rPr>
        <w:t>š</w:t>
      </w:r>
      <w:r>
        <w:rPr>
          <w:rtl w:val="0"/>
        </w:rPr>
        <w:t>t</w:t>
      </w:r>
      <w:r>
        <w:rPr>
          <w:rtl w:val="0"/>
        </w:rPr>
        <w:t>ė</w:t>
      </w:r>
      <w:r>
        <w:rPr>
          <w:rtl w:val="0"/>
          <w:lang w:val="pt-PT"/>
        </w:rPr>
        <w:t>s ir socialini</w:t>
      </w:r>
      <w:r>
        <w:rPr>
          <w:rtl w:val="0"/>
        </w:rPr>
        <w:t xml:space="preserve">ų </w:t>
      </w:r>
      <w:r>
        <w:rPr>
          <w:rtl w:val="0"/>
        </w:rPr>
        <w:t>tinkl</w:t>
      </w:r>
      <w:r>
        <w:rPr>
          <w:rtl w:val="0"/>
        </w:rPr>
        <w:t xml:space="preserve">ų </w:t>
      </w:r>
      <w:r>
        <w:rPr>
          <w:rtl w:val="0"/>
        </w:rPr>
        <w:t>komentarai. Grup</w:t>
      </w:r>
      <w:r>
        <w:rPr>
          <w:rtl w:val="0"/>
        </w:rPr>
        <w:t xml:space="preserve">ė </w:t>
      </w:r>
      <w:r>
        <w:rPr>
          <w:rtl w:val="0"/>
        </w:rPr>
        <w:t>ISM tyr</w:t>
      </w:r>
      <w:r>
        <w:rPr>
          <w:rtl w:val="0"/>
        </w:rPr>
        <w:t>ė</w:t>
      </w:r>
      <w:r>
        <w:rPr>
          <w:rtl w:val="0"/>
        </w:rPr>
        <w:t>j</w:t>
      </w:r>
      <w:r>
        <w:rPr>
          <w:rtl w:val="0"/>
        </w:rPr>
        <w:t xml:space="preserve">ų </w:t>
      </w:r>
      <w:r>
        <w:rPr>
          <w:rtl w:val="0"/>
        </w:rPr>
        <w:t>(projekto vadov</w:t>
      </w:r>
      <w:r>
        <w:rPr>
          <w:rtl w:val="0"/>
        </w:rPr>
        <w:t xml:space="preserve">ė – </w:t>
      </w:r>
      <w:r>
        <w:rPr>
          <w:rtl w:val="0"/>
        </w:rPr>
        <w:t>prof. dr. Vilt</w:t>
      </w:r>
      <w:r>
        <w:rPr>
          <w:rtl w:val="0"/>
        </w:rPr>
        <w:t xml:space="preserve">ė </w:t>
      </w:r>
      <w:r>
        <w:rPr>
          <w:rtl w:val="0"/>
        </w:rPr>
        <w:t>Auru</w:t>
      </w:r>
      <w:r>
        <w:rPr>
          <w:rtl w:val="0"/>
        </w:rPr>
        <w:t>š</w:t>
      </w:r>
      <w:r>
        <w:rPr>
          <w:rtl w:val="0"/>
        </w:rPr>
        <w:t>kevi</w:t>
      </w:r>
      <w:r>
        <w:rPr>
          <w:rtl w:val="0"/>
        </w:rPr>
        <w:t>č</w:t>
      </w:r>
      <w:r>
        <w:rPr>
          <w:rtl w:val="0"/>
        </w:rPr>
        <w:t>ien</w:t>
      </w:r>
      <w:r>
        <w:rPr>
          <w:rtl w:val="0"/>
        </w:rPr>
        <w:t>ė</w:t>
      </w:r>
      <w:r>
        <w:rPr>
          <w:rtl w:val="0"/>
        </w:rPr>
        <w:t xml:space="preserve">, dr. Justina </w:t>
      </w:r>
      <w:r>
        <w:rPr>
          <w:rtl w:val="0"/>
        </w:rPr>
        <w:t>Š</w:t>
      </w:r>
      <w:r>
        <w:rPr>
          <w:rtl w:val="0"/>
        </w:rPr>
        <w:t>idlauskien</w:t>
      </w:r>
      <w:r>
        <w:rPr>
          <w:rtl w:val="0"/>
        </w:rPr>
        <w:t>ė</w:t>
      </w:r>
      <w:r>
        <w:rPr>
          <w:rtl w:val="0"/>
          <w:lang w:val="it-IT"/>
        </w:rPr>
        <w:t>, doc. dr. Dalius Misi</w:t>
      </w:r>
      <w:r>
        <w:rPr>
          <w:rtl w:val="0"/>
        </w:rPr>
        <w:t>ū</w:t>
      </w:r>
      <w:r>
        <w:rPr>
          <w:rtl w:val="0"/>
        </w:rPr>
        <w:t>nas, dr. Nerijus Ma</w:t>
      </w:r>
      <w:r>
        <w:rPr>
          <w:rtl w:val="0"/>
        </w:rPr>
        <w:t>č</w:t>
      </w:r>
      <w:r>
        <w:rPr>
          <w:rtl w:val="0"/>
        </w:rPr>
        <w:t>iulis, doktorant</w:t>
      </w:r>
      <w:r>
        <w:rPr>
          <w:rtl w:val="0"/>
        </w:rPr>
        <w:t xml:space="preserve">ė </w:t>
      </w:r>
      <w:r>
        <w:rPr>
          <w:rtl w:val="0"/>
          <w:lang w:val="de-DE"/>
        </w:rPr>
        <w:t>Eimant</w:t>
      </w:r>
      <w:r>
        <w:rPr>
          <w:rtl w:val="0"/>
        </w:rPr>
        <w:t xml:space="preserve">ė </w:t>
      </w:r>
      <w:r>
        <w:rPr>
          <w:rtl w:val="0"/>
        </w:rPr>
        <w:t>Survilait</w:t>
      </w:r>
      <w:r>
        <w:rPr>
          <w:rtl w:val="0"/>
        </w:rPr>
        <w:t>ė</w:t>
      </w:r>
      <w:r>
        <w:rPr>
          <w:rtl w:val="0"/>
        </w:rPr>
        <w:t xml:space="preserve">, dr. </w:t>
      </w:r>
      <w:r>
        <w:rPr>
          <w:rtl w:val="0"/>
        </w:rPr>
        <w:t>Ž</w:t>
      </w:r>
      <w:r>
        <w:rPr>
          <w:rtl w:val="0"/>
        </w:rPr>
        <w:t xml:space="preserve">ilvinas </w:t>
      </w:r>
      <w:r>
        <w:rPr>
          <w:rtl w:val="0"/>
        </w:rPr>
        <w:t>Ž</w:t>
      </w:r>
      <w:r>
        <w:rPr>
          <w:rtl w:val="0"/>
        </w:rPr>
        <w:t>idonis) dvejus metus nuo karo prad</w:t>
      </w:r>
      <w:r>
        <w:rPr>
          <w:rtl w:val="0"/>
        </w:rPr>
        <w:t>ž</w:t>
      </w:r>
      <w:r>
        <w:rPr>
          <w:rtl w:val="0"/>
          <w:lang w:val="es-ES_tradnl"/>
        </w:rPr>
        <w:t>ios pasitelk</w:t>
      </w:r>
      <w:r>
        <w:rPr>
          <w:rtl w:val="0"/>
        </w:rPr>
        <w:t xml:space="preserve">ę </w:t>
      </w:r>
      <w:r>
        <w:rPr>
          <w:rtl w:val="0"/>
          <w:lang w:val="de-DE"/>
        </w:rPr>
        <w:t>dirbtin</w:t>
      </w:r>
      <w:r>
        <w:rPr>
          <w:rtl w:val="0"/>
        </w:rPr>
        <w:t xml:space="preserve">į </w:t>
      </w:r>
      <w:r>
        <w:rPr>
          <w:rtl w:val="0"/>
        </w:rPr>
        <w:t>intelekt</w:t>
      </w:r>
      <w:r>
        <w:rPr>
          <w:rtl w:val="0"/>
        </w:rPr>
        <w:t xml:space="preserve">ą </w:t>
      </w:r>
      <w:r>
        <w:rPr>
          <w:rtl w:val="0"/>
        </w:rPr>
        <w:t>steb</w:t>
      </w:r>
      <w:r>
        <w:rPr>
          <w:rtl w:val="0"/>
        </w:rPr>
        <w:t>ė</w:t>
      </w:r>
      <w:r>
        <w:rPr>
          <w:rtl w:val="0"/>
          <w:lang w:val="it-IT"/>
        </w:rPr>
        <w:t xml:space="preserve">ti </w:t>
      </w:r>
      <w:r>
        <w:rPr>
          <w:rtl w:val="0"/>
        </w:rPr>
        <w:t>ž</w:t>
      </w:r>
      <w:r>
        <w:rPr>
          <w:rtl w:val="0"/>
        </w:rPr>
        <w:t>iniasklaid</w:t>
      </w:r>
      <w:r>
        <w:rPr>
          <w:rtl w:val="0"/>
        </w:rPr>
        <w:t>ą</w:t>
      </w:r>
      <w:r>
        <w:rPr>
          <w:rtl w:val="0"/>
          <w:lang w:val="de-DE"/>
        </w:rPr>
        <w:t>, atskleid</w:t>
      </w:r>
      <w:r>
        <w:rPr>
          <w:rtl w:val="0"/>
        </w:rPr>
        <w:t xml:space="preserve">ė </w:t>
      </w:r>
      <w:r>
        <w:rPr>
          <w:rtl w:val="0"/>
        </w:rPr>
        <w:t>reik</w:t>
      </w:r>
      <w:r>
        <w:rPr>
          <w:rtl w:val="0"/>
        </w:rPr>
        <w:t>š</w:t>
      </w:r>
      <w:r>
        <w:rPr>
          <w:rtl w:val="0"/>
        </w:rPr>
        <w:t>mingus medij</w:t>
      </w:r>
      <w:r>
        <w:rPr>
          <w:rtl w:val="0"/>
        </w:rPr>
        <w:t xml:space="preserve">ų </w:t>
      </w:r>
      <w:r>
        <w:rPr>
          <w:rtl w:val="0"/>
        </w:rPr>
        <w:t>turinio ir visuomen</w:t>
      </w:r>
      <w:r>
        <w:rPr>
          <w:rtl w:val="0"/>
        </w:rPr>
        <w:t>ė</w:t>
      </w:r>
      <w:r>
        <w:rPr>
          <w:rtl w:val="0"/>
        </w:rPr>
        <w:t>s reakcij</w:t>
      </w:r>
      <w:r>
        <w:rPr>
          <w:rtl w:val="0"/>
        </w:rPr>
        <w:t xml:space="preserve">ų </w:t>
      </w:r>
      <w:r>
        <w:rPr>
          <w:rtl w:val="0"/>
        </w:rPr>
        <w:t>poky</w:t>
      </w:r>
      <w:r>
        <w:rPr>
          <w:rtl w:val="0"/>
        </w:rPr>
        <w:t>č</w:t>
      </w:r>
      <w:r>
        <w:rPr>
          <w:rtl w:val="0"/>
          <w:lang w:val="es-ES_tradnl"/>
        </w:rPr>
        <w:t>ius. Tyrimas buvo atliktas naudojantis sentimento analiz</w:t>
      </w:r>
      <w:r>
        <w:rPr>
          <w:rtl w:val="0"/>
        </w:rPr>
        <w:t>ė</w:t>
      </w:r>
      <w:r>
        <w:rPr>
          <w:rtl w:val="0"/>
        </w:rPr>
        <w:t>s metodu, t. y. nat</w:t>
      </w:r>
      <w:r>
        <w:rPr>
          <w:rtl w:val="0"/>
        </w:rPr>
        <w:t>ū</w:t>
      </w:r>
      <w:r>
        <w:rPr>
          <w:rtl w:val="0"/>
        </w:rPr>
        <w:t>ralios kalbos apdorojimo (NLP) technika, kuri leid</w:t>
      </w:r>
      <w:r>
        <w:rPr>
          <w:rtl w:val="0"/>
        </w:rPr>
        <w:t>ž</w:t>
      </w:r>
      <w:r>
        <w:rPr>
          <w:rtl w:val="0"/>
        </w:rPr>
        <w:t>ia automati</w:t>
      </w:r>
      <w:r>
        <w:rPr>
          <w:rtl w:val="0"/>
        </w:rPr>
        <w:t>š</w:t>
      </w:r>
      <w:r>
        <w:rPr>
          <w:rtl w:val="0"/>
        </w:rPr>
        <w:t>kai nustatyti teksto emocin</w:t>
      </w:r>
      <w:r>
        <w:rPr>
          <w:rtl w:val="0"/>
        </w:rPr>
        <w:t xml:space="preserve">į </w:t>
      </w:r>
      <w:r>
        <w:rPr>
          <w:rtl w:val="0"/>
        </w:rPr>
        <w:t>atspalv</w:t>
      </w:r>
      <w:r>
        <w:rPr>
          <w:rtl w:val="0"/>
        </w:rPr>
        <w:t>į</w:t>
      </w:r>
      <w:r>
        <w:rPr>
          <w:rtl w:val="0"/>
          <w:lang w:val="da-DK"/>
        </w:rPr>
        <w:t>, atpa</w:t>
      </w:r>
      <w:r>
        <w:rPr>
          <w:rtl w:val="0"/>
        </w:rPr>
        <w:t>ž</w:t>
      </w:r>
      <w:r>
        <w:rPr>
          <w:rtl w:val="0"/>
          <w:lang w:val="it-IT"/>
        </w:rPr>
        <w:t>inti bei priskirti tekst</w:t>
      </w:r>
      <w:r>
        <w:rPr>
          <w:rtl w:val="0"/>
        </w:rPr>
        <w:t xml:space="preserve">ą </w:t>
      </w:r>
      <w:r>
        <w:rPr>
          <w:rtl w:val="0"/>
        </w:rPr>
        <w:t>ar teksto fragment</w:t>
      </w:r>
      <w:r>
        <w:rPr>
          <w:rtl w:val="0"/>
        </w:rPr>
        <w:t xml:space="preserve">ą </w:t>
      </w:r>
      <w:r>
        <w:rPr>
          <w:rtl w:val="0"/>
        </w:rPr>
        <w:t>konkre</w:t>
      </w:r>
      <w:r>
        <w:rPr>
          <w:rtl w:val="0"/>
        </w:rPr>
        <w:t>č</w:t>
      </w:r>
      <w:r>
        <w:rPr>
          <w:rtl w:val="0"/>
        </w:rPr>
        <w:t xml:space="preserve">ioms emocijoms. </w:t>
      </w:r>
    </w:p>
    <w:p>
      <w:pPr>
        <w:pStyle w:val="Body"/>
      </w:pPr>
    </w:p>
    <w:p>
      <w:pPr>
        <w:pStyle w:val="Body"/>
        <w:rPr>
          <w:b w:val="1"/>
          <w:bCs w:val="1"/>
        </w:rPr>
      </w:pPr>
      <w:r>
        <w:rPr>
          <w:rtl w:val="0"/>
        </w:rPr>
        <w:t>„</w:t>
      </w:r>
      <w:r>
        <w:rPr>
          <w:b w:val="1"/>
          <w:bCs w:val="1"/>
          <w:rtl w:val="0"/>
        </w:rPr>
        <w:t>Naujien</w:t>
      </w:r>
      <w:r>
        <w:rPr>
          <w:b w:val="1"/>
          <w:bCs w:val="1"/>
          <w:rtl w:val="0"/>
        </w:rPr>
        <w:t xml:space="preserve">ų </w:t>
      </w:r>
      <w:r>
        <w:rPr>
          <w:b w:val="1"/>
          <w:bCs w:val="1"/>
          <w:rtl w:val="0"/>
          <w:lang w:val="it-IT"/>
        </w:rPr>
        <w:t>nuovargis</w:t>
      </w:r>
      <w:r>
        <w:rPr>
          <w:b w:val="1"/>
          <w:bCs w:val="1"/>
          <w:rtl w:val="1"/>
          <w:lang w:val="ar-SA" w:bidi="ar-SA"/>
        </w:rPr>
        <w:t>“</w:t>
      </w:r>
      <w:r>
        <w:rPr>
          <w:b w:val="1"/>
          <w:bCs w:val="1"/>
          <w:rtl w:val="0"/>
        </w:rPr>
        <w:t>: ma</w:t>
      </w:r>
      <w:r>
        <w:rPr>
          <w:b w:val="1"/>
          <w:bCs w:val="1"/>
          <w:rtl w:val="0"/>
        </w:rPr>
        <w:t>ž</w:t>
      </w:r>
      <w:r>
        <w:rPr>
          <w:b w:val="1"/>
          <w:bCs w:val="1"/>
          <w:rtl w:val="0"/>
        </w:rPr>
        <w:t>iau publikacij</w:t>
      </w:r>
      <w:r>
        <w:rPr>
          <w:b w:val="1"/>
          <w:bCs w:val="1"/>
          <w:rtl w:val="0"/>
        </w:rPr>
        <w:t>ų</w:t>
      </w:r>
      <w:r>
        <w:rPr>
          <w:b w:val="1"/>
          <w:bCs w:val="1"/>
          <w:rtl w:val="0"/>
        </w:rPr>
        <w:t>, ilgesn</w:t>
      </w:r>
      <w:r>
        <w:rPr>
          <w:b w:val="1"/>
          <w:bCs w:val="1"/>
          <w:rtl w:val="0"/>
        </w:rPr>
        <w:t>ė</w:t>
      </w:r>
      <w:r>
        <w:rPr>
          <w:b w:val="1"/>
          <w:bCs w:val="1"/>
          <w:rtl w:val="0"/>
          <w:lang w:val="es-ES_tradnl"/>
        </w:rPr>
        <w:t>s antra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>t</w:t>
      </w:r>
      <w:r>
        <w:rPr>
          <w:b w:val="1"/>
          <w:bCs w:val="1"/>
          <w:rtl w:val="0"/>
        </w:rPr>
        <w:t>ė</w:t>
      </w:r>
      <w:r>
        <w:rPr>
          <w:b w:val="1"/>
          <w:bCs w:val="1"/>
          <w:rtl w:val="0"/>
        </w:rPr>
        <w:t>s</w:t>
      </w:r>
    </w:p>
    <w:p>
      <w:pPr>
        <w:pStyle w:val="Body"/>
        <w:rPr>
          <w:b w:val="1"/>
          <w:bCs w:val="1"/>
        </w:rPr>
      </w:pPr>
    </w:p>
    <w:p>
      <w:pPr>
        <w:pStyle w:val="Body"/>
      </w:pPr>
      <w:r>
        <w:rPr>
          <w:rtl w:val="0"/>
        </w:rPr>
        <w:t>„</w:t>
      </w:r>
      <w:r>
        <w:rPr>
          <w:rtl w:val="0"/>
          <w:lang w:val="it-IT"/>
        </w:rPr>
        <w:t>Stebime ai</w:t>
      </w:r>
      <w:r>
        <w:rPr>
          <w:rtl w:val="0"/>
        </w:rPr>
        <w:t>š</w:t>
      </w:r>
      <w:r>
        <w:rPr>
          <w:rtl w:val="0"/>
        </w:rPr>
        <w:t>k</w:t>
      </w:r>
      <w:r>
        <w:rPr>
          <w:rtl w:val="0"/>
        </w:rPr>
        <w:t>ų „</w:t>
      </w:r>
      <w:r>
        <w:rPr>
          <w:rtl w:val="0"/>
        </w:rPr>
        <w:t>naujien</w:t>
      </w:r>
      <w:r>
        <w:rPr>
          <w:rtl w:val="0"/>
        </w:rPr>
        <w:t xml:space="preserve">ų </w:t>
      </w:r>
      <w:r>
        <w:rPr>
          <w:rtl w:val="0"/>
          <w:lang w:val="it-IT"/>
        </w:rPr>
        <w:t>nuovargio</w:t>
      </w:r>
      <w:r>
        <w:rPr>
          <w:rtl w:val="0"/>
          <w:lang w:val="de-DE"/>
        </w:rPr>
        <w:t xml:space="preserve">“ </w:t>
      </w:r>
      <w:r>
        <w:rPr>
          <w:rtl w:val="0"/>
        </w:rPr>
        <w:t>efekt</w:t>
      </w:r>
      <w:r>
        <w:rPr>
          <w:rtl w:val="0"/>
        </w:rPr>
        <w:t>ą“</w:t>
      </w:r>
      <w:r>
        <w:rPr>
          <w:rtl w:val="0"/>
        </w:rPr>
        <w:t xml:space="preserve">, </w:t>
      </w:r>
      <w:r>
        <w:rPr>
          <w:rtl w:val="0"/>
        </w:rPr>
        <w:t xml:space="preserve">– </w:t>
      </w:r>
      <w:r>
        <w:rPr>
          <w:rtl w:val="0"/>
          <w:lang w:val="it-IT"/>
        </w:rPr>
        <w:t>teigia tyrimo autoriai, i</w:t>
      </w:r>
      <w:r>
        <w:rPr>
          <w:rtl w:val="0"/>
        </w:rPr>
        <w:t>š</w:t>
      </w:r>
      <w:r>
        <w:rPr>
          <w:rtl w:val="0"/>
        </w:rPr>
        <w:t>analizav</w:t>
      </w:r>
      <w:r>
        <w:rPr>
          <w:rtl w:val="0"/>
        </w:rPr>
        <w:t xml:space="preserve">ę </w:t>
      </w:r>
      <w:r>
        <w:rPr>
          <w:rtl w:val="0"/>
        </w:rPr>
        <w:t>4879 antra</w:t>
      </w:r>
      <w:r>
        <w:rPr>
          <w:rtl w:val="0"/>
        </w:rPr>
        <w:t>š</w:t>
      </w:r>
      <w:r>
        <w:rPr>
          <w:rtl w:val="0"/>
          <w:lang w:val="nl-NL"/>
        </w:rPr>
        <w:t>tes ir 201 350 komentar</w:t>
      </w:r>
      <w:r>
        <w:rPr>
          <w:rtl w:val="0"/>
        </w:rPr>
        <w:t xml:space="preserve">ų </w:t>
      </w:r>
      <w:r>
        <w:rPr>
          <w:rtl w:val="0"/>
        </w:rPr>
        <w:t>vie</w:t>
      </w:r>
      <w:r>
        <w:rPr>
          <w:rtl w:val="0"/>
        </w:rPr>
        <w:t>š</w:t>
      </w:r>
      <w:r>
        <w:rPr>
          <w:rtl w:val="0"/>
        </w:rPr>
        <w:t>ojoje erdv</w:t>
      </w:r>
      <w:r>
        <w:rPr>
          <w:rtl w:val="0"/>
        </w:rPr>
        <w:t>ė</w:t>
      </w:r>
      <w:r>
        <w:rPr>
          <w:rtl w:val="0"/>
        </w:rPr>
        <w:t xml:space="preserve">je. </w:t>
      </w:r>
      <w:r>
        <w:rPr>
          <w:rtl w:val="0"/>
        </w:rPr>
        <w:t>– Į</w:t>
      </w:r>
      <w:r>
        <w:rPr>
          <w:rtl w:val="0"/>
        </w:rPr>
        <w:t>vykus invazijai fiksavome ypa</w:t>
      </w:r>
      <w:r>
        <w:rPr>
          <w:rtl w:val="0"/>
        </w:rPr>
        <w:t xml:space="preserve">č </w:t>
      </w:r>
      <w:r>
        <w:rPr>
          <w:rtl w:val="0"/>
        </w:rPr>
        <w:t>intensyv</w:t>
      </w:r>
      <w:r>
        <w:rPr>
          <w:rtl w:val="0"/>
        </w:rPr>
        <w:t xml:space="preserve">ų </w:t>
      </w:r>
      <w:r>
        <w:rPr>
          <w:rtl w:val="0"/>
        </w:rPr>
        <w:t>naujien</w:t>
      </w:r>
      <w:r>
        <w:rPr>
          <w:rtl w:val="0"/>
        </w:rPr>
        <w:t xml:space="preserve">ų </w:t>
      </w:r>
      <w:r>
        <w:rPr>
          <w:rtl w:val="0"/>
          <w:lang w:val="de-DE"/>
        </w:rPr>
        <w:t>sraut</w:t>
      </w:r>
      <w:r>
        <w:rPr>
          <w:rtl w:val="0"/>
        </w:rPr>
        <w:t>ą</w:t>
      </w:r>
      <w:r>
        <w:rPr>
          <w:rtl w:val="0"/>
        </w:rPr>
        <w:t>, kuris ilgainiui suma</w:t>
      </w:r>
      <w:r>
        <w:rPr>
          <w:rtl w:val="0"/>
        </w:rPr>
        <w:t>žė</w:t>
      </w:r>
      <w:r>
        <w:rPr>
          <w:rtl w:val="0"/>
          <w:lang w:val="pt-PT"/>
        </w:rPr>
        <w:t>jo, o prane</w:t>
      </w:r>
      <w:r>
        <w:rPr>
          <w:rtl w:val="0"/>
        </w:rPr>
        <w:t>š</w:t>
      </w:r>
      <w:r>
        <w:rPr>
          <w:rtl w:val="0"/>
        </w:rPr>
        <w:t>im</w:t>
      </w:r>
      <w:r>
        <w:rPr>
          <w:rtl w:val="0"/>
        </w:rPr>
        <w:t xml:space="preserve">ų </w:t>
      </w:r>
      <w:r>
        <w:rPr>
          <w:rtl w:val="0"/>
        </w:rPr>
        <w:t>tonas tapo neutralesnis.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Keit</w:t>
      </w:r>
      <w:r>
        <w:rPr>
          <w:rtl w:val="0"/>
        </w:rPr>
        <w:t>ė</w:t>
      </w:r>
      <w:r>
        <w:rPr>
          <w:rtl w:val="0"/>
        </w:rPr>
        <w:t>si ne tik emocija, bet ir publikacij</w:t>
      </w:r>
      <w:r>
        <w:rPr>
          <w:rtl w:val="0"/>
        </w:rPr>
        <w:t xml:space="preserve">ų </w:t>
      </w:r>
      <w:r>
        <w:rPr>
          <w:rtl w:val="0"/>
        </w:rPr>
        <w:t>da</w:t>
      </w:r>
      <w:r>
        <w:rPr>
          <w:rtl w:val="0"/>
        </w:rPr>
        <w:t>ž</w:t>
      </w:r>
      <w:r>
        <w:rPr>
          <w:rtl w:val="0"/>
          <w:lang w:val="en-US"/>
        </w:rPr>
        <w:t xml:space="preserve">nis </w:t>
      </w:r>
      <w:r>
        <w:rPr>
          <w:rtl w:val="0"/>
        </w:rPr>
        <w:t xml:space="preserve">– </w:t>
      </w:r>
      <w:r>
        <w:rPr>
          <w:rtl w:val="0"/>
        </w:rPr>
        <w:t>prad</w:t>
      </w:r>
      <w:r>
        <w:rPr>
          <w:rtl w:val="0"/>
        </w:rPr>
        <w:t>ž</w:t>
      </w:r>
      <w:r>
        <w:rPr>
          <w:rtl w:val="0"/>
        </w:rPr>
        <w:t>ioje intensyvus d</w:t>
      </w:r>
      <w:r>
        <w:rPr>
          <w:rtl w:val="0"/>
        </w:rPr>
        <w:t>ė</w:t>
      </w:r>
      <w:r>
        <w:rPr>
          <w:rtl w:val="0"/>
        </w:rPr>
        <w:t xml:space="preserve">mesys invazijai </w:t>
      </w:r>
      <w:r>
        <w:rPr>
          <w:rtl w:val="0"/>
        </w:rPr>
        <w:t>ė</w:t>
      </w:r>
      <w:r>
        <w:rPr>
          <w:rtl w:val="0"/>
        </w:rPr>
        <w:t>m</w:t>
      </w:r>
      <w:r>
        <w:rPr>
          <w:rtl w:val="0"/>
        </w:rPr>
        <w:t xml:space="preserve">ė </w:t>
      </w:r>
      <w:r>
        <w:rPr>
          <w:rtl w:val="0"/>
        </w:rPr>
        <w:t>slopti. Ta</w:t>
      </w:r>
      <w:r>
        <w:rPr>
          <w:rtl w:val="0"/>
        </w:rPr>
        <w:t>č</w:t>
      </w:r>
      <w:r>
        <w:rPr>
          <w:rtl w:val="0"/>
        </w:rPr>
        <w:t>iau vartotoj</w:t>
      </w:r>
      <w:r>
        <w:rPr>
          <w:rtl w:val="0"/>
        </w:rPr>
        <w:t xml:space="preserve">ų </w:t>
      </w:r>
      <w:r>
        <w:rPr>
          <w:rtl w:val="0"/>
        </w:rPr>
        <w:t xml:space="preserve">emocijos reaguojant </w:t>
      </w:r>
      <w:r>
        <w:rPr>
          <w:rtl w:val="0"/>
        </w:rPr>
        <w:t xml:space="preserve">į </w:t>
      </w:r>
      <w:r>
        <w:rPr>
          <w:rtl w:val="0"/>
        </w:rPr>
        <w:t>naujienas i</w:t>
      </w:r>
      <w:r>
        <w:rPr>
          <w:rtl w:val="0"/>
        </w:rPr>
        <w:t>š</w:t>
      </w:r>
      <w:r>
        <w:rPr>
          <w:rtl w:val="0"/>
        </w:rPr>
        <w:t>liko pana</w:t>
      </w:r>
      <w:r>
        <w:rPr>
          <w:rtl w:val="0"/>
        </w:rPr>
        <w:t>š</w:t>
      </w:r>
      <w:r>
        <w:rPr>
          <w:rtl w:val="0"/>
          <w:lang w:val="pt-PT"/>
        </w:rPr>
        <w:t xml:space="preserve">aus fono </w:t>
      </w:r>
      <w:r>
        <w:rPr>
          <w:rtl w:val="0"/>
        </w:rPr>
        <w:t xml:space="preserve">– </w:t>
      </w:r>
      <w:r>
        <w:rPr>
          <w:rtl w:val="0"/>
        </w:rPr>
        <w:t>dominavo pyktis, o komentar</w:t>
      </w:r>
      <w:r>
        <w:rPr>
          <w:rtl w:val="0"/>
        </w:rPr>
        <w:t xml:space="preserve">ų </w:t>
      </w:r>
      <w:r>
        <w:rPr>
          <w:rtl w:val="0"/>
        </w:rPr>
        <w:t>funkcija portaluose ir socialin</w:t>
      </w:r>
      <w:r>
        <w:rPr>
          <w:rtl w:val="0"/>
        </w:rPr>
        <w:t>ė</w:t>
      </w:r>
      <w:r>
        <w:rPr>
          <w:rtl w:val="0"/>
        </w:rPr>
        <w:t>se medijose tarnavo kaip i</w:t>
      </w:r>
      <w:r>
        <w:rPr>
          <w:rtl w:val="0"/>
        </w:rPr>
        <w:t>š</w:t>
      </w:r>
      <w:r>
        <w:rPr>
          <w:rtl w:val="0"/>
        </w:rPr>
        <w:t>siliejimo, o ne t</w:t>
      </w:r>
      <w:r>
        <w:rPr>
          <w:rtl w:val="0"/>
        </w:rPr>
        <w:t>ę</w:t>
      </w:r>
      <w:r>
        <w:rPr>
          <w:rtl w:val="0"/>
          <w:lang w:val="it-IT"/>
        </w:rPr>
        <w:t>stini</w:t>
      </w:r>
      <w:r>
        <w:rPr>
          <w:rtl w:val="0"/>
        </w:rPr>
        <w:t xml:space="preserve">ų </w:t>
      </w:r>
      <w:r>
        <w:rPr>
          <w:rtl w:val="0"/>
        </w:rPr>
        <w:t>diskusij</w:t>
      </w:r>
      <w:r>
        <w:rPr>
          <w:rtl w:val="0"/>
        </w:rPr>
        <w:t xml:space="preserve">ų </w:t>
      </w:r>
      <w:r>
        <w:rPr>
          <w:rtl w:val="0"/>
          <w:lang w:val="it-IT"/>
        </w:rPr>
        <w:t>ar nuomon</w:t>
      </w:r>
      <w:r>
        <w:rPr>
          <w:rtl w:val="0"/>
        </w:rPr>
        <w:t>ė</w:t>
      </w:r>
      <w:r>
        <w:rPr>
          <w:rtl w:val="0"/>
        </w:rPr>
        <w:t>s formavimo priemon</w:t>
      </w:r>
      <w:r>
        <w:rPr>
          <w:rtl w:val="0"/>
        </w:rPr>
        <w:t>ė</w:t>
      </w:r>
      <w:r>
        <w:rPr>
          <w:rtl w:val="0"/>
        </w:rPr>
        <w:t xml:space="preserve">. </w:t>
      </w:r>
    </w:p>
    <w:p>
      <w:pPr>
        <w:pStyle w:val="Body"/>
      </w:pPr>
    </w:p>
    <w:p>
      <w:pPr>
        <w:pStyle w:val="Body"/>
      </w:pPr>
      <w:r>
        <w:rPr>
          <w:rtl w:val="0"/>
        </w:rPr>
        <w:t>Tyr</w:t>
      </w:r>
      <w:r>
        <w:rPr>
          <w:rtl w:val="0"/>
        </w:rPr>
        <w:t>ė</w:t>
      </w:r>
      <w:r>
        <w:rPr>
          <w:rtl w:val="0"/>
          <w:lang w:val="es-ES_tradnl"/>
        </w:rPr>
        <w:t>jai analizavo ir naujien</w:t>
      </w:r>
      <w:r>
        <w:rPr>
          <w:rtl w:val="0"/>
        </w:rPr>
        <w:t xml:space="preserve">ų </w:t>
      </w:r>
      <w:r>
        <w:rPr>
          <w:rtl w:val="0"/>
        </w:rPr>
        <w:t>antra</w:t>
      </w:r>
      <w:r>
        <w:rPr>
          <w:rtl w:val="0"/>
        </w:rPr>
        <w:t>š</w:t>
      </w:r>
      <w:r>
        <w:rPr>
          <w:rtl w:val="0"/>
        </w:rPr>
        <w:t>tes, fiksuodami j</w:t>
      </w:r>
      <w:r>
        <w:rPr>
          <w:rtl w:val="0"/>
        </w:rPr>
        <w:t xml:space="preserve">ų </w:t>
      </w:r>
      <w:r>
        <w:rPr>
          <w:rtl w:val="0"/>
        </w:rPr>
        <w:t>ilg</w:t>
      </w:r>
      <w:r>
        <w:rPr>
          <w:rtl w:val="0"/>
        </w:rPr>
        <w:t xml:space="preserve">į </w:t>
      </w:r>
      <w:r>
        <w:rPr>
          <w:rtl w:val="0"/>
          <w:lang w:val="es-ES_tradnl"/>
        </w:rPr>
        <w:t>ir pob</w:t>
      </w:r>
      <w:r>
        <w:rPr>
          <w:rtl w:val="0"/>
        </w:rPr>
        <w:t>ū</w:t>
      </w:r>
      <w:r>
        <w:rPr>
          <w:rtl w:val="0"/>
        </w:rPr>
        <w:t>d</w:t>
      </w:r>
      <w:r>
        <w:rPr>
          <w:rtl w:val="0"/>
        </w:rPr>
        <w:t xml:space="preserve">į </w:t>
      </w:r>
      <w:r>
        <w:rPr>
          <w:rtl w:val="0"/>
        </w:rPr>
        <w:t>einant laikui. Prad</w:t>
      </w:r>
      <w:r>
        <w:rPr>
          <w:rtl w:val="0"/>
        </w:rPr>
        <w:t>ž</w:t>
      </w:r>
      <w:r>
        <w:rPr>
          <w:rtl w:val="0"/>
        </w:rPr>
        <w:t>ioje dominavus</w:t>
      </w:r>
      <w:r>
        <w:rPr>
          <w:rtl w:val="0"/>
        </w:rPr>
        <w:t xml:space="preserve">į </w:t>
      </w:r>
      <w:r>
        <w:rPr>
          <w:rtl w:val="0"/>
          <w:lang w:val="it-IT"/>
        </w:rPr>
        <w:t>neigiam</w:t>
      </w:r>
      <w:r>
        <w:rPr>
          <w:rtl w:val="0"/>
        </w:rPr>
        <w:t xml:space="preserve">ą </w:t>
      </w:r>
      <w:r>
        <w:rPr>
          <w:rtl w:val="0"/>
          <w:lang w:val="it-IT"/>
        </w:rPr>
        <w:t>sentiment</w:t>
      </w:r>
      <w:r>
        <w:rPr>
          <w:rtl w:val="0"/>
        </w:rPr>
        <w:t xml:space="preserve">ą </w:t>
      </w:r>
      <w:r>
        <w:rPr>
          <w:rtl w:val="0"/>
          <w:lang w:val="de-DE"/>
        </w:rPr>
        <w:t>ilgainiui keit</w:t>
      </w:r>
      <w:r>
        <w:rPr>
          <w:rtl w:val="0"/>
        </w:rPr>
        <w:t xml:space="preserve">ė </w:t>
      </w:r>
      <w:r>
        <w:rPr>
          <w:rtl w:val="0"/>
        </w:rPr>
        <w:t>ilgesn</w:t>
      </w:r>
      <w:r>
        <w:rPr>
          <w:rtl w:val="0"/>
        </w:rPr>
        <w:t>ė</w:t>
      </w:r>
      <w:r>
        <w:rPr>
          <w:rtl w:val="0"/>
          <w:lang w:val="de-DE"/>
        </w:rPr>
        <w:t>s ir neutralesn</w:t>
      </w:r>
      <w:r>
        <w:rPr>
          <w:rtl w:val="0"/>
        </w:rPr>
        <w:t>ė</w:t>
      </w:r>
      <w:r>
        <w:rPr>
          <w:rtl w:val="0"/>
          <w:lang w:val="es-ES_tradnl"/>
        </w:rPr>
        <w:t>s antra</w:t>
      </w:r>
      <w:r>
        <w:rPr>
          <w:rtl w:val="0"/>
        </w:rPr>
        <w:t>š</w:t>
      </w:r>
      <w:r>
        <w:rPr>
          <w:rtl w:val="0"/>
        </w:rPr>
        <w:t>t</w:t>
      </w:r>
      <w:r>
        <w:rPr>
          <w:rtl w:val="0"/>
        </w:rPr>
        <w:t>ė</w:t>
      </w:r>
      <w:r>
        <w:rPr>
          <w:rtl w:val="0"/>
        </w:rPr>
        <w:t>s, o publikacij</w:t>
      </w:r>
      <w:r>
        <w:rPr>
          <w:rtl w:val="0"/>
        </w:rPr>
        <w:t xml:space="preserve">ų </w:t>
      </w:r>
      <w:r>
        <w:rPr>
          <w:rtl w:val="0"/>
        </w:rPr>
        <w:t>skai</w:t>
      </w:r>
      <w:r>
        <w:rPr>
          <w:rtl w:val="0"/>
        </w:rPr>
        <w:t>č</w:t>
      </w:r>
      <w:r>
        <w:rPr>
          <w:rtl w:val="0"/>
          <w:lang w:val="nl-NL"/>
        </w:rPr>
        <w:t>ius per dien</w:t>
      </w:r>
      <w:r>
        <w:rPr>
          <w:rtl w:val="0"/>
        </w:rPr>
        <w:t xml:space="preserve">ą </w:t>
      </w:r>
      <w:r>
        <w:rPr>
          <w:rtl w:val="0"/>
        </w:rPr>
        <w:t>suma</w:t>
      </w:r>
      <w:r>
        <w:rPr>
          <w:rtl w:val="0"/>
        </w:rPr>
        <w:t>žė</w:t>
      </w:r>
      <w:r>
        <w:rPr>
          <w:rtl w:val="0"/>
        </w:rPr>
        <w:t xml:space="preserve">jo daugiau nei dvigubai. Tai rodo </w:t>
      </w:r>
      <w:r>
        <w:rPr>
          <w:rtl w:val="0"/>
        </w:rPr>
        <w:t>„</w:t>
      </w:r>
      <w:r>
        <w:rPr>
          <w:rtl w:val="0"/>
        </w:rPr>
        <w:t>naujien</w:t>
      </w:r>
      <w:r>
        <w:rPr>
          <w:rtl w:val="0"/>
        </w:rPr>
        <w:t xml:space="preserve">ų </w:t>
      </w:r>
      <w:r>
        <w:rPr>
          <w:rtl w:val="0"/>
          <w:lang w:val="it-IT"/>
        </w:rPr>
        <w:t>nuovarg</w:t>
      </w:r>
      <w:r>
        <w:rPr>
          <w:rtl w:val="1"/>
          <w:lang w:val="ar-SA" w:bidi="ar-SA"/>
        </w:rPr>
        <w:t>į“</w:t>
      </w:r>
      <w:r>
        <w:rPr>
          <w:rtl w:val="0"/>
        </w:rPr>
        <w:t>, kai tema, kad ir kokia jautri ir sud</w:t>
      </w:r>
      <w:r>
        <w:rPr>
          <w:rtl w:val="0"/>
        </w:rPr>
        <w:t>ė</w:t>
      </w:r>
      <w:r>
        <w:rPr>
          <w:rtl w:val="0"/>
        </w:rPr>
        <w:t>tinga, tampa ma</w:t>
      </w:r>
      <w:r>
        <w:rPr>
          <w:rtl w:val="0"/>
        </w:rPr>
        <w:t>ž</w:t>
      </w:r>
      <w:r>
        <w:rPr>
          <w:rtl w:val="0"/>
        </w:rPr>
        <w:t xml:space="preserve">iau paveiki. </w:t>
      </w:r>
    </w:p>
    <w:p>
      <w:pPr>
        <w:pStyle w:val="Body"/>
      </w:pPr>
    </w:p>
    <w:p>
      <w:pPr>
        <w:pStyle w:val="Body"/>
      </w:pPr>
      <w:r>
        <w:rPr>
          <w:rtl w:val="0"/>
        </w:rPr>
        <w:t>„</w:t>
      </w:r>
      <w:r>
        <w:rPr>
          <w:rtl w:val="0"/>
        </w:rPr>
        <w:t>Ai</w:t>
      </w:r>
      <w:r>
        <w:rPr>
          <w:rtl w:val="0"/>
        </w:rPr>
        <w:t>š</w:t>
      </w:r>
      <w:r>
        <w:rPr>
          <w:rtl w:val="0"/>
        </w:rPr>
        <w:t xml:space="preserve">kus </w:t>
      </w:r>
      <w:r>
        <w:rPr>
          <w:rtl w:val="0"/>
        </w:rPr>
        <w:t>„</w:t>
      </w:r>
      <w:r>
        <w:rPr>
          <w:rtl w:val="0"/>
        </w:rPr>
        <w:t>naujien</w:t>
      </w:r>
      <w:r>
        <w:rPr>
          <w:rtl w:val="0"/>
        </w:rPr>
        <w:t xml:space="preserve">ų </w:t>
      </w:r>
      <w:r>
        <w:rPr>
          <w:rtl w:val="0"/>
          <w:lang w:val="it-IT"/>
        </w:rPr>
        <w:t>nuovargio</w:t>
      </w:r>
      <w:r>
        <w:rPr>
          <w:rtl w:val="0"/>
          <w:lang w:val="de-DE"/>
        </w:rPr>
        <w:t xml:space="preserve">“ </w:t>
      </w:r>
      <w:r>
        <w:rPr>
          <w:rtl w:val="0"/>
        </w:rPr>
        <w:t>po</w:t>
      </w:r>
      <w:r>
        <w:rPr>
          <w:rtl w:val="0"/>
        </w:rPr>
        <w:t>ž</w:t>
      </w:r>
      <w:r>
        <w:rPr>
          <w:rtl w:val="0"/>
          <w:lang w:val="it-IT"/>
        </w:rPr>
        <w:t>ymis yra sentimento stabilizavimasis. Jei matomas staigus teigiamo, neigiamo ar neutralaus sentimento svyravimo suma</w:t>
      </w:r>
      <w:r>
        <w:rPr>
          <w:rtl w:val="0"/>
        </w:rPr>
        <w:t>žė</w:t>
      </w:r>
      <w:r>
        <w:rPr>
          <w:rtl w:val="0"/>
        </w:rPr>
        <w:t>jimas, tai gali rodyti, kad visuomen</w:t>
      </w:r>
      <w:r>
        <w:rPr>
          <w:rtl w:val="0"/>
        </w:rPr>
        <w:t xml:space="preserve">ė </w:t>
      </w:r>
      <w:r>
        <w:rPr>
          <w:rtl w:val="0"/>
        </w:rPr>
        <w:t>ma</w:t>
      </w:r>
      <w:r>
        <w:rPr>
          <w:rtl w:val="0"/>
        </w:rPr>
        <w:t>ž</w:t>
      </w:r>
      <w:r>
        <w:rPr>
          <w:rtl w:val="0"/>
        </w:rPr>
        <w:t>iau jautri naujienoms, kas rei</w:t>
      </w:r>
      <w:r>
        <w:rPr>
          <w:rtl w:val="0"/>
        </w:rPr>
        <w:t>š</w:t>
      </w:r>
      <w:r>
        <w:rPr>
          <w:rtl w:val="0"/>
        </w:rPr>
        <w:t>kia, kad istorija priimama kasdieni</w:t>
      </w:r>
      <w:r>
        <w:rPr>
          <w:rtl w:val="0"/>
        </w:rPr>
        <w:t>š</w:t>
      </w:r>
      <w:r>
        <w:rPr>
          <w:rtl w:val="0"/>
        </w:rPr>
        <w:t>kiau arba laikui b</w:t>
      </w:r>
      <w:r>
        <w:rPr>
          <w:rtl w:val="0"/>
        </w:rPr>
        <w:t>ė</w:t>
      </w:r>
      <w:r>
        <w:rPr>
          <w:rtl w:val="0"/>
          <w:lang w:val="it-IT"/>
        </w:rPr>
        <w:t>gant prarado poveik</w:t>
      </w:r>
      <w:r>
        <w:rPr>
          <w:rtl w:val="1"/>
          <w:lang w:val="ar-SA" w:bidi="ar-SA"/>
        </w:rPr>
        <w:t>į“</w:t>
      </w:r>
      <w:r>
        <w:rPr>
          <w:rtl w:val="0"/>
        </w:rPr>
        <w:t xml:space="preserve">, </w:t>
      </w:r>
      <w:r>
        <w:rPr>
          <w:rtl w:val="0"/>
        </w:rPr>
        <w:t xml:space="preserve">– </w:t>
      </w:r>
      <w:r>
        <w:rPr>
          <w:rtl w:val="0"/>
        </w:rPr>
        <w:t>paai</w:t>
      </w:r>
      <w:r>
        <w:rPr>
          <w:rtl w:val="0"/>
        </w:rPr>
        <w:t>š</w:t>
      </w:r>
      <w:r>
        <w:rPr>
          <w:rtl w:val="0"/>
        </w:rPr>
        <w:t>kina tyr</w:t>
      </w:r>
      <w:r>
        <w:rPr>
          <w:rtl w:val="0"/>
        </w:rPr>
        <w:t>ė</w:t>
      </w:r>
      <w:r>
        <w:rPr>
          <w:rtl w:val="0"/>
        </w:rPr>
        <w:t>jai.</w:t>
      </w:r>
    </w:p>
    <w:p>
      <w:pPr>
        <w:pStyle w:val="Body"/>
      </w:pPr>
    </w:p>
    <w:p>
      <w:pPr>
        <w:pStyle w:val="Body"/>
      </w:pPr>
      <w:r>
        <w:rPr>
          <w:rtl w:val="0"/>
        </w:rPr>
        <w:t>Mokslininkai duomenis rinko i</w:t>
      </w:r>
      <w:r>
        <w:rPr>
          <w:rtl w:val="0"/>
        </w:rPr>
        <w:t xml:space="preserve">š </w:t>
      </w:r>
      <w:r>
        <w:rPr>
          <w:rtl w:val="0"/>
          <w:lang w:val="es-ES_tradnl"/>
        </w:rPr>
        <w:t>dviej</w:t>
      </w:r>
      <w:r>
        <w:rPr>
          <w:rtl w:val="0"/>
        </w:rPr>
        <w:t>ų š</w:t>
      </w:r>
      <w:r>
        <w:rPr>
          <w:rtl w:val="0"/>
          <w:lang w:val="nl-NL"/>
        </w:rPr>
        <w:t>altini</w:t>
      </w:r>
      <w:r>
        <w:rPr>
          <w:rtl w:val="0"/>
        </w:rPr>
        <w:t>ų</w:t>
      </w:r>
      <w:r>
        <w:rPr>
          <w:rtl w:val="0"/>
          <w:lang w:val="it-IT"/>
        </w:rPr>
        <w:t>: vieno did</w:t>
      </w:r>
      <w:r>
        <w:rPr>
          <w:rtl w:val="0"/>
        </w:rPr>
        <w:t>ž</w:t>
      </w:r>
      <w:r>
        <w:rPr>
          <w:rtl w:val="0"/>
        </w:rPr>
        <w:t>iausi</w:t>
      </w:r>
      <w:r>
        <w:rPr>
          <w:rtl w:val="0"/>
        </w:rPr>
        <w:t xml:space="preserve">ų </w:t>
      </w:r>
      <w:r>
        <w:rPr>
          <w:rtl w:val="0"/>
          <w:lang w:val="es-ES_tradnl"/>
        </w:rPr>
        <w:t>Lietuvoje naujien</w:t>
      </w:r>
      <w:r>
        <w:rPr>
          <w:rtl w:val="0"/>
        </w:rPr>
        <w:t xml:space="preserve">ų </w:t>
      </w:r>
      <w:r>
        <w:rPr>
          <w:rtl w:val="0"/>
          <w:lang w:val="pt-PT"/>
        </w:rPr>
        <w:t xml:space="preserve">portalo ir socialinio tinklo </w:t>
      </w:r>
      <w:r>
        <w:rPr>
          <w:rtl w:val="0"/>
        </w:rPr>
        <w:t>„</w:t>
      </w:r>
      <w:r>
        <w:rPr>
          <w:rtl w:val="0"/>
          <w:lang w:val="nl-NL"/>
        </w:rPr>
        <w:t>Facebook</w:t>
      </w:r>
      <w:r>
        <w:rPr>
          <w:rtl w:val="1"/>
          <w:lang w:val="ar-SA" w:bidi="ar-SA"/>
        </w:rPr>
        <w:t>“</w:t>
      </w:r>
      <w:r>
        <w:rPr>
          <w:rtl w:val="0"/>
        </w:rPr>
        <w:t>. Naudodami specializuot</w:t>
      </w:r>
      <w:r>
        <w:rPr>
          <w:rtl w:val="0"/>
        </w:rPr>
        <w:t xml:space="preserve">ą </w:t>
      </w:r>
      <w:r>
        <w:rPr>
          <w:rtl w:val="0"/>
        </w:rPr>
        <w:t>programin</w:t>
      </w:r>
      <w:r>
        <w:rPr>
          <w:rtl w:val="0"/>
        </w:rPr>
        <w:t>ę į</w:t>
      </w:r>
      <w:r>
        <w:rPr>
          <w:rtl w:val="0"/>
        </w:rPr>
        <w:t>rang</w:t>
      </w:r>
      <w:r>
        <w:rPr>
          <w:rtl w:val="0"/>
        </w:rPr>
        <w:t xml:space="preserve">ą </w:t>
      </w:r>
      <w:r>
        <w:rPr>
          <w:rtl w:val="0"/>
          <w:lang w:val="es-ES_tradnl"/>
        </w:rPr>
        <w:t>jie rinko ir analizavo vie</w:t>
      </w:r>
      <w:r>
        <w:rPr>
          <w:rtl w:val="0"/>
        </w:rPr>
        <w:t>š</w:t>
      </w:r>
      <w:r>
        <w:rPr>
          <w:rtl w:val="0"/>
        </w:rPr>
        <w:t>ai prieinamus komentarus ir reakcijas po naujien</w:t>
      </w:r>
      <w:r>
        <w:rPr>
          <w:rtl w:val="0"/>
        </w:rPr>
        <w:t xml:space="preserve">ų </w:t>
      </w:r>
      <w:r>
        <w:rPr>
          <w:rtl w:val="0"/>
          <w:lang w:val="pt-PT"/>
        </w:rPr>
        <w:t>straipsniais nuo karo prad</w:t>
      </w:r>
      <w:r>
        <w:rPr>
          <w:rtl w:val="0"/>
        </w:rPr>
        <w:t>ž</w:t>
      </w:r>
      <w:r>
        <w:rPr>
          <w:rtl w:val="0"/>
        </w:rPr>
        <w:t xml:space="preserve">ios 2022 m. vasario 24 d. iki 2024 m. vasario 24 d. </w:t>
      </w:r>
      <w:r>
        <w:rPr>
          <w:rtl w:val="0"/>
        </w:rPr>
        <w:t>Š</w:t>
      </w:r>
      <w:r>
        <w:rPr>
          <w:rtl w:val="0"/>
          <w:lang w:val="es-ES_tradnl"/>
        </w:rPr>
        <w:t>is metodas leido steb</w:t>
      </w:r>
      <w:r>
        <w:rPr>
          <w:rtl w:val="0"/>
        </w:rPr>
        <w:t>ė</w:t>
      </w:r>
      <w:r>
        <w:rPr>
          <w:rtl w:val="0"/>
        </w:rPr>
        <w:t>ti nat</w:t>
      </w:r>
      <w:r>
        <w:rPr>
          <w:rtl w:val="0"/>
        </w:rPr>
        <w:t>ū</w:t>
      </w:r>
      <w:r>
        <w:rPr>
          <w:rtl w:val="0"/>
          <w:lang w:val="pt-PT"/>
        </w:rPr>
        <w:t>ralias, nei</w:t>
      </w:r>
      <w:r>
        <w:rPr>
          <w:rtl w:val="0"/>
        </w:rPr>
        <w:t>š</w:t>
      </w:r>
      <w:r>
        <w:rPr>
          <w:rtl w:val="0"/>
        </w:rPr>
        <w:t>provokuotas vartotoj</w:t>
      </w:r>
      <w:r>
        <w:rPr>
          <w:rtl w:val="0"/>
        </w:rPr>
        <w:t xml:space="preserve">ų </w:t>
      </w:r>
      <w:r>
        <w:rPr>
          <w:rtl w:val="0"/>
        </w:rPr>
        <w:t>reakcijas ir diskusijas. Prie</w:t>
      </w:r>
      <w:r>
        <w:rPr>
          <w:rtl w:val="0"/>
        </w:rPr>
        <w:t>š</w:t>
      </w:r>
      <w:r>
        <w:rPr>
          <w:rtl w:val="0"/>
          <w:lang w:val="it-IT"/>
        </w:rPr>
        <w:t>ingai nei b</w:t>
      </w:r>
      <w:r>
        <w:rPr>
          <w:rtl w:val="0"/>
        </w:rPr>
        <w:t>ū</w:t>
      </w:r>
      <w:r>
        <w:rPr>
          <w:rtl w:val="0"/>
        </w:rPr>
        <w:t>t</w:t>
      </w:r>
      <w:r>
        <w:rPr>
          <w:rtl w:val="0"/>
        </w:rPr>
        <w:t xml:space="preserve">ų </w:t>
      </w:r>
      <w:r>
        <w:rPr>
          <w:rtl w:val="0"/>
          <w:lang w:val="nl-NL"/>
        </w:rPr>
        <w:t>atliekant apklaus</w:t>
      </w:r>
      <w:r>
        <w:rPr>
          <w:rtl w:val="0"/>
        </w:rPr>
        <w:t xml:space="preserve">ą </w:t>
      </w:r>
      <w:r>
        <w:rPr>
          <w:rtl w:val="0"/>
        </w:rPr>
        <w:t>ar interviu, kur atsakymai gali b</w:t>
      </w:r>
      <w:r>
        <w:rPr>
          <w:rtl w:val="0"/>
        </w:rPr>
        <w:t>ū</w:t>
      </w:r>
      <w:r>
        <w:rPr>
          <w:rtl w:val="0"/>
        </w:rPr>
        <w:t>ti labiau apgalvoti ar paveikti tyr</w:t>
      </w:r>
      <w:r>
        <w:rPr>
          <w:rtl w:val="0"/>
        </w:rPr>
        <w:t>ė</w:t>
      </w:r>
      <w:r>
        <w:rPr>
          <w:rtl w:val="0"/>
        </w:rPr>
        <w:t xml:space="preserve">jo dalyvavimo. </w:t>
      </w:r>
    </w:p>
    <w:p>
      <w:pPr>
        <w:pStyle w:val="Body"/>
      </w:pPr>
    </w:p>
    <w:p>
      <w:pPr>
        <w:pStyle w:val="Body"/>
      </w:pPr>
      <w:r>
        <w:rPr>
          <w:rtl w:val="0"/>
        </w:rPr>
        <w:t>„</w:t>
      </w:r>
      <w:r>
        <w:rPr>
          <w:rtl w:val="0"/>
        </w:rPr>
        <w:t>Nor</w:t>
      </w:r>
      <w:r>
        <w:rPr>
          <w:rtl w:val="0"/>
        </w:rPr>
        <w:t>ė</w:t>
      </w:r>
      <w:r>
        <w:rPr>
          <w:rtl w:val="0"/>
        </w:rPr>
        <w:t>jome pamatyti tikr</w:t>
      </w:r>
      <w:r>
        <w:rPr>
          <w:rtl w:val="0"/>
        </w:rPr>
        <w:t>ą</w:t>
      </w:r>
      <w:r>
        <w:rPr>
          <w:rtl w:val="0"/>
        </w:rPr>
        <w:t>j</w:t>
      </w:r>
      <w:r>
        <w:rPr>
          <w:rtl w:val="0"/>
        </w:rPr>
        <w:t xml:space="preserve">į </w:t>
      </w:r>
      <w:r>
        <w:rPr>
          <w:rtl w:val="0"/>
        </w:rPr>
        <w:t>vaizd</w:t>
      </w:r>
      <w:r>
        <w:rPr>
          <w:rtl w:val="0"/>
        </w:rPr>
        <w:t>ą</w:t>
      </w:r>
      <w:r>
        <w:rPr>
          <w:rtl w:val="0"/>
        </w:rPr>
        <w:t xml:space="preserve">, kaip </w:t>
      </w:r>
      <w:r>
        <w:rPr>
          <w:rtl w:val="0"/>
        </w:rPr>
        <w:t>ž</w:t>
      </w:r>
      <w:r>
        <w:rPr>
          <w:rtl w:val="0"/>
        </w:rPr>
        <w:t>mon</w:t>
      </w:r>
      <w:r>
        <w:rPr>
          <w:rtl w:val="0"/>
        </w:rPr>
        <w:t>ė</w:t>
      </w:r>
      <w:r>
        <w:rPr>
          <w:rtl w:val="0"/>
        </w:rPr>
        <w:t>s reaguoja spontani</w:t>
      </w:r>
      <w:r>
        <w:rPr>
          <w:rtl w:val="0"/>
        </w:rPr>
        <w:t>š</w:t>
      </w:r>
      <w:r>
        <w:rPr>
          <w:rtl w:val="0"/>
        </w:rPr>
        <w:t>kai, kai jau</w:t>
      </w:r>
      <w:r>
        <w:rPr>
          <w:rtl w:val="0"/>
        </w:rPr>
        <w:t>č</w:t>
      </w:r>
      <w:r>
        <w:rPr>
          <w:rtl w:val="0"/>
        </w:rPr>
        <w:t>iasi laisvai reik</w:t>
      </w:r>
      <w:r>
        <w:rPr>
          <w:rtl w:val="0"/>
        </w:rPr>
        <w:t>š</w:t>
      </w:r>
      <w:r>
        <w:rPr>
          <w:rtl w:val="0"/>
          <w:lang w:val="it-IT"/>
        </w:rPr>
        <w:t>dami savo nuomon</w:t>
      </w:r>
      <w:r>
        <w:rPr>
          <w:rtl w:val="0"/>
        </w:rPr>
        <w:t>ę“</w:t>
      </w:r>
      <w:r>
        <w:rPr>
          <w:rtl w:val="0"/>
        </w:rPr>
        <w:t xml:space="preserve">, </w:t>
      </w:r>
      <w:r>
        <w:rPr>
          <w:rtl w:val="0"/>
        </w:rPr>
        <w:t xml:space="preserve">– </w:t>
      </w:r>
      <w:r>
        <w:rPr>
          <w:rtl w:val="0"/>
        </w:rPr>
        <w:t>paai</w:t>
      </w:r>
      <w:r>
        <w:rPr>
          <w:rtl w:val="0"/>
        </w:rPr>
        <w:t>š</w:t>
      </w:r>
      <w:r>
        <w:rPr>
          <w:rtl w:val="0"/>
          <w:lang w:val="it-IT"/>
        </w:rPr>
        <w:t>kino viena i</w:t>
      </w:r>
      <w:r>
        <w:rPr>
          <w:rtl w:val="0"/>
        </w:rPr>
        <w:t xml:space="preserve">š </w:t>
      </w:r>
      <w:r>
        <w:rPr>
          <w:rtl w:val="0"/>
        </w:rPr>
        <w:t>tyr</w:t>
      </w:r>
      <w:r>
        <w:rPr>
          <w:rtl w:val="0"/>
        </w:rPr>
        <w:t>ė</w:t>
      </w:r>
      <w:r>
        <w:rPr>
          <w:rtl w:val="0"/>
        </w:rPr>
        <w:t>j</w:t>
      </w:r>
      <w:r>
        <w:rPr>
          <w:rtl w:val="0"/>
        </w:rPr>
        <w:t xml:space="preserve">ų </w:t>
      </w:r>
      <w:r>
        <w:rPr>
          <w:rtl w:val="0"/>
        </w:rPr>
        <w:t xml:space="preserve">dr. J. </w:t>
      </w:r>
      <w:r>
        <w:rPr>
          <w:rtl w:val="0"/>
        </w:rPr>
        <w:t>Š</w:t>
      </w:r>
      <w:r>
        <w:rPr>
          <w:rtl w:val="0"/>
        </w:rPr>
        <w:t>idlauskien</w:t>
      </w:r>
      <w:r>
        <w:rPr>
          <w:rtl w:val="0"/>
        </w:rPr>
        <w:t>ė</w:t>
      </w:r>
      <w:r>
        <w:rPr>
          <w:rtl w:val="0"/>
        </w:rPr>
        <w:t xml:space="preserve">. </w:t>
      </w:r>
      <w:r>
        <w:rPr>
          <w:rtl w:val="0"/>
        </w:rPr>
        <w:t xml:space="preserve">– </w:t>
      </w:r>
      <w:r>
        <w:rPr>
          <w:rtl w:val="0"/>
        </w:rPr>
        <w:t>Tokiu b</w:t>
      </w:r>
      <w:r>
        <w:rPr>
          <w:rtl w:val="0"/>
        </w:rPr>
        <w:t>ū</w:t>
      </w:r>
      <w:r>
        <w:rPr>
          <w:rtl w:val="0"/>
        </w:rPr>
        <w:t>du galime geriau suprasti ne tik, k</w:t>
      </w:r>
      <w:r>
        <w:rPr>
          <w:rtl w:val="0"/>
        </w:rPr>
        <w:t>ą ž</w:t>
      </w:r>
      <w:r>
        <w:rPr>
          <w:rtl w:val="0"/>
        </w:rPr>
        <w:t>mon</w:t>
      </w:r>
      <w:r>
        <w:rPr>
          <w:rtl w:val="0"/>
        </w:rPr>
        <w:t>ė</w:t>
      </w:r>
      <w:r>
        <w:rPr>
          <w:rtl w:val="0"/>
        </w:rPr>
        <w:t xml:space="preserve">s galvoja, bet ir kaip tarpusavyje diskutuoja </w:t>
      </w:r>
      <w:r>
        <w:rPr>
          <w:rtl w:val="0"/>
        </w:rPr>
        <w:t>š</w:t>
      </w:r>
      <w:r>
        <w:rPr>
          <w:rtl w:val="0"/>
          <w:lang w:val="pt-PT"/>
        </w:rPr>
        <w:t>iomis jautriomis temomis.</w:t>
      </w:r>
      <w:r>
        <w:rPr>
          <w:rtl w:val="1"/>
          <w:lang w:val="ar-SA" w:bidi="ar-SA"/>
        </w:rPr>
        <w:t>“</w:t>
      </w:r>
    </w:p>
    <w:p>
      <w:pPr>
        <w:pStyle w:val="Body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</w:rPr>
        <w:t>Dominuojanti visuomen</w:t>
      </w:r>
      <w:r>
        <w:rPr>
          <w:b w:val="1"/>
          <w:bCs w:val="1"/>
          <w:rtl w:val="0"/>
        </w:rPr>
        <w:t>ė</w:t>
      </w:r>
      <w:r>
        <w:rPr>
          <w:b w:val="1"/>
          <w:bCs w:val="1"/>
          <w:rtl w:val="0"/>
        </w:rPr>
        <w:t xml:space="preserve">s reakcija </w:t>
      </w:r>
      <w:r>
        <w:rPr>
          <w:b w:val="1"/>
          <w:bCs w:val="1"/>
          <w:rtl w:val="0"/>
        </w:rPr>
        <w:t xml:space="preserve">– </w:t>
      </w:r>
      <w:r>
        <w:rPr>
          <w:b w:val="1"/>
          <w:bCs w:val="1"/>
          <w:rtl w:val="0"/>
        </w:rPr>
        <w:t>pyktis</w:t>
      </w:r>
    </w:p>
    <w:p>
      <w:pPr>
        <w:pStyle w:val="Body"/>
        <w:rPr>
          <w:b w:val="1"/>
          <w:bCs w:val="1"/>
        </w:rPr>
      </w:pPr>
    </w:p>
    <w:p>
      <w:pPr>
        <w:pStyle w:val="Body"/>
      </w:pPr>
      <w:r>
        <w:rPr>
          <w:rtl w:val="0"/>
        </w:rPr>
        <w:t>Karo fone reakcijos nevienalyt</w:t>
      </w:r>
      <w:r>
        <w:rPr>
          <w:rtl w:val="0"/>
        </w:rPr>
        <w:t>ė</w:t>
      </w:r>
      <w:r>
        <w:rPr>
          <w:rtl w:val="0"/>
        </w:rPr>
        <w:t>s: vartotojai rei</w:t>
      </w:r>
      <w:r>
        <w:rPr>
          <w:rtl w:val="0"/>
        </w:rPr>
        <w:t>š</w:t>
      </w:r>
      <w:r>
        <w:rPr>
          <w:rtl w:val="0"/>
        </w:rPr>
        <w:t>k</w:t>
      </w:r>
      <w:r>
        <w:rPr>
          <w:rtl w:val="0"/>
        </w:rPr>
        <w:t xml:space="preserve">ė </w:t>
      </w:r>
      <w:r>
        <w:rPr>
          <w:rtl w:val="0"/>
        </w:rPr>
        <w:t>ir negatyv</w:t>
      </w:r>
      <w:r>
        <w:rPr>
          <w:rtl w:val="0"/>
        </w:rPr>
        <w:t>ą</w:t>
      </w:r>
      <w:r>
        <w:rPr>
          <w:rtl w:val="0"/>
          <w:lang w:val="es-ES_tradnl"/>
        </w:rPr>
        <w:t>, ir d</w:t>
      </w:r>
      <w:r>
        <w:rPr>
          <w:rtl w:val="0"/>
        </w:rPr>
        <w:t>ž</w:t>
      </w:r>
      <w:r>
        <w:rPr>
          <w:rtl w:val="0"/>
        </w:rPr>
        <w:t>iaugsm</w:t>
      </w:r>
      <w:r>
        <w:rPr>
          <w:rtl w:val="0"/>
        </w:rPr>
        <w:t>ą</w:t>
      </w:r>
      <w:r>
        <w:rPr>
          <w:rtl w:val="0"/>
          <w:lang w:val="sv-SE"/>
        </w:rPr>
        <w:t>. Tiesa, skyr</w:t>
      </w:r>
      <w:r>
        <w:rPr>
          <w:rtl w:val="0"/>
        </w:rPr>
        <w:t>ė</w:t>
      </w:r>
      <w:r>
        <w:rPr>
          <w:rtl w:val="0"/>
        </w:rPr>
        <w:t>si skirting</w:t>
      </w:r>
      <w:r>
        <w:rPr>
          <w:rtl w:val="0"/>
        </w:rPr>
        <w:t xml:space="preserve">ų </w:t>
      </w:r>
      <w:r>
        <w:rPr>
          <w:rtl w:val="0"/>
        </w:rPr>
        <w:t>nuotaik</w:t>
      </w:r>
      <w:r>
        <w:rPr>
          <w:rtl w:val="0"/>
        </w:rPr>
        <w:t xml:space="preserve">ų </w:t>
      </w:r>
      <w:r>
        <w:rPr>
          <w:rtl w:val="0"/>
        </w:rPr>
        <w:t>komentar</w:t>
      </w:r>
      <w:r>
        <w:rPr>
          <w:rtl w:val="0"/>
        </w:rPr>
        <w:t xml:space="preserve">ų </w:t>
      </w:r>
      <w:r>
        <w:rPr>
          <w:rtl w:val="0"/>
        </w:rPr>
        <w:t>kiekiai ir vartotoj</w:t>
      </w:r>
      <w:r>
        <w:rPr>
          <w:rtl w:val="0"/>
        </w:rPr>
        <w:t xml:space="preserve">ų </w:t>
      </w:r>
      <w:r>
        <w:rPr>
          <w:rtl w:val="0"/>
        </w:rPr>
        <w:t>jiems skiriamas d</w:t>
      </w:r>
      <w:r>
        <w:rPr>
          <w:rtl w:val="0"/>
        </w:rPr>
        <w:t>ė</w:t>
      </w:r>
      <w:r>
        <w:rPr>
          <w:rtl w:val="0"/>
          <w:lang w:val="it-IT"/>
        </w:rPr>
        <w:t>mesys. Neigiam</w:t>
      </w:r>
      <w:r>
        <w:rPr>
          <w:rtl w:val="0"/>
        </w:rPr>
        <w:t xml:space="preserve">ą </w:t>
      </w:r>
      <w:r>
        <w:rPr>
          <w:rtl w:val="0"/>
        </w:rPr>
        <w:t>emocij</w:t>
      </w:r>
      <w:r>
        <w:rPr>
          <w:rtl w:val="0"/>
        </w:rPr>
        <w:t xml:space="preserve">ą </w:t>
      </w:r>
      <w:r>
        <w:rPr>
          <w:rtl w:val="0"/>
          <w:lang w:val="de-DE"/>
        </w:rPr>
        <w:t>skleid</w:t>
      </w:r>
      <w:r>
        <w:rPr>
          <w:rtl w:val="0"/>
        </w:rPr>
        <w:t>ž</w:t>
      </w:r>
      <w:r>
        <w:rPr>
          <w:rtl w:val="0"/>
        </w:rPr>
        <w:t>iantys komentarai i</w:t>
      </w:r>
      <w:r>
        <w:rPr>
          <w:rtl w:val="0"/>
        </w:rPr>
        <w:t>š</w:t>
      </w:r>
      <w:r>
        <w:rPr>
          <w:rtl w:val="0"/>
        </w:rPr>
        <w:t xml:space="preserve">samiausi </w:t>
      </w:r>
      <w:r>
        <w:rPr>
          <w:rtl w:val="0"/>
        </w:rPr>
        <w:t xml:space="preserve">– </w:t>
      </w:r>
      <w:r>
        <w:rPr>
          <w:rtl w:val="0"/>
          <w:lang w:val="it-IT"/>
        </w:rPr>
        <w:t>vidutini</w:t>
      </w:r>
      <w:r>
        <w:rPr>
          <w:rtl w:val="0"/>
        </w:rPr>
        <w:t>š</w:t>
      </w:r>
      <w:r>
        <w:rPr>
          <w:rtl w:val="0"/>
        </w:rPr>
        <w:t>kai siekia 200 simboli</w:t>
      </w:r>
      <w:r>
        <w:rPr>
          <w:rtl w:val="0"/>
        </w:rPr>
        <w:t>ų</w:t>
      </w:r>
      <w:r>
        <w:rPr>
          <w:rtl w:val="0"/>
        </w:rPr>
        <w:t xml:space="preserve">, o komentarai, kuriuose vyrauja teigiamos emocijos </w:t>
      </w:r>
      <w:r>
        <w:rPr>
          <w:rtl w:val="0"/>
        </w:rPr>
        <w:t xml:space="preserve">– </w:t>
      </w:r>
      <w:r>
        <w:rPr>
          <w:rtl w:val="0"/>
        </w:rPr>
        <w:t>5 kartus trumpesni. Komentar</w:t>
      </w:r>
      <w:r>
        <w:rPr>
          <w:rtl w:val="0"/>
        </w:rPr>
        <w:t xml:space="preserve">ų </w:t>
      </w:r>
      <w:r>
        <w:rPr>
          <w:rtl w:val="0"/>
        </w:rPr>
        <w:t>nuotaik</w:t>
      </w:r>
      <w:r>
        <w:rPr>
          <w:rtl w:val="0"/>
        </w:rPr>
        <w:t xml:space="preserve">ų </w:t>
      </w:r>
      <w:r>
        <w:rPr>
          <w:rtl w:val="0"/>
        </w:rPr>
        <w:t>tendencija ir a</w:t>
      </w:r>
      <w:r>
        <w:rPr>
          <w:rtl w:val="0"/>
        </w:rPr>
        <w:t>š</w:t>
      </w:r>
      <w:r>
        <w:rPr>
          <w:rtl w:val="0"/>
        </w:rPr>
        <w:t>tri leksika demonstruoja, kad skaitytojai reaguoja i</w:t>
      </w:r>
      <w:r>
        <w:rPr>
          <w:rtl w:val="0"/>
        </w:rPr>
        <w:t>š</w:t>
      </w:r>
      <w:r>
        <w:rPr>
          <w:rtl w:val="0"/>
          <w:lang w:val="it-IT"/>
        </w:rPr>
        <w:t>kart po turinio per</w:t>
      </w:r>
      <w:r>
        <w:rPr>
          <w:rtl w:val="0"/>
        </w:rPr>
        <w:t>ž</w:t>
      </w:r>
      <w:r>
        <w:rPr>
          <w:rtl w:val="0"/>
        </w:rPr>
        <w:t>i</w:t>
      </w:r>
      <w:r>
        <w:rPr>
          <w:rtl w:val="0"/>
        </w:rPr>
        <w:t>ū</w:t>
      </w:r>
      <w:r>
        <w:rPr>
          <w:rtl w:val="0"/>
          <w:lang w:val="pt-PT"/>
        </w:rPr>
        <w:t>ros, dar b</w:t>
      </w:r>
      <w:r>
        <w:rPr>
          <w:rtl w:val="0"/>
        </w:rPr>
        <w:t>ū</w:t>
      </w:r>
      <w:r>
        <w:rPr>
          <w:rtl w:val="0"/>
          <w:lang w:val="pt-PT"/>
        </w:rPr>
        <w:t>dami stiprios emocin</w:t>
      </w:r>
      <w:r>
        <w:rPr>
          <w:rtl w:val="0"/>
        </w:rPr>
        <w:t>ė</w:t>
      </w:r>
      <w:r>
        <w:rPr>
          <w:rtl w:val="0"/>
        </w:rPr>
        <w:t>s b</w:t>
      </w:r>
      <w:r>
        <w:rPr>
          <w:rtl w:val="0"/>
        </w:rPr>
        <w:t>ū</w:t>
      </w:r>
      <w:r>
        <w:rPr>
          <w:rtl w:val="0"/>
        </w:rPr>
        <w:t xml:space="preserve">senos. </w:t>
      </w:r>
    </w:p>
    <w:p>
      <w:pPr>
        <w:pStyle w:val="Body"/>
      </w:pPr>
    </w:p>
    <w:p>
      <w:pPr>
        <w:pStyle w:val="Body"/>
      </w:pPr>
      <w:r>
        <w:rPr>
          <w:rtl w:val="0"/>
        </w:rPr>
        <w:t>Atlikta 201 350 komentar</w:t>
      </w:r>
      <w:r>
        <w:rPr>
          <w:rtl w:val="0"/>
        </w:rPr>
        <w:t xml:space="preserve">ų </w:t>
      </w:r>
      <w:r>
        <w:rPr>
          <w:rtl w:val="0"/>
          <w:lang w:val="it-IT"/>
        </w:rPr>
        <w:t>socialiniuose tinkluose analiz</w:t>
      </w:r>
      <w:r>
        <w:rPr>
          <w:rtl w:val="0"/>
        </w:rPr>
        <w:t xml:space="preserve">ė </w:t>
      </w:r>
      <w:r>
        <w:rPr>
          <w:rtl w:val="0"/>
        </w:rPr>
        <w:t>parod</w:t>
      </w:r>
      <w:r>
        <w:rPr>
          <w:rtl w:val="0"/>
        </w:rPr>
        <w:t>ė</w:t>
      </w:r>
      <w:r>
        <w:rPr>
          <w:rtl w:val="0"/>
        </w:rPr>
        <w:t>, kad dominuojanti emocija yra pyktis (57,7 %). Kitos i</w:t>
      </w:r>
      <w:r>
        <w:rPr>
          <w:rtl w:val="0"/>
        </w:rPr>
        <w:t>š</w:t>
      </w:r>
      <w:r>
        <w:rPr>
          <w:rtl w:val="0"/>
        </w:rPr>
        <w:t>skirtos emocijos: pasibjaur</w:t>
      </w:r>
      <w:r>
        <w:rPr>
          <w:rtl w:val="0"/>
        </w:rPr>
        <w:t>ė</w:t>
      </w:r>
      <w:r>
        <w:rPr>
          <w:rtl w:val="0"/>
        </w:rPr>
        <w:t>jimas (13,6 %), d</w:t>
      </w:r>
      <w:r>
        <w:rPr>
          <w:rtl w:val="0"/>
        </w:rPr>
        <w:t>ž</w:t>
      </w:r>
      <w:r>
        <w:rPr>
          <w:rtl w:val="0"/>
          <w:lang w:val="pt-PT"/>
        </w:rPr>
        <w:t>iaugsmas (11,6 %), baim</w:t>
      </w:r>
      <w:r>
        <w:rPr>
          <w:rtl w:val="0"/>
        </w:rPr>
        <w:t xml:space="preserve">ė </w:t>
      </w:r>
      <w:r>
        <w:rPr>
          <w:rtl w:val="0"/>
          <w:lang w:val="fr-FR"/>
        </w:rPr>
        <w:t>(3,6 %), li</w:t>
      </w:r>
      <w:r>
        <w:rPr>
          <w:rtl w:val="0"/>
        </w:rPr>
        <w:t>ū</w:t>
      </w:r>
      <w:r>
        <w:rPr>
          <w:rtl w:val="0"/>
          <w:lang w:val="es-ES_tradnl"/>
        </w:rPr>
        <w:t>desys (2,7 %), nuostaba (1,2 %). Visgi ne pykt</w:t>
      </w:r>
      <w:r>
        <w:rPr>
          <w:rtl w:val="0"/>
        </w:rPr>
        <w:t xml:space="preserve">į </w:t>
      </w:r>
      <w:r>
        <w:rPr>
          <w:rtl w:val="0"/>
        </w:rPr>
        <w:t>transliuojantys komentarai sulaukia daugiausia kit</w:t>
      </w:r>
      <w:r>
        <w:rPr>
          <w:rtl w:val="0"/>
        </w:rPr>
        <w:t xml:space="preserve">ų </w:t>
      </w:r>
      <w:r>
        <w:rPr>
          <w:rtl w:val="0"/>
        </w:rPr>
        <w:t>steb</w:t>
      </w:r>
      <w:r>
        <w:rPr>
          <w:rtl w:val="0"/>
        </w:rPr>
        <w:t>ė</w:t>
      </w:r>
      <w:r>
        <w:rPr>
          <w:rtl w:val="0"/>
        </w:rPr>
        <w:t>toj</w:t>
      </w:r>
      <w:r>
        <w:rPr>
          <w:rtl w:val="0"/>
        </w:rPr>
        <w:t>ų į</w:t>
      </w:r>
      <w:r>
        <w:rPr>
          <w:rtl w:val="0"/>
        </w:rPr>
        <w:t>sitraukimo. Baim</w:t>
      </w:r>
      <w:r>
        <w:rPr>
          <w:rtl w:val="0"/>
        </w:rPr>
        <w:t xml:space="preserve">ę </w:t>
      </w:r>
      <w:r>
        <w:rPr>
          <w:rtl w:val="0"/>
        </w:rPr>
        <w:t>i</w:t>
      </w:r>
      <w:r>
        <w:rPr>
          <w:rtl w:val="0"/>
        </w:rPr>
        <w:t>š</w:t>
      </w:r>
      <w:r>
        <w:rPr>
          <w:rtl w:val="0"/>
          <w:lang w:val="de-DE"/>
        </w:rPr>
        <w:t>rei</w:t>
      </w:r>
      <w:r>
        <w:rPr>
          <w:rtl w:val="0"/>
        </w:rPr>
        <w:t>š</w:t>
      </w:r>
      <w:r>
        <w:rPr>
          <w:rtl w:val="0"/>
        </w:rPr>
        <w:t>kiantys komentarai yra patys populiariausi pagal reakcij</w:t>
      </w:r>
      <w:r>
        <w:rPr>
          <w:rtl w:val="0"/>
        </w:rPr>
        <w:t xml:space="preserve">ų į </w:t>
      </w:r>
      <w:r>
        <w:rPr>
          <w:rtl w:val="0"/>
        </w:rPr>
        <w:t>juos skai</w:t>
      </w:r>
      <w:r>
        <w:rPr>
          <w:rtl w:val="0"/>
        </w:rPr>
        <w:t>č</w:t>
      </w:r>
      <w:r>
        <w:rPr>
          <w:rtl w:val="0"/>
        </w:rPr>
        <w:t>i</w:t>
      </w:r>
      <w:r>
        <w:rPr>
          <w:rtl w:val="0"/>
        </w:rPr>
        <w:t>ų</w:t>
      </w:r>
      <w:r>
        <w:rPr>
          <w:rtl w:val="0"/>
          <w:lang w:val="it-IT"/>
        </w:rPr>
        <w:t>. Kalba, atspindinti emocin</w:t>
      </w:r>
      <w:r>
        <w:rPr>
          <w:rtl w:val="0"/>
        </w:rPr>
        <w:t xml:space="preserve">į </w:t>
      </w:r>
      <w:r>
        <w:rPr>
          <w:rtl w:val="0"/>
        </w:rPr>
        <w:t>intensyvum</w:t>
      </w:r>
      <w:r>
        <w:rPr>
          <w:rtl w:val="0"/>
        </w:rPr>
        <w:t>ą</w:t>
      </w:r>
      <w:r>
        <w:rPr>
          <w:rtl w:val="0"/>
        </w:rPr>
        <w:t>, rodo, kad vartotojai yra asmeni</w:t>
      </w:r>
      <w:r>
        <w:rPr>
          <w:rtl w:val="0"/>
        </w:rPr>
        <w:t>š</w:t>
      </w:r>
      <w:r>
        <w:rPr>
          <w:rtl w:val="0"/>
        </w:rPr>
        <w:t xml:space="preserve">kai </w:t>
      </w:r>
      <w:r>
        <w:rPr>
          <w:rtl w:val="0"/>
        </w:rPr>
        <w:t>į</w:t>
      </w:r>
      <w:r>
        <w:rPr>
          <w:rtl w:val="0"/>
        </w:rPr>
        <w:t>sitrauk</w:t>
      </w:r>
      <w:r>
        <w:rPr>
          <w:rtl w:val="0"/>
        </w:rPr>
        <w:t xml:space="preserve">ę į </w:t>
      </w:r>
      <w:r>
        <w:rPr>
          <w:rtl w:val="0"/>
          <w:lang w:val="es-ES_tradnl"/>
        </w:rPr>
        <w:t>temas, jau</w:t>
      </w:r>
      <w:r>
        <w:rPr>
          <w:rtl w:val="0"/>
        </w:rPr>
        <w:t>č</w:t>
      </w:r>
      <w:r>
        <w:rPr>
          <w:rtl w:val="0"/>
        </w:rPr>
        <w:t>ia poreik</w:t>
      </w:r>
      <w:r>
        <w:rPr>
          <w:rtl w:val="0"/>
        </w:rPr>
        <w:t xml:space="preserve">į </w:t>
      </w:r>
      <w:r>
        <w:rPr>
          <w:rtl w:val="0"/>
        </w:rPr>
        <w:t>i</w:t>
      </w:r>
      <w:r>
        <w:rPr>
          <w:rtl w:val="0"/>
        </w:rPr>
        <w:t>š</w:t>
      </w:r>
      <w:r>
        <w:rPr>
          <w:rtl w:val="0"/>
        </w:rPr>
        <w:t>reik</w:t>
      </w:r>
      <w:r>
        <w:rPr>
          <w:rtl w:val="0"/>
        </w:rPr>
        <w:t>š</w:t>
      </w:r>
      <w:r>
        <w:rPr>
          <w:rtl w:val="0"/>
        </w:rPr>
        <w:t>ti savo frustracij</w:t>
      </w:r>
      <w:r>
        <w:rPr>
          <w:rtl w:val="0"/>
        </w:rPr>
        <w:t xml:space="preserve">ą </w:t>
      </w:r>
      <w:r>
        <w:rPr>
          <w:rtl w:val="0"/>
          <w:lang w:val="pt-PT"/>
        </w:rPr>
        <w:t xml:space="preserve">ar baimes. </w:t>
      </w:r>
    </w:p>
    <w:p>
      <w:pPr>
        <w:pStyle w:val="Body"/>
      </w:pPr>
    </w:p>
    <w:p>
      <w:pPr>
        <w:pStyle w:val="Body"/>
      </w:pPr>
      <w:r>
        <w:rPr>
          <w:rtl w:val="0"/>
        </w:rPr>
        <w:t>„</w:t>
      </w:r>
      <w:r>
        <w:rPr>
          <w:rtl w:val="0"/>
        </w:rPr>
        <w:t>Komentarais, kuriuose dominuoja baim</w:t>
      </w:r>
      <w:r>
        <w:rPr>
          <w:rtl w:val="0"/>
        </w:rPr>
        <w:t>ė</w:t>
      </w:r>
      <w:r>
        <w:rPr>
          <w:rtl w:val="0"/>
        </w:rPr>
        <w:t>s emocija, da</w:t>
      </w:r>
      <w:r>
        <w:rPr>
          <w:rtl w:val="0"/>
        </w:rPr>
        <w:t>ž</w:t>
      </w:r>
      <w:r>
        <w:rPr>
          <w:rtl w:val="0"/>
        </w:rPr>
        <w:t>nai prognozuojami ni</w:t>
      </w:r>
      <w:r>
        <w:rPr>
          <w:rtl w:val="0"/>
        </w:rPr>
        <w:t>ū</w:t>
      </w:r>
      <w:r>
        <w:rPr>
          <w:rtl w:val="0"/>
        </w:rPr>
        <w:t>riausi scenarijai. Tai atspindi, kaip stipriai emoci</w:t>
      </w:r>
      <w:r>
        <w:rPr>
          <w:rtl w:val="0"/>
        </w:rPr>
        <w:t>š</w:t>
      </w:r>
      <w:r>
        <w:rPr>
          <w:rtl w:val="0"/>
        </w:rPr>
        <w:t>kai reaktyv</w:t>
      </w:r>
      <w:r>
        <w:rPr>
          <w:rtl w:val="0"/>
        </w:rPr>
        <w:t>ū</w:t>
      </w:r>
      <w:r>
        <w:rPr>
          <w:rtl w:val="0"/>
        </w:rPr>
        <w:t>s tampa vartotojai, susid</w:t>
      </w:r>
      <w:r>
        <w:rPr>
          <w:rtl w:val="0"/>
        </w:rPr>
        <w:t>ū</w:t>
      </w:r>
      <w:r>
        <w:rPr>
          <w:rtl w:val="0"/>
        </w:rPr>
        <w:t>r</w:t>
      </w:r>
      <w:r>
        <w:rPr>
          <w:rtl w:val="0"/>
        </w:rPr>
        <w:t xml:space="preserve">ę </w:t>
      </w:r>
      <w:r>
        <w:rPr>
          <w:rtl w:val="0"/>
        </w:rPr>
        <w:t>su neapibr</w:t>
      </w:r>
      <w:r>
        <w:rPr>
          <w:rtl w:val="0"/>
        </w:rPr>
        <w:t>ėž</w:t>
      </w:r>
      <w:r>
        <w:rPr>
          <w:rtl w:val="0"/>
        </w:rPr>
        <w:t xml:space="preserve">tumu. </w:t>
      </w:r>
      <w:r>
        <w:rPr>
          <w:rtl w:val="0"/>
        </w:rPr>
        <w:t>Š</w:t>
      </w:r>
      <w:r>
        <w:rPr>
          <w:rtl w:val="0"/>
          <w:lang w:val="pt-PT"/>
        </w:rPr>
        <w:t>i baim</w:t>
      </w:r>
      <w:r>
        <w:rPr>
          <w:rtl w:val="0"/>
        </w:rPr>
        <w:t xml:space="preserve">ė </w:t>
      </w:r>
      <w:r>
        <w:rPr>
          <w:rtl w:val="0"/>
        </w:rPr>
        <w:t xml:space="preserve">skatina juos intensyviau dalyvauti socialiniuose tinkluose </w:t>
      </w:r>
      <w:r>
        <w:rPr>
          <w:rtl w:val="0"/>
        </w:rPr>
        <w:t xml:space="preserve">– </w:t>
      </w:r>
      <w:r>
        <w:rPr>
          <w:rtl w:val="0"/>
          <w:lang w:val="nl-NL"/>
        </w:rPr>
        <w:t>tiek siekiant pasidalinti savo nerimu, tiek ie</w:t>
      </w:r>
      <w:r>
        <w:rPr>
          <w:rtl w:val="0"/>
        </w:rPr>
        <w:t>š</w:t>
      </w:r>
      <w:r>
        <w:rPr>
          <w:rtl w:val="0"/>
        </w:rPr>
        <w:t>kant bendruomen</w:t>
      </w:r>
      <w:r>
        <w:rPr>
          <w:rtl w:val="0"/>
        </w:rPr>
        <w:t>ė</w:t>
      </w:r>
      <w:r>
        <w:rPr>
          <w:rtl w:val="0"/>
        </w:rPr>
        <w:t xml:space="preserve">s patvirtinimo. Nepaisant to, kad tokie </w:t>
      </w:r>
      <w:r>
        <w:rPr>
          <w:rtl w:val="0"/>
        </w:rPr>
        <w:t>į</w:t>
      </w:r>
      <w:r>
        <w:rPr>
          <w:rtl w:val="0"/>
        </w:rPr>
        <w:t>ra</w:t>
      </w:r>
      <w:r>
        <w:rPr>
          <w:rtl w:val="0"/>
        </w:rPr>
        <w:t>š</w:t>
      </w:r>
      <w:r>
        <w:rPr>
          <w:rtl w:val="0"/>
        </w:rPr>
        <w:t>ai sulaukia daugiausia d</w:t>
      </w:r>
      <w:r>
        <w:rPr>
          <w:rtl w:val="0"/>
        </w:rPr>
        <w:t>ė</w:t>
      </w:r>
      <w:r>
        <w:rPr>
          <w:rtl w:val="0"/>
          <w:lang w:val="it-IT"/>
        </w:rPr>
        <w:t xml:space="preserve">mesio </w:t>
      </w:r>
      <w:r>
        <w:rPr>
          <w:rtl w:val="0"/>
        </w:rPr>
        <w:t xml:space="preserve">– </w:t>
      </w:r>
      <w:r>
        <w:rPr>
          <w:rtl w:val="0"/>
        </w:rPr>
        <w:t>patiktuk</w:t>
      </w:r>
      <w:r>
        <w:rPr>
          <w:rtl w:val="0"/>
        </w:rPr>
        <w:t xml:space="preserve">ų </w:t>
      </w:r>
      <w:r>
        <w:rPr>
          <w:rtl w:val="0"/>
        </w:rPr>
        <w:t>ir atsakym</w:t>
      </w:r>
      <w:r>
        <w:rPr>
          <w:rtl w:val="0"/>
        </w:rPr>
        <w:t>ų</w:t>
      </w:r>
      <w:r>
        <w:rPr>
          <w:rtl w:val="0"/>
        </w:rPr>
        <w:t>, j</w:t>
      </w:r>
      <w:r>
        <w:rPr>
          <w:rtl w:val="0"/>
        </w:rPr>
        <w:t xml:space="preserve">ų </w:t>
      </w:r>
      <w:r>
        <w:rPr>
          <w:rtl w:val="0"/>
        </w:rPr>
        <w:t>autoriai retai gr</w:t>
      </w:r>
      <w:r>
        <w:rPr>
          <w:rtl w:val="0"/>
        </w:rPr>
        <w:t>įž</w:t>
      </w:r>
      <w:r>
        <w:rPr>
          <w:rtl w:val="0"/>
        </w:rPr>
        <w:t>ta diskutuoti. Jiems svarbiau i</w:t>
      </w:r>
      <w:r>
        <w:rPr>
          <w:rtl w:val="0"/>
        </w:rPr>
        <w:t>š</w:t>
      </w:r>
      <w:r>
        <w:rPr>
          <w:rtl w:val="0"/>
        </w:rPr>
        <w:t>reik</w:t>
      </w:r>
      <w:r>
        <w:rPr>
          <w:rtl w:val="0"/>
        </w:rPr>
        <w:t>š</w:t>
      </w:r>
      <w:r>
        <w:rPr>
          <w:rtl w:val="0"/>
        </w:rPr>
        <w:t>ti savo pozicij</w:t>
      </w:r>
      <w:r>
        <w:rPr>
          <w:rtl w:val="0"/>
        </w:rPr>
        <w:t xml:space="preserve">ą </w:t>
      </w:r>
      <w:r>
        <w:rPr>
          <w:rtl w:val="0"/>
          <w:lang w:val="it-IT"/>
        </w:rPr>
        <w:t xml:space="preserve">nei </w:t>
      </w:r>
      <w:r>
        <w:rPr>
          <w:rtl w:val="0"/>
        </w:rPr>
        <w:t>į</w:t>
      </w:r>
      <w:r>
        <w:rPr>
          <w:rtl w:val="0"/>
        </w:rPr>
        <w:t xml:space="preserve">sitraukti </w:t>
      </w:r>
      <w:r>
        <w:rPr>
          <w:rtl w:val="0"/>
        </w:rPr>
        <w:t xml:space="preserve">į </w:t>
      </w:r>
      <w:r>
        <w:rPr>
          <w:rtl w:val="0"/>
          <w:lang w:val="fr-FR"/>
        </w:rPr>
        <w:t>dialog</w:t>
      </w:r>
      <w:r>
        <w:rPr>
          <w:rtl w:val="0"/>
        </w:rPr>
        <w:t>ą“</w:t>
      </w:r>
      <w:r>
        <w:rPr>
          <w:rtl w:val="0"/>
        </w:rPr>
        <w:t xml:space="preserve">, </w:t>
      </w:r>
      <w:r>
        <w:rPr>
          <w:rtl w:val="0"/>
        </w:rPr>
        <w:t xml:space="preserve">– </w:t>
      </w:r>
      <w:r>
        <w:rPr>
          <w:rtl w:val="0"/>
        </w:rPr>
        <w:t xml:space="preserve">pastebi dr. J. </w:t>
      </w:r>
      <w:r>
        <w:rPr>
          <w:rtl w:val="0"/>
        </w:rPr>
        <w:t>Š</w:t>
      </w:r>
      <w:r>
        <w:rPr>
          <w:rtl w:val="0"/>
        </w:rPr>
        <w:t>idlauskien</w:t>
      </w:r>
      <w:r>
        <w:rPr>
          <w:rtl w:val="0"/>
        </w:rPr>
        <w:t>ė</w:t>
      </w:r>
      <w:r>
        <w:rPr>
          <w:rtl w:val="0"/>
        </w:rPr>
        <w:t>.</w:t>
      </w:r>
    </w:p>
    <w:p>
      <w:pPr>
        <w:pStyle w:val="Body"/>
      </w:pPr>
    </w:p>
    <w:p>
      <w:pPr>
        <w:pStyle w:val="Body"/>
      </w:pPr>
      <w:r>
        <w:rPr>
          <w:rtl w:val="0"/>
        </w:rPr>
        <w:t xml:space="preserve">Ne tik </w:t>
      </w:r>
      <w:r>
        <w:rPr>
          <w:rtl w:val="0"/>
        </w:rPr>
        <w:t>ž</w:t>
      </w:r>
      <w:r>
        <w:rPr>
          <w:rtl w:val="0"/>
          <w:lang w:val="pt-PT"/>
        </w:rPr>
        <w:t>iniasklaidos antra</w:t>
      </w:r>
      <w:r>
        <w:rPr>
          <w:rtl w:val="0"/>
        </w:rPr>
        <w:t>šč</w:t>
      </w:r>
      <w:r>
        <w:rPr>
          <w:rtl w:val="0"/>
        </w:rPr>
        <w:t>i</w:t>
      </w:r>
      <w:r>
        <w:rPr>
          <w:rtl w:val="0"/>
        </w:rPr>
        <w:t xml:space="preserve">ų </w:t>
      </w:r>
      <w:r>
        <w:rPr>
          <w:rtl w:val="0"/>
          <w:lang w:val="it-IT"/>
        </w:rPr>
        <w:t>formavimas kito per laik</w:t>
      </w:r>
      <w:r>
        <w:rPr>
          <w:rtl w:val="0"/>
        </w:rPr>
        <w:t xml:space="preserve">ą – </w:t>
      </w:r>
      <w:r>
        <w:rPr>
          <w:rtl w:val="0"/>
        </w:rPr>
        <w:t>visuomen</w:t>
      </w:r>
      <w:r>
        <w:rPr>
          <w:rtl w:val="0"/>
        </w:rPr>
        <w:t xml:space="preserve">ė </w:t>
      </w:r>
      <w:r>
        <w:rPr>
          <w:rtl w:val="0"/>
        </w:rPr>
        <w:t>taip pat i</w:t>
      </w:r>
      <w:r>
        <w:rPr>
          <w:rtl w:val="0"/>
        </w:rPr>
        <w:t>š</w:t>
      </w:r>
      <w:r>
        <w:rPr>
          <w:rtl w:val="0"/>
        </w:rPr>
        <w:t xml:space="preserve">gyveno </w:t>
      </w:r>
      <w:r>
        <w:rPr>
          <w:rtl w:val="0"/>
        </w:rPr>
        <w:t>„</w:t>
      </w:r>
      <w:r>
        <w:rPr>
          <w:rtl w:val="0"/>
          <w:lang w:val="es-ES_tradnl"/>
        </w:rPr>
        <w:t>emocin</w:t>
      </w:r>
      <w:r>
        <w:rPr>
          <w:rtl w:val="0"/>
        </w:rPr>
        <w:t xml:space="preserve">į </w:t>
      </w:r>
      <w:r>
        <w:rPr>
          <w:rtl w:val="0"/>
          <w:lang w:val="it-IT"/>
        </w:rPr>
        <w:t>nuovarg</w:t>
      </w:r>
      <w:r>
        <w:rPr>
          <w:rtl w:val="1"/>
          <w:lang w:val="ar-SA" w:bidi="ar-SA"/>
        </w:rPr>
        <w:t>į“</w:t>
      </w:r>
      <w:r>
        <w:rPr>
          <w:rtl w:val="0"/>
          <w:lang w:val="it-IT"/>
        </w:rPr>
        <w:t>. Per antruosius metus emocini</w:t>
      </w:r>
      <w:r>
        <w:rPr>
          <w:rtl w:val="0"/>
        </w:rPr>
        <w:t xml:space="preserve">ų </w:t>
      </w:r>
      <w:r>
        <w:rPr>
          <w:rtl w:val="0"/>
        </w:rPr>
        <w:t>reakcij</w:t>
      </w:r>
      <w:r>
        <w:rPr>
          <w:rtl w:val="0"/>
        </w:rPr>
        <w:t xml:space="preserve">ų </w:t>
      </w:r>
      <w:r>
        <w:rPr>
          <w:rtl w:val="0"/>
        </w:rPr>
        <w:t>suma</w:t>
      </w:r>
      <w:r>
        <w:rPr>
          <w:rtl w:val="0"/>
        </w:rPr>
        <w:t>žė</w:t>
      </w:r>
      <w:r>
        <w:rPr>
          <w:rtl w:val="0"/>
        </w:rPr>
        <w:t>jo net 76 procentais, palyginti su pirmaisiais karo metais.</w:t>
      </w:r>
    </w:p>
    <w:p>
      <w:pPr>
        <w:pStyle w:val="Body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</w:rPr>
        <w:t>Tyrimo metodika</w:t>
      </w:r>
    </w:p>
    <w:p>
      <w:pPr>
        <w:pStyle w:val="Body"/>
        <w:rPr>
          <w:b w:val="1"/>
          <w:bCs w:val="1"/>
        </w:rPr>
      </w:pPr>
    </w:p>
    <w:p>
      <w:pPr>
        <w:pStyle w:val="Body"/>
      </w:pPr>
      <w:r>
        <w:rPr>
          <w:rtl w:val="0"/>
        </w:rPr>
        <w:t>ISM mokslininkai i</w:t>
      </w:r>
      <w:r>
        <w:rPr>
          <w:rtl w:val="0"/>
        </w:rPr>
        <w:t>š</w:t>
      </w:r>
      <w:r>
        <w:rPr>
          <w:rtl w:val="0"/>
        </w:rPr>
        <w:t>analizavo 4879 naujien</w:t>
      </w:r>
      <w:r>
        <w:rPr>
          <w:rtl w:val="0"/>
        </w:rPr>
        <w:t xml:space="preserve">ų </w:t>
      </w:r>
      <w:r>
        <w:rPr>
          <w:rtl w:val="0"/>
        </w:rPr>
        <w:t>antra</w:t>
      </w:r>
      <w:r>
        <w:rPr>
          <w:rtl w:val="0"/>
        </w:rPr>
        <w:t>š</w:t>
      </w:r>
      <w:r>
        <w:rPr>
          <w:rtl w:val="0"/>
        </w:rPr>
        <w:t>tes, kuriose buvo minimi svarbiausi su karu susij</w:t>
      </w:r>
      <w:r>
        <w:rPr>
          <w:rtl w:val="0"/>
        </w:rPr>
        <w:t xml:space="preserve">ę </w:t>
      </w:r>
      <w:r>
        <w:rPr>
          <w:rtl w:val="0"/>
        </w:rPr>
        <w:t>rakta</w:t>
      </w:r>
      <w:r>
        <w:rPr>
          <w:rtl w:val="0"/>
        </w:rPr>
        <w:t>ž</w:t>
      </w:r>
      <w:r>
        <w:rPr>
          <w:rtl w:val="0"/>
        </w:rPr>
        <w:t>od</w:t>
      </w:r>
      <w:r>
        <w:rPr>
          <w:rtl w:val="0"/>
        </w:rPr>
        <w:t>ž</w:t>
      </w:r>
      <w:r>
        <w:rPr>
          <w:rtl w:val="0"/>
        </w:rPr>
        <w:t>iai: Ukrainos miestai (Kyjivas, Mariupolis, Chersonas, Charkivas, Odesa, Zapori</w:t>
      </w:r>
      <w:r>
        <w:rPr>
          <w:rtl w:val="0"/>
        </w:rPr>
        <w:t>žė</w:t>
      </w:r>
      <w:r>
        <w:rPr>
          <w:rtl w:val="0"/>
        </w:rPr>
        <w:t xml:space="preserve">, Lvivas), karo zonos (Donbasas, Luhanskas, Doneckas, Krymas), strateginiai objektai (gamykla </w:t>
      </w:r>
      <w:r>
        <w:rPr>
          <w:rtl w:val="0"/>
        </w:rPr>
        <w:t>„</w:t>
      </w:r>
      <w:r>
        <w:rPr>
          <w:rtl w:val="0"/>
        </w:rPr>
        <w:t>Azovstal</w:t>
      </w:r>
      <w:r>
        <w:rPr>
          <w:rtl w:val="1"/>
          <w:lang w:val="ar-SA" w:bidi="ar-SA"/>
        </w:rPr>
        <w:t>“</w:t>
      </w:r>
      <w:r>
        <w:rPr>
          <w:rtl w:val="0"/>
        </w:rPr>
        <w:t>, Azovo j</w:t>
      </w:r>
      <w:r>
        <w:rPr>
          <w:rtl w:val="0"/>
        </w:rPr>
        <w:t>ū</w:t>
      </w:r>
      <w:r>
        <w:rPr>
          <w:rtl w:val="0"/>
        </w:rPr>
        <w:t>ra), pagrindiniai veik</w:t>
      </w:r>
      <w:r>
        <w:rPr>
          <w:rtl w:val="0"/>
        </w:rPr>
        <w:t>ė</w:t>
      </w:r>
      <w:r>
        <w:rPr>
          <w:rtl w:val="0"/>
        </w:rPr>
        <w:t xml:space="preserve">jai (Ukrainos prezidentas Volodymyras Zelenskis, </w:t>
      </w:r>
      <w:r>
        <w:rPr>
          <w:rtl w:val="0"/>
        </w:rPr>
        <w:t>„</w:t>
      </w:r>
      <w:r>
        <w:rPr>
          <w:rtl w:val="0"/>
          <w:lang w:val="de-DE"/>
        </w:rPr>
        <w:t>Wagner</w:t>
      </w:r>
      <w:r>
        <w:rPr>
          <w:rtl w:val="0"/>
          <w:lang w:val="de-DE"/>
        </w:rPr>
        <w:t xml:space="preserve">“ </w:t>
      </w:r>
      <w:r>
        <w:rPr>
          <w:rtl w:val="0"/>
        </w:rPr>
        <w:t>grup</w:t>
      </w:r>
      <w:r>
        <w:rPr>
          <w:rtl w:val="0"/>
        </w:rPr>
        <w:t>ė</w:t>
      </w:r>
      <w:r>
        <w:rPr>
          <w:rtl w:val="0"/>
          <w:lang w:val="de-DE"/>
        </w:rPr>
        <w:t>) bei kiti. Tyr</w:t>
      </w:r>
      <w:r>
        <w:rPr>
          <w:rtl w:val="0"/>
        </w:rPr>
        <w:t>ė</w:t>
      </w:r>
      <w:r>
        <w:rPr>
          <w:rtl w:val="0"/>
        </w:rPr>
        <w:t>jai steb</w:t>
      </w:r>
      <w:r>
        <w:rPr>
          <w:rtl w:val="0"/>
        </w:rPr>
        <w:t>ė</w:t>
      </w:r>
      <w:r>
        <w:rPr>
          <w:rtl w:val="0"/>
        </w:rPr>
        <w:t>jo komentarus po naujien</w:t>
      </w:r>
      <w:r>
        <w:rPr>
          <w:rtl w:val="0"/>
        </w:rPr>
        <w:t xml:space="preserve">ų </w:t>
      </w:r>
      <w:r>
        <w:rPr>
          <w:rtl w:val="0"/>
        </w:rPr>
        <w:t>prane</w:t>
      </w:r>
      <w:r>
        <w:rPr>
          <w:rtl w:val="0"/>
        </w:rPr>
        <w:t>š</w:t>
      </w:r>
      <w:r>
        <w:rPr>
          <w:rtl w:val="0"/>
          <w:lang w:val="pt-PT"/>
        </w:rPr>
        <w:t>imais ( 201 350 komentar</w:t>
      </w:r>
      <w:r>
        <w:rPr>
          <w:rtl w:val="0"/>
        </w:rPr>
        <w:t>ų</w:t>
      </w:r>
      <w:r>
        <w:rPr>
          <w:rtl w:val="0"/>
        </w:rPr>
        <w:t>), vartotoj</w:t>
      </w:r>
      <w:r>
        <w:rPr>
          <w:rtl w:val="0"/>
        </w:rPr>
        <w:t xml:space="preserve">ų </w:t>
      </w:r>
      <w:r>
        <w:rPr>
          <w:rtl w:val="0"/>
        </w:rPr>
        <w:t>diskusijas, reakcijas (</w:t>
      </w:r>
      <w:r>
        <w:rPr>
          <w:rtl w:val="0"/>
        </w:rPr>
        <w:t>„</w:t>
      </w:r>
      <w:r>
        <w:rPr>
          <w:rtl w:val="0"/>
        </w:rPr>
        <w:t>patiktukus</w:t>
      </w:r>
      <w:r>
        <w:rPr>
          <w:rtl w:val="1"/>
          <w:lang w:val="ar-SA" w:bidi="ar-SA"/>
        </w:rPr>
        <w:t>“</w:t>
      </w:r>
      <w:r>
        <w:rPr>
          <w:rtl w:val="0"/>
        </w:rPr>
        <w:t>, emocij</w:t>
      </w:r>
      <w:r>
        <w:rPr>
          <w:rtl w:val="0"/>
        </w:rPr>
        <w:t>ų ž</w:t>
      </w:r>
      <w:r>
        <w:rPr>
          <w:rtl w:val="0"/>
        </w:rPr>
        <w:t>ymes) bei dalijimosi turiniu tendencijas.</w:t>
      </w:r>
    </w:p>
    <w:p>
      <w:pPr>
        <w:pStyle w:val="Body"/>
      </w:pPr>
    </w:p>
    <w:p>
      <w:pPr>
        <w:pStyle w:val="Body"/>
      </w:pPr>
      <w:r>
        <w:rPr>
          <w:i w:val="1"/>
          <w:iCs w:val="1"/>
          <w:rtl w:val="0"/>
        </w:rPr>
        <w:t xml:space="preserve">Atliktas tyrimas yra ISM vykdomo tyrimo </w:t>
      </w:r>
      <w:r>
        <w:rPr>
          <w:i w:val="1"/>
          <w:iCs w:val="1"/>
          <w:rtl w:val="0"/>
        </w:rPr>
        <w:t>„</w:t>
      </w:r>
      <w:r>
        <w:rPr>
          <w:i w:val="1"/>
          <w:iCs w:val="1"/>
          <w:rtl w:val="0"/>
          <w:lang w:val="de-DE"/>
        </w:rPr>
        <w:t>Kriz</w:t>
      </w:r>
      <w:r>
        <w:rPr>
          <w:i w:val="1"/>
          <w:iCs w:val="1"/>
          <w:rtl w:val="0"/>
        </w:rPr>
        <w:t>ė</w:t>
      </w:r>
      <w:r>
        <w:rPr>
          <w:i w:val="1"/>
          <w:iCs w:val="1"/>
          <w:rtl w:val="0"/>
        </w:rPr>
        <w:t>s ir vartojimas: mechanizmai, paai</w:t>
      </w:r>
      <w:r>
        <w:rPr>
          <w:i w:val="1"/>
          <w:iCs w:val="1"/>
          <w:rtl w:val="0"/>
        </w:rPr>
        <w:t>š</w:t>
      </w:r>
      <w:r>
        <w:rPr>
          <w:i w:val="1"/>
          <w:iCs w:val="1"/>
          <w:rtl w:val="0"/>
          <w:lang w:val="es-ES_tradnl"/>
        </w:rPr>
        <w:t>kinantys pirkimo, vartojimo ir socialinio solidarumo elgsen</w:t>
      </w:r>
      <w:r>
        <w:rPr>
          <w:i w:val="1"/>
          <w:iCs w:val="1"/>
          <w:rtl w:val="0"/>
        </w:rPr>
        <w:t xml:space="preserve">ą“ </w:t>
      </w:r>
      <w:r>
        <w:rPr>
          <w:i w:val="1"/>
          <w:iCs w:val="1"/>
          <w:rtl w:val="0"/>
        </w:rPr>
        <w:t>dalis. Finansavim</w:t>
      </w:r>
      <w:r>
        <w:rPr>
          <w:i w:val="1"/>
          <w:iCs w:val="1"/>
          <w:rtl w:val="0"/>
        </w:rPr>
        <w:t xml:space="preserve">ą </w:t>
      </w:r>
      <w:r>
        <w:rPr>
          <w:i w:val="1"/>
          <w:iCs w:val="1"/>
          <w:rtl w:val="0"/>
          <w:lang w:val="sv-SE"/>
        </w:rPr>
        <w:t>skyr</w:t>
      </w:r>
      <w:r>
        <w:rPr>
          <w:i w:val="1"/>
          <w:iCs w:val="1"/>
          <w:rtl w:val="0"/>
        </w:rPr>
        <w:t xml:space="preserve">ė </w:t>
      </w:r>
      <w:r>
        <w:rPr>
          <w:i w:val="1"/>
          <w:iCs w:val="1"/>
          <w:rtl w:val="0"/>
          <w:lang w:val="es-ES_tradnl"/>
        </w:rPr>
        <w:t>Lietuvos mokslo taryba (LMTLT) pagal Konkursin</w:t>
      </w:r>
      <w:r>
        <w:rPr>
          <w:i w:val="1"/>
          <w:iCs w:val="1"/>
          <w:rtl w:val="0"/>
        </w:rPr>
        <w:t xml:space="preserve">ę </w:t>
      </w:r>
      <w:r>
        <w:rPr>
          <w:i w:val="1"/>
          <w:iCs w:val="1"/>
          <w:rtl w:val="0"/>
        </w:rPr>
        <w:t>prioritetini</w:t>
      </w:r>
      <w:r>
        <w:rPr>
          <w:i w:val="1"/>
          <w:iCs w:val="1"/>
          <w:rtl w:val="0"/>
        </w:rPr>
        <w:t xml:space="preserve">ų </w:t>
      </w:r>
      <w:r>
        <w:rPr>
          <w:i w:val="1"/>
          <w:iCs w:val="1"/>
          <w:rtl w:val="0"/>
        </w:rPr>
        <w:t>mokslini</w:t>
      </w:r>
      <w:r>
        <w:rPr>
          <w:i w:val="1"/>
          <w:iCs w:val="1"/>
          <w:rtl w:val="0"/>
        </w:rPr>
        <w:t xml:space="preserve">ų </w:t>
      </w:r>
      <w:r>
        <w:rPr>
          <w:i w:val="1"/>
          <w:iCs w:val="1"/>
          <w:rtl w:val="0"/>
        </w:rPr>
        <w:t>tyrim</w:t>
      </w:r>
      <w:r>
        <w:rPr>
          <w:i w:val="1"/>
          <w:iCs w:val="1"/>
          <w:rtl w:val="0"/>
        </w:rPr>
        <w:t xml:space="preserve">ų </w:t>
      </w:r>
      <w:r>
        <w:rPr>
          <w:i w:val="1"/>
          <w:iCs w:val="1"/>
          <w:rtl w:val="0"/>
        </w:rPr>
        <w:t>program</w:t>
      </w:r>
      <w:r>
        <w:rPr>
          <w:i w:val="1"/>
          <w:iCs w:val="1"/>
          <w:rtl w:val="0"/>
        </w:rPr>
        <w:t>ą „</w:t>
      </w:r>
      <w:r>
        <w:rPr>
          <w:i w:val="1"/>
          <w:iCs w:val="1"/>
          <w:rtl w:val="0"/>
        </w:rPr>
        <w:t>Visuomen</w:t>
      </w:r>
      <w:r>
        <w:rPr>
          <w:i w:val="1"/>
          <w:iCs w:val="1"/>
          <w:rtl w:val="0"/>
        </w:rPr>
        <w:t>ė</w:t>
      </w:r>
      <w:r>
        <w:rPr>
          <w:i w:val="1"/>
          <w:iCs w:val="1"/>
          <w:rtl w:val="0"/>
        </w:rPr>
        <w:t>s atsparumo stiprinimas ir krizi</w:t>
      </w:r>
      <w:r>
        <w:rPr>
          <w:i w:val="1"/>
          <w:iCs w:val="1"/>
          <w:rtl w:val="0"/>
        </w:rPr>
        <w:t xml:space="preserve">ų </w:t>
      </w:r>
      <w:r>
        <w:rPr>
          <w:i w:val="1"/>
          <w:iCs w:val="1"/>
          <w:rtl w:val="0"/>
        </w:rPr>
        <w:t xml:space="preserve">valdymas </w:t>
      </w:r>
      <w:r>
        <w:rPr>
          <w:i w:val="1"/>
          <w:iCs w:val="1"/>
          <w:rtl w:val="0"/>
        </w:rPr>
        <w:t>š</w:t>
      </w:r>
      <w:r>
        <w:rPr>
          <w:i w:val="1"/>
          <w:iCs w:val="1"/>
          <w:rtl w:val="0"/>
        </w:rPr>
        <w:t>iuolaikini</w:t>
      </w:r>
      <w:r>
        <w:rPr>
          <w:i w:val="1"/>
          <w:iCs w:val="1"/>
          <w:rtl w:val="0"/>
        </w:rPr>
        <w:t xml:space="preserve">ų </w:t>
      </w:r>
      <w:r>
        <w:rPr>
          <w:i w:val="1"/>
          <w:iCs w:val="1"/>
          <w:rtl w:val="0"/>
        </w:rPr>
        <w:t>geopolitini</w:t>
      </w:r>
      <w:r>
        <w:rPr>
          <w:i w:val="1"/>
          <w:iCs w:val="1"/>
          <w:rtl w:val="0"/>
        </w:rPr>
        <w:t>ų į</w:t>
      </w:r>
      <w:r>
        <w:rPr>
          <w:i w:val="1"/>
          <w:iCs w:val="1"/>
          <w:rtl w:val="0"/>
        </w:rPr>
        <w:t>vyki</w:t>
      </w:r>
      <w:r>
        <w:rPr>
          <w:i w:val="1"/>
          <w:iCs w:val="1"/>
          <w:rtl w:val="0"/>
        </w:rPr>
        <w:t xml:space="preserve">ų </w:t>
      </w:r>
      <w:r>
        <w:rPr>
          <w:i w:val="1"/>
          <w:iCs w:val="1"/>
          <w:rtl w:val="0"/>
        </w:rPr>
        <w:t>kontekste</w:t>
      </w:r>
      <w:r>
        <w:rPr>
          <w:i w:val="1"/>
          <w:iCs w:val="1"/>
          <w:rtl w:val="0"/>
          <w:lang w:val="de-DE"/>
        </w:rPr>
        <w:t xml:space="preserve">“ </w:t>
      </w:r>
      <w:r>
        <w:rPr>
          <w:i w:val="1"/>
          <w:iCs w:val="1"/>
          <w:rtl w:val="0"/>
        </w:rPr>
        <w:t>sutarties Nr. S-VIS-23-1.</w:t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20" w:footer="72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76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