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CF790AB" w:rsidP="6B4B979C" w:rsidRDefault="1CF790AB" w14:paraId="02DB9755" w14:textId="04B01679">
      <w:pPr>
        <w:pStyle w:val="Normal"/>
        <w:jc w:val="left"/>
        <w:rPr>
          <w:rFonts w:ascii="Roboto" w:hAnsi="Roboto"/>
          <w:b w:val="1"/>
          <w:bCs w:val="1"/>
          <w:sz w:val="28"/>
          <w:szCs w:val="28"/>
        </w:rPr>
      </w:pPr>
      <w:r w:rsidRPr="6B4B979C" w:rsidR="1CF790AB">
        <w:rPr>
          <w:rFonts w:ascii="Roboto" w:hAnsi="Roboto"/>
          <w:b w:val="1"/>
          <w:bCs w:val="1"/>
          <w:sz w:val="28"/>
          <w:szCs w:val="28"/>
        </w:rPr>
        <w:t>Renkuosi profesiją: kur ieškoti informacijos ir kokių dviejų klaidų vengti</w:t>
      </w:r>
    </w:p>
    <w:p w:rsidR="56EAAC3D" w:rsidP="6B4B979C" w:rsidRDefault="56EAAC3D" w14:paraId="7E319556" w14:textId="1AADAF93">
      <w:pPr>
        <w:pStyle w:val="Normal"/>
        <w:jc w:val="left"/>
        <w:rPr>
          <w:rFonts w:ascii="Roboto" w:hAnsi="Roboto"/>
          <w:b w:val="1"/>
          <w:bCs w:val="1"/>
          <w:sz w:val="28"/>
          <w:szCs w:val="28"/>
        </w:rPr>
      </w:pPr>
    </w:p>
    <w:p w:rsidR="1CF790AB" w:rsidP="6B4B979C" w:rsidRDefault="1CF790AB" w14:paraId="22DE10BB" w14:textId="6123C6F4">
      <w:pPr>
        <w:pStyle w:val="Normal"/>
        <w:jc w:val="left"/>
        <w:rPr>
          <w:rFonts w:ascii="Roboto" w:hAnsi="Roboto"/>
          <w:b w:val="1"/>
          <w:bCs w:val="1"/>
          <w:sz w:val="24"/>
          <w:szCs w:val="24"/>
        </w:rPr>
      </w:pPr>
      <w:r w:rsidRPr="6B4B979C" w:rsidR="1CF790AB">
        <w:rPr>
          <w:rFonts w:ascii="Roboto" w:hAnsi="Roboto"/>
          <w:b w:val="1"/>
          <w:bCs w:val="1"/>
          <w:sz w:val="24"/>
          <w:szCs w:val="24"/>
        </w:rPr>
        <w:t>Dešimtims tūkstančių Lietuvos jaunuolių šiemet teks priimti svarbų sprendimą, kuo būti. Lietuvos neformaliojo švietimo agentūros (LINEŠA) duomenimis, net 40,7 proc. mūsų šalies dvyliktokų dar nežino, kokią profesiją pasirinks. Be to, ne visi Lietuvos mokiniai yra girdėję, kur ieškoti patikimos informacijos, padedančios išsirinkti tinkamą specialybę ir planuoti karjerą.</w:t>
      </w:r>
    </w:p>
    <w:p w:rsidR="1D3DD884" w:rsidP="6B4B979C" w:rsidRDefault="1D3DD884" w14:paraId="08312415" w14:textId="3A19153B">
      <w:pPr>
        <w:pStyle w:val="Normal"/>
        <w:jc w:val="left"/>
        <w:rPr>
          <w:rFonts w:ascii="Roboto" w:hAnsi="Roboto"/>
          <w:b w:val="1"/>
          <w:bCs w:val="1"/>
          <w:sz w:val="24"/>
          <w:szCs w:val="24"/>
        </w:rPr>
      </w:pPr>
      <w:r w:rsidRPr="6B4B979C" w:rsidR="1D3DD884">
        <w:rPr>
          <w:rFonts w:ascii="Roboto" w:hAnsi="Roboto"/>
          <w:b w:val="0"/>
          <w:bCs w:val="0"/>
          <w:sz w:val="24"/>
          <w:szCs w:val="24"/>
        </w:rPr>
        <w:t xml:space="preserve"> </w:t>
      </w:r>
    </w:p>
    <w:p w:rsidR="1D3DD884" w:rsidP="6B4B979C" w:rsidRDefault="1D3DD884" w14:paraId="7760ECCF" w14:textId="700210A6">
      <w:pPr>
        <w:pStyle w:val="Normal"/>
        <w:jc w:val="left"/>
      </w:pPr>
      <w:r w:rsidRPr="6B4B979C" w:rsidR="1D3DD884">
        <w:rPr>
          <w:rFonts w:ascii="Roboto" w:hAnsi="Roboto"/>
          <w:b w:val="0"/>
          <w:bCs w:val="0"/>
          <w:sz w:val="24"/>
          <w:szCs w:val="24"/>
        </w:rPr>
        <w:t>„Nors profesijų pasirinkimo galimybių netrūksta, informacijos gausa dažnai tampa iššūkiu</w:t>
      </w:r>
      <w:r w:rsidRPr="6B4B979C" w:rsidR="6635DEB0">
        <w:rPr>
          <w:rFonts w:ascii="Roboto" w:hAnsi="Roboto"/>
          <w:b w:val="0"/>
          <w:bCs w:val="0"/>
          <w:sz w:val="24"/>
          <w:szCs w:val="24"/>
        </w:rPr>
        <w:t xml:space="preserve"> </w:t>
      </w:r>
      <w:r w:rsidRPr="6B4B979C" w:rsidR="1D3DD884">
        <w:rPr>
          <w:rFonts w:ascii="Roboto" w:hAnsi="Roboto"/>
          <w:b w:val="0"/>
          <w:bCs w:val="0"/>
          <w:sz w:val="24"/>
          <w:szCs w:val="24"/>
        </w:rPr>
        <w:t>mokiniams: sudėtinga atsirinkti, kas jiems aktualu, suprasti, kokie pasirinkimai labiausiai tinka ir nuo ko pradėti planuoti savo karjeros kelią“, – teigia Ina Griazina, Lietuvos neformaliojo švietimo agentūros (LINEŠA) Ugdymo karjerai skyriaus vadovė.</w:t>
      </w:r>
    </w:p>
    <w:p w:rsidR="1D3DD884" w:rsidP="6B4B979C" w:rsidRDefault="1D3DD884" w14:paraId="08683A80" w14:textId="546712F3">
      <w:pPr>
        <w:pStyle w:val="Normal"/>
        <w:jc w:val="left"/>
      </w:pPr>
      <w:r w:rsidRPr="6B4B979C" w:rsidR="1D3DD884">
        <w:rPr>
          <w:rFonts w:ascii="Roboto" w:hAnsi="Roboto"/>
          <w:b w:val="0"/>
          <w:bCs w:val="0"/>
          <w:sz w:val="24"/>
          <w:szCs w:val="24"/>
        </w:rPr>
        <w:t xml:space="preserve"> </w:t>
      </w:r>
    </w:p>
    <w:p w:rsidR="1D3DD884" w:rsidP="6B4B979C" w:rsidRDefault="1D3DD884" w14:paraId="63B70636" w14:textId="73CFC35C">
      <w:pPr>
        <w:pStyle w:val="Normal"/>
        <w:jc w:val="left"/>
      </w:pPr>
      <w:r w:rsidRPr="6B4B979C" w:rsidR="1D3DD884">
        <w:rPr>
          <w:rFonts w:ascii="Roboto" w:hAnsi="Roboto"/>
          <w:b w:val="0"/>
          <w:bCs w:val="0"/>
          <w:sz w:val="24"/>
          <w:szCs w:val="24"/>
        </w:rPr>
        <w:t>Lietuvos moksleivių sąjungos valdybos narys Emilis Mikulskis sako, kad Lietuvos mokiniams trūksta informacijos bei įrankių, padedančių planuoti karjerą.</w:t>
      </w:r>
    </w:p>
    <w:p w:rsidR="6B4B979C" w:rsidP="6B4B979C" w:rsidRDefault="6B4B979C" w14:paraId="68B9A504" w14:textId="129358A0">
      <w:pPr>
        <w:pStyle w:val="Normal"/>
        <w:jc w:val="left"/>
        <w:rPr>
          <w:rFonts w:ascii="Roboto" w:hAnsi="Roboto"/>
          <w:b w:val="0"/>
          <w:bCs w:val="0"/>
          <w:sz w:val="24"/>
          <w:szCs w:val="24"/>
        </w:rPr>
      </w:pPr>
    </w:p>
    <w:p w:rsidR="1D3DD884" w:rsidP="6B4B979C" w:rsidRDefault="1D3DD884" w14:paraId="4D6BADF0" w14:textId="4DF44C96">
      <w:pPr>
        <w:pStyle w:val="Normal"/>
        <w:jc w:val="left"/>
      </w:pPr>
      <w:r w:rsidRPr="6B4B979C" w:rsidR="1D3DD884">
        <w:rPr>
          <w:rFonts w:ascii="Roboto" w:hAnsi="Roboto"/>
          <w:b w:val="0"/>
          <w:bCs w:val="0"/>
          <w:sz w:val="24"/>
          <w:szCs w:val="24"/>
        </w:rPr>
        <w:t xml:space="preserve">„Dauguma mokinių tokią informaciją gauna iš socialinių medijų.  Apie esamus įrankius žino mažesnė dalis mokinių, dažniausiai informacijos ieškoma pasiklausiant pažįstamų arba apžvelgiant pirmą Google Search puslapį“, – teigia E. Mikulskis. </w:t>
      </w:r>
    </w:p>
    <w:p w:rsidR="1D3DD884" w:rsidP="6B4B979C" w:rsidRDefault="1D3DD884" w14:paraId="249C03F1" w14:textId="17AA2335">
      <w:pPr>
        <w:pStyle w:val="Normal"/>
        <w:jc w:val="left"/>
      </w:pPr>
      <w:r w:rsidRPr="6B4B979C" w:rsidR="1D3DD884">
        <w:rPr>
          <w:rFonts w:ascii="Roboto" w:hAnsi="Roboto"/>
          <w:b w:val="0"/>
          <w:bCs w:val="0"/>
          <w:sz w:val="24"/>
          <w:szCs w:val="24"/>
        </w:rPr>
        <w:t xml:space="preserve"> </w:t>
      </w:r>
    </w:p>
    <w:p w:rsidR="1D3DD884" w:rsidP="6B4B979C" w:rsidRDefault="1D3DD884" w14:paraId="74CE14F8" w14:textId="5BD1EDB0">
      <w:pPr>
        <w:pStyle w:val="Normal"/>
        <w:jc w:val="left"/>
        <w:rPr>
          <w:rFonts w:ascii="Roboto" w:hAnsi="Roboto"/>
          <w:b w:val="1"/>
          <w:bCs w:val="1"/>
          <w:sz w:val="24"/>
          <w:szCs w:val="24"/>
        </w:rPr>
      </w:pPr>
      <w:r w:rsidRPr="6B4B979C" w:rsidR="1D3DD884">
        <w:rPr>
          <w:rFonts w:ascii="Roboto" w:hAnsi="Roboto"/>
          <w:b w:val="1"/>
          <w:bCs w:val="1"/>
          <w:sz w:val="24"/>
          <w:szCs w:val="24"/>
        </w:rPr>
        <w:t xml:space="preserve">MUKIS padės nepasimesti milžiniškame karjeros informacijos sraute  </w:t>
      </w:r>
    </w:p>
    <w:p w:rsidR="1D3DD884" w:rsidP="6B4B979C" w:rsidRDefault="1D3DD884" w14:paraId="62A3DC86" w14:textId="6A995D33">
      <w:pPr>
        <w:pStyle w:val="Normal"/>
        <w:jc w:val="left"/>
      </w:pPr>
      <w:r w:rsidRPr="6B4B979C" w:rsidR="1D3DD884">
        <w:rPr>
          <w:rFonts w:ascii="Roboto" w:hAnsi="Roboto"/>
          <w:b w:val="0"/>
          <w:bCs w:val="0"/>
          <w:sz w:val="24"/>
          <w:szCs w:val="24"/>
        </w:rPr>
        <w:t xml:space="preserve"> </w:t>
      </w:r>
    </w:p>
    <w:p w:rsidR="1D3DD884" w:rsidP="6B4B979C" w:rsidRDefault="1D3DD884" w14:paraId="2FE4BD71" w14:textId="2F54DBC1">
      <w:pPr>
        <w:pStyle w:val="Normal"/>
        <w:jc w:val="left"/>
      </w:pPr>
      <w:r w:rsidRPr="6B4B979C" w:rsidR="1D3DD884">
        <w:rPr>
          <w:rFonts w:ascii="Roboto" w:hAnsi="Roboto"/>
          <w:b w:val="0"/>
          <w:bCs w:val="0"/>
          <w:sz w:val="24"/>
          <w:szCs w:val="24"/>
        </w:rPr>
        <w:t>Vyresnių klasių mokinius, kurie ieško savojo kelio į sėkmingą profesinę ateitį, I. Griazina kviečia apsilankyti kovo 27–28 d. sostinės „Litexpo“ parodų centre vyksiančioje parodoje „Karjera &amp; studijos Lietuvoje 2025“ ir sužinoti, kaip renkantis profesiją gali pagelbėti LINEŠA sukurta Mokinių ugdymo karjerai informacinė sistema MUKIS.</w:t>
      </w:r>
    </w:p>
    <w:p w:rsidR="6B4B979C" w:rsidP="6B4B979C" w:rsidRDefault="6B4B979C" w14:paraId="192E12A4" w14:textId="7E828998">
      <w:pPr>
        <w:pStyle w:val="Normal"/>
        <w:jc w:val="left"/>
        <w:rPr>
          <w:rFonts w:ascii="Roboto" w:hAnsi="Roboto"/>
          <w:b w:val="0"/>
          <w:bCs w:val="0"/>
          <w:sz w:val="24"/>
          <w:szCs w:val="24"/>
        </w:rPr>
      </w:pPr>
    </w:p>
    <w:p w:rsidR="1D3DD884" w:rsidP="6B4B979C" w:rsidRDefault="1D3DD884" w14:paraId="7FF2DFE6" w14:textId="1CE5EBF4">
      <w:pPr>
        <w:pStyle w:val="Normal"/>
        <w:jc w:val="left"/>
      </w:pPr>
      <w:r w:rsidRPr="6B4B979C" w:rsidR="1D3DD884">
        <w:rPr>
          <w:rFonts w:ascii="Roboto" w:hAnsi="Roboto"/>
          <w:b w:val="0"/>
          <w:bCs w:val="0"/>
          <w:sz w:val="24"/>
          <w:szCs w:val="24"/>
        </w:rPr>
        <w:t>Pasak I. Griazinos, MUKIS – tai vienas iš naujausių įrankių, skirtų padėti mokiniams susiorientuoti karjeros informacijos gausoje, tirti, planuoti ir įgyvendinti savo karjerą pradedant nuo pirmos klasės.</w:t>
      </w:r>
    </w:p>
    <w:p w:rsidR="6B4B979C" w:rsidP="6B4B979C" w:rsidRDefault="6B4B979C" w14:paraId="3C0FA8B7" w14:textId="698AAE42">
      <w:pPr>
        <w:pStyle w:val="Normal"/>
        <w:jc w:val="left"/>
        <w:rPr>
          <w:rFonts w:ascii="Roboto" w:hAnsi="Roboto"/>
          <w:b w:val="0"/>
          <w:bCs w:val="0"/>
          <w:sz w:val="24"/>
          <w:szCs w:val="24"/>
        </w:rPr>
      </w:pPr>
    </w:p>
    <w:p w:rsidR="1D3DD884" w:rsidP="6B4B979C" w:rsidRDefault="1D3DD884" w14:paraId="6C935B7D" w14:textId="303BE562">
      <w:pPr>
        <w:pStyle w:val="Normal"/>
        <w:jc w:val="left"/>
      </w:pPr>
      <w:r w:rsidRPr="6B4B979C" w:rsidR="1D3DD884">
        <w:rPr>
          <w:rFonts w:ascii="Roboto" w:hAnsi="Roboto"/>
          <w:b w:val="0"/>
          <w:bCs w:val="0"/>
          <w:sz w:val="24"/>
          <w:szCs w:val="24"/>
        </w:rPr>
        <w:t>MUKIS sistemoje užsiregistravę mokiniai ir jų tėvai gali gauti įvairiapusę pagalbą ir konsultacijas karjeros klausimais, dalyvauti karjeros renginiuose ir t.t.</w:t>
      </w:r>
    </w:p>
    <w:p w:rsidR="6B4B979C" w:rsidP="6B4B979C" w:rsidRDefault="6B4B979C" w14:paraId="1A3316E3" w14:textId="2CCDCD8D">
      <w:pPr>
        <w:pStyle w:val="Normal"/>
        <w:jc w:val="left"/>
        <w:rPr>
          <w:rFonts w:ascii="Roboto" w:hAnsi="Roboto"/>
          <w:b w:val="0"/>
          <w:bCs w:val="0"/>
          <w:sz w:val="24"/>
          <w:szCs w:val="24"/>
        </w:rPr>
      </w:pPr>
    </w:p>
    <w:p w:rsidR="1D3DD884" w:rsidP="6B4B979C" w:rsidRDefault="1D3DD884" w14:paraId="3D40D06C" w14:textId="2EA1E967">
      <w:pPr>
        <w:pStyle w:val="Normal"/>
        <w:jc w:val="left"/>
      </w:pPr>
      <w:r w:rsidRPr="6B4B979C" w:rsidR="1D3DD884">
        <w:rPr>
          <w:rFonts w:ascii="Roboto" w:hAnsi="Roboto"/>
          <w:b w:val="0"/>
          <w:bCs w:val="0"/>
          <w:sz w:val="24"/>
          <w:szCs w:val="24"/>
        </w:rPr>
        <w:t xml:space="preserve">Žaismingas interaktyvus sistemos vedlys lapiukas Mukis padeda mokiniams geriau pažinti save, suprasti savo stipriąsias ir silpnąsias puses bei poreikius.  </w:t>
      </w:r>
    </w:p>
    <w:p w:rsidR="1D3DD884" w:rsidP="6B4B979C" w:rsidRDefault="1D3DD884" w14:paraId="55BB1514" w14:textId="0A3BC323">
      <w:pPr>
        <w:pStyle w:val="Normal"/>
        <w:jc w:val="left"/>
      </w:pPr>
      <w:r w:rsidRPr="6B4B979C" w:rsidR="1D3DD884">
        <w:rPr>
          <w:rFonts w:ascii="Roboto" w:hAnsi="Roboto"/>
          <w:b w:val="0"/>
          <w:bCs w:val="0"/>
          <w:sz w:val="24"/>
          <w:szCs w:val="24"/>
        </w:rPr>
        <w:t>„Tiesa, apie MUKIS sistemą girdėję dar ne visi. Todėl labai raginčiau mokinius ir jų tėvelius užsukti į MUKIS stendą parodoje ir sužinoti, kaip ši sistema gali padėti renkantis profesiją ir planuojant karjerą“, – ragina LINEŠA atstovė.</w:t>
      </w:r>
    </w:p>
    <w:p w:rsidR="1D3DD884" w:rsidP="6B4B979C" w:rsidRDefault="1D3DD884" w14:paraId="05EDAD97" w14:textId="4EC6AFB0">
      <w:pPr>
        <w:pStyle w:val="Normal"/>
        <w:jc w:val="left"/>
      </w:pPr>
      <w:r w:rsidRPr="6B4B979C" w:rsidR="1D3DD884">
        <w:rPr>
          <w:rFonts w:ascii="Roboto" w:hAnsi="Roboto"/>
          <w:b w:val="0"/>
          <w:bCs w:val="0"/>
          <w:sz w:val="24"/>
          <w:szCs w:val="24"/>
        </w:rPr>
        <w:t xml:space="preserve"> </w:t>
      </w:r>
    </w:p>
    <w:p w:rsidR="1D3DD884" w:rsidP="6B4B979C" w:rsidRDefault="1D3DD884" w14:paraId="383E12FB" w14:textId="07C64A44">
      <w:pPr>
        <w:pStyle w:val="Normal"/>
        <w:jc w:val="left"/>
      </w:pPr>
      <w:r w:rsidRPr="6B4B979C" w:rsidR="1D3DD884">
        <w:rPr>
          <w:rFonts w:ascii="Roboto" w:hAnsi="Roboto"/>
          <w:b w:val="0"/>
          <w:bCs w:val="0"/>
          <w:sz w:val="24"/>
          <w:szCs w:val="24"/>
        </w:rPr>
        <w:t>Apsilankiusieji MUKIS stende gaus atsakymus į visus rūpimus klausimus, pasisems motyvacijos karjerai.</w:t>
      </w:r>
    </w:p>
    <w:p w:rsidR="6B4B979C" w:rsidP="6B4B979C" w:rsidRDefault="6B4B979C" w14:paraId="75E4DFD3" w14:textId="435BF6B0">
      <w:pPr>
        <w:pStyle w:val="Normal"/>
        <w:jc w:val="left"/>
        <w:rPr>
          <w:rFonts w:ascii="Roboto" w:hAnsi="Roboto"/>
          <w:b w:val="0"/>
          <w:bCs w:val="0"/>
          <w:sz w:val="24"/>
          <w:szCs w:val="24"/>
        </w:rPr>
      </w:pPr>
    </w:p>
    <w:p w:rsidR="1D3DD884" w:rsidP="6B4B979C" w:rsidRDefault="1D3DD884" w14:paraId="13D0A50F" w14:textId="1E3B026B">
      <w:pPr>
        <w:pStyle w:val="Normal"/>
        <w:jc w:val="left"/>
      </w:pPr>
      <w:r w:rsidRPr="6B4B979C" w:rsidR="1D3DD884">
        <w:rPr>
          <w:rFonts w:ascii="Roboto" w:hAnsi="Roboto"/>
          <w:b w:val="0"/>
          <w:bCs w:val="0"/>
          <w:sz w:val="24"/>
          <w:szCs w:val="24"/>
        </w:rPr>
        <w:t>LINEŠA Ugdymo karjerai skyriaus specialistės netgi padės susidaryti veiksmų planą, kaip planuojantiems karjerą mokiniams gauti kuo daugiau naudos iš apsilankymo  parodoje „Karjera &amp; studijos Lietuvoje 2025“.</w:t>
      </w:r>
    </w:p>
    <w:p w:rsidR="6B4B979C" w:rsidP="6B4B979C" w:rsidRDefault="6B4B979C" w14:paraId="254B5797" w14:textId="6EE98F0A">
      <w:pPr>
        <w:pStyle w:val="Normal"/>
        <w:jc w:val="left"/>
        <w:rPr>
          <w:rFonts w:ascii="Roboto" w:hAnsi="Roboto"/>
          <w:b w:val="0"/>
          <w:bCs w:val="0"/>
          <w:sz w:val="24"/>
          <w:szCs w:val="24"/>
        </w:rPr>
      </w:pPr>
    </w:p>
    <w:p w:rsidR="1D3DD884" w:rsidP="6B4B979C" w:rsidRDefault="1D3DD884" w14:paraId="0F8F67CE" w14:textId="332FF242">
      <w:pPr>
        <w:pStyle w:val="Normal"/>
        <w:jc w:val="left"/>
      </w:pPr>
      <w:r w:rsidRPr="6B4B979C" w:rsidR="1D3DD884">
        <w:rPr>
          <w:rFonts w:ascii="Roboto" w:hAnsi="Roboto"/>
          <w:b w:val="0"/>
          <w:bCs w:val="0"/>
          <w:sz w:val="24"/>
          <w:szCs w:val="24"/>
        </w:rPr>
        <w:t xml:space="preserve">„Kovo 27 d. 14 val.  parodos lankytojus  labai kviečiu pasiklausyti pranešimo „Renkuosi profesiją: kas padės?“. Papasakosiu, kaip išsirinkti profesiją, kaip suderinti tai, kas patinka, ką moki ir ko reikia darbo rinkai, kokie įrankiai padeda planuoti karjerą ir priimti teisingą sprendimą“, – kviečia I. Griazina. </w:t>
      </w:r>
    </w:p>
    <w:p w:rsidR="1D3DD884" w:rsidP="6B4B979C" w:rsidRDefault="1D3DD884" w14:paraId="179DD8B1" w14:textId="771C73EB">
      <w:pPr>
        <w:pStyle w:val="Normal"/>
        <w:jc w:val="left"/>
      </w:pPr>
      <w:r w:rsidRPr="6B4B979C" w:rsidR="1D3DD884">
        <w:rPr>
          <w:rFonts w:ascii="Roboto" w:hAnsi="Roboto"/>
          <w:b w:val="0"/>
          <w:bCs w:val="0"/>
          <w:sz w:val="24"/>
          <w:szCs w:val="24"/>
        </w:rPr>
        <w:t xml:space="preserve"> </w:t>
      </w:r>
      <w:r>
        <w:br/>
      </w:r>
      <w:r w:rsidRPr="6B4B979C" w:rsidR="1D3DD884">
        <w:rPr>
          <w:rFonts w:ascii="Roboto" w:hAnsi="Roboto"/>
          <w:b w:val="1"/>
          <w:bCs w:val="1"/>
          <w:sz w:val="24"/>
          <w:szCs w:val="24"/>
        </w:rPr>
        <w:t>Klaidos, kurios kiša koją renkantis profesiją</w:t>
      </w:r>
    </w:p>
    <w:p w:rsidR="6B4B979C" w:rsidP="6B4B979C" w:rsidRDefault="6B4B979C" w14:paraId="48453329" w14:textId="480705E8">
      <w:pPr>
        <w:pStyle w:val="Normal"/>
        <w:jc w:val="left"/>
        <w:rPr>
          <w:rFonts w:ascii="Roboto" w:hAnsi="Roboto"/>
          <w:b w:val="1"/>
          <w:bCs w:val="1"/>
          <w:sz w:val="24"/>
          <w:szCs w:val="24"/>
        </w:rPr>
      </w:pPr>
    </w:p>
    <w:p w:rsidR="1D3DD884" w:rsidP="6B4B979C" w:rsidRDefault="1D3DD884" w14:paraId="28ECC8EC" w14:textId="545B40DB">
      <w:pPr>
        <w:pStyle w:val="Normal"/>
        <w:jc w:val="left"/>
      </w:pPr>
      <w:r w:rsidRPr="6B4B979C" w:rsidR="1D3DD884">
        <w:rPr>
          <w:rFonts w:ascii="Roboto" w:hAnsi="Roboto"/>
          <w:b w:val="0"/>
          <w:bCs w:val="0"/>
          <w:sz w:val="24"/>
          <w:szCs w:val="24"/>
        </w:rPr>
        <w:t>Pasak I. Griazinos, stokodami informacijos, kaip teisingai pasirinkti profesiją, Lietuvos moksleiviai šiandien, deja, vis dar neišvengia klaidų.</w:t>
      </w:r>
    </w:p>
    <w:p w:rsidR="6B4B979C" w:rsidP="6B4B979C" w:rsidRDefault="6B4B979C" w14:paraId="0BB97F80" w14:textId="6F55DBD6">
      <w:pPr>
        <w:pStyle w:val="Normal"/>
        <w:jc w:val="left"/>
        <w:rPr>
          <w:rFonts w:ascii="Roboto" w:hAnsi="Roboto"/>
          <w:b w:val="0"/>
          <w:bCs w:val="0"/>
          <w:sz w:val="24"/>
          <w:szCs w:val="24"/>
        </w:rPr>
      </w:pPr>
    </w:p>
    <w:p w:rsidR="1D3DD884" w:rsidP="6B4B979C" w:rsidRDefault="1D3DD884" w14:paraId="47C7AABF" w14:textId="6CFE11BC">
      <w:pPr>
        <w:pStyle w:val="Normal"/>
        <w:jc w:val="left"/>
      </w:pPr>
      <w:r w:rsidRPr="6B4B979C" w:rsidR="1D3DD884">
        <w:rPr>
          <w:rFonts w:ascii="Roboto" w:hAnsi="Roboto"/>
          <w:b w:val="0"/>
          <w:bCs w:val="0"/>
          <w:sz w:val="24"/>
          <w:szCs w:val="24"/>
        </w:rPr>
        <w:t>„Dažna klaida, kad profesiją jaunuoliai pradeda rinktis tik 11–oje ar 12–oje klasėje. Iš tikrųjų tą daryti reikia pradėti jau nuo pirmos klasės, nes profesijos pasirinkimas susijęs su savęs pažinimu, o tai – ilgalaikis procesas. Kuo anksčiau mokinys pradės užduoti sau pagrindinius klausimus, padedančius pažinti save, tuo didesnė tikimybė, kad iki 12–os klasės jis spės išsiaiškinti, kokia profesija jam tiktų ir išvengtume dabartinės situacijos, kai daug Lietuvos paauglių į profesiją žiūri per rožinius akinius, o kas penktas šeštokas</w:t>
      </w:r>
      <w:r w:rsidRPr="6B4B979C" w:rsidR="17113BC6">
        <w:rPr>
          <w:rFonts w:ascii="Roboto" w:hAnsi="Roboto"/>
          <w:b w:val="0"/>
          <w:bCs w:val="0"/>
          <w:sz w:val="24"/>
          <w:szCs w:val="24"/>
        </w:rPr>
        <w:t xml:space="preserve"> jau</w:t>
      </w:r>
      <w:r w:rsidRPr="6B4B979C" w:rsidR="1D3DD884">
        <w:rPr>
          <w:rFonts w:ascii="Roboto" w:hAnsi="Roboto"/>
          <w:b w:val="0"/>
          <w:bCs w:val="0"/>
          <w:sz w:val="24"/>
          <w:szCs w:val="24"/>
        </w:rPr>
        <w:t xml:space="preserve"> pirmajame darbe tikisi gauti bent 3 000 Eur atlyginimą“, – aiškina LINEŠA atstovė.</w:t>
      </w:r>
      <w:r w:rsidRPr="6B4B979C" w:rsidR="1D3DD884">
        <w:rPr>
          <w:rFonts w:ascii="Roboto" w:hAnsi="Roboto"/>
          <w:b w:val="0"/>
          <w:bCs w:val="0"/>
          <w:sz w:val="24"/>
          <w:szCs w:val="24"/>
        </w:rPr>
        <w:t xml:space="preserve"> </w:t>
      </w:r>
    </w:p>
    <w:p w:rsidR="1D3DD884" w:rsidP="6B4B979C" w:rsidRDefault="1D3DD884" w14:paraId="693D7CE9" w14:textId="41FF6A42">
      <w:pPr>
        <w:pStyle w:val="Normal"/>
        <w:jc w:val="left"/>
      </w:pPr>
      <w:r w:rsidRPr="6B4B979C" w:rsidR="1D3DD884">
        <w:rPr>
          <w:rFonts w:ascii="Roboto" w:hAnsi="Roboto"/>
          <w:b w:val="0"/>
          <w:bCs w:val="0"/>
          <w:sz w:val="24"/>
          <w:szCs w:val="24"/>
        </w:rPr>
        <w:t xml:space="preserve"> </w:t>
      </w:r>
      <w:r>
        <w:br/>
      </w:r>
      <w:r w:rsidRPr="6B4B979C" w:rsidR="1D3DD884">
        <w:rPr>
          <w:rFonts w:ascii="Roboto" w:hAnsi="Roboto"/>
          <w:b w:val="1"/>
          <w:bCs w:val="1"/>
          <w:sz w:val="24"/>
          <w:szCs w:val="24"/>
        </w:rPr>
        <w:t>Karjeros per naktį nesuplanuosi</w:t>
      </w:r>
    </w:p>
    <w:p w:rsidR="6B4B979C" w:rsidP="6B4B979C" w:rsidRDefault="6B4B979C" w14:paraId="34E9B696" w14:textId="5DF20FF6">
      <w:pPr>
        <w:pStyle w:val="Normal"/>
        <w:jc w:val="left"/>
        <w:rPr>
          <w:rFonts w:ascii="Roboto" w:hAnsi="Roboto"/>
          <w:b w:val="0"/>
          <w:bCs w:val="0"/>
          <w:sz w:val="24"/>
          <w:szCs w:val="24"/>
        </w:rPr>
      </w:pPr>
    </w:p>
    <w:p w:rsidR="1D3DD884" w:rsidP="6B4B979C" w:rsidRDefault="1D3DD884" w14:paraId="323CB47B" w14:textId="365718B1">
      <w:pPr>
        <w:pStyle w:val="Normal"/>
        <w:jc w:val="left"/>
      </w:pPr>
      <w:r w:rsidRPr="6B4B979C" w:rsidR="1D3DD884">
        <w:rPr>
          <w:rFonts w:ascii="Roboto" w:hAnsi="Roboto"/>
          <w:b w:val="0"/>
          <w:bCs w:val="0"/>
          <w:sz w:val="24"/>
          <w:szCs w:val="24"/>
        </w:rPr>
        <w:t>Antra klaida, anot I. Griazinos, kad vis dar nedaug Lietuvos mokinių pasirengia karjeros planą, o dalis apie jį išvis nežino.</w:t>
      </w:r>
    </w:p>
    <w:p w:rsidR="1D3DD884" w:rsidP="6B4B979C" w:rsidRDefault="1D3DD884" w14:paraId="20B04CFD" w14:textId="5C2F8A35">
      <w:pPr>
        <w:pStyle w:val="Normal"/>
        <w:jc w:val="left"/>
      </w:pPr>
      <w:r w:rsidRPr="6B4B979C" w:rsidR="1D3DD884">
        <w:rPr>
          <w:rFonts w:ascii="Roboto" w:hAnsi="Roboto"/>
          <w:b w:val="0"/>
          <w:bCs w:val="0"/>
          <w:sz w:val="24"/>
          <w:szCs w:val="24"/>
        </w:rPr>
        <w:t xml:space="preserve"> </w:t>
      </w:r>
    </w:p>
    <w:p w:rsidR="1D3DD884" w:rsidP="6B4B979C" w:rsidRDefault="1D3DD884" w14:paraId="35B6A3CD" w14:textId="2EF0E924">
      <w:pPr>
        <w:pStyle w:val="Normal"/>
        <w:jc w:val="left"/>
      </w:pPr>
      <w:r w:rsidRPr="6B4B979C" w:rsidR="1D3DD884">
        <w:rPr>
          <w:rFonts w:ascii="Roboto" w:hAnsi="Roboto"/>
          <w:b w:val="0"/>
          <w:bCs w:val="0"/>
          <w:sz w:val="24"/>
          <w:szCs w:val="24"/>
        </w:rPr>
        <w:t>Karjeros planą 2022–2023 m. rengė tik 39 proc. mūsų šalies 5–12 klasių mokinių. Palyginti su 2021–2022 m., kai tą darė 27 proc., jų dalis išaugo.</w:t>
      </w:r>
    </w:p>
    <w:p w:rsidR="6B4B979C" w:rsidP="6B4B979C" w:rsidRDefault="6B4B979C" w14:paraId="65BBA133" w14:textId="014EF2AA">
      <w:pPr>
        <w:pStyle w:val="Normal"/>
        <w:jc w:val="left"/>
        <w:rPr>
          <w:rFonts w:ascii="Roboto" w:hAnsi="Roboto"/>
          <w:b w:val="0"/>
          <w:bCs w:val="0"/>
          <w:sz w:val="24"/>
          <w:szCs w:val="24"/>
        </w:rPr>
      </w:pPr>
    </w:p>
    <w:p w:rsidR="1D3DD884" w:rsidP="6B4B979C" w:rsidRDefault="1D3DD884" w14:paraId="757AD0F0" w14:textId="37B6F062">
      <w:pPr>
        <w:pStyle w:val="Normal"/>
        <w:jc w:val="left"/>
      </w:pPr>
      <w:r w:rsidRPr="6B4B979C" w:rsidR="1D3DD884">
        <w:rPr>
          <w:rFonts w:ascii="Roboto" w:hAnsi="Roboto"/>
          <w:b w:val="0"/>
          <w:bCs w:val="0"/>
          <w:sz w:val="24"/>
          <w:szCs w:val="24"/>
        </w:rPr>
        <w:t>„Mokiniai karjeros planavimą atranda, bet ne taip greitai, kaip mes to norėtume. O juk jis labai svarbus, nes suteikia tikslingumo, sutelktumo, kryptingumo siekiant asmeninių karjeros tikslų. Karjeros planavimas – kaip kelionė laivu vandenyno platybėmis. Jei iš anksto nesusiplanuosime, kur ir kaip norime nuplaukti, būsime blaškomi įvairių nenumatytų aplinkybių, priklausomi nuo kitų žmonių pasirinkto maršruto, pritrūksime kelionei reikalingų priemonių, išteklių ir pan.“, –  aiškina I. Griazina.</w:t>
      </w:r>
    </w:p>
    <w:p w:rsidR="1D3DD884" w:rsidP="6B4B979C" w:rsidRDefault="1D3DD884" w14:paraId="5B81B66A" w14:textId="72232139">
      <w:pPr>
        <w:pStyle w:val="Normal"/>
        <w:jc w:val="left"/>
      </w:pPr>
      <w:r w:rsidRPr="6B4B979C" w:rsidR="1D3DD884">
        <w:rPr>
          <w:rFonts w:ascii="Roboto" w:hAnsi="Roboto"/>
          <w:b w:val="0"/>
          <w:bCs w:val="0"/>
          <w:sz w:val="24"/>
          <w:szCs w:val="24"/>
        </w:rPr>
        <w:t xml:space="preserve"> </w:t>
      </w:r>
    </w:p>
    <w:p w:rsidR="1D3DD884" w:rsidP="6B4B979C" w:rsidRDefault="1D3DD884" w14:paraId="65369191" w14:textId="14DFF2CA">
      <w:pPr>
        <w:pStyle w:val="Normal"/>
        <w:jc w:val="left"/>
      </w:pPr>
      <w:r w:rsidRPr="6B4B979C" w:rsidR="1D3DD884">
        <w:rPr>
          <w:rFonts w:ascii="Roboto" w:hAnsi="Roboto"/>
          <w:b w:val="0"/>
          <w:bCs w:val="0"/>
          <w:sz w:val="24"/>
          <w:szCs w:val="24"/>
        </w:rPr>
        <w:t>Ji įspėja: karjeros nesuplanuosi per vieną dieną – tą reikia daryti nuo pirmos klasės.</w:t>
      </w:r>
    </w:p>
    <w:p w:rsidR="1D3DD884" w:rsidP="6B4B979C" w:rsidRDefault="1D3DD884" w14:paraId="18016C8F" w14:textId="151D461F">
      <w:pPr>
        <w:pStyle w:val="Normal"/>
        <w:jc w:val="left"/>
      </w:pPr>
      <w:r w:rsidRPr="6B4B979C" w:rsidR="1D3DD884">
        <w:rPr>
          <w:rFonts w:ascii="Roboto" w:hAnsi="Roboto"/>
          <w:b w:val="0"/>
          <w:bCs w:val="0"/>
          <w:sz w:val="24"/>
          <w:szCs w:val="24"/>
        </w:rPr>
        <w:t xml:space="preserve"> </w:t>
      </w:r>
    </w:p>
    <w:p w:rsidR="1D3DD884" w:rsidP="6B4B979C" w:rsidRDefault="1D3DD884" w14:paraId="0F19591E" w14:textId="649AFDF5">
      <w:pPr>
        <w:pStyle w:val="Normal"/>
        <w:jc w:val="left"/>
      </w:pPr>
      <w:r w:rsidRPr="6B4B979C" w:rsidR="1D3DD884">
        <w:rPr>
          <w:rFonts w:ascii="Roboto" w:hAnsi="Roboto"/>
          <w:b w:val="0"/>
          <w:bCs w:val="0"/>
          <w:sz w:val="24"/>
          <w:szCs w:val="24"/>
        </w:rPr>
        <w:t>„Kuo anksčiau pradėsi planuoti, tuo anksčiau galėsi bandyti „pasimatuoti“ įvairias profesijas, šešėliauti, tikslingai ieškoti praktikos vietų“, – kalba LINEŠA atstovė.</w:t>
      </w:r>
    </w:p>
    <w:p w:rsidR="6B4B979C" w:rsidP="6B4B979C" w:rsidRDefault="6B4B979C" w14:paraId="21024036" w14:textId="3511485E">
      <w:pPr>
        <w:pStyle w:val="Normal"/>
        <w:jc w:val="left"/>
        <w:rPr>
          <w:rFonts w:ascii="Roboto" w:hAnsi="Roboto"/>
          <w:b w:val="0"/>
          <w:bCs w:val="0"/>
          <w:sz w:val="24"/>
          <w:szCs w:val="24"/>
        </w:rPr>
      </w:pPr>
    </w:p>
    <w:p w:rsidR="1D3DD884" w:rsidP="6B4B979C" w:rsidRDefault="1D3DD884" w14:paraId="4DF17A4A" w14:textId="254E7723">
      <w:pPr>
        <w:pStyle w:val="Normal"/>
        <w:jc w:val="left"/>
      </w:pPr>
      <w:r w:rsidRPr="6B4B979C" w:rsidR="1D3DD884">
        <w:rPr>
          <w:rFonts w:ascii="Roboto" w:hAnsi="Roboto"/>
          <w:b w:val="0"/>
          <w:bCs w:val="0"/>
          <w:sz w:val="24"/>
          <w:szCs w:val="24"/>
        </w:rPr>
        <w:t>Visą informaciją, kaip  pasirengti karjeros planą, kaip surasti savo mokyklos karjeros specialistą, kuris lydės tave karjeros kelyje, mokiniai gali rasti sistemoje MUKIS.</w:t>
      </w:r>
    </w:p>
    <w:p w:rsidR="1D3DD884" w:rsidP="6B4B979C" w:rsidRDefault="1D3DD884" w14:paraId="0BE94D0D" w14:textId="6DFC03C8">
      <w:pPr>
        <w:pStyle w:val="Normal"/>
        <w:jc w:val="left"/>
      </w:pPr>
      <w:r w:rsidRPr="6B4B979C" w:rsidR="1D3DD884">
        <w:rPr>
          <w:rFonts w:ascii="Roboto" w:hAnsi="Roboto"/>
          <w:b w:val="0"/>
          <w:bCs w:val="0"/>
          <w:sz w:val="24"/>
          <w:szCs w:val="24"/>
        </w:rPr>
        <w:t xml:space="preserve"> </w:t>
      </w:r>
    </w:p>
    <w:p w:rsidR="1D3DD884" w:rsidP="6B4B979C" w:rsidRDefault="1D3DD884" w14:paraId="035BC868" w14:textId="30ED1F2B">
      <w:pPr>
        <w:pStyle w:val="Normal"/>
        <w:jc w:val="left"/>
      </w:pPr>
      <w:r w:rsidRPr="6B4B979C" w:rsidR="1D3DD884">
        <w:rPr>
          <w:rFonts w:ascii="Roboto" w:hAnsi="Roboto"/>
          <w:b w:val="0"/>
          <w:bCs w:val="0"/>
          <w:sz w:val="24"/>
          <w:szCs w:val="24"/>
        </w:rPr>
        <w:t>Tikras išsigelbėjimas MUKIS bus ir tiems, kurie iki šiol nežino, kuo nori būti.</w:t>
      </w:r>
    </w:p>
    <w:p w:rsidR="1D3DD884" w:rsidP="6B4B979C" w:rsidRDefault="1D3DD884" w14:paraId="198D4E9A" w14:textId="26FB8DD9">
      <w:pPr>
        <w:pStyle w:val="Normal"/>
        <w:jc w:val="left"/>
      </w:pPr>
      <w:r w:rsidRPr="6B4B979C" w:rsidR="1D3DD884">
        <w:rPr>
          <w:rFonts w:ascii="Roboto" w:hAnsi="Roboto"/>
          <w:b w:val="0"/>
          <w:bCs w:val="0"/>
          <w:sz w:val="24"/>
          <w:szCs w:val="24"/>
        </w:rPr>
        <w:t xml:space="preserve">  </w:t>
      </w:r>
    </w:p>
    <w:p w:rsidR="1D3DD884" w:rsidP="6B4B979C" w:rsidRDefault="1D3DD884" w14:paraId="10B6F0D5" w14:textId="41072590">
      <w:pPr>
        <w:pStyle w:val="Normal"/>
        <w:jc w:val="left"/>
      </w:pPr>
      <w:r w:rsidRPr="6B4B979C" w:rsidR="1D3DD884">
        <w:rPr>
          <w:rFonts w:ascii="Roboto" w:hAnsi="Roboto"/>
          <w:b w:val="0"/>
          <w:bCs w:val="0"/>
          <w:sz w:val="24"/>
          <w:szCs w:val="24"/>
        </w:rPr>
        <w:t xml:space="preserve">MUKIS sistemoje užsiregistravę mokiniai gali atlikti įvairius testus, užduotis,  edukacinius žaidimus, kurie padės išsiaiškinti savo stiprybes, silpnybes, atsakyti į klausimą, kokias kompetencijas mokinys turi, ir šitaip žingsnis po žingsnio suprasti, kokia profesija </w:t>
      </w:r>
      <w:r w:rsidRPr="6B4B979C" w:rsidR="1D3DD884">
        <w:rPr>
          <w:rFonts w:ascii="Roboto" w:hAnsi="Roboto"/>
          <w:b w:val="0"/>
          <w:bCs w:val="0"/>
          <w:sz w:val="24"/>
          <w:szCs w:val="24"/>
        </w:rPr>
        <w:t>geriausiai tiktų.</w:t>
      </w:r>
      <w:r w:rsidRPr="6B4B979C" w:rsidR="1D3DD884">
        <w:rPr>
          <w:rFonts w:ascii="Roboto" w:hAnsi="Roboto"/>
          <w:b w:val="0"/>
          <w:bCs w:val="0"/>
          <w:sz w:val="24"/>
          <w:szCs w:val="24"/>
        </w:rPr>
        <w:t xml:space="preserve"> </w:t>
      </w:r>
    </w:p>
    <w:p w:rsidR="1D3DD884" w:rsidP="6B4B979C" w:rsidRDefault="1D3DD884" w14:paraId="53F863FC" w14:textId="63DA0B1D">
      <w:pPr>
        <w:pStyle w:val="Normal"/>
        <w:jc w:val="left"/>
      </w:pPr>
      <w:r w:rsidRPr="6B4B979C" w:rsidR="1D3DD884">
        <w:rPr>
          <w:rFonts w:ascii="Roboto" w:hAnsi="Roboto"/>
          <w:b w:val="0"/>
          <w:bCs w:val="0"/>
          <w:sz w:val="24"/>
          <w:szCs w:val="24"/>
        </w:rPr>
        <w:t xml:space="preserve"> </w:t>
      </w:r>
    </w:p>
    <w:p w:rsidR="14F3769A" w:rsidP="6B4B979C" w:rsidRDefault="14F3769A" w14:paraId="0DDBE471" w14:textId="1FF6E456">
      <w:pPr>
        <w:pStyle w:val="Normal"/>
        <w:jc w:val="left"/>
        <w:rPr>
          <w:rFonts w:ascii="Roboto" w:hAnsi="Roboto"/>
          <w:b w:val="0"/>
          <w:bCs w:val="0"/>
          <w:sz w:val="24"/>
          <w:szCs w:val="24"/>
        </w:rPr>
      </w:pPr>
      <w:r w:rsidRPr="6B4B979C" w:rsidR="14F3769A">
        <w:rPr>
          <w:rFonts w:ascii="Roboto" w:hAnsi="Roboto"/>
          <w:b w:val="0"/>
          <w:bCs w:val="0"/>
          <w:sz w:val="24"/>
          <w:szCs w:val="24"/>
        </w:rPr>
        <w:t>Daugiau informacijos:</w:t>
      </w:r>
      <w:r w:rsidRPr="6B4B979C" w:rsidR="1D3DD884">
        <w:rPr>
          <w:rFonts w:ascii="Roboto" w:hAnsi="Roboto"/>
          <w:b w:val="0"/>
          <w:bCs w:val="0"/>
          <w:sz w:val="24"/>
          <w:szCs w:val="24"/>
        </w:rPr>
        <w:t xml:space="preserve"> </w:t>
      </w:r>
      <w:hyperlink r:id="Rd2dc8510395749b7">
        <w:r w:rsidRPr="6B4B979C" w:rsidR="1D3DD884">
          <w:rPr>
            <w:rStyle w:val="Hyperlink"/>
            <w:rFonts w:ascii="Roboto" w:hAnsi="Roboto"/>
            <w:b w:val="0"/>
            <w:bCs w:val="0"/>
            <w:sz w:val="24"/>
            <w:szCs w:val="24"/>
          </w:rPr>
          <w:t>www.mukis.lt</w:t>
        </w:r>
      </w:hyperlink>
      <w:r w:rsidRPr="6B4B979C" w:rsidR="156B9E16">
        <w:rPr>
          <w:rFonts w:ascii="Roboto" w:hAnsi="Roboto"/>
          <w:b w:val="0"/>
          <w:bCs w:val="0"/>
          <w:sz w:val="24"/>
          <w:szCs w:val="24"/>
        </w:rPr>
        <w:t>.</w:t>
      </w:r>
    </w:p>
    <w:p w:rsidR="56EAAC3D" w:rsidP="6B4B979C" w:rsidRDefault="56EAAC3D" w14:paraId="333FF21D" w14:textId="0D3E3F79">
      <w:pPr>
        <w:pStyle w:val="Normal"/>
        <w:jc w:val="left"/>
      </w:pPr>
    </w:p>
    <w:p w:rsidR="7D97A268" w:rsidP="6B4B979C" w:rsidRDefault="7D97A268" w14:paraId="1B97930A" w14:textId="342D9CD4">
      <w:pPr>
        <w:pStyle w:val="Normal"/>
        <w:jc w:val="left"/>
      </w:pPr>
    </w:p>
    <w:p w:rsidRPr="00B9329B" w:rsidR="009F289E" w:rsidP="6B4B979C" w:rsidRDefault="009F289E" w14:paraId="493E05C0" w14:textId="5EF47FB9">
      <w:pPr>
        <w:pStyle w:val="Normal"/>
        <w:jc w:val="left"/>
        <w:rPr>
          <w:rFonts w:ascii="Roboto" w:hAnsi="Roboto"/>
          <w:sz w:val="24"/>
          <w:szCs w:val="24"/>
          <w:lang w:val="lt-LT"/>
        </w:rPr>
      </w:pPr>
      <w:r w:rsidRPr="6B4B979C" w:rsidR="539752F6">
        <w:rPr>
          <w:rFonts w:ascii="Roboto" w:hAnsi="Roboto"/>
          <w:b w:val="1"/>
          <w:bCs w:val="1"/>
          <w:i w:val="1"/>
          <w:iCs w:val="1"/>
          <w:sz w:val="24"/>
          <w:szCs w:val="24"/>
          <w:lang w:val="lt-LT"/>
        </w:rPr>
        <w:t>Apie Lietuvos neformaliojo švietimo agentūrą (LINEŠA):</w:t>
      </w:r>
    </w:p>
    <w:p w:rsidR="2F875406" w:rsidP="6B4B979C" w:rsidRDefault="2F875406" w14:paraId="1C73A8BE" w14:textId="75BEFC0C">
      <w:pPr>
        <w:pStyle w:val="Normal"/>
        <w:jc w:val="left"/>
        <w:rPr>
          <w:rFonts w:ascii="Roboto" w:hAnsi="Roboto"/>
          <w:b w:val="1"/>
          <w:bCs w:val="1"/>
          <w:i w:val="1"/>
          <w:iCs w:val="1"/>
          <w:sz w:val="24"/>
          <w:szCs w:val="24"/>
          <w:lang w:val="lt-LT"/>
        </w:rPr>
      </w:pPr>
    </w:p>
    <w:p w:rsidR="009F289E" w:rsidP="6B4B979C" w:rsidRDefault="009F289E" w14:paraId="2F2D8C49" w14:textId="26E227AC">
      <w:pPr>
        <w:pStyle w:val="Normal"/>
        <w:jc w:val="left"/>
        <w:rPr>
          <w:rFonts w:ascii="Roboto" w:hAnsi="Roboto"/>
          <w:i w:val="1"/>
          <w:iCs w:val="1"/>
          <w:sz w:val="24"/>
          <w:szCs w:val="24"/>
          <w:lang w:val="lt-LT"/>
        </w:rPr>
      </w:pPr>
      <w:r w:rsidRPr="6B4B979C" w:rsidR="539752F6">
        <w:rPr>
          <w:rFonts w:ascii="Roboto" w:hAnsi="Roboto"/>
          <w:i w:val="1"/>
          <w:iCs w:val="1"/>
          <w:sz w:val="24"/>
          <w:szCs w:val="24"/>
          <w:lang w:val="lt-LT"/>
        </w:rPr>
        <w:t>LINEŠA yra Švietimo, mokslo ir sporto ministerijai pavaldi biudžetinė įstaiga, teikianti pagalbą įgyvendinant valstybės politiką neformaliojo vaikų švietimo ir ugdymo karjerai srityse.</w:t>
      </w:r>
    </w:p>
    <w:p w:rsidR="7D97A268" w:rsidP="6B4B979C" w:rsidRDefault="7D97A268" w14:paraId="6620F553" w14:textId="25E6911A">
      <w:pPr>
        <w:pStyle w:val="Normal"/>
        <w:jc w:val="left"/>
        <w:rPr>
          <w:rFonts w:ascii="Roboto" w:hAnsi="Roboto"/>
          <w:i w:val="1"/>
          <w:iCs w:val="1"/>
          <w:sz w:val="24"/>
          <w:szCs w:val="24"/>
          <w:lang w:val="lt-LT"/>
        </w:rPr>
      </w:pPr>
    </w:p>
    <w:p w:rsidRPr="00267E8D" w:rsidR="009F289E" w:rsidP="6B4B979C" w:rsidRDefault="009F289E" w14:paraId="016B93C8" w14:textId="350BAD92">
      <w:pPr>
        <w:pStyle w:val="Normal"/>
        <w:jc w:val="left"/>
        <w:rPr>
          <w:rFonts w:ascii="Roboto" w:hAnsi="Roboto"/>
          <w:b w:val="1"/>
          <w:bCs w:val="1"/>
          <w:i w:val="1"/>
          <w:iCs w:val="1"/>
          <w:sz w:val="24"/>
          <w:szCs w:val="24"/>
          <w:lang w:val="lt-LT"/>
        </w:rPr>
      </w:pPr>
      <w:r w:rsidRPr="6B4B979C" w:rsidR="539752F6">
        <w:rPr>
          <w:rFonts w:ascii="Roboto" w:hAnsi="Roboto"/>
          <w:b w:val="1"/>
          <w:bCs w:val="1"/>
          <w:i w:val="1"/>
          <w:iCs w:val="1"/>
          <w:sz w:val="24"/>
          <w:szCs w:val="24"/>
          <w:lang w:val="lt-LT"/>
        </w:rPr>
        <w:t>Daugiau informacijos</w:t>
      </w:r>
      <w:r w:rsidRPr="6B4B979C" w:rsidR="539752F6">
        <w:rPr>
          <w:rFonts w:ascii="Roboto" w:hAnsi="Roboto"/>
          <w:b w:val="1"/>
          <w:bCs w:val="1"/>
          <w:i w:val="1"/>
          <w:iCs w:val="1"/>
          <w:sz w:val="24"/>
          <w:szCs w:val="24"/>
          <w:lang w:val="lt-LT"/>
        </w:rPr>
        <w:t>:</w:t>
      </w:r>
      <w:r w:rsidRPr="6B4B979C" w:rsidR="2D9BB6D8">
        <w:rPr>
          <w:rFonts w:ascii="Roboto" w:hAnsi="Roboto"/>
          <w:b w:val="1"/>
          <w:bCs w:val="1"/>
          <w:i w:val="1"/>
          <w:iCs w:val="1"/>
          <w:sz w:val="24"/>
          <w:szCs w:val="24"/>
          <w:lang w:val="lt-LT"/>
        </w:rPr>
        <w:t xml:space="preserve"> </w:t>
      </w:r>
      <w:hyperlink r:id="R52720f9e10084cce">
        <w:r w:rsidRPr="6B4B979C" w:rsidR="539752F6">
          <w:rPr>
            <w:rStyle w:val="Hyperlink"/>
            <w:rFonts w:ascii="Roboto" w:hAnsi="Roboto"/>
            <w:b w:val="1"/>
            <w:bCs w:val="1"/>
            <w:i w:val="1"/>
            <w:iCs w:val="1"/>
            <w:sz w:val="24"/>
            <w:szCs w:val="24"/>
            <w:lang w:val="lt-LT"/>
          </w:rPr>
          <w:t>www.linesa.lt</w:t>
        </w:r>
      </w:hyperlink>
      <w:r w:rsidRPr="6B4B979C" w:rsidR="539752F6">
        <w:rPr>
          <w:rFonts w:ascii="Roboto" w:hAnsi="Roboto"/>
          <w:b w:val="1"/>
          <w:bCs w:val="1"/>
          <w:i w:val="1"/>
          <w:iCs w:val="1"/>
          <w:sz w:val="24"/>
          <w:szCs w:val="24"/>
          <w:lang w:val="lt-LT"/>
        </w:rPr>
        <w:t xml:space="preserve"> </w:t>
      </w:r>
    </w:p>
    <w:p w:rsidRPr="0025156B" w:rsidR="0025156B" w:rsidP="6B4B979C" w:rsidRDefault="0025156B" w14:paraId="39EB9F86" w14:textId="1BDA4405">
      <w:pPr>
        <w:pStyle w:val="Normal"/>
        <w:jc w:val="left"/>
        <w:rPr>
          <w:rFonts w:ascii="Roboto" w:hAnsi="Roboto"/>
          <w:sz w:val="24"/>
          <w:szCs w:val="24"/>
          <w:lang w:val="lt-LT"/>
        </w:rPr>
      </w:pPr>
    </w:p>
    <w:p w:rsidR="00BE0C09" w:rsidP="6B4B979C" w:rsidRDefault="00BE0C09" w14:paraId="30C197F2" w14:textId="5457B9D8">
      <w:pPr>
        <w:pStyle w:val="Normal"/>
        <w:jc w:val="left"/>
        <w:rPr>
          <w:rFonts w:ascii="Roboto" w:hAnsi="Roboto"/>
          <w:b w:val="1"/>
          <w:bCs w:val="1"/>
          <w:i w:val="1"/>
          <w:iCs w:val="1"/>
          <w:sz w:val="24"/>
          <w:szCs w:val="24"/>
          <w:lang w:val="lt-LT"/>
        </w:rPr>
      </w:pPr>
      <w:r w:rsidRPr="6B4B979C" w:rsidR="1F9C44F9">
        <w:rPr>
          <w:rFonts w:ascii="Roboto" w:hAnsi="Roboto"/>
          <w:b w:val="1"/>
          <w:bCs w:val="1"/>
          <w:i w:val="1"/>
          <w:iCs w:val="1"/>
          <w:sz w:val="24"/>
          <w:szCs w:val="24"/>
        </w:rPr>
        <w:t>Papildomos informacijos teirautis:</w:t>
      </w:r>
    </w:p>
    <w:p w:rsidR="0018548C" w:rsidP="6B4B979C" w:rsidRDefault="0018548C" w14:paraId="118C20BD" w14:textId="77777777">
      <w:pPr>
        <w:jc w:val="left"/>
        <w:rPr>
          <w:rFonts w:ascii="Roboto" w:hAnsi="Roboto"/>
          <w:i w:val="1"/>
          <w:iCs w:val="1"/>
          <w:sz w:val="24"/>
          <w:szCs w:val="24"/>
          <w:lang w:val="lt-LT"/>
        </w:rPr>
      </w:pPr>
    </w:p>
    <w:p w:rsidR="00D75009" w:rsidP="6B4B979C" w:rsidRDefault="00D75009" w14:paraId="175A7264" w14:textId="3B9A7D31">
      <w:pPr>
        <w:pStyle w:val="Normal"/>
        <w:jc w:val="left"/>
        <w:rPr>
          <w:rFonts w:ascii="Roboto" w:hAnsi="Roboto"/>
          <w:i w:val="1"/>
          <w:iCs w:val="1"/>
          <w:sz w:val="24"/>
          <w:szCs w:val="24"/>
          <w:lang w:val="lt-LT"/>
        </w:rPr>
      </w:pPr>
      <w:r w:rsidRPr="6B4B979C" w:rsidR="26515F94">
        <w:rPr>
          <w:rFonts w:ascii="Roboto" w:hAnsi="Roboto"/>
          <w:i w:val="1"/>
          <w:iCs w:val="1"/>
          <w:sz w:val="24"/>
          <w:szCs w:val="24"/>
          <w:lang w:val="lt-LT"/>
        </w:rPr>
        <w:t xml:space="preserve">Tatjana </w:t>
      </w:r>
      <w:r w:rsidRPr="6B4B979C" w:rsidR="26515F94">
        <w:rPr>
          <w:rFonts w:ascii="Roboto" w:hAnsi="Roboto"/>
          <w:i w:val="1"/>
          <w:iCs w:val="1"/>
          <w:sz w:val="24"/>
          <w:szCs w:val="24"/>
          <w:lang w:val="lt-LT"/>
        </w:rPr>
        <w:t>Švec</w:t>
      </w:r>
    </w:p>
    <w:p w:rsidR="00D75009" w:rsidP="6B4B979C" w:rsidRDefault="00D75009" w14:paraId="03E32652" w14:textId="77777777">
      <w:pPr>
        <w:jc w:val="left"/>
        <w:rPr>
          <w:rFonts w:ascii="Roboto" w:hAnsi="Roboto"/>
          <w:i w:val="1"/>
          <w:iCs w:val="1"/>
          <w:sz w:val="24"/>
          <w:szCs w:val="24"/>
          <w:lang w:val="lt-LT"/>
        </w:rPr>
      </w:pPr>
    </w:p>
    <w:p w:rsidR="00D75009" w:rsidP="6B4B979C" w:rsidRDefault="00D75009" w14:paraId="3C41CFE9" w14:textId="5C20843A">
      <w:pPr>
        <w:pStyle w:val="Normal"/>
        <w:jc w:val="left"/>
        <w:rPr>
          <w:rFonts w:ascii="Roboto" w:hAnsi="Roboto"/>
          <w:i w:val="1"/>
          <w:iCs w:val="1"/>
          <w:sz w:val="24"/>
          <w:szCs w:val="24"/>
          <w:lang w:val="lt-LT"/>
        </w:rPr>
      </w:pPr>
      <w:r w:rsidRPr="6B4B979C" w:rsidR="26515F94">
        <w:rPr>
          <w:rFonts w:ascii="Roboto" w:hAnsi="Roboto"/>
          <w:i w:val="1"/>
          <w:iCs w:val="1"/>
          <w:sz w:val="24"/>
          <w:szCs w:val="24"/>
          <w:lang w:val="lt-LT"/>
        </w:rPr>
        <w:t>Lietuvos neformaliojo švietimo agentūr</w:t>
      </w:r>
      <w:r w:rsidRPr="6B4B979C" w:rsidR="44307270">
        <w:rPr>
          <w:rFonts w:ascii="Roboto" w:hAnsi="Roboto"/>
          <w:i w:val="1"/>
          <w:iCs w:val="1"/>
          <w:sz w:val="24"/>
          <w:szCs w:val="24"/>
          <w:lang w:val="lt-LT"/>
        </w:rPr>
        <w:t>os (LINEŠA)</w:t>
      </w:r>
    </w:p>
    <w:p w:rsidR="00D75009" w:rsidP="6B4B979C" w:rsidRDefault="00D75009" w14:paraId="43D1F95B" w14:textId="77777777">
      <w:pPr>
        <w:jc w:val="left"/>
        <w:rPr>
          <w:rFonts w:ascii="Roboto" w:hAnsi="Roboto"/>
          <w:i w:val="1"/>
          <w:iCs w:val="1"/>
          <w:sz w:val="24"/>
          <w:szCs w:val="24"/>
          <w:lang w:val="lt-LT"/>
        </w:rPr>
      </w:pPr>
    </w:p>
    <w:p w:rsidR="00D75009" w:rsidP="6B4B979C" w:rsidRDefault="00D75009" w14:paraId="6957FE7C" w14:textId="77777777">
      <w:pPr>
        <w:pStyle w:val="Normal"/>
        <w:jc w:val="left"/>
        <w:rPr>
          <w:rFonts w:ascii="Roboto" w:hAnsi="Roboto"/>
          <w:i w:val="1"/>
          <w:iCs w:val="1"/>
          <w:sz w:val="24"/>
          <w:szCs w:val="24"/>
          <w:lang w:val="lt-LT"/>
        </w:rPr>
      </w:pPr>
      <w:r w:rsidRPr="6B4B979C" w:rsidR="26515F94">
        <w:rPr>
          <w:rFonts w:ascii="Roboto" w:hAnsi="Roboto"/>
          <w:i w:val="1"/>
          <w:iCs w:val="1"/>
          <w:sz w:val="24"/>
          <w:szCs w:val="24"/>
          <w:lang w:val="lt-LT"/>
        </w:rPr>
        <w:t>Rinkodaros ir komunikacijos skyriaus vedėja</w:t>
      </w:r>
    </w:p>
    <w:p w:rsidR="00D75009" w:rsidP="6B4B979C" w:rsidRDefault="00D75009" w14:paraId="6FCAC07F" w14:textId="77777777">
      <w:pPr>
        <w:jc w:val="left"/>
        <w:rPr>
          <w:rFonts w:ascii="Roboto" w:hAnsi="Roboto"/>
          <w:i w:val="1"/>
          <w:iCs w:val="1"/>
          <w:sz w:val="24"/>
          <w:szCs w:val="24"/>
          <w:lang w:val="lt-LT"/>
        </w:rPr>
      </w:pPr>
    </w:p>
    <w:p w:rsidR="00D75009" w:rsidP="6B4B979C" w:rsidRDefault="00D75009" w14:paraId="5047C617" w14:textId="77777777">
      <w:pPr>
        <w:pStyle w:val="Normal"/>
        <w:jc w:val="left"/>
        <w:rPr>
          <w:rFonts w:ascii="Roboto" w:hAnsi="Roboto"/>
          <w:i w:val="1"/>
          <w:iCs w:val="1"/>
          <w:sz w:val="24"/>
          <w:szCs w:val="24"/>
          <w:lang w:val="lt-LT"/>
        </w:rPr>
      </w:pPr>
      <w:r w:rsidRPr="6B4B979C" w:rsidR="26515F94">
        <w:rPr>
          <w:rFonts w:ascii="Roboto" w:hAnsi="Roboto"/>
          <w:i w:val="1"/>
          <w:iCs w:val="1"/>
          <w:sz w:val="24"/>
          <w:szCs w:val="24"/>
          <w:lang w:val="lt-LT"/>
        </w:rPr>
        <w:t>+370 602 90133</w:t>
      </w:r>
    </w:p>
    <w:p w:rsidR="00D75009" w:rsidP="6B4B979C" w:rsidRDefault="00D75009" w14:paraId="6C87473B" w14:textId="77777777">
      <w:pPr>
        <w:jc w:val="left"/>
        <w:rPr>
          <w:rFonts w:ascii="Roboto" w:hAnsi="Roboto"/>
          <w:i w:val="1"/>
          <w:iCs w:val="1"/>
          <w:sz w:val="24"/>
          <w:szCs w:val="24"/>
          <w:lang w:val="lt-LT"/>
        </w:rPr>
      </w:pPr>
    </w:p>
    <w:p w:rsidRPr="0025156B" w:rsidR="00286E9D" w:rsidP="6B4B979C" w:rsidRDefault="00286E9D" w14:paraId="31AE4918" w14:textId="494C0A38">
      <w:pPr>
        <w:pStyle w:val="Normal"/>
        <w:jc w:val="left"/>
        <w:rPr>
          <w:rFonts w:ascii="Roboto" w:hAnsi="Roboto"/>
          <w:i w:val="1"/>
          <w:iCs w:val="1"/>
          <w:sz w:val="24"/>
          <w:szCs w:val="24"/>
          <w:lang w:val="lt-LT"/>
        </w:rPr>
      </w:pPr>
      <w:hyperlink r:id="R0351f15b2abd45cd">
        <w:r w:rsidRPr="6B4B979C" w:rsidR="6F7A0E98">
          <w:rPr>
            <w:rStyle w:val="Hyperlink"/>
            <w:rFonts w:ascii="Roboto" w:hAnsi="Roboto"/>
            <w:i w:val="1"/>
            <w:iCs w:val="1"/>
            <w:sz w:val="24"/>
            <w:szCs w:val="24"/>
            <w:lang w:val="lt-LT"/>
          </w:rPr>
          <w:t>tatjana.svec@linesa.lt</w:t>
        </w:r>
      </w:hyperlink>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Pr="003E15CF" w:rsidR="00ED04AC" w:rsidP="000E2A59" w:rsidRDefault="00ED04AC" w14:paraId="4F2255D1" w14:textId="4ED9F77E">
    <w:pPr>
      <w:pStyle w:val="Header"/>
      <w:jc w:val="right"/>
      <w:rPr>
        <w:rFonts w:ascii="Roboto" w:hAnsi="Roboto"/>
        <w:sz w:val="20"/>
        <w:szCs w:val="20"/>
      </w:rPr>
    </w:pPr>
    <w:r w:rsidRPr="6B4B979C" w:rsidR="6B4B979C">
      <w:rPr>
        <w:rFonts w:ascii="Roboto" w:hAnsi="Roboto"/>
        <w:sz w:val="20"/>
        <w:szCs w:val="20"/>
      </w:rPr>
      <w:t>202</w:t>
    </w:r>
    <w:r w:rsidRPr="6B4B979C" w:rsidR="6B4B979C">
      <w:rPr>
        <w:rFonts w:ascii="Roboto" w:hAnsi="Roboto"/>
        <w:sz w:val="20"/>
        <w:szCs w:val="20"/>
      </w:rPr>
      <w:t>5</w:t>
    </w:r>
    <w:r w:rsidRPr="6B4B979C" w:rsidR="6B4B979C">
      <w:rPr>
        <w:rFonts w:ascii="Roboto" w:hAnsi="Roboto"/>
        <w:sz w:val="20"/>
        <w:szCs w:val="20"/>
      </w:rPr>
      <w:t>–</w:t>
    </w:r>
    <w:r w:rsidRPr="6B4B979C" w:rsidR="6B4B979C">
      <w:rPr>
        <w:rFonts w:ascii="Roboto" w:hAnsi="Roboto"/>
        <w:sz w:val="20"/>
        <w:szCs w:val="20"/>
      </w:rPr>
      <w:t>0</w:t>
    </w:r>
    <w:r w:rsidRPr="6B4B979C" w:rsidR="6B4B979C">
      <w:rPr>
        <w:rFonts w:ascii="Roboto" w:hAnsi="Roboto"/>
        <w:sz w:val="20"/>
        <w:szCs w:val="20"/>
      </w:rPr>
      <w:t>3</w:t>
    </w:r>
    <w:r w:rsidRPr="6B4B979C" w:rsidR="6B4B979C">
      <w:rPr>
        <w:rFonts w:ascii="Roboto" w:hAnsi="Roboto"/>
        <w:sz w:val="20"/>
        <w:szCs w:val="20"/>
      </w:rPr>
      <w:t>–</w:t>
    </w:r>
    <w:r w:rsidRPr="6B4B979C" w:rsidR="6B4B979C">
      <w:rPr>
        <w:rFonts w:ascii="Roboto" w:hAnsi="Roboto"/>
        <w:sz w:val="20"/>
        <w:szCs w:val="20"/>
      </w:rPr>
      <w:t>25</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9FA31"/>
    <w:rsid w:val="004A61DF"/>
    <w:rsid w:val="004B7424"/>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632EE"/>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634AF9"/>
    <w:rsid w:val="0167F34A"/>
    <w:rsid w:val="0242ADFD"/>
    <w:rsid w:val="02CC9A83"/>
    <w:rsid w:val="02D42818"/>
    <w:rsid w:val="0317F5DE"/>
    <w:rsid w:val="036207BC"/>
    <w:rsid w:val="03DEB5F5"/>
    <w:rsid w:val="03E076E0"/>
    <w:rsid w:val="040FD1A2"/>
    <w:rsid w:val="041034D7"/>
    <w:rsid w:val="0442EAE6"/>
    <w:rsid w:val="04825B04"/>
    <w:rsid w:val="04C5AE7F"/>
    <w:rsid w:val="04E229D9"/>
    <w:rsid w:val="058A04F1"/>
    <w:rsid w:val="05C9BE80"/>
    <w:rsid w:val="0681E6F4"/>
    <w:rsid w:val="06C1A96F"/>
    <w:rsid w:val="07850C13"/>
    <w:rsid w:val="07ABB306"/>
    <w:rsid w:val="07C59D61"/>
    <w:rsid w:val="07D5000E"/>
    <w:rsid w:val="07D99E4E"/>
    <w:rsid w:val="07F26351"/>
    <w:rsid w:val="09447FA5"/>
    <w:rsid w:val="09A8F698"/>
    <w:rsid w:val="0A1567FB"/>
    <w:rsid w:val="0A258524"/>
    <w:rsid w:val="0AB028B8"/>
    <w:rsid w:val="0AD85894"/>
    <w:rsid w:val="0B155C00"/>
    <w:rsid w:val="0B52A181"/>
    <w:rsid w:val="0BA889F1"/>
    <w:rsid w:val="0C0BEC54"/>
    <w:rsid w:val="0C1E3CCE"/>
    <w:rsid w:val="0C372111"/>
    <w:rsid w:val="0CB46BB6"/>
    <w:rsid w:val="0D06F66E"/>
    <w:rsid w:val="0D467EF2"/>
    <w:rsid w:val="0D9C7B6D"/>
    <w:rsid w:val="0DE517AE"/>
    <w:rsid w:val="0E244DC8"/>
    <w:rsid w:val="0E65275E"/>
    <w:rsid w:val="0E7AEC5F"/>
    <w:rsid w:val="0EB48B7B"/>
    <w:rsid w:val="0EDB00F2"/>
    <w:rsid w:val="0F429E5B"/>
    <w:rsid w:val="0FAEF231"/>
    <w:rsid w:val="0FF47F03"/>
    <w:rsid w:val="10695AE3"/>
    <w:rsid w:val="10A43474"/>
    <w:rsid w:val="1109CE6E"/>
    <w:rsid w:val="11323BB6"/>
    <w:rsid w:val="116C4BC3"/>
    <w:rsid w:val="1193BA62"/>
    <w:rsid w:val="1195A5E5"/>
    <w:rsid w:val="11FE5D7D"/>
    <w:rsid w:val="126298C1"/>
    <w:rsid w:val="12D07D37"/>
    <w:rsid w:val="12D55E67"/>
    <w:rsid w:val="132C0E8F"/>
    <w:rsid w:val="13407B3D"/>
    <w:rsid w:val="134BB389"/>
    <w:rsid w:val="136FD2E2"/>
    <w:rsid w:val="13795C5C"/>
    <w:rsid w:val="1385C475"/>
    <w:rsid w:val="13AF0BF4"/>
    <w:rsid w:val="13D2B4D9"/>
    <w:rsid w:val="141F0BDF"/>
    <w:rsid w:val="143312C2"/>
    <w:rsid w:val="144BAE4D"/>
    <w:rsid w:val="145BC515"/>
    <w:rsid w:val="148EDE79"/>
    <w:rsid w:val="149A971C"/>
    <w:rsid w:val="149FB832"/>
    <w:rsid w:val="14DF19A1"/>
    <w:rsid w:val="14F3769A"/>
    <w:rsid w:val="14FB3A90"/>
    <w:rsid w:val="152AA4A3"/>
    <w:rsid w:val="156AE5C8"/>
    <w:rsid w:val="156B9E16"/>
    <w:rsid w:val="15788741"/>
    <w:rsid w:val="15BD8C34"/>
    <w:rsid w:val="1643ACDF"/>
    <w:rsid w:val="167EA68B"/>
    <w:rsid w:val="169939D5"/>
    <w:rsid w:val="16AC0916"/>
    <w:rsid w:val="16BC9C88"/>
    <w:rsid w:val="16D59148"/>
    <w:rsid w:val="16ED2221"/>
    <w:rsid w:val="1703F76E"/>
    <w:rsid w:val="17113BC6"/>
    <w:rsid w:val="171665B9"/>
    <w:rsid w:val="17CB5F1F"/>
    <w:rsid w:val="17FA3038"/>
    <w:rsid w:val="18392F8F"/>
    <w:rsid w:val="18844DF3"/>
    <w:rsid w:val="18950055"/>
    <w:rsid w:val="189CCFD7"/>
    <w:rsid w:val="189F657B"/>
    <w:rsid w:val="18A02228"/>
    <w:rsid w:val="18AAF424"/>
    <w:rsid w:val="18FD169B"/>
    <w:rsid w:val="19111EFD"/>
    <w:rsid w:val="19ADB061"/>
    <w:rsid w:val="19CF2957"/>
    <w:rsid w:val="19FC6A70"/>
    <w:rsid w:val="1A41EAB5"/>
    <w:rsid w:val="1A8385BE"/>
    <w:rsid w:val="1A85ACB7"/>
    <w:rsid w:val="1A948F67"/>
    <w:rsid w:val="1A99586D"/>
    <w:rsid w:val="1AFEC522"/>
    <w:rsid w:val="1B048053"/>
    <w:rsid w:val="1B3AC9E4"/>
    <w:rsid w:val="1BA7BF8D"/>
    <w:rsid w:val="1BD29E1D"/>
    <w:rsid w:val="1BD55FE1"/>
    <w:rsid w:val="1C26C3E2"/>
    <w:rsid w:val="1C3E1659"/>
    <w:rsid w:val="1C6769C0"/>
    <w:rsid w:val="1C89C8A8"/>
    <w:rsid w:val="1CF790AB"/>
    <w:rsid w:val="1D3C199E"/>
    <w:rsid w:val="1D3DD884"/>
    <w:rsid w:val="1D6BCA41"/>
    <w:rsid w:val="1DB171CE"/>
    <w:rsid w:val="1DF92B75"/>
    <w:rsid w:val="1E3CBC6C"/>
    <w:rsid w:val="1E3D40C0"/>
    <w:rsid w:val="1E475FE5"/>
    <w:rsid w:val="1EA76DF0"/>
    <w:rsid w:val="1EB56F8D"/>
    <w:rsid w:val="1F39B2E7"/>
    <w:rsid w:val="1F467A96"/>
    <w:rsid w:val="1F4AB884"/>
    <w:rsid w:val="1F52D441"/>
    <w:rsid w:val="1F707769"/>
    <w:rsid w:val="1F9C44F9"/>
    <w:rsid w:val="1FE060C8"/>
    <w:rsid w:val="2019E562"/>
    <w:rsid w:val="20D3353F"/>
    <w:rsid w:val="20D6C748"/>
    <w:rsid w:val="21DA53DB"/>
    <w:rsid w:val="22FE391E"/>
    <w:rsid w:val="2305A332"/>
    <w:rsid w:val="23107018"/>
    <w:rsid w:val="232AF985"/>
    <w:rsid w:val="23B1827D"/>
    <w:rsid w:val="23C3ADDD"/>
    <w:rsid w:val="2417FD38"/>
    <w:rsid w:val="242A9946"/>
    <w:rsid w:val="2441A8C0"/>
    <w:rsid w:val="24956730"/>
    <w:rsid w:val="24964C11"/>
    <w:rsid w:val="24A33576"/>
    <w:rsid w:val="24B8E751"/>
    <w:rsid w:val="24ED97E6"/>
    <w:rsid w:val="256C9209"/>
    <w:rsid w:val="2589E825"/>
    <w:rsid w:val="25A6C68C"/>
    <w:rsid w:val="25EC9EAD"/>
    <w:rsid w:val="2641ED01"/>
    <w:rsid w:val="264876DA"/>
    <w:rsid w:val="26515F94"/>
    <w:rsid w:val="2656037F"/>
    <w:rsid w:val="26A54408"/>
    <w:rsid w:val="26C1FD26"/>
    <w:rsid w:val="26E151BA"/>
    <w:rsid w:val="26E4A923"/>
    <w:rsid w:val="271F49AA"/>
    <w:rsid w:val="272055A4"/>
    <w:rsid w:val="275EDCD6"/>
    <w:rsid w:val="27EA33C5"/>
    <w:rsid w:val="282F5E6F"/>
    <w:rsid w:val="283D405F"/>
    <w:rsid w:val="284DEF01"/>
    <w:rsid w:val="286BD122"/>
    <w:rsid w:val="28ECBFDC"/>
    <w:rsid w:val="293E8914"/>
    <w:rsid w:val="295C4593"/>
    <w:rsid w:val="298E3B95"/>
    <w:rsid w:val="2998ABAC"/>
    <w:rsid w:val="29D4F736"/>
    <w:rsid w:val="29DB16F0"/>
    <w:rsid w:val="29ED7BAD"/>
    <w:rsid w:val="29F719FD"/>
    <w:rsid w:val="2A225123"/>
    <w:rsid w:val="2A27487F"/>
    <w:rsid w:val="2A75F357"/>
    <w:rsid w:val="2A7A9C31"/>
    <w:rsid w:val="2AA34E27"/>
    <w:rsid w:val="2ACAED16"/>
    <w:rsid w:val="2AE26B42"/>
    <w:rsid w:val="2B0C89EA"/>
    <w:rsid w:val="2B0E3ED6"/>
    <w:rsid w:val="2B636A85"/>
    <w:rsid w:val="2B7D67AF"/>
    <w:rsid w:val="2BA62F74"/>
    <w:rsid w:val="2C090FB1"/>
    <w:rsid w:val="2C1AD51F"/>
    <w:rsid w:val="2C282899"/>
    <w:rsid w:val="2C44A3B5"/>
    <w:rsid w:val="2C4B8BEA"/>
    <w:rsid w:val="2C569395"/>
    <w:rsid w:val="2C7D2B32"/>
    <w:rsid w:val="2C8ADA07"/>
    <w:rsid w:val="2CC1CB0B"/>
    <w:rsid w:val="2CD90400"/>
    <w:rsid w:val="2CDD216D"/>
    <w:rsid w:val="2D4A8CA5"/>
    <w:rsid w:val="2D9B3EA9"/>
    <w:rsid w:val="2D9BB6D8"/>
    <w:rsid w:val="2DA24884"/>
    <w:rsid w:val="2E29B485"/>
    <w:rsid w:val="2E484465"/>
    <w:rsid w:val="2E7A7AC7"/>
    <w:rsid w:val="2E951622"/>
    <w:rsid w:val="2E980336"/>
    <w:rsid w:val="2EA9A577"/>
    <w:rsid w:val="2EB9A143"/>
    <w:rsid w:val="2ED2FC45"/>
    <w:rsid w:val="2F212027"/>
    <w:rsid w:val="2F875406"/>
    <w:rsid w:val="2FA5F1A4"/>
    <w:rsid w:val="2FE5BDED"/>
    <w:rsid w:val="306B7851"/>
    <w:rsid w:val="30C8AF09"/>
    <w:rsid w:val="30DAEA7D"/>
    <w:rsid w:val="30F0B732"/>
    <w:rsid w:val="319A631A"/>
    <w:rsid w:val="31AA2270"/>
    <w:rsid w:val="31B1C6B8"/>
    <w:rsid w:val="3236A663"/>
    <w:rsid w:val="3241744F"/>
    <w:rsid w:val="32DC1052"/>
    <w:rsid w:val="33019ED9"/>
    <w:rsid w:val="3360C667"/>
    <w:rsid w:val="33827836"/>
    <w:rsid w:val="33BAD1CB"/>
    <w:rsid w:val="33C97FCF"/>
    <w:rsid w:val="34239425"/>
    <w:rsid w:val="342B9741"/>
    <w:rsid w:val="3433AC2C"/>
    <w:rsid w:val="3492D09F"/>
    <w:rsid w:val="34A3E00E"/>
    <w:rsid w:val="34A7A9CA"/>
    <w:rsid w:val="34D5D903"/>
    <w:rsid w:val="34DB981B"/>
    <w:rsid w:val="35035C34"/>
    <w:rsid w:val="350D8C6A"/>
    <w:rsid w:val="3521B425"/>
    <w:rsid w:val="353E2C72"/>
    <w:rsid w:val="3540C42E"/>
    <w:rsid w:val="3566F281"/>
    <w:rsid w:val="35940D78"/>
    <w:rsid w:val="35C1B2A2"/>
    <w:rsid w:val="35F58015"/>
    <w:rsid w:val="35FDA8E1"/>
    <w:rsid w:val="362FE4D5"/>
    <w:rsid w:val="36739BEC"/>
    <w:rsid w:val="3720786A"/>
    <w:rsid w:val="379EEC2A"/>
    <w:rsid w:val="37A5393F"/>
    <w:rsid w:val="37C64B4F"/>
    <w:rsid w:val="3839FDB8"/>
    <w:rsid w:val="3850808E"/>
    <w:rsid w:val="385A7F74"/>
    <w:rsid w:val="3901FDAD"/>
    <w:rsid w:val="396DACCF"/>
    <w:rsid w:val="39B0990C"/>
    <w:rsid w:val="39C6F1EB"/>
    <w:rsid w:val="39E3144E"/>
    <w:rsid w:val="39ED428E"/>
    <w:rsid w:val="3A19A8AA"/>
    <w:rsid w:val="3A2BBE66"/>
    <w:rsid w:val="3A37BEB4"/>
    <w:rsid w:val="3A4367A8"/>
    <w:rsid w:val="3A88B3FD"/>
    <w:rsid w:val="3A8A63AA"/>
    <w:rsid w:val="3AA886AA"/>
    <w:rsid w:val="3B376559"/>
    <w:rsid w:val="3BC72D8E"/>
    <w:rsid w:val="3BD9EDDE"/>
    <w:rsid w:val="3D8186D8"/>
    <w:rsid w:val="3DA067CF"/>
    <w:rsid w:val="3DB382E5"/>
    <w:rsid w:val="3DED63D1"/>
    <w:rsid w:val="3E70F0C7"/>
    <w:rsid w:val="3E829D21"/>
    <w:rsid w:val="3EA9F52C"/>
    <w:rsid w:val="3F0171FE"/>
    <w:rsid w:val="3F1E1623"/>
    <w:rsid w:val="3F5E55ED"/>
    <w:rsid w:val="3F92F313"/>
    <w:rsid w:val="3F9CB398"/>
    <w:rsid w:val="3FB93473"/>
    <w:rsid w:val="3FE72982"/>
    <w:rsid w:val="4062D813"/>
    <w:rsid w:val="406CC0FE"/>
    <w:rsid w:val="415C547E"/>
    <w:rsid w:val="415E87CD"/>
    <w:rsid w:val="417C1802"/>
    <w:rsid w:val="41A8AA19"/>
    <w:rsid w:val="41CE5810"/>
    <w:rsid w:val="41D68D3D"/>
    <w:rsid w:val="41DDA06A"/>
    <w:rsid w:val="4236DA2D"/>
    <w:rsid w:val="42764C38"/>
    <w:rsid w:val="42A403EA"/>
    <w:rsid w:val="42B66E81"/>
    <w:rsid w:val="4316BF56"/>
    <w:rsid w:val="4331AA85"/>
    <w:rsid w:val="4348537B"/>
    <w:rsid w:val="43AA07F1"/>
    <w:rsid w:val="43FA921E"/>
    <w:rsid w:val="43FA9AAE"/>
    <w:rsid w:val="44307270"/>
    <w:rsid w:val="443959FB"/>
    <w:rsid w:val="4451781B"/>
    <w:rsid w:val="4465014D"/>
    <w:rsid w:val="4467FB8C"/>
    <w:rsid w:val="446DF9A7"/>
    <w:rsid w:val="447BC3A8"/>
    <w:rsid w:val="448765E0"/>
    <w:rsid w:val="44C6673C"/>
    <w:rsid w:val="44D3DEAA"/>
    <w:rsid w:val="45128B4D"/>
    <w:rsid w:val="457FF734"/>
    <w:rsid w:val="45C80DB5"/>
    <w:rsid w:val="46081B57"/>
    <w:rsid w:val="461EAC9D"/>
    <w:rsid w:val="463EC3FE"/>
    <w:rsid w:val="463FEECB"/>
    <w:rsid w:val="46C7C9BD"/>
    <w:rsid w:val="470A8776"/>
    <w:rsid w:val="4732A849"/>
    <w:rsid w:val="47404FFD"/>
    <w:rsid w:val="4789A92D"/>
    <w:rsid w:val="47936623"/>
    <w:rsid w:val="47C22E7D"/>
    <w:rsid w:val="480B164A"/>
    <w:rsid w:val="484D1D04"/>
    <w:rsid w:val="48E38001"/>
    <w:rsid w:val="4909CAD4"/>
    <w:rsid w:val="4974F481"/>
    <w:rsid w:val="497B21F6"/>
    <w:rsid w:val="49D61454"/>
    <w:rsid w:val="4AB87290"/>
    <w:rsid w:val="4AF75547"/>
    <w:rsid w:val="4B223D50"/>
    <w:rsid w:val="4B31CF84"/>
    <w:rsid w:val="4B5076CF"/>
    <w:rsid w:val="4B6225A9"/>
    <w:rsid w:val="4B7E3F1B"/>
    <w:rsid w:val="4B7F5BCA"/>
    <w:rsid w:val="4BAC22C2"/>
    <w:rsid w:val="4BB48305"/>
    <w:rsid w:val="4BE43B92"/>
    <w:rsid w:val="4C0668E1"/>
    <w:rsid w:val="4C9980A8"/>
    <w:rsid w:val="4CC5F478"/>
    <w:rsid w:val="4D3E8793"/>
    <w:rsid w:val="4D92357C"/>
    <w:rsid w:val="4DF7CBB7"/>
    <w:rsid w:val="4E49026C"/>
    <w:rsid w:val="4E519A8F"/>
    <w:rsid w:val="4E97ECF7"/>
    <w:rsid w:val="4EA3488E"/>
    <w:rsid w:val="4EA6957F"/>
    <w:rsid w:val="4F21C618"/>
    <w:rsid w:val="4F227F8C"/>
    <w:rsid w:val="4F30E32C"/>
    <w:rsid w:val="4F39A604"/>
    <w:rsid w:val="4F728BEE"/>
    <w:rsid w:val="4F8D962E"/>
    <w:rsid w:val="4F9918E2"/>
    <w:rsid w:val="4FCA763D"/>
    <w:rsid w:val="500007AD"/>
    <w:rsid w:val="509F3C00"/>
    <w:rsid w:val="50CB1F00"/>
    <w:rsid w:val="50E67307"/>
    <w:rsid w:val="5132D384"/>
    <w:rsid w:val="519651CE"/>
    <w:rsid w:val="51AB963D"/>
    <w:rsid w:val="51C6ABCC"/>
    <w:rsid w:val="51CA6D2E"/>
    <w:rsid w:val="51CE5426"/>
    <w:rsid w:val="524EBC5C"/>
    <w:rsid w:val="525AF7E1"/>
    <w:rsid w:val="527AECCE"/>
    <w:rsid w:val="52CCADF9"/>
    <w:rsid w:val="531C2BF9"/>
    <w:rsid w:val="539752F6"/>
    <w:rsid w:val="539F45CA"/>
    <w:rsid w:val="53C3FABA"/>
    <w:rsid w:val="53CDACB7"/>
    <w:rsid w:val="543FD8D0"/>
    <w:rsid w:val="5464D555"/>
    <w:rsid w:val="5498EB35"/>
    <w:rsid w:val="54AABCB5"/>
    <w:rsid w:val="5530D4CE"/>
    <w:rsid w:val="5550C4E3"/>
    <w:rsid w:val="55783916"/>
    <w:rsid w:val="5589FB3B"/>
    <w:rsid w:val="56EAAC3D"/>
    <w:rsid w:val="5713033A"/>
    <w:rsid w:val="573DD689"/>
    <w:rsid w:val="5741E545"/>
    <w:rsid w:val="57829054"/>
    <w:rsid w:val="57CD17F9"/>
    <w:rsid w:val="57E26959"/>
    <w:rsid w:val="580E55AB"/>
    <w:rsid w:val="584EFDFC"/>
    <w:rsid w:val="5883CCDB"/>
    <w:rsid w:val="588E8CBE"/>
    <w:rsid w:val="58A5D3A0"/>
    <w:rsid w:val="58E8C0E7"/>
    <w:rsid w:val="58FA94B5"/>
    <w:rsid w:val="5906B363"/>
    <w:rsid w:val="59BA3D00"/>
    <w:rsid w:val="5A141B2F"/>
    <w:rsid w:val="5A69BEEB"/>
    <w:rsid w:val="5A71A5AD"/>
    <w:rsid w:val="5ABAB64F"/>
    <w:rsid w:val="5ABC8C30"/>
    <w:rsid w:val="5B2D2265"/>
    <w:rsid w:val="5B9633CC"/>
    <w:rsid w:val="5BE7E8C4"/>
    <w:rsid w:val="5C4D9652"/>
    <w:rsid w:val="5C774C34"/>
    <w:rsid w:val="5C950F81"/>
    <w:rsid w:val="5CA38DFE"/>
    <w:rsid w:val="5CB8A9B2"/>
    <w:rsid w:val="5CFE1087"/>
    <w:rsid w:val="5DE452D0"/>
    <w:rsid w:val="5E41EB09"/>
    <w:rsid w:val="5E45E81E"/>
    <w:rsid w:val="5EB8EA72"/>
    <w:rsid w:val="5EEC252C"/>
    <w:rsid w:val="5F3315BF"/>
    <w:rsid w:val="5F4E91C0"/>
    <w:rsid w:val="5FCDB192"/>
    <w:rsid w:val="60CFAD72"/>
    <w:rsid w:val="60D77CEC"/>
    <w:rsid w:val="60E8D3D8"/>
    <w:rsid w:val="61489455"/>
    <w:rsid w:val="6182AC65"/>
    <w:rsid w:val="618AA01A"/>
    <w:rsid w:val="6196EFD0"/>
    <w:rsid w:val="61C04850"/>
    <w:rsid w:val="61E991BE"/>
    <w:rsid w:val="620FFC21"/>
    <w:rsid w:val="622920AB"/>
    <w:rsid w:val="622BD0B8"/>
    <w:rsid w:val="6230125E"/>
    <w:rsid w:val="62571CE5"/>
    <w:rsid w:val="627AB735"/>
    <w:rsid w:val="6281F400"/>
    <w:rsid w:val="62BA0DDF"/>
    <w:rsid w:val="62C2EC65"/>
    <w:rsid w:val="63049BC1"/>
    <w:rsid w:val="635776B6"/>
    <w:rsid w:val="63AB50BD"/>
    <w:rsid w:val="63B586FE"/>
    <w:rsid w:val="63C001ED"/>
    <w:rsid w:val="63CCAA6C"/>
    <w:rsid w:val="63F4D376"/>
    <w:rsid w:val="64105B23"/>
    <w:rsid w:val="6475D799"/>
    <w:rsid w:val="64A39201"/>
    <w:rsid w:val="6526423D"/>
    <w:rsid w:val="652EC3A4"/>
    <w:rsid w:val="65BEA973"/>
    <w:rsid w:val="65D40CE1"/>
    <w:rsid w:val="66128EF9"/>
    <w:rsid w:val="6635DEB0"/>
    <w:rsid w:val="6680EB29"/>
    <w:rsid w:val="668E20FC"/>
    <w:rsid w:val="6737B02D"/>
    <w:rsid w:val="67547908"/>
    <w:rsid w:val="67AFC283"/>
    <w:rsid w:val="67E79F2E"/>
    <w:rsid w:val="685789AF"/>
    <w:rsid w:val="691E9FF6"/>
    <w:rsid w:val="697503F4"/>
    <w:rsid w:val="6992050F"/>
    <w:rsid w:val="69A48715"/>
    <w:rsid w:val="69CE0214"/>
    <w:rsid w:val="6A24BB4A"/>
    <w:rsid w:val="6A752C23"/>
    <w:rsid w:val="6AC75DE6"/>
    <w:rsid w:val="6B172A4C"/>
    <w:rsid w:val="6B327C29"/>
    <w:rsid w:val="6B352722"/>
    <w:rsid w:val="6B4B979C"/>
    <w:rsid w:val="6B5DA525"/>
    <w:rsid w:val="6B87674A"/>
    <w:rsid w:val="6B921201"/>
    <w:rsid w:val="6C6477A2"/>
    <w:rsid w:val="6C8C7285"/>
    <w:rsid w:val="6CB37EBE"/>
    <w:rsid w:val="6D41787B"/>
    <w:rsid w:val="6D4EDB8F"/>
    <w:rsid w:val="6D8DA3CA"/>
    <w:rsid w:val="6DCEFA30"/>
    <w:rsid w:val="6E47FFE2"/>
    <w:rsid w:val="6E61B0CD"/>
    <w:rsid w:val="6E77CBFD"/>
    <w:rsid w:val="6E78AA1E"/>
    <w:rsid w:val="6ED22CF0"/>
    <w:rsid w:val="6F3ED3C2"/>
    <w:rsid w:val="6F7A0E98"/>
    <w:rsid w:val="6F93F90B"/>
    <w:rsid w:val="6FF81D31"/>
    <w:rsid w:val="7009F6D1"/>
    <w:rsid w:val="7022BC1D"/>
    <w:rsid w:val="704F1923"/>
    <w:rsid w:val="70B12C4F"/>
    <w:rsid w:val="70DCDA39"/>
    <w:rsid w:val="71048799"/>
    <w:rsid w:val="7151DAC5"/>
    <w:rsid w:val="7185938E"/>
    <w:rsid w:val="7197357C"/>
    <w:rsid w:val="71B97785"/>
    <w:rsid w:val="7296326D"/>
    <w:rsid w:val="72A7E4A5"/>
    <w:rsid w:val="72C448FF"/>
    <w:rsid w:val="7353F933"/>
    <w:rsid w:val="735FB016"/>
    <w:rsid w:val="73CBB60D"/>
    <w:rsid w:val="74013573"/>
    <w:rsid w:val="747EC470"/>
    <w:rsid w:val="7488B33F"/>
    <w:rsid w:val="74F00B75"/>
    <w:rsid w:val="750B81D1"/>
    <w:rsid w:val="75433A2B"/>
    <w:rsid w:val="754FD411"/>
    <w:rsid w:val="75AC494B"/>
    <w:rsid w:val="76346694"/>
    <w:rsid w:val="76EC2C8E"/>
    <w:rsid w:val="7700F02D"/>
    <w:rsid w:val="774FA72A"/>
    <w:rsid w:val="77603EDF"/>
    <w:rsid w:val="7773A2D6"/>
    <w:rsid w:val="77D9EA8A"/>
    <w:rsid w:val="7865614A"/>
    <w:rsid w:val="78794A7F"/>
    <w:rsid w:val="789BFB07"/>
    <w:rsid w:val="796352E6"/>
    <w:rsid w:val="7999CABA"/>
    <w:rsid w:val="7A00DF80"/>
    <w:rsid w:val="7A1A9D7E"/>
    <w:rsid w:val="7A6B48D7"/>
    <w:rsid w:val="7AAB2531"/>
    <w:rsid w:val="7AB6496A"/>
    <w:rsid w:val="7B94010F"/>
    <w:rsid w:val="7B993900"/>
    <w:rsid w:val="7C7D6663"/>
    <w:rsid w:val="7CBCC7F2"/>
    <w:rsid w:val="7CE08710"/>
    <w:rsid w:val="7CECA78E"/>
    <w:rsid w:val="7D458F91"/>
    <w:rsid w:val="7D58E165"/>
    <w:rsid w:val="7D695AA1"/>
    <w:rsid w:val="7D7269BB"/>
    <w:rsid w:val="7D97A268"/>
    <w:rsid w:val="7DBF9A66"/>
    <w:rsid w:val="7DC5042E"/>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numbering" Target="numbering.xml" Id="R94bae2d5c37f4a57" /><Relationship Type="http://schemas.openxmlformats.org/officeDocument/2006/relationships/hyperlink" Target="https://mukis.lt/aktuali-informacija/paroda-karjeros-studijos-lietuvoje-2025" TargetMode="External" Id="Rd2dc8510395749b7" /><Relationship Type="http://schemas.openxmlformats.org/officeDocument/2006/relationships/hyperlink" Target="http://www.linesa.lt" TargetMode="External" Id="R52720f9e10084cce" /><Relationship Type="http://schemas.openxmlformats.org/officeDocument/2006/relationships/hyperlink" Target="mailto:tatjana.svec@linesa.lt" TargetMode="External" Id="R0351f15b2abd45cd"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54</revision>
  <dcterms:created xsi:type="dcterms:W3CDTF">2024-06-06T08:41:00.0000000Z</dcterms:created>
  <dcterms:modified xsi:type="dcterms:W3CDTF">2025-03-25T12:11:31.4370254Z</dcterms:modified>
</coreProperties>
</file>