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3F40C" w14:textId="75BB5E82" w:rsidR="000C502A" w:rsidRPr="000C502A" w:rsidRDefault="000C502A" w:rsidP="000C50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502A">
        <w:rPr>
          <w:rFonts w:ascii="Times New Roman" w:hAnsi="Times New Roman" w:cs="Times New Roman"/>
          <w:b/>
          <w:bCs/>
          <w:sz w:val="24"/>
          <w:szCs w:val="24"/>
        </w:rPr>
        <w:t>Žmogaus papilom</w:t>
      </w:r>
      <w:r w:rsidR="00427548">
        <w:rPr>
          <w:rFonts w:ascii="Times New Roman" w:hAnsi="Times New Roman" w:cs="Times New Roman"/>
          <w:b/>
          <w:bCs/>
          <w:sz w:val="24"/>
          <w:szCs w:val="24"/>
        </w:rPr>
        <w:t xml:space="preserve">avirusas – </w:t>
      </w:r>
      <w:r w:rsidR="00133C03">
        <w:rPr>
          <w:rFonts w:ascii="Times New Roman" w:hAnsi="Times New Roman" w:cs="Times New Roman"/>
          <w:b/>
          <w:bCs/>
          <w:sz w:val="24"/>
          <w:szCs w:val="24"/>
        </w:rPr>
        <w:t>nuo</w:t>
      </w:r>
      <w:r w:rsidR="00EB334B">
        <w:rPr>
          <w:rFonts w:ascii="Times New Roman" w:hAnsi="Times New Roman" w:cs="Times New Roman"/>
          <w:b/>
          <w:bCs/>
          <w:sz w:val="24"/>
          <w:szCs w:val="24"/>
        </w:rPr>
        <w:t xml:space="preserve"> tikėjim</w:t>
      </w:r>
      <w:r w:rsidR="00133C0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EB334B">
        <w:rPr>
          <w:rFonts w:ascii="Times New Roman" w:hAnsi="Times New Roman" w:cs="Times New Roman"/>
          <w:b/>
          <w:bCs/>
          <w:sz w:val="24"/>
          <w:szCs w:val="24"/>
        </w:rPr>
        <w:t xml:space="preserve"> mitais</w:t>
      </w:r>
      <w:r w:rsidR="00133C03">
        <w:rPr>
          <w:rFonts w:ascii="Times New Roman" w:hAnsi="Times New Roman" w:cs="Times New Roman"/>
          <w:b/>
          <w:bCs/>
          <w:sz w:val="24"/>
          <w:szCs w:val="24"/>
        </w:rPr>
        <w:t xml:space="preserve"> iki</w:t>
      </w:r>
      <w:r w:rsidR="00EB3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480C">
        <w:rPr>
          <w:rFonts w:ascii="Times New Roman" w:hAnsi="Times New Roman" w:cs="Times New Roman"/>
          <w:b/>
          <w:bCs/>
          <w:sz w:val="24"/>
          <w:szCs w:val="24"/>
        </w:rPr>
        <w:t xml:space="preserve">nerimą keliančios </w:t>
      </w:r>
      <w:r w:rsidR="009D2593">
        <w:rPr>
          <w:rFonts w:ascii="Times New Roman" w:hAnsi="Times New Roman" w:cs="Times New Roman"/>
          <w:b/>
          <w:bCs/>
          <w:sz w:val="24"/>
          <w:szCs w:val="24"/>
        </w:rPr>
        <w:t>statistikos</w:t>
      </w:r>
    </w:p>
    <w:p w14:paraId="761FBC44" w14:textId="70CED172" w:rsidR="0066475F" w:rsidRPr="006870EC" w:rsidRDefault="005A4479" w:rsidP="003A563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7B4C">
        <w:rPr>
          <w:rFonts w:ascii="Times New Roman" w:hAnsi="Times New Roman" w:cs="Times New Roman"/>
          <w:b/>
          <w:bCs/>
          <w:sz w:val="24"/>
          <w:szCs w:val="24"/>
        </w:rPr>
        <w:t xml:space="preserve">Lietuvoje </w:t>
      </w:r>
      <w:r w:rsidR="00887B4C" w:rsidRPr="00887B4C">
        <w:rPr>
          <w:rFonts w:ascii="Times New Roman" w:hAnsi="Times New Roman" w:cs="Times New Roman"/>
          <w:b/>
          <w:bCs/>
          <w:color w:val="1D1D1D"/>
          <w:sz w:val="24"/>
          <w:szCs w:val="24"/>
          <w:shd w:val="clear" w:color="auto" w:fill="FFFFFF"/>
        </w:rPr>
        <w:t xml:space="preserve">sergamumo gimdos kaklelio vėžiu rodikliai išlieka vieni didžiausių Europoje ir viršija Europos Sąjungos (ES) vidurkį. Naujausiais duomenimis, sergamumas gimdos kaklelio vėžiu Lietuvoje siekia 20,7 atvejo 100 tūkst. gyventojų, kai ES </w:t>
      </w:r>
      <w:r w:rsidR="00BC4988">
        <w:rPr>
          <w:rFonts w:ascii="Times New Roman" w:hAnsi="Times New Roman" w:cs="Times New Roman"/>
          <w:b/>
          <w:bCs/>
          <w:color w:val="1D1D1D"/>
          <w:sz w:val="24"/>
          <w:szCs w:val="24"/>
          <w:shd w:val="clear" w:color="auto" w:fill="FFFFFF"/>
        </w:rPr>
        <w:t>–</w:t>
      </w:r>
      <w:r w:rsidR="00887B4C" w:rsidRPr="00887B4C">
        <w:rPr>
          <w:rFonts w:ascii="Times New Roman" w:hAnsi="Times New Roman" w:cs="Times New Roman"/>
          <w:b/>
          <w:bCs/>
          <w:color w:val="1D1D1D"/>
          <w:sz w:val="24"/>
          <w:szCs w:val="24"/>
          <w:shd w:val="clear" w:color="auto" w:fill="FFFFFF"/>
        </w:rPr>
        <w:t xml:space="preserve"> 12,4 atvejo 100 tūkst. gyventojų. Mirtingumo nuo šios klastingos ligos statistika Lietuvoje taip pat 2 kartus viršija ES vidurkį.</w:t>
      </w:r>
      <w:r w:rsidR="00887B4C">
        <w:rPr>
          <w:rFonts w:ascii="Times New Roman" w:hAnsi="Times New Roman" w:cs="Times New Roman"/>
          <w:b/>
          <w:bCs/>
          <w:color w:val="1D1D1D"/>
          <w:sz w:val="24"/>
          <w:szCs w:val="24"/>
          <w:shd w:val="clear" w:color="auto" w:fill="FFFFFF"/>
        </w:rPr>
        <w:t xml:space="preserve"> </w:t>
      </w:r>
      <w:r w:rsidR="002004AB">
        <w:rPr>
          <w:rFonts w:ascii="Times New Roman" w:hAnsi="Times New Roman" w:cs="Times New Roman"/>
          <w:b/>
          <w:bCs/>
          <w:sz w:val="24"/>
          <w:szCs w:val="24"/>
        </w:rPr>
        <w:t>Nors vakcinacija nuo žmogaus papilomaviruso (ŽPV)</w:t>
      </w:r>
      <w:r w:rsidR="00F72E82">
        <w:rPr>
          <w:rFonts w:ascii="Times New Roman" w:hAnsi="Times New Roman" w:cs="Times New Roman"/>
          <w:b/>
          <w:bCs/>
          <w:sz w:val="24"/>
          <w:szCs w:val="24"/>
        </w:rPr>
        <w:t xml:space="preserve"> yra</w:t>
      </w:r>
      <w:r w:rsidR="00BC629A">
        <w:rPr>
          <w:rFonts w:ascii="Times New Roman" w:hAnsi="Times New Roman" w:cs="Times New Roman"/>
          <w:b/>
          <w:bCs/>
          <w:sz w:val="24"/>
          <w:szCs w:val="24"/>
        </w:rPr>
        <w:t xml:space="preserve"> laikoma</w:t>
      </w:r>
      <w:r w:rsidR="00F72E82">
        <w:rPr>
          <w:rFonts w:ascii="Times New Roman" w:hAnsi="Times New Roman" w:cs="Times New Roman"/>
          <w:b/>
          <w:bCs/>
          <w:sz w:val="24"/>
          <w:szCs w:val="24"/>
        </w:rPr>
        <w:t xml:space="preserve"> viena svarbiausių priemonių kovoje su gimdos kaklelio vėžiu ir kitomis ŽPV sukeliamomis ligomis,</w:t>
      </w:r>
      <w:r w:rsidR="001F7ED6">
        <w:rPr>
          <w:rFonts w:ascii="Times New Roman" w:hAnsi="Times New Roman" w:cs="Times New Roman"/>
          <w:b/>
          <w:bCs/>
          <w:sz w:val="24"/>
          <w:szCs w:val="24"/>
        </w:rPr>
        <w:t xml:space="preserve"> medikams dar tenka skaidyti eg</w:t>
      </w:r>
      <w:r w:rsidR="00EF30AA">
        <w:rPr>
          <w:rFonts w:ascii="Times New Roman" w:hAnsi="Times New Roman" w:cs="Times New Roman"/>
          <w:b/>
          <w:bCs/>
          <w:sz w:val="24"/>
          <w:szCs w:val="24"/>
        </w:rPr>
        <w:t>zis</w:t>
      </w:r>
      <w:r w:rsidR="001F7ED6">
        <w:rPr>
          <w:rFonts w:ascii="Times New Roman" w:hAnsi="Times New Roman" w:cs="Times New Roman"/>
          <w:b/>
          <w:bCs/>
          <w:sz w:val="24"/>
          <w:szCs w:val="24"/>
        </w:rPr>
        <w:t xml:space="preserve">tuojančius mitus ir baimes. </w:t>
      </w:r>
    </w:p>
    <w:p w14:paraId="76083A11" w14:textId="0750C464" w:rsidR="00022B43" w:rsidRDefault="00022B43" w:rsidP="00022B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0C502A">
        <w:rPr>
          <w:rFonts w:ascii="Times New Roman" w:hAnsi="Times New Roman" w:cs="Times New Roman"/>
          <w:sz w:val="24"/>
          <w:szCs w:val="24"/>
        </w:rPr>
        <w:t xml:space="preserve">mogaus papilomos virusas (ŽPV) yra viena dažniausių lytiniu keliu plintančių infekcijų, </w:t>
      </w:r>
      <w:r>
        <w:rPr>
          <w:rFonts w:ascii="Times New Roman" w:hAnsi="Times New Roman" w:cs="Times New Roman"/>
          <w:sz w:val="24"/>
          <w:szCs w:val="24"/>
        </w:rPr>
        <w:t>galinčių sukelti</w:t>
      </w:r>
      <w:r w:rsidRPr="000C502A">
        <w:rPr>
          <w:rFonts w:ascii="Times New Roman" w:hAnsi="Times New Roman" w:cs="Times New Roman"/>
          <w:sz w:val="24"/>
          <w:szCs w:val="24"/>
        </w:rPr>
        <w:t xml:space="preserve"> </w:t>
      </w:r>
      <w:r w:rsidR="00C2284D">
        <w:rPr>
          <w:rFonts w:ascii="Times New Roman" w:hAnsi="Times New Roman" w:cs="Times New Roman"/>
          <w:sz w:val="24"/>
          <w:szCs w:val="24"/>
        </w:rPr>
        <w:t>įvairias</w:t>
      </w:r>
      <w:r w:rsidRPr="000C502A">
        <w:rPr>
          <w:rFonts w:ascii="Times New Roman" w:hAnsi="Times New Roman" w:cs="Times New Roman"/>
          <w:sz w:val="24"/>
          <w:szCs w:val="24"/>
        </w:rPr>
        <w:t xml:space="preserve"> onkologin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0C502A">
        <w:rPr>
          <w:rFonts w:ascii="Times New Roman" w:hAnsi="Times New Roman" w:cs="Times New Roman"/>
          <w:sz w:val="24"/>
          <w:szCs w:val="24"/>
        </w:rPr>
        <w:t xml:space="preserve"> lig</w:t>
      </w:r>
      <w:r>
        <w:rPr>
          <w:rFonts w:ascii="Times New Roman" w:hAnsi="Times New Roman" w:cs="Times New Roman"/>
          <w:sz w:val="24"/>
          <w:szCs w:val="24"/>
        </w:rPr>
        <w:t>as.</w:t>
      </w:r>
      <w:r w:rsidR="00693826">
        <w:rPr>
          <w:rFonts w:ascii="Times New Roman" w:hAnsi="Times New Roman" w:cs="Times New Roman"/>
          <w:sz w:val="24"/>
          <w:szCs w:val="24"/>
        </w:rPr>
        <w:t xml:space="preserve"> </w:t>
      </w:r>
      <w:r w:rsidR="00D7075B">
        <w:rPr>
          <w:rFonts w:ascii="Times New Roman" w:hAnsi="Times New Roman" w:cs="Times New Roman"/>
          <w:sz w:val="24"/>
          <w:szCs w:val="24"/>
        </w:rPr>
        <w:t>Yra žinoma, kad ŽPV gali sukelti ne tik lytinių organų</w:t>
      </w:r>
      <w:r w:rsidR="002C0715">
        <w:rPr>
          <w:rFonts w:ascii="Times New Roman" w:hAnsi="Times New Roman" w:cs="Times New Roman"/>
          <w:sz w:val="24"/>
          <w:szCs w:val="24"/>
        </w:rPr>
        <w:t xml:space="preserve"> – </w:t>
      </w:r>
      <w:r w:rsidR="001C1BC3">
        <w:rPr>
          <w:rFonts w:ascii="Times New Roman" w:hAnsi="Times New Roman" w:cs="Times New Roman"/>
          <w:sz w:val="24"/>
          <w:szCs w:val="24"/>
        </w:rPr>
        <w:t xml:space="preserve">gimdos kaklelio, </w:t>
      </w:r>
      <w:r w:rsidR="002C0715">
        <w:rPr>
          <w:rFonts w:ascii="Times New Roman" w:hAnsi="Times New Roman" w:cs="Times New Roman"/>
          <w:sz w:val="24"/>
          <w:szCs w:val="24"/>
        </w:rPr>
        <w:t>makšties, vulvos</w:t>
      </w:r>
      <w:r w:rsidR="00F3480C">
        <w:rPr>
          <w:rFonts w:ascii="Times New Roman" w:hAnsi="Times New Roman" w:cs="Times New Roman"/>
          <w:sz w:val="24"/>
          <w:szCs w:val="24"/>
        </w:rPr>
        <w:t xml:space="preserve"> </w:t>
      </w:r>
      <w:r w:rsidR="00BC4988">
        <w:rPr>
          <w:rFonts w:ascii="Times New Roman" w:hAnsi="Times New Roman" w:cs="Times New Roman"/>
          <w:sz w:val="24"/>
          <w:szCs w:val="24"/>
        </w:rPr>
        <w:t>a</w:t>
      </w:r>
      <w:r w:rsidR="002C0715">
        <w:rPr>
          <w:rFonts w:ascii="Times New Roman" w:hAnsi="Times New Roman" w:cs="Times New Roman"/>
          <w:sz w:val="24"/>
          <w:szCs w:val="24"/>
        </w:rPr>
        <w:t xml:space="preserve">r </w:t>
      </w:r>
      <w:r w:rsidR="002C0715" w:rsidRPr="00F702B9">
        <w:rPr>
          <w:rFonts w:ascii="Times New Roman" w:hAnsi="Times New Roman" w:cs="Times New Roman"/>
          <w:sz w:val="24"/>
          <w:szCs w:val="24"/>
        </w:rPr>
        <w:t>išangės</w:t>
      </w:r>
      <w:r w:rsidR="00F3480C" w:rsidRPr="00F702B9">
        <w:rPr>
          <w:rFonts w:ascii="Times New Roman" w:hAnsi="Times New Roman" w:cs="Times New Roman"/>
          <w:sz w:val="24"/>
          <w:szCs w:val="24"/>
        </w:rPr>
        <w:t xml:space="preserve"> </w:t>
      </w:r>
      <w:r w:rsidR="00AF4D76" w:rsidRPr="00F702B9">
        <w:rPr>
          <w:rFonts w:ascii="Times New Roman" w:hAnsi="Times New Roman" w:cs="Times New Roman"/>
          <w:sz w:val="24"/>
          <w:szCs w:val="24"/>
        </w:rPr>
        <w:t>onkologines ligas</w:t>
      </w:r>
      <w:r w:rsidR="00F702B9" w:rsidRPr="00F702B9">
        <w:rPr>
          <w:rFonts w:ascii="Times New Roman" w:hAnsi="Times New Roman" w:cs="Times New Roman"/>
          <w:sz w:val="24"/>
          <w:szCs w:val="24"/>
        </w:rPr>
        <w:t>, bet ir</w:t>
      </w:r>
      <w:r w:rsidR="00F3480C" w:rsidRPr="00F702B9">
        <w:rPr>
          <w:rFonts w:ascii="Times New Roman" w:hAnsi="Times New Roman" w:cs="Times New Roman"/>
          <w:sz w:val="24"/>
          <w:szCs w:val="24"/>
        </w:rPr>
        <w:t xml:space="preserve"> lyties organų karpas.</w:t>
      </w:r>
      <w:r w:rsidR="00F34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6A20E" w14:textId="753B6D83" w:rsidR="00FD2727" w:rsidRDefault="00FD2727" w:rsidP="00FD2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gydytojos ginekologės Dianos Žilovič,</w:t>
      </w:r>
      <w:r w:rsidR="008F1093">
        <w:rPr>
          <w:rFonts w:ascii="Times New Roman" w:hAnsi="Times New Roman" w:cs="Times New Roman"/>
          <w:sz w:val="24"/>
          <w:szCs w:val="24"/>
        </w:rPr>
        <w:t xml:space="preserve"> ŽPV </w:t>
      </w:r>
      <w:r w:rsidR="00C33B03">
        <w:rPr>
          <w:rFonts w:ascii="Times New Roman" w:hAnsi="Times New Roman" w:cs="Times New Roman"/>
          <w:sz w:val="24"/>
          <w:szCs w:val="24"/>
        </w:rPr>
        <w:t>sukeltų ligų sergamumo ir mirtingumo rodikliai</w:t>
      </w:r>
      <w:r w:rsidR="005A2D46">
        <w:rPr>
          <w:rFonts w:ascii="Times New Roman" w:hAnsi="Times New Roman" w:cs="Times New Roman"/>
          <w:sz w:val="24"/>
          <w:szCs w:val="24"/>
        </w:rPr>
        <w:t xml:space="preserve"> koreliuoja su vakcinacijos apimtimis</w:t>
      </w:r>
      <w:r w:rsidR="00F4747F">
        <w:rPr>
          <w:rFonts w:ascii="Times New Roman" w:hAnsi="Times New Roman" w:cs="Times New Roman"/>
          <w:sz w:val="24"/>
          <w:szCs w:val="24"/>
        </w:rPr>
        <w:t xml:space="preserve"> ir prevencinėmis programomis</w:t>
      </w:r>
      <w:r w:rsidR="00A160DB">
        <w:rPr>
          <w:rFonts w:ascii="Times New Roman" w:hAnsi="Times New Roman" w:cs="Times New Roman"/>
          <w:sz w:val="24"/>
          <w:szCs w:val="24"/>
        </w:rPr>
        <w:t>. Š</w:t>
      </w:r>
      <w:r w:rsidR="00F4747F">
        <w:rPr>
          <w:rFonts w:ascii="Times New Roman" w:hAnsi="Times New Roman" w:cs="Times New Roman"/>
          <w:sz w:val="24"/>
          <w:szCs w:val="24"/>
        </w:rPr>
        <w:t>alyse, kuriose sėkmingai taikom</w:t>
      </w:r>
      <w:r w:rsidR="002C44B4">
        <w:rPr>
          <w:rFonts w:ascii="Times New Roman" w:hAnsi="Times New Roman" w:cs="Times New Roman"/>
          <w:sz w:val="24"/>
          <w:szCs w:val="24"/>
        </w:rPr>
        <w:t xml:space="preserve">os abi priemonės, ŽPV </w:t>
      </w:r>
      <w:r w:rsidR="00A160DB">
        <w:rPr>
          <w:rFonts w:ascii="Times New Roman" w:hAnsi="Times New Roman" w:cs="Times New Roman"/>
          <w:sz w:val="24"/>
          <w:szCs w:val="24"/>
        </w:rPr>
        <w:t>sukeltų ligų bei mirties atvejų yra gerokai mažiau.</w:t>
      </w:r>
    </w:p>
    <w:p w14:paraId="321B249D" w14:textId="67DAF207" w:rsidR="001B374F" w:rsidRDefault="00A160DB" w:rsidP="00FD2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53268">
        <w:rPr>
          <w:rFonts w:ascii="Times New Roman" w:hAnsi="Times New Roman" w:cs="Times New Roman"/>
          <w:sz w:val="24"/>
          <w:szCs w:val="24"/>
        </w:rPr>
        <w:t>Suomijos, Švedijos, Danijos ir Norvegijos</w:t>
      </w:r>
      <w:r w:rsidR="001B374F">
        <w:rPr>
          <w:rFonts w:ascii="Times New Roman" w:hAnsi="Times New Roman" w:cs="Times New Roman"/>
          <w:sz w:val="24"/>
          <w:szCs w:val="24"/>
        </w:rPr>
        <w:t xml:space="preserve"> pavyzdys rodo, kad ŽPV sukeltų onkologinių ligų galima išvengti. </w:t>
      </w:r>
      <w:r w:rsidR="00CC6D48">
        <w:rPr>
          <w:rFonts w:ascii="Times New Roman" w:hAnsi="Times New Roman" w:cs="Times New Roman"/>
          <w:sz w:val="24"/>
          <w:szCs w:val="24"/>
        </w:rPr>
        <w:t>Skandinavijos šalyse gimdos kaklelio vėžio prevencinė programa pradėta vykdyti daugiau nei prieš 50 metų ir gyventojų dalyvavimas joje viršija 80 proc.</w:t>
      </w:r>
      <w:r w:rsidR="00637A3D">
        <w:rPr>
          <w:rFonts w:ascii="Times New Roman" w:hAnsi="Times New Roman" w:cs="Times New Roman"/>
          <w:sz w:val="24"/>
          <w:szCs w:val="24"/>
        </w:rPr>
        <w:t xml:space="preserve"> </w:t>
      </w:r>
      <w:r w:rsidR="00DE3E1B">
        <w:rPr>
          <w:rFonts w:ascii="Times New Roman" w:hAnsi="Times New Roman" w:cs="Times New Roman"/>
          <w:sz w:val="24"/>
          <w:szCs w:val="24"/>
        </w:rPr>
        <w:t>To rezultatai</w:t>
      </w:r>
      <w:r w:rsidR="00874A3B">
        <w:rPr>
          <w:rFonts w:ascii="Times New Roman" w:hAnsi="Times New Roman" w:cs="Times New Roman"/>
          <w:sz w:val="24"/>
          <w:szCs w:val="24"/>
        </w:rPr>
        <w:t xml:space="preserve"> – daugiau nei</w:t>
      </w:r>
      <w:r w:rsidR="00B82420">
        <w:rPr>
          <w:rFonts w:ascii="Times New Roman" w:hAnsi="Times New Roman" w:cs="Times New Roman"/>
          <w:sz w:val="24"/>
          <w:szCs w:val="24"/>
        </w:rPr>
        <w:t xml:space="preserve"> iškalbingi. </w:t>
      </w:r>
      <w:r w:rsidR="001B374F">
        <w:rPr>
          <w:rFonts w:ascii="Times New Roman" w:hAnsi="Times New Roman" w:cs="Times New Roman"/>
          <w:sz w:val="24"/>
          <w:szCs w:val="24"/>
        </w:rPr>
        <w:t>Pavyzdžiui, Suomijoje</w:t>
      </w:r>
      <w:r w:rsidR="008A2333">
        <w:rPr>
          <w:rFonts w:ascii="Times New Roman" w:hAnsi="Times New Roman" w:cs="Times New Roman"/>
          <w:sz w:val="24"/>
          <w:szCs w:val="24"/>
        </w:rPr>
        <w:t xml:space="preserve"> mirtingumas nuo gimdos kaklelio vėžio siekia tik </w:t>
      </w:r>
      <w:r w:rsidR="00887B4C" w:rsidRPr="00BC4988">
        <w:rPr>
          <w:rFonts w:ascii="Times New Roman" w:hAnsi="Times New Roman" w:cs="Times New Roman"/>
          <w:sz w:val="24"/>
          <w:szCs w:val="24"/>
        </w:rPr>
        <w:t>2,3</w:t>
      </w:r>
      <w:r w:rsidR="008A2333">
        <w:rPr>
          <w:rFonts w:ascii="Times New Roman" w:hAnsi="Times New Roman" w:cs="Times New Roman"/>
          <w:sz w:val="24"/>
          <w:szCs w:val="24"/>
        </w:rPr>
        <w:t xml:space="preserve"> mirties</w:t>
      </w:r>
      <w:r w:rsidR="00AA030A">
        <w:rPr>
          <w:rFonts w:ascii="Times New Roman" w:hAnsi="Times New Roman" w:cs="Times New Roman"/>
          <w:sz w:val="24"/>
          <w:szCs w:val="24"/>
        </w:rPr>
        <w:t xml:space="preserve"> atvejų</w:t>
      </w:r>
      <w:r w:rsidR="008A2333">
        <w:rPr>
          <w:rFonts w:ascii="Times New Roman" w:hAnsi="Times New Roman" w:cs="Times New Roman"/>
          <w:sz w:val="24"/>
          <w:szCs w:val="24"/>
        </w:rPr>
        <w:t xml:space="preserve"> 100 tūkst. gyventojų, kai Lietuvoje šis rodiklis yra </w:t>
      </w:r>
      <w:r w:rsidR="00887B4C">
        <w:rPr>
          <w:rFonts w:ascii="Times New Roman" w:hAnsi="Times New Roman" w:cs="Times New Roman"/>
          <w:sz w:val="24"/>
          <w:szCs w:val="24"/>
        </w:rPr>
        <w:t>13,4</w:t>
      </w:r>
      <w:r w:rsidR="00AA030A">
        <w:rPr>
          <w:rFonts w:ascii="Times New Roman" w:hAnsi="Times New Roman" w:cs="Times New Roman"/>
          <w:sz w:val="24"/>
          <w:szCs w:val="24"/>
        </w:rPr>
        <w:t xml:space="preserve"> mirties atvejų 100 tūkst. gyventojų</w:t>
      </w:r>
      <w:r w:rsidR="00621080">
        <w:rPr>
          <w:rFonts w:ascii="Times New Roman" w:hAnsi="Times New Roman" w:cs="Times New Roman"/>
          <w:sz w:val="24"/>
          <w:szCs w:val="24"/>
        </w:rPr>
        <w:t xml:space="preserve">“, – </w:t>
      </w:r>
      <w:r w:rsidR="00874A3B">
        <w:rPr>
          <w:rFonts w:ascii="Times New Roman" w:hAnsi="Times New Roman" w:cs="Times New Roman"/>
          <w:sz w:val="24"/>
          <w:szCs w:val="24"/>
        </w:rPr>
        <w:t>komentuoja</w:t>
      </w:r>
      <w:r w:rsidR="00621080">
        <w:rPr>
          <w:rFonts w:ascii="Times New Roman" w:hAnsi="Times New Roman" w:cs="Times New Roman"/>
          <w:sz w:val="24"/>
          <w:szCs w:val="24"/>
        </w:rPr>
        <w:t xml:space="preserve"> D. Žilovič.</w:t>
      </w:r>
    </w:p>
    <w:p w14:paraId="134348AD" w14:textId="2D7FCE6C" w:rsidR="00621080" w:rsidRPr="00984C78" w:rsidRDefault="00E1218A" w:rsidP="00FD2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Siekiant</w:t>
      </w:r>
      <w:r w:rsidR="000757E1">
        <w:rPr>
          <w:rFonts w:ascii="Times New Roman" w:hAnsi="Times New Roman" w:cs="Times New Roman"/>
          <w:sz w:val="24"/>
          <w:szCs w:val="24"/>
        </w:rPr>
        <w:t xml:space="preserve"> ženkliai sumažinti sergamumą ŽPV sukeltu vėžiu tiek moterims, tiek vyrams</w:t>
      </w:r>
      <w:r w:rsidR="0058379C">
        <w:rPr>
          <w:rFonts w:ascii="Times New Roman" w:hAnsi="Times New Roman" w:cs="Times New Roman"/>
          <w:sz w:val="24"/>
          <w:szCs w:val="24"/>
        </w:rPr>
        <w:t>, būtina užtikrinti</w:t>
      </w:r>
      <w:r w:rsidR="004950F7">
        <w:rPr>
          <w:rFonts w:ascii="Times New Roman" w:hAnsi="Times New Roman" w:cs="Times New Roman"/>
          <w:sz w:val="24"/>
          <w:szCs w:val="24"/>
        </w:rPr>
        <w:t xml:space="preserve"> ne tik prevencinių programų efektyvumą, bet ir pakankamą </w:t>
      </w:r>
      <w:r w:rsidR="00CA2599">
        <w:rPr>
          <w:rFonts w:ascii="Times New Roman" w:hAnsi="Times New Roman" w:cs="Times New Roman"/>
          <w:sz w:val="24"/>
          <w:szCs w:val="24"/>
        </w:rPr>
        <w:t>skiepijimų</w:t>
      </w:r>
      <w:r w:rsidR="00DE38D9">
        <w:rPr>
          <w:rFonts w:ascii="Times New Roman" w:hAnsi="Times New Roman" w:cs="Times New Roman"/>
          <w:sz w:val="24"/>
          <w:szCs w:val="24"/>
        </w:rPr>
        <w:t xml:space="preserve"> ap</w:t>
      </w:r>
      <w:r w:rsidR="00CA2599">
        <w:rPr>
          <w:rFonts w:ascii="Times New Roman" w:hAnsi="Times New Roman" w:cs="Times New Roman"/>
          <w:sz w:val="24"/>
          <w:szCs w:val="24"/>
        </w:rPr>
        <w:t>imtį</w:t>
      </w:r>
      <w:r w:rsidR="00DE38D9">
        <w:rPr>
          <w:rFonts w:ascii="Times New Roman" w:hAnsi="Times New Roman" w:cs="Times New Roman"/>
          <w:sz w:val="24"/>
          <w:szCs w:val="24"/>
        </w:rPr>
        <w:t xml:space="preserve"> – </w:t>
      </w:r>
      <w:r w:rsidR="00DE38D9" w:rsidRPr="00F702B9">
        <w:rPr>
          <w:rFonts w:ascii="Times New Roman" w:hAnsi="Times New Roman" w:cs="Times New Roman"/>
          <w:sz w:val="24"/>
          <w:szCs w:val="24"/>
        </w:rPr>
        <w:t xml:space="preserve">80-90 </w:t>
      </w:r>
      <w:r w:rsidR="00DE38D9" w:rsidRPr="00984C78">
        <w:rPr>
          <w:rFonts w:ascii="Times New Roman" w:hAnsi="Times New Roman" w:cs="Times New Roman"/>
          <w:sz w:val="24"/>
          <w:szCs w:val="24"/>
        </w:rPr>
        <w:t>proc. 11-18 metų amžiaus gyventojų grupėje.</w:t>
      </w:r>
      <w:r w:rsidR="00984C78" w:rsidRPr="00984C78">
        <w:rPr>
          <w:rFonts w:ascii="Times New Roman" w:hAnsi="Times New Roman" w:cs="Times New Roman"/>
          <w:sz w:val="24"/>
          <w:szCs w:val="24"/>
        </w:rPr>
        <w:t xml:space="preserve"> Tačiau šiuo metu Lietuvoje tik apie 50 proc. mergaičių ir vos 10</w:t>
      </w:r>
      <w:r w:rsidR="00826AEA">
        <w:rPr>
          <w:rFonts w:ascii="Times New Roman" w:hAnsi="Times New Roman" w:cs="Times New Roman"/>
          <w:sz w:val="24"/>
          <w:szCs w:val="24"/>
        </w:rPr>
        <w:t xml:space="preserve"> proc.</w:t>
      </w:r>
      <w:r w:rsidR="00984C78" w:rsidRPr="00984C78">
        <w:rPr>
          <w:rFonts w:ascii="Times New Roman" w:hAnsi="Times New Roman" w:cs="Times New Roman"/>
          <w:sz w:val="24"/>
          <w:szCs w:val="24"/>
        </w:rPr>
        <w:t xml:space="preserve"> berniukų yra paskiepyti nuo ŽPV.</w:t>
      </w:r>
    </w:p>
    <w:p w14:paraId="1465B1AC" w14:textId="057B65F7" w:rsidR="00F3480C" w:rsidRDefault="007463B5" w:rsidP="00FD2727">
      <w:pPr>
        <w:jc w:val="both"/>
        <w:rPr>
          <w:rFonts w:ascii="Times New Roman" w:hAnsi="Times New Roman" w:cs="Times New Roman"/>
          <w:sz w:val="24"/>
          <w:szCs w:val="24"/>
        </w:rPr>
      </w:pPr>
      <w:r w:rsidRPr="00984C78">
        <w:rPr>
          <w:rFonts w:ascii="Times New Roman" w:hAnsi="Times New Roman" w:cs="Times New Roman"/>
          <w:sz w:val="24"/>
          <w:szCs w:val="24"/>
        </w:rPr>
        <w:t xml:space="preserve">„Praėjusiais metais bent </w:t>
      </w:r>
      <w:r w:rsidR="00984C78" w:rsidRPr="00984C78">
        <w:rPr>
          <w:rFonts w:ascii="Times New Roman" w:hAnsi="Times New Roman" w:cs="Times New Roman"/>
          <w:sz w:val="24"/>
          <w:szCs w:val="24"/>
        </w:rPr>
        <w:t xml:space="preserve">viena </w:t>
      </w:r>
      <w:r w:rsidRPr="00984C78">
        <w:rPr>
          <w:rFonts w:ascii="Times New Roman" w:hAnsi="Times New Roman" w:cs="Times New Roman"/>
          <w:sz w:val="24"/>
          <w:szCs w:val="24"/>
        </w:rPr>
        <w:t xml:space="preserve">vakcinos doze buvo paskiepyta </w:t>
      </w:r>
      <w:r w:rsidR="0036026B">
        <w:rPr>
          <w:rFonts w:ascii="Times New Roman" w:hAnsi="Times New Roman" w:cs="Times New Roman"/>
          <w:sz w:val="24"/>
          <w:szCs w:val="24"/>
        </w:rPr>
        <w:t xml:space="preserve">tik apie </w:t>
      </w:r>
      <w:r w:rsidR="0036026B" w:rsidRPr="00BC4988">
        <w:rPr>
          <w:rFonts w:ascii="Times New Roman" w:hAnsi="Times New Roman" w:cs="Times New Roman"/>
          <w:sz w:val="24"/>
          <w:szCs w:val="24"/>
        </w:rPr>
        <w:t>60 proc. 11 metų vaik</w:t>
      </w:r>
      <w:r w:rsidR="0036026B">
        <w:rPr>
          <w:rFonts w:ascii="Times New Roman" w:hAnsi="Times New Roman" w:cs="Times New Roman"/>
          <w:sz w:val="24"/>
          <w:szCs w:val="24"/>
        </w:rPr>
        <w:t>ų</w:t>
      </w:r>
      <w:r w:rsidR="00984C78">
        <w:rPr>
          <w:rFonts w:ascii="Times New Roman" w:hAnsi="Times New Roman" w:cs="Times New Roman"/>
          <w:sz w:val="24"/>
          <w:szCs w:val="24"/>
        </w:rPr>
        <w:t xml:space="preserve">, kas yra </w:t>
      </w:r>
      <w:r w:rsidR="0036026B">
        <w:rPr>
          <w:rFonts w:ascii="Times New Roman" w:hAnsi="Times New Roman" w:cs="Times New Roman"/>
          <w:sz w:val="24"/>
          <w:szCs w:val="24"/>
        </w:rPr>
        <w:t xml:space="preserve">ženkliai </w:t>
      </w:r>
      <w:r w:rsidR="00984C78">
        <w:rPr>
          <w:rFonts w:ascii="Times New Roman" w:hAnsi="Times New Roman" w:cs="Times New Roman"/>
          <w:sz w:val="24"/>
          <w:szCs w:val="24"/>
        </w:rPr>
        <w:t xml:space="preserve">mažiau nei </w:t>
      </w:r>
      <w:r w:rsidR="0036026B">
        <w:rPr>
          <w:rFonts w:ascii="Times New Roman" w:hAnsi="Times New Roman" w:cs="Times New Roman"/>
          <w:sz w:val="24"/>
          <w:szCs w:val="24"/>
        </w:rPr>
        <w:t>reikalinga</w:t>
      </w:r>
      <w:r w:rsidR="0036026B" w:rsidRPr="00984C78">
        <w:rPr>
          <w:rFonts w:ascii="Times New Roman" w:hAnsi="Times New Roman" w:cs="Times New Roman"/>
          <w:sz w:val="24"/>
          <w:szCs w:val="24"/>
        </w:rPr>
        <w:t>“</w:t>
      </w:r>
      <w:r w:rsidRPr="00984C78">
        <w:rPr>
          <w:rFonts w:ascii="Times New Roman" w:hAnsi="Times New Roman" w:cs="Times New Roman"/>
          <w:sz w:val="24"/>
          <w:szCs w:val="24"/>
        </w:rPr>
        <w:t>, – pabrėžia D. Žilovič.</w:t>
      </w:r>
      <w:r w:rsidR="00F3480C" w:rsidRPr="65BFBD16">
        <w:rPr>
          <w:rFonts w:ascii="Times New Roman" w:hAnsi="Times New Roman" w:cs="Times New Roman"/>
          <w:sz w:val="24"/>
          <w:szCs w:val="24"/>
        </w:rPr>
        <w:t xml:space="preserve"> </w:t>
      </w:r>
      <w:r w:rsidR="5A89B249" w:rsidRPr="65BFBD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61B24E" w14:textId="6C84747D" w:rsidR="001F7923" w:rsidRPr="00BC4988" w:rsidRDefault="000E0A0C" w:rsidP="00FD2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Vakcinaciją vis dar lydi </w:t>
      </w:r>
      <w:r w:rsidR="00881B6F">
        <w:rPr>
          <w:rFonts w:ascii="Times New Roman" w:hAnsi="Times New Roman" w:cs="Times New Roman"/>
          <w:b/>
          <w:bCs/>
          <w:sz w:val="24"/>
          <w:szCs w:val="24"/>
        </w:rPr>
        <w:t>mitai ir baimės</w:t>
      </w:r>
    </w:p>
    <w:p w14:paraId="680939D4" w14:textId="77777777" w:rsidR="00D10CA1" w:rsidRDefault="000C502A" w:rsidP="00D10CA1">
      <w:pPr>
        <w:rPr>
          <w:rFonts w:ascii="Times New Roman" w:hAnsi="Times New Roman" w:cs="Times New Roman"/>
          <w:sz w:val="24"/>
          <w:szCs w:val="24"/>
        </w:rPr>
      </w:pPr>
      <w:r w:rsidRPr="000C502A">
        <w:rPr>
          <w:rFonts w:ascii="Times New Roman" w:hAnsi="Times New Roman" w:cs="Times New Roman"/>
          <w:sz w:val="24"/>
          <w:szCs w:val="24"/>
        </w:rPr>
        <w:t xml:space="preserve">Nepaisant moksliškai įrodytos vakcinacijos naudos, visuomenėje vis dar sklando įvairūs mitai, kurie trukdo žmonėms priimti informuotus sprendimus dėl savo sveikatos. </w:t>
      </w:r>
      <w:r w:rsidR="00C50822">
        <w:rPr>
          <w:rFonts w:ascii="Times New Roman" w:hAnsi="Times New Roman" w:cs="Times New Roman"/>
          <w:sz w:val="24"/>
          <w:szCs w:val="24"/>
        </w:rPr>
        <w:t>Gydytoja ginekolog</w:t>
      </w:r>
      <w:r w:rsidR="00D10CA1">
        <w:rPr>
          <w:rFonts w:ascii="Times New Roman" w:hAnsi="Times New Roman" w:cs="Times New Roman"/>
          <w:sz w:val="24"/>
          <w:szCs w:val="24"/>
        </w:rPr>
        <w:t>ė atkreipia dėmesį, kad v</w:t>
      </w:r>
      <w:r w:rsidRPr="000C502A">
        <w:rPr>
          <w:rFonts w:ascii="Times New Roman" w:hAnsi="Times New Roman" w:cs="Times New Roman"/>
          <w:sz w:val="24"/>
          <w:szCs w:val="24"/>
        </w:rPr>
        <w:t xml:space="preserve">ienas iš labiausiai paplitusių klaidingų įsitikinimų yra baimė, kad skiepai nuo ŽPV gali neigiamai paveikti vaisingumą. </w:t>
      </w:r>
    </w:p>
    <w:p w14:paraId="26C0F561" w14:textId="54D8032D" w:rsidR="000C502A" w:rsidRDefault="000C502A" w:rsidP="00030C0C">
      <w:pPr>
        <w:jc w:val="both"/>
        <w:rPr>
          <w:rFonts w:ascii="Times New Roman" w:hAnsi="Times New Roman" w:cs="Times New Roman"/>
          <w:sz w:val="24"/>
          <w:szCs w:val="24"/>
        </w:rPr>
      </w:pPr>
      <w:r w:rsidRPr="000C502A">
        <w:rPr>
          <w:rFonts w:ascii="Times New Roman" w:hAnsi="Times New Roman" w:cs="Times New Roman"/>
          <w:sz w:val="24"/>
          <w:szCs w:val="24"/>
        </w:rPr>
        <w:t xml:space="preserve">„Tai visiškai nepagrįsta. </w:t>
      </w:r>
      <w:r w:rsidR="00CB6279">
        <w:rPr>
          <w:rFonts w:ascii="Times New Roman" w:hAnsi="Times New Roman" w:cs="Times New Roman"/>
          <w:sz w:val="24"/>
          <w:szCs w:val="24"/>
        </w:rPr>
        <w:t xml:space="preserve">Yra įrodyta, kad ŽPV vakcina nepaveikia nei vyrų, nei moterų vaisingumo. </w:t>
      </w:r>
      <w:r w:rsidRPr="000C502A">
        <w:rPr>
          <w:rFonts w:ascii="Times New Roman" w:hAnsi="Times New Roman" w:cs="Times New Roman"/>
          <w:sz w:val="24"/>
          <w:szCs w:val="24"/>
        </w:rPr>
        <w:t>Priešingai, pati ŽPV infekcija gali padidinti nevaisingumo riziką vyrams</w:t>
      </w:r>
      <w:r w:rsidR="00030C0C">
        <w:rPr>
          <w:rFonts w:ascii="Times New Roman" w:hAnsi="Times New Roman" w:cs="Times New Roman"/>
          <w:sz w:val="24"/>
          <w:szCs w:val="24"/>
        </w:rPr>
        <w:t>, tad tėvai turėtų būti suinteresuoti paskiepyti ne tik dukras, bet ir sūnus</w:t>
      </w:r>
      <w:r w:rsidRPr="000C502A">
        <w:rPr>
          <w:rFonts w:ascii="Times New Roman" w:hAnsi="Times New Roman" w:cs="Times New Roman"/>
          <w:sz w:val="24"/>
          <w:szCs w:val="24"/>
        </w:rPr>
        <w:t>“</w:t>
      </w:r>
      <w:r w:rsidR="00030491">
        <w:rPr>
          <w:rFonts w:ascii="Times New Roman" w:hAnsi="Times New Roman" w:cs="Times New Roman"/>
          <w:sz w:val="24"/>
          <w:szCs w:val="24"/>
        </w:rPr>
        <w:t>,</w:t>
      </w:r>
      <w:r w:rsidRPr="000C502A">
        <w:rPr>
          <w:rFonts w:ascii="Times New Roman" w:hAnsi="Times New Roman" w:cs="Times New Roman"/>
          <w:sz w:val="24"/>
          <w:szCs w:val="24"/>
        </w:rPr>
        <w:t xml:space="preserve"> – aiškina </w:t>
      </w:r>
      <w:r w:rsidR="00030491">
        <w:rPr>
          <w:rFonts w:ascii="Times New Roman" w:hAnsi="Times New Roman" w:cs="Times New Roman"/>
          <w:sz w:val="24"/>
          <w:szCs w:val="24"/>
        </w:rPr>
        <w:t>D. Žilovič</w:t>
      </w:r>
      <w:r w:rsidRPr="000C502A">
        <w:rPr>
          <w:rFonts w:ascii="Times New Roman" w:hAnsi="Times New Roman" w:cs="Times New Roman"/>
          <w:sz w:val="24"/>
          <w:szCs w:val="24"/>
        </w:rPr>
        <w:t>.</w:t>
      </w:r>
    </w:p>
    <w:p w14:paraId="16AA0F90" w14:textId="77777777" w:rsidR="00E956C2" w:rsidRDefault="00823FA2" w:rsidP="00E956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Kitas gajus mitas</w:t>
      </w:r>
      <w:r w:rsidR="00E956C2">
        <w:rPr>
          <w:rFonts w:ascii="Times New Roman" w:hAnsi="Times New Roman" w:cs="Times New Roman"/>
          <w:sz w:val="24"/>
          <w:szCs w:val="24"/>
        </w:rPr>
        <w:t xml:space="preserve">, kad </w:t>
      </w:r>
      <w:r w:rsidRPr="000C502A">
        <w:rPr>
          <w:rFonts w:ascii="Times New Roman" w:hAnsi="Times New Roman" w:cs="Times New Roman"/>
          <w:sz w:val="24"/>
          <w:szCs w:val="24"/>
        </w:rPr>
        <w:t xml:space="preserve">ŽPV vakcinacija veiksminga tik jauname amžiuje ir po pirmų lytinių santykių ji tampa nenaudinga. Pasak specialistės, tai netiesa. </w:t>
      </w:r>
    </w:p>
    <w:p w14:paraId="7C649A2A" w14:textId="0241FCD2" w:rsidR="001472D2" w:rsidRDefault="00823FA2" w:rsidP="00E956C2">
      <w:pPr>
        <w:jc w:val="both"/>
        <w:rPr>
          <w:rFonts w:ascii="Times New Roman" w:hAnsi="Times New Roman" w:cs="Times New Roman"/>
          <w:sz w:val="24"/>
          <w:szCs w:val="24"/>
        </w:rPr>
      </w:pPr>
      <w:r w:rsidRPr="000C502A">
        <w:rPr>
          <w:rFonts w:ascii="Times New Roman" w:hAnsi="Times New Roman" w:cs="Times New Roman"/>
          <w:sz w:val="24"/>
          <w:szCs w:val="24"/>
        </w:rPr>
        <w:lastRenderedPageBreak/>
        <w:t xml:space="preserve">„Optimalus laikas skiepytis </w:t>
      </w:r>
      <w:r w:rsidR="00E17EA4">
        <w:rPr>
          <w:rFonts w:ascii="Times New Roman" w:hAnsi="Times New Roman" w:cs="Times New Roman"/>
          <w:sz w:val="24"/>
          <w:szCs w:val="24"/>
        </w:rPr>
        <w:t xml:space="preserve">nuo žmogaus papilomaviruso </w:t>
      </w:r>
      <w:r w:rsidRPr="000C502A">
        <w:rPr>
          <w:rFonts w:ascii="Times New Roman" w:hAnsi="Times New Roman" w:cs="Times New Roman"/>
          <w:sz w:val="24"/>
          <w:szCs w:val="24"/>
        </w:rPr>
        <w:t>yra iki pirmų lytinių santykių, tačiau vakcinos efektyvumas išlieka ir vėliau. Moksliniai tyrimai rodo</w:t>
      </w:r>
      <w:r w:rsidR="009D538F">
        <w:rPr>
          <w:rFonts w:ascii="Times New Roman" w:hAnsi="Times New Roman" w:cs="Times New Roman"/>
          <w:sz w:val="24"/>
          <w:szCs w:val="24"/>
        </w:rPr>
        <w:t xml:space="preserve"> </w:t>
      </w:r>
      <w:r w:rsidRPr="000C502A">
        <w:rPr>
          <w:rFonts w:ascii="Times New Roman" w:hAnsi="Times New Roman" w:cs="Times New Roman"/>
          <w:sz w:val="24"/>
          <w:szCs w:val="24"/>
        </w:rPr>
        <w:t>vakcin</w:t>
      </w:r>
      <w:r w:rsidR="009D538F">
        <w:rPr>
          <w:rFonts w:ascii="Times New Roman" w:hAnsi="Times New Roman" w:cs="Times New Roman"/>
          <w:sz w:val="24"/>
          <w:szCs w:val="24"/>
        </w:rPr>
        <w:t>os efektyvumą iki 45 metų amžiaus</w:t>
      </w:r>
      <w:r w:rsidR="001472D2">
        <w:rPr>
          <w:rFonts w:ascii="Times New Roman" w:hAnsi="Times New Roman" w:cs="Times New Roman"/>
          <w:sz w:val="24"/>
          <w:szCs w:val="24"/>
        </w:rPr>
        <w:t xml:space="preserve"> ir</w:t>
      </w:r>
      <w:r w:rsidR="00887B4C">
        <w:rPr>
          <w:rFonts w:ascii="Times New Roman" w:hAnsi="Times New Roman" w:cs="Times New Roman"/>
          <w:sz w:val="24"/>
          <w:szCs w:val="24"/>
        </w:rPr>
        <w:t xml:space="preserve">, kai kuriais atvejais, ir </w:t>
      </w:r>
      <w:r w:rsidR="001472D2">
        <w:rPr>
          <w:rFonts w:ascii="Times New Roman" w:hAnsi="Times New Roman" w:cs="Times New Roman"/>
          <w:sz w:val="24"/>
          <w:szCs w:val="24"/>
        </w:rPr>
        <w:t xml:space="preserve">vyresnėms moterims. </w:t>
      </w:r>
      <w:r w:rsidR="001F7ED6">
        <w:rPr>
          <w:rFonts w:ascii="Times New Roman" w:hAnsi="Times New Roman" w:cs="Times New Roman"/>
          <w:sz w:val="24"/>
          <w:szCs w:val="24"/>
        </w:rPr>
        <w:t>Be to, svarbu yra tai, kad n</w:t>
      </w:r>
      <w:r w:rsidR="001472D2">
        <w:rPr>
          <w:rFonts w:ascii="Times New Roman" w:hAnsi="Times New Roman" w:cs="Times New Roman"/>
          <w:sz w:val="24"/>
          <w:szCs w:val="24"/>
        </w:rPr>
        <w:t>et jei</w:t>
      </w:r>
      <w:r w:rsidR="004473F6">
        <w:rPr>
          <w:rFonts w:ascii="Times New Roman" w:hAnsi="Times New Roman" w:cs="Times New Roman"/>
          <w:sz w:val="24"/>
          <w:szCs w:val="24"/>
        </w:rPr>
        <w:t xml:space="preserve"> gyvenama su tuo pačiu partneriu, ŽPV infekcijos tikimybė išlieka</w:t>
      </w:r>
      <w:r w:rsidR="00371150">
        <w:rPr>
          <w:rFonts w:ascii="Times New Roman" w:hAnsi="Times New Roman" w:cs="Times New Roman"/>
          <w:sz w:val="24"/>
          <w:szCs w:val="24"/>
        </w:rPr>
        <w:t>. Juo labiau, kad vyresniame amžiuje ŽPV infekcija yra labiau linkusi sukelti ikiv</w:t>
      </w:r>
      <w:r w:rsidR="00D21AE1">
        <w:rPr>
          <w:rFonts w:ascii="Times New Roman" w:hAnsi="Times New Roman" w:cs="Times New Roman"/>
          <w:sz w:val="24"/>
          <w:szCs w:val="24"/>
        </w:rPr>
        <w:t>ė</w:t>
      </w:r>
      <w:r w:rsidR="00371150">
        <w:rPr>
          <w:rFonts w:ascii="Times New Roman" w:hAnsi="Times New Roman" w:cs="Times New Roman"/>
          <w:sz w:val="24"/>
          <w:szCs w:val="24"/>
        </w:rPr>
        <w:t>žinius ir vėžinius susirgimus“,</w:t>
      </w:r>
      <w:r w:rsidR="00D21AE1">
        <w:rPr>
          <w:rFonts w:ascii="Times New Roman" w:hAnsi="Times New Roman" w:cs="Times New Roman"/>
          <w:sz w:val="24"/>
          <w:szCs w:val="24"/>
        </w:rPr>
        <w:t xml:space="preserve"> – perspėja D. Žilovič.</w:t>
      </w:r>
    </w:p>
    <w:p w14:paraId="18A89F5B" w14:textId="4F1B2E35" w:rsidR="00D21AE1" w:rsidRDefault="00D21AE1" w:rsidP="00E956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Pašnekovė atkreipia dėmesį, kad ŽPV vakcinacija taip pat nėra</w:t>
      </w:r>
      <w:r w:rsidR="008A3905">
        <w:rPr>
          <w:rFonts w:ascii="Times New Roman" w:hAnsi="Times New Roman" w:cs="Times New Roman"/>
          <w:sz w:val="24"/>
          <w:szCs w:val="24"/>
        </w:rPr>
        <w:t xml:space="preserve"> gimdos kaklelio vėžio prevencinės programos pakaitalas </w:t>
      </w:r>
      <w:r w:rsidR="00AD024C">
        <w:rPr>
          <w:rFonts w:ascii="Times New Roman" w:hAnsi="Times New Roman" w:cs="Times New Roman"/>
          <w:sz w:val="24"/>
          <w:szCs w:val="24"/>
        </w:rPr>
        <w:t>– net ir pasiskiepijus moterys privalo reguliariai pasitikrinti</w:t>
      </w:r>
      <w:r w:rsidR="00E807BF">
        <w:rPr>
          <w:rFonts w:ascii="Times New Roman" w:hAnsi="Times New Roman" w:cs="Times New Roman"/>
          <w:sz w:val="24"/>
          <w:szCs w:val="24"/>
        </w:rPr>
        <w:t xml:space="preserve">: </w:t>
      </w:r>
      <w:r w:rsidR="001E7619" w:rsidRPr="001E7619">
        <w:rPr>
          <w:rFonts w:ascii="Times New Roman" w:hAnsi="Times New Roman" w:cs="Times New Roman"/>
          <w:sz w:val="24"/>
          <w:szCs w:val="24"/>
        </w:rPr>
        <w:t xml:space="preserve">25-34 metų moterys kartą per 3 metus, 35-59 metų </w:t>
      </w:r>
      <w:r w:rsidR="001E7619">
        <w:rPr>
          <w:rFonts w:ascii="Times New Roman" w:hAnsi="Times New Roman" w:cs="Times New Roman"/>
          <w:sz w:val="24"/>
          <w:szCs w:val="24"/>
        </w:rPr>
        <w:t>–</w:t>
      </w:r>
      <w:r w:rsidR="001E7619" w:rsidRPr="001E7619">
        <w:rPr>
          <w:rFonts w:ascii="Times New Roman" w:hAnsi="Times New Roman" w:cs="Times New Roman"/>
          <w:sz w:val="24"/>
          <w:szCs w:val="24"/>
        </w:rPr>
        <w:t xml:space="preserve"> kartą per 5 metus</w:t>
      </w:r>
      <w:r w:rsidR="001E7619">
        <w:rPr>
          <w:rFonts w:ascii="Times New Roman" w:hAnsi="Times New Roman" w:cs="Times New Roman"/>
          <w:sz w:val="24"/>
          <w:szCs w:val="24"/>
        </w:rPr>
        <w:t>.</w:t>
      </w:r>
    </w:p>
    <w:p w14:paraId="44F8D1AC" w14:textId="1B1EBE68" w:rsidR="0093305C" w:rsidRDefault="0093305C" w:rsidP="00E956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Besi</w:t>
      </w:r>
      <w:r w:rsidR="00887B4C">
        <w:rPr>
          <w:rFonts w:ascii="Times New Roman" w:hAnsi="Times New Roman" w:cs="Times New Roman"/>
          <w:sz w:val="24"/>
          <w:szCs w:val="24"/>
        </w:rPr>
        <w:t>baiminantiems</w:t>
      </w:r>
      <w:r>
        <w:rPr>
          <w:rFonts w:ascii="Times New Roman" w:hAnsi="Times New Roman" w:cs="Times New Roman"/>
          <w:sz w:val="24"/>
          <w:szCs w:val="24"/>
        </w:rPr>
        <w:t xml:space="preserve"> dėl ŽPV vakcinos saugumo, gydytoja ginekologė taip pat turi atsakymą – šiuo metu </w:t>
      </w:r>
      <w:r w:rsidR="00F3480C">
        <w:rPr>
          <w:rFonts w:ascii="Times New Roman" w:hAnsi="Times New Roman" w:cs="Times New Roman"/>
          <w:sz w:val="24"/>
          <w:szCs w:val="24"/>
        </w:rPr>
        <w:t xml:space="preserve">vakcinos nuo ŽPV </w:t>
      </w:r>
      <w:r>
        <w:rPr>
          <w:rFonts w:ascii="Times New Roman" w:hAnsi="Times New Roman" w:cs="Times New Roman"/>
          <w:sz w:val="24"/>
          <w:szCs w:val="24"/>
        </w:rPr>
        <w:t>yra tiriam</w:t>
      </w:r>
      <w:r w:rsidR="00F3480C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 xml:space="preserve"> jau 15 metų</w:t>
      </w:r>
      <w:r w:rsidRPr="00F702B9">
        <w:rPr>
          <w:rFonts w:ascii="Times New Roman" w:hAnsi="Times New Roman" w:cs="Times New Roman"/>
          <w:sz w:val="24"/>
          <w:szCs w:val="24"/>
        </w:rPr>
        <w:t xml:space="preserve">. </w:t>
      </w:r>
      <w:r w:rsidR="00F702B9" w:rsidRPr="00F702B9">
        <w:rPr>
          <w:rFonts w:ascii="Times New Roman" w:hAnsi="Times New Roman" w:cs="Times New Roman"/>
          <w:sz w:val="24"/>
          <w:szCs w:val="24"/>
        </w:rPr>
        <w:t>Tyrimai</w:t>
      </w:r>
      <w:r w:rsidR="00BC4988">
        <w:rPr>
          <w:rFonts w:ascii="Times New Roman" w:hAnsi="Times New Roman" w:cs="Times New Roman"/>
          <w:sz w:val="24"/>
          <w:szCs w:val="24"/>
        </w:rPr>
        <w:t>s</w:t>
      </w:r>
      <w:r w:rsidR="00F702B9" w:rsidRPr="00F702B9">
        <w:rPr>
          <w:rFonts w:ascii="Times New Roman" w:hAnsi="Times New Roman" w:cs="Times New Roman"/>
          <w:sz w:val="24"/>
          <w:szCs w:val="24"/>
        </w:rPr>
        <w:t xml:space="preserve"> įrodyta, kad j</w:t>
      </w:r>
      <w:r w:rsidR="00F3480C" w:rsidRPr="00F702B9">
        <w:rPr>
          <w:rFonts w:ascii="Times New Roman" w:hAnsi="Times New Roman" w:cs="Times New Roman"/>
          <w:sz w:val="24"/>
          <w:szCs w:val="24"/>
        </w:rPr>
        <w:t>ų</w:t>
      </w:r>
      <w:r w:rsidRPr="00F702B9">
        <w:rPr>
          <w:rFonts w:ascii="Times New Roman" w:hAnsi="Times New Roman" w:cs="Times New Roman"/>
          <w:sz w:val="24"/>
          <w:szCs w:val="24"/>
        </w:rPr>
        <w:t xml:space="preserve"> apsauga nuo </w:t>
      </w:r>
      <w:r w:rsidR="00F3480C" w:rsidRPr="00F702B9">
        <w:rPr>
          <w:rFonts w:ascii="Times New Roman" w:hAnsi="Times New Roman" w:cs="Times New Roman"/>
          <w:sz w:val="24"/>
          <w:szCs w:val="24"/>
        </w:rPr>
        <w:t>tam tikrų aukštos rizikos ŽPV tipų sukeliamų ligų gali siekti iki 1</w:t>
      </w:r>
      <w:r w:rsidR="00736EB2" w:rsidRPr="00F702B9">
        <w:rPr>
          <w:rFonts w:ascii="Times New Roman" w:hAnsi="Times New Roman" w:cs="Times New Roman"/>
          <w:sz w:val="24"/>
          <w:szCs w:val="24"/>
        </w:rPr>
        <w:t>00 proc.</w:t>
      </w:r>
      <w:r w:rsidR="00736E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0FB72" w14:textId="77777777" w:rsidR="00831E90" w:rsidRPr="000C502A" w:rsidRDefault="00831E90" w:rsidP="00831E90">
      <w:pPr>
        <w:rPr>
          <w:rFonts w:ascii="Times New Roman" w:hAnsi="Times New Roman" w:cs="Times New Roman"/>
          <w:sz w:val="24"/>
          <w:szCs w:val="24"/>
        </w:rPr>
      </w:pPr>
      <w:r w:rsidRPr="000C502A">
        <w:rPr>
          <w:rFonts w:ascii="Times New Roman" w:hAnsi="Times New Roman" w:cs="Times New Roman"/>
          <w:b/>
          <w:bCs/>
          <w:sz w:val="24"/>
          <w:szCs w:val="24"/>
        </w:rPr>
        <w:t>Visuomenės požiūris keičiasi, bet trūksta žinių</w:t>
      </w:r>
    </w:p>
    <w:p w14:paraId="3041A525" w14:textId="77777777" w:rsidR="00F115AA" w:rsidRDefault="00F115AA" w:rsidP="00E956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D. Žilovič, p</w:t>
      </w:r>
      <w:r w:rsidRPr="00F115AA">
        <w:rPr>
          <w:rFonts w:ascii="Times New Roman" w:hAnsi="Times New Roman" w:cs="Times New Roman"/>
          <w:sz w:val="24"/>
          <w:szCs w:val="24"/>
        </w:rPr>
        <w:t xml:space="preserve">acientų požiūris į ŽPV vakcinaciją yra įvairus – vieni džiaugiasi galimybe pasiskiepyti, kiti vis dar turi dvejonių. </w:t>
      </w:r>
    </w:p>
    <w:p w14:paraId="2AD1FBB1" w14:textId="68D0B204" w:rsidR="00F115AA" w:rsidRDefault="00F115AA" w:rsidP="00F11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75E77">
        <w:rPr>
          <w:rFonts w:ascii="Times New Roman" w:hAnsi="Times New Roman" w:cs="Times New Roman"/>
          <w:sz w:val="24"/>
          <w:szCs w:val="24"/>
        </w:rPr>
        <w:t>Mano kabinete dažniausiai būna suaugusios moterys, bet reakcijų apie vakcinacijos galimybes būna įvairių</w:t>
      </w:r>
      <w:r w:rsidR="001F7ED6">
        <w:rPr>
          <w:rFonts w:ascii="Times New Roman" w:hAnsi="Times New Roman" w:cs="Times New Roman"/>
          <w:sz w:val="24"/>
          <w:szCs w:val="24"/>
        </w:rPr>
        <w:t xml:space="preserve">, pasitaiko ir </w:t>
      </w:r>
      <w:r w:rsidRPr="00175E77">
        <w:rPr>
          <w:rFonts w:ascii="Times New Roman" w:hAnsi="Times New Roman" w:cs="Times New Roman"/>
          <w:sz w:val="24"/>
          <w:szCs w:val="24"/>
        </w:rPr>
        <w:t>dvejonių. Dažn</w:t>
      </w:r>
      <w:r w:rsidR="001F7ED6">
        <w:rPr>
          <w:rFonts w:ascii="Times New Roman" w:hAnsi="Times New Roman" w:cs="Times New Roman"/>
          <w:sz w:val="24"/>
          <w:szCs w:val="24"/>
        </w:rPr>
        <w:t>ia</w:t>
      </w:r>
      <w:r w:rsidRPr="00175E77">
        <w:rPr>
          <w:rFonts w:ascii="Times New Roman" w:hAnsi="Times New Roman" w:cs="Times New Roman"/>
          <w:sz w:val="24"/>
          <w:szCs w:val="24"/>
        </w:rPr>
        <w:t>u</w:t>
      </w:r>
      <w:r w:rsidR="001F7ED6">
        <w:rPr>
          <w:rFonts w:ascii="Times New Roman" w:hAnsi="Times New Roman" w:cs="Times New Roman"/>
          <w:sz w:val="24"/>
          <w:szCs w:val="24"/>
        </w:rPr>
        <w:t>siu</w:t>
      </w:r>
      <w:r w:rsidRPr="00175E77">
        <w:rPr>
          <w:rFonts w:ascii="Times New Roman" w:hAnsi="Times New Roman" w:cs="Times New Roman"/>
          <w:sz w:val="24"/>
          <w:szCs w:val="24"/>
        </w:rPr>
        <w:t xml:space="preserve"> atveju moterys džiaugiasi, kad dar gali pasiskiepyti, </w:t>
      </w:r>
      <w:r w:rsidR="002022C3">
        <w:rPr>
          <w:rFonts w:ascii="Times New Roman" w:hAnsi="Times New Roman" w:cs="Times New Roman"/>
          <w:sz w:val="24"/>
          <w:szCs w:val="24"/>
        </w:rPr>
        <w:t xml:space="preserve">o tėvai vertina galimybę nemokamai paskiepyti savo vaikus ir taip juos apsaugoti nuo </w:t>
      </w:r>
      <w:r w:rsidR="00887B4C" w:rsidRPr="00887B4C">
        <w:rPr>
          <w:rFonts w:ascii="Times New Roman" w:hAnsi="Times New Roman" w:cs="Times New Roman"/>
          <w:sz w:val="24"/>
          <w:szCs w:val="24"/>
        </w:rPr>
        <w:t>dažniausių ŽPV tipų sukeliamų ligų</w:t>
      </w:r>
      <w:r w:rsidR="00B2533B">
        <w:rPr>
          <w:rFonts w:ascii="Times New Roman" w:hAnsi="Times New Roman" w:cs="Times New Roman"/>
          <w:sz w:val="24"/>
          <w:szCs w:val="24"/>
        </w:rPr>
        <w:t>. Vis dėlto, dar ne vis</w:t>
      </w:r>
      <w:r w:rsidR="00F3480C">
        <w:rPr>
          <w:rFonts w:ascii="Times New Roman" w:hAnsi="Times New Roman" w:cs="Times New Roman"/>
          <w:sz w:val="24"/>
          <w:szCs w:val="24"/>
        </w:rPr>
        <w:t xml:space="preserve">os moterys </w:t>
      </w:r>
      <w:r w:rsidR="00B2533B">
        <w:rPr>
          <w:rFonts w:ascii="Times New Roman" w:hAnsi="Times New Roman" w:cs="Times New Roman"/>
          <w:sz w:val="24"/>
          <w:szCs w:val="24"/>
        </w:rPr>
        <w:t>yra girdėj</w:t>
      </w:r>
      <w:r w:rsidR="00F3480C">
        <w:rPr>
          <w:rFonts w:ascii="Times New Roman" w:hAnsi="Times New Roman" w:cs="Times New Roman"/>
          <w:sz w:val="24"/>
          <w:szCs w:val="24"/>
        </w:rPr>
        <w:t>usios</w:t>
      </w:r>
      <w:r w:rsidR="00B2533B">
        <w:rPr>
          <w:rFonts w:ascii="Times New Roman" w:hAnsi="Times New Roman" w:cs="Times New Roman"/>
          <w:sz w:val="24"/>
          <w:szCs w:val="24"/>
        </w:rPr>
        <w:t xml:space="preserve"> apie ŽPV</w:t>
      </w:r>
      <w:r w:rsidR="001F7ED6">
        <w:rPr>
          <w:rFonts w:ascii="Times New Roman" w:hAnsi="Times New Roman" w:cs="Times New Roman"/>
          <w:sz w:val="24"/>
          <w:szCs w:val="24"/>
        </w:rPr>
        <w:t xml:space="preserve"> ir </w:t>
      </w:r>
      <w:r w:rsidR="00B2533B">
        <w:rPr>
          <w:rFonts w:ascii="Times New Roman" w:hAnsi="Times New Roman" w:cs="Times New Roman"/>
          <w:sz w:val="24"/>
          <w:szCs w:val="24"/>
        </w:rPr>
        <w:t>apie</w:t>
      </w:r>
      <w:r w:rsidR="001F7ED6">
        <w:rPr>
          <w:rFonts w:ascii="Times New Roman" w:hAnsi="Times New Roman" w:cs="Times New Roman"/>
          <w:sz w:val="24"/>
          <w:szCs w:val="24"/>
        </w:rPr>
        <w:t xml:space="preserve"> </w:t>
      </w:r>
      <w:r w:rsidR="00B2533B">
        <w:rPr>
          <w:rFonts w:ascii="Times New Roman" w:hAnsi="Times New Roman" w:cs="Times New Roman"/>
          <w:sz w:val="24"/>
          <w:szCs w:val="24"/>
        </w:rPr>
        <w:t>vakcin</w:t>
      </w:r>
      <w:r w:rsidR="00F3480C">
        <w:rPr>
          <w:rFonts w:ascii="Times New Roman" w:hAnsi="Times New Roman" w:cs="Times New Roman"/>
          <w:sz w:val="24"/>
          <w:szCs w:val="24"/>
        </w:rPr>
        <w:t>ą.</w:t>
      </w:r>
      <w:r w:rsidR="00B2533B">
        <w:rPr>
          <w:rFonts w:ascii="Times New Roman" w:hAnsi="Times New Roman" w:cs="Times New Roman"/>
          <w:sz w:val="24"/>
          <w:szCs w:val="24"/>
        </w:rPr>
        <w:t xml:space="preserve"> </w:t>
      </w:r>
      <w:r w:rsidR="00F3480C">
        <w:rPr>
          <w:rFonts w:ascii="Times New Roman" w:hAnsi="Times New Roman" w:cs="Times New Roman"/>
          <w:sz w:val="24"/>
          <w:szCs w:val="24"/>
        </w:rPr>
        <w:t>T</w:t>
      </w:r>
      <w:r w:rsidR="00B2533B">
        <w:rPr>
          <w:rFonts w:ascii="Times New Roman" w:hAnsi="Times New Roman" w:cs="Times New Roman"/>
          <w:sz w:val="24"/>
          <w:szCs w:val="24"/>
        </w:rPr>
        <w:t>okiu atveju</w:t>
      </w:r>
      <w:r w:rsidR="007D52B0">
        <w:rPr>
          <w:rFonts w:ascii="Times New Roman" w:hAnsi="Times New Roman" w:cs="Times New Roman"/>
          <w:sz w:val="24"/>
          <w:szCs w:val="24"/>
        </w:rPr>
        <w:t xml:space="preserve"> informacijos trūkumas neleidžia priimti </w:t>
      </w:r>
      <w:r w:rsidR="00F3480C">
        <w:rPr>
          <w:rFonts w:ascii="Times New Roman" w:hAnsi="Times New Roman" w:cs="Times New Roman"/>
          <w:sz w:val="24"/>
          <w:szCs w:val="24"/>
        </w:rPr>
        <w:t xml:space="preserve">informuoto </w:t>
      </w:r>
      <w:r w:rsidR="00BC240E">
        <w:rPr>
          <w:rFonts w:ascii="Times New Roman" w:hAnsi="Times New Roman" w:cs="Times New Roman"/>
          <w:sz w:val="24"/>
          <w:szCs w:val="24"/>
        </w:rPr>
        <w:t>sprendimo</w:t>
      </w:r>
      <w:r w:rsidR="00464B69">
        <w:rPr>
          <w:rFonts w:ascii="Times New Roman" w:hAnsi="Times New Roman" w:cs="Times New Roman"/>
          <w:sz w:val="24"/>
          <w:szCs w:val="24"/>
        </w:rPr>
        <w:t>“, – pasakoja gydytoja ginekologė.</w:t>
      </w:r>
    </w:p>
    <w:p w14:paraId="78D298F2" w14:textId="465B1AA5" w:rsidR="00175E77" w:rsidRDefault="00DB1C5E" w:rsidP="008733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 teigimu, ž</w:t>
      </w:r>
      <w:r w:rsidR="00BC240E" w:rsidRPr="00175E77">
        <w:rPr>
          <w:rFonts w:ascii="Times New Roman" w:hAnsi="Times New Roman" w:cs="Times New Roman"/>
          <w:sz w:val="24"/>
          <w:szCs w:val="24"/>
        </w:rPr>
        <w:t>monėms labai svarbu gauti koncertuotą ir aiškią informaciją norint apsispręsti ne tik dėl savo vaikų vakcinacijos be</w:t>
      </w:r>
      <w:r w:rsidR="00F14030">
        <w:rPr>
          <w:rFonts w:ascii="Times New Roman" w:hAnsi="Times New Roman" w:cs="Times New Roman"/>
          <w:sz w:val="24"/>
          <w:szCs w:val="24"/>
        </w:rPr>
        <w:t xml:space="preserve">t ir </w:t>
      </w:r>
      <w:r w:rsidR="00BC240E" w:rsidRPr="00175E77">
        <w:rPr>
          <w:rFonts w:ascii="Times New Roman" w:hAnsi="Times New Roman" w:cs="Times New Roman"/>
          <w:sz w:val="24"/>
          <w:szCs w:val="24"/>
        </w:rPr>
        <w:t>galimybės pasiskiepyti patiems</w:t>
      </w:r>
      <w:r w:rsidR="00F14030">
        <w:rPr>
          <w:rFonts w:ascii="Times New Roman" w:hAnsi="Times New Roman" w:cs="Times New Roman"/>
          <w:sz w:val="24"/>
          <w:szCs w:val="24"/>
        </w:rPr>
        <w:t>:</w:t>
      </w:r>
      <w:r w:rsidR="00F14030" w:rsidRPr="000C502A">
        <w:rPr>
          <w:rFonts w:ascii="Times New Roman" w:hAnsi="Times New Roman" w:cs="Times New Roman"/>
          <w:sz w:val="24"/>
          <w:szCs w:val="24"/>
        </w:rPr>
        <w:t xml:space="preserve"> „Žmonės vis dažniau pasitiki mokslu ir medikų nuomone</w:t>
      </w:r>
      <w:r w:rsidR="00F14030">
        <w:rPr>
          <w:rFonts w:ascii="Times New Roman" w:hAnsi="Times New Roman" w:cs="Times New Roman"/>
          <w:sz w:val="24"/>
          <w:szCs w:val="24"/>
        </w:rPr>
        <w:t>, tad norisi tikėti, kad ir nepagrįstų baimių bei tikėjimo mitais su laiku mažės</w:t>
      </w:r>
      <w:r w:rsidR="0087337E">
        <w:rPr>
          <w:rFonts w:ascii="Times New Roman" w:hAnsi="Times New Roman" w:cs="Times New Roman"/>
          <w:sz w:val="24"/>
          <w:szCs w:val="24"/>
        </w:rPr>
        <w:t>“.</w:t>
      </w:r>
    </w:p>
    <w:p w14:paraId="3D894545" w14:textId="77777777" w:rsidR="004F6D28" w:rsidRDefault="004F6D28" w:rsidP="004F6D28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23085" w14:textId="4946BACE" w:rsidR="0036026B" w:rsidRDefault="0036026B" w:rsidP="004F6D28">
      <w:pPr>
        <w:jc w:val="both"/>
        <w:rPr>
          <w:rFonts w:ascii="Times New Roman" w:hAnsi="Times New Roman" w:cs="Times New Roman"/>
          <w:sz w:val="24"/>
          <w:szCs w:val="24"/>
        </w:rPr>
      </w:pPr>
      <w:r w:rsidRPr="0036026B">
        <w:rPr>
          <w:rFonts w:ascii="Times New Roman" w:hAnsi="Times New Roman" w:cs="Times New Roman"/>
          <w:sz w:val="24"/>
          <w:szCs w:val="24"/>
        </w:rPr>
        <w:t>LT-NON-00785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F92B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/2025</w:t>
      </w:r>
    </w:p>
    <w:p w14:paraId="204163E6" w14:textId="675C464F" w:rsidR="004F6D28" w:rsidRPr="004F6D28" w:rsidRDefault="004F6D28" w:rsidP="004F6D28">
      <w:pPr>
        <w:jc w:val="both"/>
        <w:rPr>
          <w:rFonts w:ascii="Times New Roman" w:hAnsi="Times New Roman" w:cs="Times New Roman"/>
          <w:sz w:val="24"/>
          <w:szCs w:val="24"/>
        </w:rPr>
      </w:pPr>
      <w:r w:rsidRPr="004F6D28">
        <w:rPr>
          <w:rFonts w:ascii="Times New Roman" w:hAnsi="Times New Roman" w:cs="Times New Roman"/>
          <w:i/>
          <w:iCs/>
          <w:sz w:val="24"/>
          <w:szCs w:val="24"/>
        </w:rPr>
        <w:t>Įrašas remiamas MSD farmacijos kompanijos.</w:t>
      </w:r>
    </w:p>
    <w:p w14:paraId="07A223E8" w14:textId="77777777" w:rsidR="004F6D28" w:rsidRPr="004F6D28" w:rsidRDefault="004F6D28" w:rsidP="004F6D28">
      <w:pPr>
        <w:jc w:val="both"/>
        <w:rPr>
          <w:rFonts w:ascii="Times New Roman" w:hAnsi="Times New Roman" w:cs="Times New Roman"/>
          <w:sz w:val="24"/>
          <w:szCs w:val="24"/>
        </w:rPr>
      </w:pPr>
      <w:r w:rsidRPr="004F6D28">
        <w:rPr>
          <w:rFonts w:ascii="Times New Roman" w:hAnsi="Times New Roman" w:cs="Times New Roman"/>
          <w:i/>
          <w:iCs/>
          <w:sz w:val="24"/>
          <w:szCs w:val="24"/>
        </w:rPr>
        <w:t>Dėl skiepų prašome kreiptis į sveikatos priežiūros įstaigą.</w:t>
      </w:r>
    </w:p>
    <w:p w14:paraId="72483B58" w14:textId="77777777" w:rsidR="004F6D28" w:rsidRPr="004F6D28" w:rsidRDefault="004F6D28" w:rsidP="004F6D28">
      <w:pPr>
        <w:jc w:val="both"/>
        <w:rPr>
          <w:rFonts w:ascii="Times New Roman" w:hAnsi="Times New Roman" w:cs="Times New Roman"/>
          <w:sz w:val="24"/>
          <w:szCs w:val="24"/>
        </w:rPr>
      </w:pPr>
      <w:r w:rsidRPr="004F6D28">
        <w:rPr>
          <w:rFonts w:ascii="Times New Roman" w:hAnsi="Times New Roman" w:cs="Times New Roman"/>
          <w:i/>
          <w:iCs/>
          <w:sz w:val="24"/>
          <w:szCs w:val="24"/>
        </w:rPr>
        <w:t>Skiepijimo programos leidimo nr. LG-25</w:t>
      </w:r>
    </w:p>
    <w:p w14:paraId="60DCB60A" w14:textId="6646B83B" w:rsidR="00F3480C" w:rsidRPr="000C502A" w:rsidRDefault="00F3480C" w:rsidP="008733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480C" w:rsidRPr="000C50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05"/>
    <w:rsid w:val="00000E63"/>
    <w:rsid w:val="00021412"/>
    <w:rsid w:val="00022B43"/>
    <w:rsid w:val="00030491"/>
    <w:rsid w:val="00030C0C"/>
    <w:rsid w:val="000757E1"/>
    <w:rsid w:val="00080254"/>
    <w:rsid w:val="000928DA"/>
    <w:rsid w:val="000A15DC"/>
    <w:rsid w:val="000A3828"/>
    <w:rsid w:val="000C502A"/>
    <w:rsid w:val="000E0A0C"/>
    <w:rsid w:val="001260E9"/>
    <w:rsid w:val="00133C03"/>
    <w:rsid w:val="001472D2"/>
    <w:rsid w:val="00175E77"/>
    <w:rsid w:val="0018637D"/>
    <w:rsid w:val="00196EE5"/>
    <w:rsid w:val="001B374F"/>
    <w:rsid w:val="001C1BC3"/>
    <w:rsid w:val="001E7619"/>
    <w:rsid w:val="001F7923"/>
    <w:rsid w:val="001F7ED6"/>
    <w:rsid w:val="002004AB"/>
    <w:rsid w:val="002022C3"/>
    <w:rsid w:val="002C0715"/>
    <w:rsid w:val="002C44B4"/>
    <w:rsid w:val="002C6D27"/>
    <w:rsid w:val="002D133E"/>
    <w:rsid w:val="002E626D"/>
    <w:rsid w:val="003010FE"/>
    <w:rsid w:val="003172CB"/>
    <w:rsid w:val="003251EB"/>
    <w:rsid w:val="00330502"/>
    <w:rsid w:val="0036026B"/>
    <w:rsid w:val="00371150"/>
    <w:rsid w:val="003A5639"/>
    <w:rsid w:val="003A68A4"/>
    <w:rsid w:val="003B4611"/>
    <w:rsid w:val="0040655A"/>
    <w:rsid w:val="00407AF2"/>
    <w:rsid w:val="00427548"/>
    <w:rsid w:val="00433BEF"/>
    <w:rsid w:val="004473F6"/>
    <w:rsid w:val="00464B69"/>
    <w:rsid w:val="00472578"/>
    <w:rsid w:val="004818D8"/>
    <w:rsid w:val="004950F7"/>
    <w:rsid w:val="004A528F"/>
    <w:rsid w:val="004C33F6"/>
    <w:rsid w:val="004E6691"/>
    <w:rsid w:val="004F6D28"/>
    <w:rsid w:val="005515A9"/>
    <w:rsid w:val="0058379C"/>
    <w:rsid w:val="00593F08"/>
    <w:rsid w:val="005A2D46"/>
    <w:rsid w:val="005A4479"/>
    <w:rsid w:val="005C4645"/>
    <w:rsid w:val="00621080"/>
    <w:rsid w:val="00633E26"/>
    <w:rsid w:val="006352F2"/>
    <w:rsid w:val="00637A3D"/>
    <w:rsid w:val="00645547"/>
    <w:rsid w:val="00660CE2"/>
    <w:rsid w:val="0066475F"/>
    <w:rsid w:val="006870EC"/>
    <w:rsid w:val="00691767"/>
    <w:rsid w:val="00693826"/>
    <w:rsid w:val="006A74B7"/>
    <w:rsid w:val="006B3C48"/>
    <w:rsid w:val="006E6877"/>
    <w:rsid w:val="0071107D"/>
    <w:rsid w:val="00730C9B"/>
    <w:rsid w:val="00736EB2"/>
    <w:rsid w:val="007463B5"/>
    <w:rsid w:val="00764529"/>
    <w:rsid w:val="007B5F75"/>
    <w:rsid w:val="007D52B0"/>
    <w:rsid w:val="007F084D"/>
    <w:rsid w:val="007F4E80"/>
    <w:rsid w:val="00823FA2"/>
    <w:rsid w:val="00826AEA"/>
    <w:rsid w:val="00831E90"/>
    <w:rsid w:val="0087337E"/>
    <w:rsid w:val="00874A3B"/>
    <w:rsid w:val="00881B6F"/>
    <w:rsid w:val="00885966"/>
    <w:rsid w:val="00887B4C"/>
    <w:rsid w:val="00897032"/>
    <w:rsid w:val="008A2333"/>
    <w:rsid w:val="008A3905"/>
    <w:rsid w:val="008C3FBB"/>
    <w:rsid w:val="008F1093"/>
    <w:rsid w:val="00902E69"/>
    <w:rsid w:val="00904705"/>
    <w:rsid w:val="0093284B"/>
    <w:rsid w:val="0093305C"/>
    <w:rsid w:val="009702F1"/>
    <w:rsid w:val="00984C78"/>
    <w:rsid w:val="009D2593"/>
    <w:rsid w:val="009D538F"/>
    <w:rsid w:val="00A1436F"/>
    <w:rsid w:val="00A160DB"/>
    <w:rsid w:val="00A25CE6"/>
    <w:rsid w:val="00AA030A"/>
    <w:rsid w:val="00AC0F01"/>
    <w:rsid w:val="00AD024C"/>
    <w:rsid w:val="00AF4D76"/>
    <w:rsid w:val="00B02C57"/>
    <w:rsid w:val="00B13F69"/>
    <w:rsid w:val="00B2533B"/>
    <w:rsid w:val="00B43862"/>
    <w:rsid w:val="00B51FAD"/>
    <w:rsid w:val="00B53268"/>
    <w:rsid w:val="00B64D43"/>
    <w:rsid w:val="00B72EB2"/>
    <w:rsid w:val="00B82420"/>
    <w:rsid w:val="00B85E3A"/>
    <w:rsid w:val="00BC240E"/>
    <w:rsid w:val="00BC4988"/>
    <w:rsid w:val="00BC629A"/>
    <w:rsid w:val="00BE5B0E"/>
    <w:rsid w:val="00BE6BFD"/>
    <w:rsid w:val="00C2284D"/>
    <w:rsid w:val="00C26DEC"/>
    <w:rsid w:val="00C33B03"/>
    <w:rsid w:val="00C4076F"/>
    <w:rsid w:val="00C50822"/>
    <w:rsid w:val="00C93E99"/>
    <w:rsid w:val="00CA2599"/>
    <w:rsid w:val="00CB2F4D"/>
    <w:rsid w:val="00CB6279"/>
    <w:rsid w:val="00CC6D48"/>
    <w:rsid w:val="00D10B60"/>
    <w:rsid w:val="00D10CA1"/>
    <w:rsid w:val="00D21AE1"/>
    <w:rsid w:val="00D7075B"/>
    <w:rsid w:val="00D80DD8"/>
    <w:rsid w:val="00DB1C5E"/>
    <w:rsid w:val="00DE38D9"/>
    <w:rsid w:val="00DE3E1B"/>
    <w:rsid w:val="00E030F1"/>
    <w:rsid w:val="00E1218A"/>
    <w:rsid w:val="00E17EA4"/>
    <w:rsid w:val="00E26749"/>
    <w:rsid w:val="00E807BF"/>
    <w:rsid w:val="00E956C2"/>
    <w:rsid w:val="00EA11B4"/>
    <w:rsid w:val="00EB334B"/>
    <w:rsid w:val="00EB7F01"/>
    <w:rsid w:val="00EF30AA"/>
    <w:rsid w:val="00EF33B2"/>
    <w:rsid w:val="00F10539"/>
    <w:rsid w:val="00F115AA"/>
    <w:rsid w:val="00F14030"/>
    <w:rsid w:val="00F27788"/>
    <w:rsid w:val="00F3480C"/>
    <w:rsid w:val="00F4747F"/>
    <w:rsid w:val="00F702B9"/>
    <w:rsid w:val="00F72E82"/>
    <w:rsid w:val="00F76495"/>
    <w:rsid w:val="00F77CCF"/>
    <w:rsid w:val="00F92B49"/>
    <w:rsid w:val="00FD2727"/>
    <w:rsid w:val="03C95401"/>
    <w:rsid w:val="1D8B7AB1"/>
    <w:rsid w:val="3CD88EDF"/>
    <w:rsid w:val="5A89B249"/>
    <w:rsid w:val="65BFB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F6F40"/>
  <w15:chartTrackingRefBased/>
  <w15:docId w15:val="{95901734-DDE9-48EA-B25B-D4BE5AA6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04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04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47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4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47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4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4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4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4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470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0470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4705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4705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4705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4705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4705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4705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4705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4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4705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4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4705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4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4705"/>
    <w:rPr>
      <w:i/>
      <w:iCs/>
      <w:color w:val="404040" w:themeColor="text1" w:themeTint="BF"/>
      <w:lang w:val="lt-LT"/>
    </w:rPr>
  </w:style>
  <w:style w:type="paragraph" w:styleId="Sraopastraipa">
    <w:name w:val="List Paragraph"/>
    <w:basedOn w:val="prastasis"/>
    <w:uiPriority w:val="34"/>
    <w:qFormat/>
    <w:rsid w:val="0090470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0470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47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4705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904705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2E626D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626D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4C33F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708</Words>
  <Characters>4441</Characters>
  <Application>Microsoft Office Word</Application>
  <DocSecurity>0</DocSecurity>
  <Lines>65</Lines>
  <Paragraphs>22</Paragraphs>
  <ScaleCrop>false</ScaleCrop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Sigita Macanko</cp:lastModifiedBy>
  <cp:revision>2</cp:revision>
  <dcterms:created xsi:type="dcterms:W3CDTF">2025-04-08T05:43:00Z</dcterms:created>
  <dcterms:modified xsi:type="dcterms:W3CDTF">2025-04-08T08:38:00Z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2025-03-27T08:48:10Z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d609eaa5-83f8-4882-82fb-167890a3440e</vt:lpwstr>
  </property>
  <property fmtid="{D5CDD505-2E9C-101B-9397-08002B2CF9AE}" pid="8" name="MSIP_Label_e81acc0d-dcc4-4dc9-a2c5-be70b05a2fe6_ContentBits">
    <vt:lpwstr>0</vt:lpwstr>
  </property>
  <property fmtid="{D5CDD505-2E9C-101B-9397-08002B2CF9AE}" pid="9" name="_AdHocReviewCycleID">
    <vt:i4>1090162240</vt:i4>
  </property>
  <property fmtid="{D5CDD505-2E9C-101B-9397-08002B2CF9AE}" pid="10" name="_NewReviewCycle">
    <vt:lpwstr/>
  </property>
  <property fmtid="{D5CDD505-2E9C-101B-9397-08002B2CF9AE}" pid="11" name="_EmailSubject">
    <vt:lpwstr>Pranešimas žiniasklaidai</vt:lpwstr>
  </property>
  <property fmtid="{D5CDD505-2E9C-101B-9397-08002B2CF9AE}" pid="12" name="_AuthorEmail">
    <vt:lpwstr>ausrine.streimike@msd.com</vt:lpwstr>
  </property>
  <property fmtid="{D5CDD505-2E9C-101B-9397-08002B2CF9AE}" pid="13" name="_AuthorEmailDisplayName">
    <vt:lpwstr>Štreimikė, Aušrinė</vt:lpwstr>
  </property>
  <property fmtid="{D5CDD505-2E9C-101B-9397-08002B2CF9AE}" pid="14" name="_ReviewingToolsShownOnce">
    <vt:lpwstr/>
  </property>
  <property fmtid="{D5CDD505-2E9C-101B-9397-08002B2CF9AE}" pid="15" name="GrammarlyDocumentId">
    <vt:lpwstr>e0016a1a25b479d8b585baf91d4eff92d4a9dfdaf321f52bf411df04e02a3af7</vt:lpwstr>
  </property>
</Properties>
</file>