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717F8" w14:textId="1E07449F" w:rsidR="0063043B" w:rsidRPr="003F6AE9" w:rsidRDefault="00D9171D">
      <w:pPr>
        <w:rPr>
          <w:rFonts w:ascii="Segoe UI" w:eastAsia="Segoe UI" w:hAnsi="Segoe UI" w:cs="Segoe UI"/>
        </w:rPr>
      </w:pPr>
      <w:r w:rsidRPr="003F6AE9">
        <w:rPr>
          <w:rFonts w:ascii="Segoe UI" w:eastAsia="Segoe UI" w:hAnsi="Segoe UI" w:cs="Segoe UI"/>
        </w:rPr>
        <w:t>PRANEŠIMAS ŽINIASKLAIDAI</w:t>
      </w:r>
      <w:r w:rsidRPr="003F6AE9">
        <w:rPr>
          <w:rFonts w:ascii="Segoe UI" w:eastAsia="Segoe UI" w:hAnsi="Segoe UI" w:cs="Segoe UI"/>
        </w:rPr>
        <w:br/>
        <w:t xml:space="preserve">2025 m. </w:t>
      </w:r>
      <w:r w:rsidR="00A234DB">
        <w:rPr>
          <w:rFonts w:ascii="Segoe UI" w:eastAsia="Segoe UI" w:hAnsi="Segoe UI" w:cs="Segoe UI"/>
        </w:rPr>
        <w:t>balandžio</w:t>
      </w:r>
      <w:r w:rsidRPr="003F6AE9">
        <w:rPr>
          <w:rFonts w:ascii="Segoe UI" w:eastAsia="Segoe UI" w:hAnsi="Segoe UI" w:cs="Segoe UI"/>
          <w:color w:val="auto"/>
        </w:rPr>
        <w:t xml:space="preserve"> </w:t>
      </w:r>
      <w:r w:rsidR="00D27145">
        <w:rPr>
          <w:rFonts w:ascii="Segoe UI" w:eastAsia="Segoe UI" w:hAnsi="Segoe UI" w:cs="Segoe UI"/>
          <w:color w:val="auto"/>
        </w:rPr>
        <w:t xml:space="preserve">16 </w:t>
      </w:r>
      <w:r w:rsidRPr="003F6AE9">
        <w:rPr>
          <w:rFonts w:ascii="Segoe UI" w:eastAsia="Segoe UI" w:hAnsi="Segoe UI" w:cs="Segoe UI"/>
          <w:color w:val="auto"/>
        </w:rPr>
        <w:t>d</w:t>
      </w:r>
      <w:r w:rsidRPr="003F6AE9">
        <w:rPr>
          <w:rFonts w:ascii="Segoe UI" w:eastAsia="Segoe UI" w:hAnsi="Segoe UI" w:cs="Segoe UI"/>
        </w:rPr>
        <w:t>.</w:t>
      </w:r>
    </w:p>
    <w:p w14:paraId="6458DF11" w14:textId="53BF59C9" w:rsidR="000C0D42" w:rsidRDefault="000C0D42" w:rsidP="00614394">
      <w:pPr>
        <w:suppressAutoHyphens/>
        <w:spacing w:line="257" w:lineRule="auto"/>
        <w:jc w:val="both"/>
        <w:rPr>
          <w:rFonts w:ascii="Segoe UI" w:eastAsia="Segoe UI" w:hAnsi="Segoe UI" w:cs="Segoe UI"/>
          <w:b/>
          <w:bCs/>
          <w:sz w:val="28"/>
          <w:szCs w:val="28"/>
        </w:rPr>
      </w:pPr>
      <w:r w:rsidRPr="000C0D42">
        <w:rPr>
          <w:rFonts w:ascii="Segoe UI" w:eastAsia="Segoe UI" w:hAnsi="Segoe UI" w:cs="Segoe UI"/>
          <w:b/>
          <w:bCs/>
          <w:sz w:val="28"/>
          <w:szCs w:val="28"/>
        </w:rPr>
        <w:t>Būsto kainos ir vėl gali kilti: ką daryti laukiantiems dar mažesnių palūkanų?</w:t>
      </w:r>
    </w:p>
    <w:p w14:paraId="56DDE182" w14:textId="1BBEB3C3" w:rsidR="00490664" w:rsidRDefault="004F724B" w:rsidP="00490664">
      <w:pPr>
        <w:suppressAutoHyphens/>
        <w:spacing w:line="257" w:lineRule="auto"/>
        <w:jc w:val="both"/>
        <w:rPr>
          <w:rFonts w:ascii="Segoe UI" w:eastAsia="Segoe UI" w:hAnsi="Segoe UI" w:cs="Segoe UI"/>
          <w:b/>
          <w:bCs/>
        </w:rPr>
      </w:pPr>
      <w:r w:rsidRPr="004F724B">
        <w:rPr>
          <w:rFonts w:ascii="Segoe UI" w:eastAsia="Segoe UI" w:hAnsi="Segoe UI" w:cs="Segoe UI"/>
          <w:b/>
          <w:bCs/>
        </w:rPr>
        <w:t xml:space="preserve">Europos Centrinis Bankas </w:t>
      </w:r>
      <w:r>
        <w:rPr>
          <w:rFonts w:ascii="Segoe UI" w:eastAsia="Segoe UI" w:hAnsi="Segoe UI" w:cs="Segoe UI"/>
          <w:b/>
          <w:bCs/>
        </w:rPr>
        <w:t>šiais metais</w:t>
      </w:r>
      <w:r w:rsidR="00026C3A">
        <w:rPr>
          <w:rFonts w:ascii="Segoe UI" w:eastAsia="Segoe UI" w:hAnsi="Segoe UI" w:cs="Segoe UI"/>
          <w:b/>
          <w:bCs/>
        </w:rPr>
        <w:t xml:space="preserve"> jau</w:t>
      </w:r>
      <w:r>
        <w:rPr>
          <w:rFonts w:ascii="Segoe UI" w:eastAsia="Segoe UI" w:hAnsi="Segoe UI" w:cs="Segoe UI"/>
          <w:b/>
          <w:bCs/>
        </w:rPr>
        <w:t xml:space="preserve"> ne kartą mažino</w:t>
      </w:r>
      <w:r w:rsidR="00026C3A">
        <w:rPr>
          <w:rFonts w:ascii="Segoe UI" w:eastAsia="Segoe UI" w:hAnsi="Segoe UI" w:cs="Segoe UI"/>
          <w:b/>
          <w:bCs/>
        </w:rPr>
        <w:t xml:space="preserve"> bazinę</w:t>
      </w:r>
      <w:r w:rsidRPr="004F724B">
        <w:rPr>
          <w:rFonts w:ascii="Segoe UI" w:eastAsia="Segoe UI" w:hAnsi="Segoe UI" w:cs="Segoe UI"/>
          <w:b/>
          <w:bCs/>
        </w:rPr>
        <w:t xml:space="preserve"> palūkanų norm</w:t>
      </w:r>
      <w:r w:rsidR="00026C3A">
        <w:rPr>
          <w:rFonts w:ascii="Segoe UI" w:eastAsia="Segoe UI" w:hAnsi="Segoe UI" w:cs="Segoe UI"/>
          <w:b/>
          <w:bCs/>
        </w:rPr>
        <w:t>ą, o naujausių žinių dėl pokyčių turėtume sulaukti jau balandžio 17 dieną</w:t>
      </w:r>
      <w:r w:rsidR="00B970A0">
        <w:rPr>
          <w:rFonts w:ascii="Segoe UI" w:eastAsia="Segoe UI" w:hAnsi="Segoe UI" w:cs="Segoe UI"/>
          <w:b/>
          <w:bCs/>
        </w:rPr>
        <w:t xml:space="preserve">. </w:t>
      </w:r>
      <w:r w:rsidR="00BA73B0">
        <w:rPr>
          <w:rFonts w:ascii="Segoe UI" w:eastAsia="Segoe UI" w:hAnsi="Segoe UI" w:cs="Segoe UI"/>
          <w:b/>
          <w:bCs/>
        </w:rPr>
        <w:t>Planuojančius b</w:t>
      </w:r>
      <w:r w:rsidR="00BF4163">
        <w:rPr>
          <w:rFonts w:ascii="Segoe UI" w:eastAsia="Segoe UI" w:hAnsi="Segoe UI" w:cs="Segoe UI"/>
          <w:b/>
          <w:bCs/>
        </w:rPr>
        <w:t xml:space="preserve">ūsto paskolą </w:t>
      </w:r>
      <w:r w:rsidR="00DB4A09">
        <w:rPr>
          <w:rFonts w:ascii="Segoe UI" w:eastAsia="Segoe UI" w:hAnsi="Segoe UI" w:cs="Segoe UI"/>
          <w:b/>
          <w:bCs/>
        </w:rPr>
        <w:t xml:space="preserve">tai </w:t>
      </w:r>
      <w:r w:rsidR="00BF4163">
        <w:rPr>
          <w:rFonts w:ascii="Segoe UI" w:eastAsia="Segoe UI" w:hAnsi="Segoe UI" w:cs="Segoe UI"/>
          <w:b/>
          <w:bCs/>
        </w:rPr>
        <w:t xml:space="preserve">skatina </w:t>
      </w:r>
      <w:r w:rsidRPr="004F724B">
        <w:rPr>
          <w:rFonts w:ascii="Segoe UI" w:eastAsia="Segoe UI" w:hAnsi="Segoe UI" w:cs="Segoe UI"/>
          <w:b/>
          <w:bCs/>
        </w:rPr>
        <w:t xml:space="preserve">viltis, kad </w:t>
      </w:r>
      <w:r w:rsidR="00026C3A">
        <w:rPr>
          <w:rFonts w:ascii="Segoe UI" w:eastAsia="Segoe UI" w:hAnsi="Segoe UI" w:cs="Segoe UI"/>
          <w:b/>
          <w:bCs/>
        </w:rPr>
        <w:t>ši data reikš</w:t>
      </w:r>
      <w:r w:rsidR="0023389C">
        <w:rPr>
          <w:rFonts w:ascii="Segoe UI" w:eastAsia="Segoe UI" w:hAnsi="Segoe UI" w:cs="Segoe UI"/>
          <w:b/>
          <w:bCs/>
        </w:rPr>
        <w:t xml:space="preserve"> dar vien</w:t>
      </w:r>
      <w:r w:rsidR="00026C3A">
        <w:rPr>
          <w:rFonts w:ascii="Segoe UI" w:eastAsia="Segoe UI" w:hAnsi="Segoe UI" w:cs="Segoe UI"/>
          <w:b/>
          <w:bCs/>
        </w:rPr>
        <w:t>ą</w:t>
      </w:r>
      <w:r w:rsidR="0023389C">
        <w:rPr>
          <w:rFonts w:ascii="Segoe UI" w:eastAsia="Segoe UI" w:hAnsi="Segoe UI" w:cs="Segoe UI"/>
          <w:b/>
          <w:bCs/>
        </w:rPr>
        <w:t xml:space="preserve"> </w:t>
      </w:r>
      <w:r w:rsidR="00026C3A">
        <w:rPr>
          <w:rFonts w:ascii="Segoe UI" w:eastAsia="Segoe UI" w:hAnsi="Segoe UI" w:cs="Segoe UI"/>
          <w:b/>
          <w:bCs/>
        </w:rPr>
        <w:t>palūkanų normos sumažėjimą</w:t>
      </w:r>
      <w:r w:rsidRPr="004F724B">
        <w:rPr>
          <w:rFonts w:ascii="Segoe UI" w:eastAsia="Segoe UI" w:hAnsi="Segoe UI" w:cs="Segoe UI"/>
          <w:b/>
          <w:bCs/>
        </w:rPr>
        <w:t xml:space="preserve">. Tačiau </w:t>
      </w:r>
      <w:r w:rsidR="005E0FF3">
        <w:rPr>
          <w:rFonts w:ascii="Segoe UI" w:eastAsia="Segoe UI" w:hAnsi="Segoe UI" w:cs="Segoe UI"/>
          <w:b/>
          <w:bCs/>
        </w:rPr>
        <w:t xml:space="preserve">nekilnojamojo turto </w:t>
      </w:r>
      <w:r w:rsidRPr="004F724B">
        <w:rPr>
          <w:rFonts w:ascii="Segoe UI" w:eastAsia="Segoe UI" w:hAnsi="Segoe UI" w:cs="Segoe UI"/>
          <w:b/>
          <w:bCs/>
        </w:rPr>
        <w:t>rinka k</w:t>
      </w:r>
      <w:r w:rsidR="006A3FA0">
        <w:rPr>
          <w:rFonts w:ascii="Segoe UI" w:eastAsia="Segoe UI" w:hAnsi="Segoe UI" w:cs="Segoe UI"/>
          <w:b/>
          <w:bCs/>
        </w:rPr>
        <w:t>inta</w:t>
      </w:r>
      <w:r w:rsidRPr="004F724B">
        <w:rPr>
          <w:rFonts w:ascii="Segoe UI" w:eastAsia="Segoe UI" w:hAnsi="Segoe UI" w:cs="Segoe UI"/>
          <w:b/>
          <w:bCs/>
        </w:rPr>
        <w:t xml:space="preserve"> ne tik dėl palūkanų </w:t>
      </w:r>
      <w:r w:rsidR="002F7358">
        <w:rPr>
          <w:rFonts w:ascii="Segoe UI" w:eastAsia="Segoe UI" w:hAnsi="Segoe UI" w:cs="Segoe UI"/>
          <w:b/>
          <w:bCs/>
        </w:rPr>
        <w:t>normų</w:t>
      </w:r>
      <w:r w:rsidRPr="004F724B">
        <w:rPr>
          <w:rFonts w:ascii="Segoe UI" w:eastAsia="Segoe UI" w:hAnsi="Segoe UI" w:cs="Segoe UI"/>
          <w:b/>
          <w:bCs/>
        </w:rPr>
        <w:t xml:space="preserve">, o </w:t>
      </w:r>
      <w:r w:rsidR="00ED7277">
        <w:rPr>
          <w:rFonts w:ascii="Segoe UI" w:eastAsia="Segoe UI" w:hAnsi="Segoe UI" w:cs="Segoe UI"/>
          <w:b/>
          <w:bCs/>
        </w:rPr>
        <w:t xml:space="preserve">būsto </w:t>
      </w:r>
      <w:r w:rsidRPr="004F724B">
        <w:rPr>
          <w:rFonts w:ascii="Segoe UI" w:eastAsia="Segoe UI" w:hAnsi="Segoe UI" w:cs="Segoe UI"/>
          <w:b/>
          <w:bCs/>
        </w:rPr>
        <w:t>kain</w:t>
      </w:r>
      <w:r w:rsidR="00ED7277">
        <w:rPr>
          <w:rFonts w:ascii="Segoe UI" w:eastAsia="Segoe UI" w:hAnsi="Segoe UI" w:cs="Segoe UI"/>
          <w:b/>
          <w:bCs/>
        </w:rPr>
        <w:t xml:space="preserve">os </w:t>
      </w:r>
      <w:r w:rsidR="006A3FA0">
        <w:rPr>
          <w:rFonts w:ascii="Segoe UI" w:eastAsia="Segoe UI" w:hAnsi="Segoe UI" w:cs="Segoe UI"/>
          <w:b/>
          <w:bCs/>
        </w:rPr>
        <w:t xml:space="preserve">netrukus </w:t>
      </w:r>
      <w:r w:rsidR="00A42A7F" w:rsidRPr="004F724B">
        <w:rPr>
          <w:rFonts w:ascii="Segoe UI" w:eastAsia="Segoe UI" w:hAnsi="Segoe UI" w:cs="Segoe UI"/>
          <w:b/>
          <w:bCs/>
        </w:rPr>
        <w:t>gali</w:t>
      </w:r>
      <w:r w:rsidR="00A42A7F">
        <w:rPr>
          <w:rFonts w:ascii="Segoe UI" w:eastAsia="Segoe UI" w:hAnsi="Segoe UI" w:cs="Segoe UI"/>
          <w:b/>
          <w:bCs/>
        </w:rPr>
        <w:t xml:space="preserve"> </w:t>
      </w:r>
      <w:r w:rsidR="006A3FA0">
        <w:rPr>
          <w:rFonts w:ascii="Segoe UI" w:eastAsia="Segoe UI" w:hAnsi="Segoe UI" w:cs="Segoe UI"/>
          <w:b/>
          <w:bCs/>
        </w:rPr>
        <w:t xml:space="preserve">ir </w:t>
      </w:r>
      <w:r w:rsidRPr="004F724B">
        <w:rPr>
          <w:rFonts w:ascii="Segoe UI" w:eastAsia="Segoe UI" w:hAnsi="Segoe UI" w:cs="Segoe UI"/>
          <w:b/>
          <w:bCs/>
        </w:rPr>
        <w:t xml:space="preserve">vėl augti. Kada verta laukti, o kada veikti, pataria </w:t>
      </w:r>
      <w:r w:rsidR="00490664" w:rsidRPr="00490664">
        <w:rPr>
          <w:rFonts w:ascii="Segoe UI" w:eastAsia="Segoe UI" w:hAnsi="Segoe UI" w:cs="Segoe UI"/>
          <w:b/>
          <w:bCs/>
        </w:rPr>
        <w:t>„</w:t>
      </w:r>
      <w:proofErr w:type="spellStart"/>
      <w:r w:rsidR="00490664" w:rsidRPr="00490664">
        <w:rPr>
          <w:rFonts w:ascii="Segoe UI" w:eastAsia="Segoe UI" w:hAnsi="Segoe UI" w:cs="Segoe UI"/>
          <w:b/>
          <w:bCs/>
        </w:rPr>
        <w:t>Luminor</w:t>
      </w:r>
      <w:proofErr w:type="spellEnd"/>
      <w:r w:rsidR="00D27145">
        <w:rPr>
          <w:rFonts w:ascii="Segoe UI" w:eastAsia="Segoe UI" w:hAnsi="Segoe UI" w:cs="Segoe UI"/>
          <w:b/>
          <w:bCs/>
        </w:rPr>
        <w:t xml:space="preserve">“ ekspertai. </w:t>
      </w:r>
      <w:r w:rsidR="00490664" w:rsidRPr="00490664">
        <w:rPr>
          <w:rFonts w:ascii="Segoe UI" w:eastAsia="Segoe UI" w:hAnsi="Segoe UI" w:cs="Segoe UI"/>
          <w:b/>
          <w:bCs/>
        </w:rPr>
        <w:t xml:space="preserve"> </w:t>
      </w:r>
    </w:p>
    <w:p w14:paraId="2E5270D3" w14:textId="0DFFA624" w:rsidR="002A3948" w:rsidRPr="002A3948" w:rsidRDefault="002A3948" w:rsidP="00490664">
      <w:pPr>
        <w:suppressAutoHyphens/>
        <w:spacing w:line="257" w:lineRule="auto"/>
        <w:jc w:val="both"/>
        <w:rPr>
          <w:rFonts w:ascii="Segoe UI" w:eastAsia="Segoe UI" w:hAnsi="Segoe UI" w:cs="Segoe UI"/>
        </w:rPr>
      </w:pPr>
      <w:r w:rsidRPr="002A3948">
        <w:rPr>
          <w:rFonts w:ascii="Segoe UI" w:eastAsia="Segoe UI" w:hAnsi="Segoe UI" w:cs="Segoe UI"/>
        </w:rPr>
        <w:t>Kaip rodo naujausi ECB sprendimai, palūkanos mažėja jau penktą kartą nuo 2024 m. birželio, o rinka tikisi, kad iki šių metų pabaigos 6 mėn. EURIBOR gali pasiekti 2 proc. ribą. Vis dėlto</w:t>
      </w:r>
      <w:r w:rsidR="00BA73B0">
        <w:rPr>
          <w:rFonts w:ascii="Segoe UI" w:eastAsia="Segoe UI" w:hAnsi="Segoe UI" w:cs="Segoe UI"/>
        </w:rPr>
        <w:t>,</w:t>
      </w:r>
      <w:r w:rsidRPr="002A3948">
        <w:rPr>
          <w:rFonts w:ascii="Segoe UI" w:eastAsia="Segoe UI" w:hAnsi="Segoe UI" w:cs="Segoe UI"/>
        </w:rPr>
        <w:t xml:space="preserve"> tai vyksta palaipsniui.</w:t>
      </w:r>
    </w:p>
    <w:p w14:paraId="17A76FE2" w14:textId="0FCE7E52" w:rsidR="00AA4EB7" w:rsidRPr="00AD7341" w:rsidRDefault="002A3948" w:rsidP="00AD7341">
      <w:pPr>
        <w:spacing w:line="256" w:lineRule="auto"/>
        <w:jc w:val="both"/>
        <w:rPr>
          <w:rFonts w:ascii="Segoe UI" w:eastAsia="Segoe UI" w:hAnsi="Segoe UI" w:cs="Segoe UI"/>
        </w:rPr>
      </w:pPr>
      <w:r w:rsidRPr="002A3948">
        <w:rPr>
          <w:rFonts w:ascii="Segoe UI" w:eastAsia="Segoe UI" w:hAnsi="Segoe UI" w:cs="Segoe UI"/>
        </w:rPr>
        <w:t>Tai, kad bazinės palūkanų normos krenta, dar nereiškia, kad paskolos įmokos keisis rytoj</w:t>
      </w:r>
      <w:r w:rsidR="00CE0CA2">
        <w:rPr>
          <w:rFonts w:ascii="Segoe UI" w:eastAsia="Segoe UI" w:hAnsi="Segoe UI" w:cs="Segoe UI"/>
        </w:rPr>
        <w:t xml:space="preserve">, </w:t>
      </w:r>
      <w:r w:rsidR="00CE0CA2" w:rsidRPr="002A3948">
        <w:rPr>
          <w:rFonts w:ascii="Segoe UI" w:eastAsia="Segoe UI" w:hAnsi="Segoe UI" w:cs="Segoe UI"/>
        </w:rPr>
        <w:t>pažymi</w:t>
      </w:r>
      <w:r w:rsidR="00CE0CA2">
        <w:rPr>
          <w:rFonts w:ascii="Segoe UI" w:eastAsia="Segoe UI" w:hAnsi="Segoe UI" w:cs="Segoe UI"/>
        </w:rPr>
        <w:t xml:space="preserve"> </w:t>
      </w:r>
      <w:r w:rsidR="00CE0CA2" w:rsidRPr="00AD7341">
        <w:rPr>
          <w:rFonts w:ascii="Segoe UI" w:eastAsia="Segoe UI" w:hAnsi="Segoe UI" w:cs="Segoe UI"/>
        </w:rPr>
        <w:t>„Luminor“ Baltijos šalių valiutos ir išvestinių instrumentų skyriaus vadovas Jaroslavas Suchodolskis</w:t>
      </w:r>
      <w:r w:rsidR="00CE0CA2" w:rsidRPr="002A3948">
        <w:rPr>
          <w:rFonts w:ascii="Segoe UI" w:eastAsia="Segoe UI" w:hAnsi="Segoe UI" w:cs="Segoe UI"/>
        </w:rPr>
        <w:t>.</w:t>
      </w:r>
      <w:r w:rsidRPr="002A3948">
        <w:rPr>
          <w:rFonts w:ascii="Segoe UI" w:eastAsia="Segoe UI" w:hAnsi="Segoe UI" w:cs="Segoe UI"/>
        </w:rPr>
        <w:t xml:space="preserve"> 6 mėn. EURIBOR perskaičiavimas vyksta du kartus per metus – „Luminor“ banke rugpjūtį ir vasarį. Tad net ir mažėjant palūkanoms, jų poveikį klientai pajus </w:t>
      </w:r>
      <w:r w:rsidR="00323804">
        <w:rPr>
          <w:rFonts w:ascii="Segoe UI" w:eastAsia="Segoe UI" w:hAnsi="Segoe UI" w:cs="Segoe UI"/>
        </w:rPr>
        <w:t>vėliau</w:t>
      </w:r>
      <w:r w:rsidR="00CE0CA2">
        <w:rPr>
          <w:rFonts w:ascii="Segoe UI" w:eastAsia="Segoe UI" w:hAnsi="Segoe UI" w:cs="Segoe UI"/>
        </w:rPr>
        <w:t>.</w:t>
      </w:r>
    </w:p>
    <w:p w14:paraId="5E51FFBA" w14:textId="2C14187D" w:rsidR="00DF1043" w:rsidRDefault="00DF1043" w:rsidP="00B70B43">
      <w:pPr>
        <w:spacing w:line="256" w:lineRule="auto"/>
        <w:jc w:val="both"/>
        <w:rPr>
          <w:rFonts w:ascii="Segoe UI" w:eastAsia="Segoe UI" w:hAnsi="Segoe UI" w:cs="Segoe UI"/>
        </w:rPr>
      </w:pPr>
      <w:r>
        <w:rPr>
          <w:rFonts w:ascii="Segoe UI" w:eastAsia="Segoe UI" w:hAnsi="Segoe UI" w:cs="Segoe UI"/>
        </w:rPr>
        <w:t>„</w:t>
      </w:r>
      <w:r w:rsidR="00A63E64" w:rsidRPr="00A63E64">
        <w:rPr>
          <w:rFonts w:ascii="Segoe UI" w:eastAsia="Segoe UI" w:hAnsi="Segoe UI" w:cs="Segoe UI"/>
        </w:rPr>
        <w:t>Laukiant</w:t>
      </w:r>
      <w:r w:rsidR="00A63E64">
        <w:rPr>
          <w:rFonts w:ascii="Segoe UI" w:eastAsia="Segoe UI" w:hAnsi="Segoe UI" w:cs="Segoe UI"/>
        </w:rPr>
        <w:t>y</w:t>
      </w:r>
      <w:r w:rsidR="00A63E64" w:rsidRPr="00A63E64">
        <w:rPr>
          <w:rFonts w:ascii="Segoe UI" w:eastAsia="Segoe UI" w:hAnsi="Segoe UI" w:cs="Segoe UI"/>
        </w:rPr>
        <w:t>s žemesnių palūkanų gali pagrįstai tikėtis</w:t>
      </w:r>
      <w:r w:rsidR="000C0D42">
        <w:rPr>
          <w:rFonts w:ascii="Segoe UI" w:eastAsia="Segoe UI" w:hAnsi="Segoe UI" w:cs="Segoe UI"/>
        </w:rPr>
        <w:t>, kad</w:t>
      </w:r>
      <w:r w:rsidR="00A63E64" w:rsidRPr="00A63E64">
        <w:rPr>
          <w:rFonts w:ascii="Segoe UI" w:eastAsia="Segoe UI" w:hAnsi="Segoe UI" w:cs="Segoe UI"/>
        </w:rPr>
        <w:t xml:space="preserve"> tai nebus paskutinis palūkanų kritimas šiemet. Ateities sandoriai indikuoja, kad iki metų pabaigos ECB depozitų palūkanos gali mažėti iki 1</w:t>
      </w:r>
      <w:r>
        <w:rPr>
          <w:rFonts w:ascii="Segoe UI" w:eastAsia="Segoe UI" w:hAnsi="Segoe UI" w:cs="Segoe UI"/>
        </w:rPr>
        <w:t>,</w:t>
      </w:r>
      <w:r w:rsidR="00A63E64" w:rsidRPr="00A63E64">
        <w:rPr>
          <w:rFonts w:ascii="Segoe UI" w:eastAsia="Segoe UI" w:hAnsi="Segoe UI" w:cs="Segoe UI"/>
        </w:rPr>
        <w:t>75</w:t>
      </w:r>
      <w:r>
        <w:rPr>
          <w:rFonts w:ascii="Segoe UI" w:eastAsia="Segoe UI" w:hAnsi="Segoe UI" w:cs="Segoe UI"/>
        </w:rPr>
        <w:t xml:space="preserve"> proc</w:t>
      </w:r>
      <w:r w:rsidR="00A63E64" w:rsidRPr="00A63E64">
        <w:rPr>
          <w:rFonts w:ascii="Segoe UI" w:eastAsia="Segoe UI" w:hAnsi="Segoe UI" w:cs="Segoe UI"/>
        </w:rPr>
        <w:t xml:space="preserve">. </w:t>
      </w:r>
      <w:r w:rsidR="000A4FF3">
        <w:rPr>
          <w:rFonts w:ascii="Segoe UI" w:eastAsia="Segoe UI" w:hAnsi="Segoe UI" w:cs="Segoe UI"/>
        </w:rPr>
        <w:t>T</w:t>
      </w:r>
      <w:r w:rsidR="001A4481">
        <w:rPr>
          <w:rFonts w:ascii="Segoe UI" w:eastAsia="Segoe UI" w:hAnsi="Segoe UI" w:cs="Segoe UI"/>
        </w:rPr>
        <w:t>ačiau</w:t>
      </w:r>
      <w:r w:rsidR="000A4FF3">
        <w:rPr>
          <w:rFonts w:ascii="Segoe UI" w:eastAsia="Segoe UI" w:hAnsi="Segoe UI" w:cs="Segoe UI"/>
        </w:rPr>
        <w:t xml:space="preserve">, nors </w:t>
      </w:r>
      <w:r w:rsidR="000A4FF3" w:rsidRPr="00A63E64">
        <w:rPr>
          <w:rFonts w:ascii="Segoe UI" w:eastAsia="Segoe UI" w:hAnsi="Segoe UI" w:cs="Segoe UI"/>
        </w:rPr>
        <w:t xml:space="preserve">žemesnės palūkanų normos leistų lengviau atsikvėpti </w:t>
      </w:r>
      <w:r w:rsidR="000A4FF3">
        <w:rPr>
          <w:rFonts w:ascii="Segoe UI" w:eastAsia="Segoe UI" w:hAnsi="Segoe UI" w:cs="Segoe UI"/>
        </w:rPr>
        <w:t>tiek</w:t>
      </w:r>
      <w:r w:rsidR="000A4FF3" w:rsidRPr="00A63E64">
        <w:rPr>
          <w:rFonts w:ascii="Segoe UI" w:eastAsia="Segoe UI" w:hAnsi="Segoe UI" w:cs="Segoe UI"/>
        </w:rPr>
        <w:t xml:space="preserve"> verslui</w:t>
      </w:r>
      <w:r w:rsidR="0009578B">
        <w:rPr>
          <w:rFonts w:ascii="Segoe UI" w:eastAsia="Segoe UI" w:hAnsi="Segoe UI" w:cs="Segoe UI"/>
        </w:rPr>
        <w:t>,</w:t>
      </w:r>
      <w:r w:rsidR="000A4FF3" w:rsidRPr="00A63E64">
        <w:rPr>
          <w:rFonts w:ascii="Segoe UI" w:eastAsia="Segoe UI" w:hAnsi="Segoe UI" w:cs="Segoe UI"/>
        </w:rPr>
        <w:t xml:space="preserve"> </w:t>
      </w:r>
      <w:r w:rsidR="000A4FF3">
        <w:rPr>
          <w:rFonts w:ascii="Segoe UI" w:eastAsia="Segoe UI" w:hAnsi="Segoe UI" w:cs="Segoe UI"/>
        </w:rPr>
        <w:t>tiek</w:t>
      </w:r>
      <w:r w:rsidR="000A4FF3" w:rsidRPr="00A63E64">
        <w:rPr>
          <w:rFonts w:ascii="Segoe UI" w:eastAsia="Segoe UI" w:hAnsi="Segoe UI" w:cs="Segoe UI"/>
        </w:rPr>
        <w:t xml:space="preserve"> namų ūkiams</w:t>
      </w:r>
      <w:r w:rsidR="000A4FF3">
        <w:rPr>
          <w:rFonts w:ascii="Segoe UI" w:eastAsia="Segoe UI" w:hAnsi="Segoe UI" w:cs="Segoe UI"/>
        </w:rPr>
        <w:t>,</w:t>
      </w:r>
      <w:r w:rsidR="001A4481">
        <w:rPr>
          <w:rFonts w:ascii="Segoe UI" w:eastAsia="Segoe UI" w:hAnsi="Segoe UI" w:cs="Segoe UI"/>
        </w:rPr>
        <w:t xml:space="preserve"> </w:t>
      </w:r>
      <w:r w:rsidR="0009578B">
        <w:rPr>
          <w:rFonts w:ascii="Segoe UI" w:eastAsia="Segoe UI" w:hAnsi="Segoe UI" w:cs="Segoe UI"/>
        </w:rPr>
        <w:t xml:space="preserve">vis dėlto </w:t>
      </w:r>
      <w:r w:rsidR="001A4481">
        <w:rPr>
          <w:rFonts w:ascii="Segoe UI" w:eastAsia="Segoe UI" w:hAnsi="Segoe UI" w:cs="Segoe UI"/>
        </w:rPr>
        <w:t>n</w:t>
      </w:r>
      <w:r w:rsidR="00A63E64" w:rsidRPr="00A63E64">
        <w:rPr>
          <w:rFonts w:ascii="Segoe UI" w:eastAsia="Segoe UI" w:hAnsi="Segoe UI" w:cs="Segoe UI"/>
        </w:rPr>
        <w:t xml:space="preserve">egalima paneigti, kad ekonominės </w:t>
      </w:r>
      <w:r>
        <w:rPr>
          <w:rFonts w:ascii="Segoe UI" w:eastAsia="Segoe UI" w:hAnsi="Segoe UI" w:cs="Segoe UI"/>
        </w:rPr>
        <w:t>e</w:t>
      </w:r>
      <w:r w:rsidR="00A63E64" w:rsidRPr="00A63E64">
        <w:rPr>
          <w:rFonts w:ascii="Segoe UI" w:eastAsia="Segoe UI" w:hAnsi="Segoe UI" w:cs="Segoe UI"/>
        </w:rPr>
        <w:t>uro zonos perspektyvos yra geriausiu atveju miglotos</w:t>
      </w:r>
      <w:r>
        <w:rPr>
          <w:rFonts w:ascii="Segoe UI" w:eastAsia="Segoe UI" w:hAnsi="Segoe UI" w:cs="Segoe UI"/>
        </w:rPr>
        <w:t>“, – teigia ekspertas.</w:t>
      </w:r>
    </w:p>
    <w:p w14:paraId="5B33A310" w14:textId="4892267F" w:rsidR="00DF1043" w:rsidRPr="00B70B43" w:rsidRDefault="00C663D4" w:rsidP="00B70B43">
      <w:pPr>
        <w:spacing w:line="256" w:lineRule="auto"/>
        <w:jc w:val="both"/>
        <w:rPr>
          <w:rFonts w:ascii="Segoe UI" w:eastAsia="Segoe UI" w:hAnsi="Segoe UI" w:cs="Segoe UI"/>
        </w:rPr>
      </w:pPr>
      <w:r>
        <w:rPr>
          <w:rFonts w:ascii="Segoe UI" w:eastAsia="Segoe UI" w:hAnsi="Segoe UI" w:cs="Segoe UI"/>
        </w:rPr>
        <w:t>A</w:t>
      </w:r>
      <w:r w:rsidR="00DF1043">
        <w:rPr>
          <w:rFonts w:ascii="Segoe UI" w:eastAsia="Segoe UI" w:hAnsi="Segoe UI" w:cs="Segoe UI"/>
        </w:rPr>
        <w:t>not jo,</w:t>
      </w:r>
      <w:r w:rsidR="00A63E64" w:rsidRPr="00A63E64">
        <w:rPr>
          <w:rFonts w:ascii="Segoe UI" w:eastAsia="Segoe UI" w:hAnsi="Segoe UI" w:cs="Segoe UI"/>
        </w:rPr>
        <w:t xml:space="preserve"> pagrindinė ECB funkciją yra užtikrinti 2</w:t>
      </w:r>
      <w:r w:rsidR="00DF1043">
        <w:rPr>
          <w:rFonts w:ascii="Segoe UI" w:eastAsia="Segoe UI" w:hAnsi="Segoe UI" w:cs="Segoe UI"/>
        </w:rPr>
        <w:t xml:space="preserve"> proc.</w:t>
      </w:r>
      <w:r w:rsidR="00A63E64" w:rsidRPr="00A63E64">
        <w:rPr>
          <w:rFonts w:ascii="Segoe UI" w:eastAsia="Segoe UI" w:hAnsi="Segoe UI" w:cs="Segoe UI"/>
        </w:rPr>
        <w:t xml:space="preserve"> infliaciją o šitas tikslas vis dar nėra pasiektas</w:t>
      </w:r>
      <w:r w:rsidR="00DF1043">
        <w:rPr>
          <w:rFonts w:ascii="Segoe UI" w:eastAsia="Segoe UI" w:hAnsi="Segoe UI" w:cs="Segoe UI"/>
        </w:rPr>
        <w:t>. Be to, g</w:t>
      </w:r>
      <w:r w:rsidR="00DF1043" w:rsidRPr="00DF1043">
        <w:rPr>
          <w:rFonts w:ascii="Segoe UI" w:eastAsia="Segoe UI" w:hAnsi="Segoe UI" w:cs="Segoe UI"/>
        </w:rPr>
        <w:t>eopolitinė situacija</w:t>
      </w:r>
      <w:r w:rsidR="001D10CE">
        <w:rPr>
          <w:rFonts w:ascii="Segoe UI" w:eastAsia="Segoe UI" w:hAnsi="Segoe UI" w:cs="Segoe UI"/>
        </w:rPr>
        <w:t xml:space="preserve"> </w:t>
      </w:r>
      <w:r w:rsidR="001D10CE" w:rsidRPr="00DF1043">
        <w:rPr>
          <w:rFonts w:ascii="Segoe UI" w:eastAsia="Segoe UI" w:hAnsi="Segoe UI" w:cs="Segoe UI"/>
        </w:rPr>
        <w:t xml:space="preserve">ECB darbo </w:t>
      </w:r>
      <w:r w:rsidR="001D10CE">
        <w:rPr>
          <w:rFonts w:ascii="Segoe UI" w:eastAsia="Segoe UI" w:hAnsi="Segoe UI" w:cs="Segoe UI"/>
        </w:rPr>
        <w:t xml:space="preserve">taip pat </w:t>
      </w:r>
      <w:r w:rsidR="001D10CE" w:rsidRPr="00DF1043">
        <w:rPr>
          <w:rFonts w:ascii="Segoe UI" w:eastAsia="Segoe UI" w:hAnsi="Segoe UI" w:cs="Segoe UI"/>
        </w:rPr>
        <w:t>nepalengvina</w:t>
      </w:r>
      <w:r w:rsidR="00DF1043" w:rsidRPr="00DF1043">
        <w:rPr>
          <w:rFonts w:ascii="Segoe UI" w:eastAsia="Segoe UI" w:hAnsi="Segoe UI" w:cs="Segoe UI"/>
        </w:rPr>
        <w:t xml:space="preserve">, ypač </w:t>
      </w:r>
      <w:r w:rsidR="001D10CE">
        <w:rPr>
          <w:rFonts w:ascii="Segoe UI" w:eastAsia="Segoe UI" w:hAnsi="Segoe UI" w:cs="Segoe UI"/>
        </w:rPr>
        <w:t xml:space="preserve">turint omeny </w:t>
      </w:r>
      <w:r w:rsidR="00DF1043" w:rsidRPr="00DF1043">
        <w:rPr>
          <w:rFonts w:ascii="Segoe UI" w:eastAsia="Segoe UI" w:hAnsi="Segoe UI" w:cs="Segoe UI"/>
        </w:rPr>
        <w:t>nerimą kelian</w:t>
      </w:r>
      <w:r w:rsidR="001D10CE">
        <w:rPr>
          <w:rFonts w:ascii="Segoe UI" w:eastAsia="Segoe UI" w:hAnsi="Segoe UI" w:cs="Segoe UI"/>
        </w:rPr>
        <w:t>čią</w:t>
      </w:r>
      <w:r w:rsidR="00DF1043" w:rsidRPr="00DF1043">
        <w:rPr>
          <w:rFonts w:ascii="Segoe UI" w:eastAsia="Segoe UI" w:hAnsi="Segoe UI" w:cs="Segoe UI"/>
        </w:rPr>
        <w:t xml:space="preserve"> JAV pozicij</w:t>
      </w:r>
      <w:r w:rsidR="001D10CE">
        <w:rPr>
          <w:rFonts w:ascii="Segoe UI" w:eastAsia="Segoe UI" w:hAnsi="Segoe UI" w:cs="Segoe UI"/>
        </w:rPr>
        <w:t>ą</w:t>
      </w:r>
      <w:r w:rsidR="00DF1043" w:rsidRPr="00DF1043">
        <w:rPr>
          <w:rFonts w:ascii="Segoe UI" w:eastAsia="Segoe UI" w:hAnsi="Segoe UI" w:cs="Segoe UI"/>
        </w:rPr>
        <w:t xml:space="preserve"> dėl tarptautinės prekybos sąlygų</w:t>
      </w:r>
      <w:r w:rsidR="00DF1043">
        <w:rPr>
          <w:rFonts w:ascii="Segoe UI" w:eastAsia="Segoe UI" w:hAnsi="Segoe UI" w:cs="Segoe UI"/>
        </w:rPr>
        <w:t xml:space="preserve">. </w:t>
      </w:r>
    </w:p>
    <w:p w14:paraId="54745BF4" w14:textId="7FB1DF3C" w:rsidR="00CE0CA2" w:rsidRDefault="00B70B43" w:rsidP="00830830">
      <w:pPr>
        <w:spacing w:line="256" w:lineRule="auto"/>
        <w:jc w:val="both"/>
        <w:rPr>
          <w:rFonts w:ascii="Segoe UI" w:eastAsia="Segoe UI" w:hAnsi="Segoe UI" w:cs="Segoe UI"/>
        </w:rPr>
      </w:pPr>
      <w:r w:rsidRPr="00B70B43">
        <w:rPr>
          <w:rFonts w:ascii="Segoe UI" w:eastAsia="Segoe UI" w:hAnsi="Segoe UI" w:cs="Segoe UI"/>
        </w:rPr>
        <w:t>„</w:t>
      </w:r>
      <w:r w:rsidR="00A80459">
        <w:rPr>
          <w:rFonts w:ascii="Segoe UI" w:eastAsia="Segoe UI" w:hAnsi="Segoe UI" w:cs="Segoe UI"/>
        </w:rPr>
        <w:t>Guodžia tai, kad a</w:t>
      </w:r>
      <w:r w:rsidR="003038D2" w:rsidRPr="003038D2">
        <w:rPr>
          <w:rFonts w:ascii="Segoe UI" w:eastAsia="Segoe UI" w:hAnsi="Segoe UI" w:cs="Segoe UI"/>
        </w:rPr>
        <w:t>tpigusi</w:t>
      </w:r>
      <w:r w:rsidR="003038D2">
        <w:rPr>
          <w:rFonts w:ascii="Segoe UI" w:eastAsia="Segoe UI" w:hAnsi="Segoe UI" w:cs="Segoe UI"/>
        </w:rPr>
        <w:t>o</w:t>
      </w:r>
      <w:r w:rsidR="003038D2" w:rsidRPr="003038D2">
        <w:rPr>
          <w:rFonts w:ascii="Segoe UI" w:eastAsia="Segoe UI" w:hAnsi="Segoe UI" w:cs="Segoe UI"/>
        </w:rPr>
        <w:t>s žaliav</w:t>
      </w:r>
      <w:r w:rsidR="003038D2">
        <w:rPr>
          <w:rFonts w:ascii="Segoe UI" w:eastAsia="Segoe UI" w:hAnsi="Segoe UI" w:cs="Segoe UI"/>
        </w:rPr>
        <w:t>o</w:t>
      </w:r>
      <w:r w:rsidR="003038D2" w:rsidRPr="003038D2">
        <w:rPr>
          <w:rFonts w:ascii="Segoe UI" w:eastAsia="Segoe UI" w:hAnsi="Segoe UI" w:cs="Segoe UI"/>
        </w:rPr>
        <w:t>s turėtų pagelbėti ECB stabilizuoti infliaciją</w:t>
      </w:r>
      <w:r w:rsidR="00784241">
        <w:rPr>
          <w:rFonts w:ascii="Segoe UI" w:eastAsia="Segoe UI" w:hAnsi="Segoe UI" w:cs="Segoe UI"/>
        </w:rPr>
        <w:t>, t</w:t>
      </w:r>
      <w:r w:rsidR="003038D2" w:rsidRPr="003038D2">
        <w:rPr>
          <w:rFonts w:ascii="Segoe UI" w:eastAsia="Segoe UI" w:hAnsi="Segoe UI" w:cs="Segoe UI"/>
        </w:rPr>
        <w:t>ačiau kol kas klaus</w:t>
      </w:r>
      <w:r w:rsidR="00784241">
        <w:rPr>
          <w:rFonts w:ascii="Segoe UI" w:eastAsia="Segoe UI" w:hAnsi="Segoe UI" w:cs="Segoe UI"/>
        </w:rPr>
        <w:t>i</w:t>
      </w:r>
      <w:r w:rsidR="003038D2" w:rsidRPr="003038D2">
        <w:rPr>
          <w:rFonts w:ascii="Segoe UI" w:eastAsia="Segoe UI" w:hAnsi="Segoe UI" w:cs="Segoe UI"/>
        </w:rPr>
        <w:t>mų daugiau nei atsakymų</w:t>
      </w:r>
      <w:r w:rsidR="00784241">
        <w:rPr>
          <w:rFonts w:ascii="Segoe UI" w:eastAsia="Segoe UI" w:hAnsi="Segoe UI" w:cs="Segoe UI"/>
        </w:rPr>
        <w:t>. N</w:t>
      </w:r>
      <w:r w:rsidR="003038D2" w:rsidRPr="003038D2">
        <w:rPr>
          <w:rFonts w:ascii="Segoe UI" w:eastAsia="Segoe UI" w:hAnsi="Segoe UI" w:cs="Segoe UI"/>
        </w:rPr>
        <w:t xml:space="preserve">emanau, kad ECB </w:t>
      </w:r>
      <w:r w:rsidR="00456A78">
        <w:rPr>
          <w:rFonts w:ascii="Segoe UI" w:eastAsia="Segoe UI" w:hAnsi="Segoe UI" w:cs="Segoe UI"/>
        </w:rPr>
        <w:t xml:space="preserve">kardinaliai </w:t>
      </w:r>
      <w:r w:rsidR="003038D2" w:rsidRPr="003038D2">
        <w:rPr>
          <w:rFonts w:ascii="Segoe UI" w:eastAsia="Segoe UI" w:hAnsi="Segoe UI" w:cs="Segoe UI"/>
        </w:rPr>
        <w:t>pakeis savo poziciją</w:t>
      </w:r>
      <w:r w:rsidR="00CE0CA2">
        <w:rPr>
          <w:rFonts w:ascii="Segoe UI" w:eastAsia="Segoe UI" w:hAnsi="Segoe UI" w:cs="Segoe UI"/>
        </w:rPr>
        <w:t>. S</w:t>
      </w:r>
      <w:r w:rsidR="003038D2" w:rsidRPr="003038D2">
        <w:rPr>
          <w:rFonts w:ascii="Segoe UI" w:eastAsia="Segoe UI" w:hAnsi="Segoe UI" w:cs="Segoe UI"/>
        </w:rPr>
        <w:t>prendimai dėl palūkanų ateityje bus priimami remiantis aktualiausia ECB prieinama informacija apie infliaciją, ekonominius rodiklius ir mūsų partnerių už Atlanto politiką</w:t>
      </w:r>
      <w:r w:rsidR="00BC383F">
        <w:rPr>
          <w:rFonts w:ascii="Segoe UI" w:eastAsia="Segoe UI" w:hAnsi="Segoe UI" w:cs="Segoe UI"/>
        </w:rPr>
        <w:t xml:space="preserve">“, – tvirtina J. </w:t>
      </w:r>
      <w:r w:rsidR="00BC383F" w:rsidRPr="00AD7341">
        <w:rPr>
          <w:rFonts w:ascii="Segoe UI" w:eastAsia="Segoe UI" w:hAnsi="Segoe UI" w:cs="Segoe UI"/>
        </w:rPr>
        <w:t>Suchodolskis</w:t>
      </w:r>
      <w:r w:rsidR="00BC383F">
        <w:rPr>
          <w:rFonts w:ascii="Segoe UI" w:eastAsia="Segoe UI" w:hAnsi="Segoe UI" w:cs="Segoe UI"/>
        </w:rPr>
        <w:t xml:space="preserve">. </w:t>
      </w:r>
    </w:p>
    <w:p w14:paraId="62E20C68" w14:textId="67A33625" w:rsidR="007D0F0A" w:rsidRDefault="007D0F0A" w:rsidP="00830830">
      <w:pPr>
        <w:spacing w:line="256" w:lineRule="auto"/>
        <w:jc w:val="both"/>
        <w:rPr>
          <w:rFonts w:ascii="Segoe UI" w:eastAsia="Segoe UI" w:hAnsi="Segoe UI" w:cs="Segoe UI"/>
        </w:rPr>
      </w:pPr>
      <w:r>
        <w:rPr>
          <w:rFonts w:ascii="Segoe UI" w:eastAsia="Segoe UI" w:hAnsi="Segoe UI" w:cs="Segoe UI"/>
        </w:rPr>
        <w:t xml:space="preserve">Be to, </w:t>
      </w:r>
      <w:r w:rsidR="00E82296">
        <w:rPr>
          <w:rFonts w:ascii="Segoe UI" w:eastAsia="Segoe UI" w:hAnsi="Segoe UI" w:cs="Segoe UI"/>
        </w:rPr>
        <w:t xml:space="preserve">priduria ekspertas, būsto </w:t>
      </w:r>
      <w:r w:rsidR="00CE0CA2" w:rsidRPr="00B70B43">
        <w:rPr>
          <w:rFonts w:ascii="Segoe UI" w:eastAsia="Segoe UI" w:hAnsi="Segoe UI" w:cs="Segoe UI"/>
        </w:rPr>
        <w:t>pirkėjams svarbu suprasti, kad realus pokytis priklauso ne tik nuo bendros ECB politikos, bet ir nuo konkrečios paskolos sąlygų – kada buvo paskolos išdavimo ar atnaujinimo momentas, kokia buvo tuo metu taikoma EURIBOR reikšmė ir kaip nustatyta palūkanų perskaičiavimo tvarka.</w:t>
      </w:r>
      <w:r w:rsidR="00CE0CA2">
        <w:rPr>
          <w:rFonts w:ascii="Segoe UI" w:eastAsia="Segoe UI" w:hAnsi="Segoe UI" w:cs="Segoe UI"/>
        </w:rPr>
        <w:t xml:space="preserve"> </w:t>
      </w:r>
    </w:p>
    <w:p w14:paraId="643E5D94" w14:textId="77777777" w:rsidR="000D74D6" w:rsidRPr="000D74D6" w:rsidRDefault="000D74D6" w:rsidP="000D74D6">
      <w:pPr>
        <w:spacing w:line="256" w:lineRule="auto"/>
        <w:jc w:val="both"/>
        <w:rPr>
          <w:rFonts w:ascii="Segoe UI" w:eastAsia="Segoe UI" w:hAnsi="Segoe UI" w:cs="Segoe UI"/>
        </w:rPr>
      </w:pPr>
      <w:r w:rsidRPr="000D74D6">
        <w:rPr>
          <w:rFonts w:ascii="Segoe UI" w:eastAsia="Segoe UI" w:hAnsi="Segoe UI" w:cs="Segoe UI"/>
          <w:b/>
          <w:bCs/>
        </w:rPr>
        <w:t>Mažėjanti pasiūla gali lemti kainų kilimą</w:t>
      </w:r>
    </w:p>
    <w:p w14:paraId="4798E3B6" w14:textId="3ED0B880" w:rsidR="000D74D6" w:rsidRPr="000D74D6" w:rsidRDefault="000D74D6" w:rsidP="000D74D6">
      <w:pPr>
        <w:spacing w:line="256" w:lineRule="auto"/>
        <w:jc w:val="both"/>
        <w:rPr>
          <w:rFonts w:ascii="Segoe UI" w:eastAsia="Segoe UI" w:hAnsi="Segoe UI" w:cs="Segoe UI"/>
        </w:rPr>
      </w:pPr>
      <w:r w:rsidRPr="000D74D6">
        <w:rPr>
          <w:rFonts w:ascii="Segoe UI" w:eastAsia="Segoe UI" w:hAnsi="Segoe UI" w:cs="Segoe UI"/>
        </w:rPr>
        <w:t>Kol dalis pirkėjų laukia mažesnių palūkanų, naujų butų pasiūla</w:t>
      </w:r>
      <w:r w:rsidR="005F3051">
        <w:rPr>
          <w:rFonts w:ascii="Segoe UI" w:eastAsia="Segoe UI" w:hAnsi="Segoe UI" w:cs="Segoe UI"/>
        </w:rPr>
        <w:t xml:space="preserve"> </w:t>
      </w:r>
      <w:r w:rsidRPr="000D74D6">
        <w:rPr>
          <w:rFonts w:ascii="Segoe UI" w:eastAsia="Segoe UI" w:hAnsi="Segoe UI" w:cs="Segoe UI"/>
        </w:rPr>
        <w:t>tirpsta.</w:t>
      </w:r>
      <w:r w:rsidR="00630688">
        <w:rPr>
          <w:rFonts w:ascii="Segoe UI" w:eastAsia="Segoe UI" w:hAnsi="Segoe UI" w:cs="Segoe UI"/>
        </w:rPr>
        <w:t xml:space="preserve"> </w:t>
      </w:r>
      <w:r w:rsidR="000E4EA6">
        <w:rPr>
          <w:rFonts w:ascii="Segoe UI" w:eastAsia="Segoe UI" w:hAnsi="Segoe UI" w:cs="Segoe UI"/>
        </w:rPr>
        <w:t>Registrų centro duomenimis, p</w:t>
      </w:r>
      <w:r w:rsidR="000E4EA6" w:rsidRPr="000E4EA6">
        <w:rPr>
          <w:rFonts w:ascii="Segoe UI" w:eastAsia="Segoe UI" w:hAnsi="Segoe UI" w:cs="Segoe UI"/>
        </w:rPr>
        <w:t>irmąjį šių metų ketvirtį visoje Lietuvoje iš viso įregistruota 29,3 tūkst. pirkimo-pardavimo sandoriais perleistų NT objektų</w:t>
      </w:r>
      <w:r w:rsidR="005F651E">
        <w:rPr>
          <w:rFonts w:ascii="Segoe UI" w:eastAsia="Segoe UI" w:hAnsi="Segoe UI" w:cs="Segoe UI"/>
        </w:rPr>
        <w:t xml:space="preserve">. Tai </w:t>
      </w:r>
      <w:r w:rsidR="000E4EA6" w:rsidRPr="000E4EA6">
        <w:rPr>
          <w:rFonts w:ascii="Segoe UI" w:eastAsia="Segoe UI" w:hAnsi="Segoe UI" w:cs="Segoe UI"/>
        </w:rPr>
        <w:t>31,4 proc. daugiau nei 2024 metų sausį</w:t>
      </w:r>
      <w:r w:rsidR="005F651E">
        <w:rPr>
          <w:rFonts w:ascii="Segoe UI" w:eastAsia="Segoe UI" w:hAnsi="Segoe UI" w:cs="Segoe UI"/>
        </w:rPr>
        <w:t>–</w:t>
      </w:r>
      <w:r w:rsidR="000E4EA6" w:rsidRPr="000E4EA6">
        <w:rPr>
          <w:rFonts w:ascii="Segoe UI" w:eastAsia="Segoe UI" w:hAnsi="Segoe UI" w:cs="Segoe UI"/>
        </w:rPr>
        <w:t xml:space="preserve">kovą, kai buvo įregistruota 22,3 tūkst. NT objektų pardavimų. </w:t>
      </w:r>
      <w:r w:rsidR="005F651E">
        <w:rPr>
          <w:rFonts w:ascii="Segoe UI" w:eastAsia="Segoe UI" w:hAnsi="Segoe UI" w:cs="Segoe UI"/>
        </w:rPr>
        <w:t>Taip pat, v</w:t>
      </w:r>
      <w:r w:rsidR="000E4EA6" w:rsidRPr="000E4EA6">
        <w:rPr>
          <w:rFonts w:ascii="Segoe UI" w:eastAsia="Segoe UI" w:hAnsi="Segoe UI" w:cs="Segoe UI"/>
        </w:rPr>
        <w:t>ien tik per šių metų kovą įregistruota 10,3 tūkst. NT sandorių - 17,7 proc. daugiau nei pernai kovą (8,8 tūkst.) ir 7,4 proc. daugiau nei šių metų vasarį (9,6 tūkst.)</w:t>
      </w:r>
      <w:r w:rsidR="005F651E">
        <w:rPr>
          <w:rFonts w:ascii="Segoe UI" w:eastAsia="Segoe UI" w:hAnsi="Segoe UI" w:cs="Segoe UI"/>
        </w:rPr>
        <w:t>.</w:t>
      </w:r>
    </w:p>
    <w:p w14:paraId="0E622BC1" w14:textId="1219FFCB" w:rsidR="00112839" w:rsidRDefault="000D74D6" w:rsidP="00830830">
      <w:pPr>
        <w:spacing w:line="256" w:lineRule="auto"/>
        <w:jc w:val="both"/>
        <w:rPr>
          <w:rFonts w:ascii="Segoe UI" w:eastAsia="Segoe UI" w:hAnsi="Segoe UI" w:cs="Segoe UI"/>
        </w:rPr>
      </w:pPr>
      <w:r w:rsidRPr="000D74D6">
        <w:rPr>
          <w:rFonts w:ascii="Segoe UI" w:eastAsia="Segoe UI" w:hAnsi="Segoe UI" w:cs="Segoe UI"/>
        </w:rPr>
        <w:lastRenderedPageBreak/>
        <w:t>„</w:t>
      </w:r>
      <w:r w:rsidR="00D701D1">
        <w:rPr>
          <w:rFonts w:ascii="Segoe UI" w:eastAsia="Segoe UI" w:hAnsi="Segoe UI" w:cs="Segoe UI"/>
        </w:rPr>
        <w:t>Jau praėjusių metų antroje pusėje, po</w:t>
      </w:r>
      <w:r w:rsidR="00D701D1" w:rsidRPr="00D701D1">
        <w:rPr>
          <w:rFonts w:ascii="Segoe UI" w:eastAsia="Segoe UI" w:hAnsi="Segoe UI" w:cs="Segoe UI"/>
        </w:rPr>
        <w:t xml:space="preserve"> ilgą laiką trukusio palūkanų normų mažėjimo ir susiformavusios kainų stabilizacijos, pirkėjų aktyvumas naujos statybos būsto rinkoje vėl atsigavo</w:t>
      </w:r>
      <w:r w:rsidR="00D701D1">
        <w:rPr>
          <w:rFonts w:ascii="Segoe UI" w:eastAsia="Segoe UI" w:hAnsi="Segoe UI" w:cs="Segoe UI"/>
        </w:rPr>
        <w:t xml:space="preserve">. </w:t>
      </w:r>
      <w:r w:rsidRPr="000D74D6">
        <w:rPr>
          <w:rFonts w:ascii="Segoe UI" w:eastAsia="Segoe UI" w:hAnsi="Segoe UI" w:cs="Segoe UI"/>
        </w:rPr>
        <w:t xml:space="preserve">Jei palūkanos ir toliau mažės, pirkėjų aktyvumas didės, tačiau pasiūlos trūkumas gali sukelti staigų kainų šuolį. Dėl to sprendimą atidėję pirkėjai rizikuoja įsigyti turtą brangiau“, – pastebi </w:t>
      </w:r>
      <w:r w:rsidR="000E4EA6">
        <w:rPr>
          <w:rFonts w:ascii="Segoe UI" w:eastAsia="Segoe UI" w:hAnsi="Segoe UI" w:cs="Segoe UI"/>
        </w:rPr>
        <w:t>J. Suchodolskis</w:t>
      </w:r>
      <w:r w:rsidRPr="000D74D6">
        <w:rPr>
          <w:rFonts w:ascii="Segoe UI" w:eastAsia="Segoe UI" w:hAnsi="Segoe UI" w:cs="Segoe UI"/>
        </w:rPr>
        <w:t>.</w:t>
      </w:r>
      <w:r>
        <w:rPr>
          <w:rFonts w:ascii="Segoe UI" w:eastAsia="Segoe UI" w:hAnsi="Segoe UI" w:cs="Segoe UI"/>
        </w:rPr>
        <w:t xml:space="preserve"> </w:t>
      </w:r>
    </w:p>
    <w:p w14:paraId="42585C7D" w14:textId="4E339E2A" w:rsidR="00C93E5C" w:rsidRDefault="00AF41C1" w:rsidP="00830830">
      <w:pPr>
        <w:spacing w:line="256" w:lineRule="auto"/>
        <w:jc w:val="both"/>
        <w:rPr>
          <w:rFonts w:ascii="Segoe UI" w:eastAsia="Segoe UI" w:hAnsi="Segoe UI" w:cs="Segoe UI"/>
        </w:rPr>
      </w:pPr>
      <w:r>
        <w:rPr>
          <w:rFonts w:ascii="Segoe UI" w:eastAsia="Segoe UI" w:hAnsi="Segoe UI" w:cs="Segoe UI"/>
        </w:rPr>
        <w:t>Savo ruožtu didelę paklausą būstui įsigyti pabrėžia ir</w:t>
      </w:r>
      <w:r w:rsidR="00D27145">
        <w:rPr>
          <w:rFonts w:ascii="Segoe UI" w:eastAsia="Segoe UI" w:hAnsi="Segoe UI" w:cs="Segoe UI"/>
        </w:rPr>
        <w:t xml:space="preserve"> „</w:t>
      </w:r>
      <w:proofErr w:type="spellStart"/>
      <w:r w:rsidR="00D27145">
        <w:rPr>
          <w:rFonts w:ascii="Segoe UI" w:eastAsia="Segoe UI" w:hAnsi="Segoe UI" w:cs="Segoe UI"/>
        </w:rPr>
        <w:t>Luminor</w:t>
      </w:r>
      <w:proofErr w:type="spellEnd"/>
      <w:r w:rsidR="00D27145">
        <w:rPr>
          <w:rFonts w:ascii="Segoe UI" w:eastAsia="Segoe UI" w:hAnsi="Segoe UI" w:cs="Segoe UI"/>
        </w:rPr>
        <w:t>“ banko finansavimo srities vadovė</w:t>
      </w:r>
      <w:r>
        <w:rPr>
          <w:rFonts w:ascii="Segoe UI" w:eastAsia="Segoe UI" w:hAnsi="Segoe UI" w:cs="Segoe UI"/>
        </w:rPr>
        <w:t xml:space="preserve"> L</w:t>
      </w:r>
      <w:r w:rsidR="00D27145">
        <w:rPr>
          <w:rFonts w:ascii="Segoe UI" w:eastAsia="Segoe UI" w:hAnsi="Segoe UI" w:cs="Segoe UI"/>
        </w:rPr>
        <w:t>aura</w:t>
      </w:r>
      <w:r>
        <w:rPr>
          <w:rFonts w:ascii="Segoe UI" w:eastAsia="Segoe UI" w:hAnsi="Segoe UI" w:cs="Segoe UI"/>
        </w:rPr>
        <w:t xml:space="preserve"> </w:t>
      </w:r>
      <w:proofErr w:type="spellStart"/>
      <w:r>
        <w:rPr>
          <w:rFonts w:ascii="Segoe UI" w:eastAsia="Segoe UI" w:hAnsi="Segoe UI" w:cs="Segoe UI"/>
        </w:rPr>
        <w:t>Žukovė</w:t>
      </w:r>
      <w:proofErr w:type="spellEnd"/>
      <w:r>
        <w:rPr>
          <w:rFonts w:ascii="Segoe UI" w:eastAsia="Segoe UI" w:hAnsi="Segoe UI" w:cs="Segoe UI"/>
        </w:rPr>
        <w:t xml:space="preserve">. Anot jos, </w:t>
      </w:r>
      <w:r w:rsidR="00281AE8" w:rsidRPr="00281AE8">
        <w:rPr>
          <w:rFonts w:ascii="Segoe UI" w:eastAsia="Segoe UI" w:hAnsi="Segoe UI" w:cs="Segoe UI"/>
        </w:rPr>
        <w:t xml:space="preserve">didesnė dalis </w:t>
      </w:r>
      <w:r w:rsidR="001936A8">
        <w:rPr>
          <w:rFonts w:ascii="Segoe UI" w:eastAsia="Segoe UI" w:hAnsi="Segoe UI" w:cs="Segoe UI"/>
        </w:rPr>
        <w:t>b</w:t>
      </w:r>
      <w:r w:rsidR="00281AE8" w:rsidRPr="00281AE8">
        <w:rPr>
          <w:rFonts w:ascii="Segoe UI" w:eastAsia="Segoe UI" w:hAnsi="Segoe UI" w:cs="Segoe UI"/>
        </w:rPr>
        <w:t xml:space="preserve">esikreipiančių klientų nori ne tik pasikonsultuoti ir sužinoti savo galimybes, bet grįžta jau su konkrečiais išsirinktais variantais. </w:t>
      </w:r>
    </w:p>
    <w:p w14:paraId="02943D55" w14:textId="55D33E90" w:rsidR="00A756C5" w:rsidRDefault="00C93E5C" w:rsidP="00830830">
      <w:pPr>
        <w:spacing w:line="256" w:lineRule="auto"/>
        <w:jc w:val="both"/>
        <w:rPr>
          <w:rFonts w:ascii="Segoe UI" w:eastAsia="Segoe UI" w:hAnsi="Segoe UI" w:cs="Segoe UI"/>
        </w:rPr>
      </w:pPr>
      <w:r>
        <w:rPr>
          <w:rFonts w:ascii="Segoe UI" w:eastAsia="Segoe UI" w:hAnsi="Segoe UI" w:cs="Segoe UI"/>
        </w:rPr>
        <w:t>„</w:t>
      </w:r>
      <w:r w:rsidR="00281AE8" w:rsidRPr="00281AE8">
        <w:rPr>
          <w:rFonts w:ascii="Segoe UI" w:eastAsia="Segoe UI" w:hAnsi="Segoe UI" w:cs="Segoe UI"/>
        </w:rPr>
        <w:t xml:space="preserve">Tą patį demonstruoja išduotų paskolų apimtys ir pati NT rinka, kur daugėja ne tik būstą sau, bet ir investicijai įsigyjančių žmonių dalis. </w:t>
      </w:r>
      <w:r w:rsidR="00A90E1E">
        <w:rPr>
          <w:rFonts w:ascii="Segoe UI" w:eastAsia="Segoe UI" w:hAnsi="Segoe UI" w:cs="Segoe UI"/>
        </w:rPr>
        <w:t>Negana to</w:t>
      </w:r>
      <w:r w:rsidR="00EE53ED">
        <w:rPr>
          <w:rFonts w:ascii="Segoe UI" w:eastAsia="Segoe UI" w:hAnsi="Segoe UI" w:cs="Segoe UI"/>
        </w:rPr>
        <w:t>,</w:t>
      </w:r>
      <w:r w:rsidR="00281AE8" w:rsidRPr="00281AE8">
        <w:rPr>
          <w:rFonts w:ascii="Segoe UI" w:eastAsia="Segoe UI" w:hAnsi="Segoe UI" w:cs="Segoe UI"/>
        </w:rPr>
        <w:t xml:space="preserve"> pirminėje rinkoje taikomos nuolaidos palaipsniui mažėja ir derybinė galia dėl kainos</w:t>
      </w:r>
      <w:r w:rsidR="00A90E1E">
        <w:rPr>
          <w:rFonts w:ascii="Segoe UI" w:eastAsia="Segoe UI" w:hAnsi="Segoe UI" w:cs="Segoe UI"/>
        </w:rPr>
        <w:t>, priešingai nei pernai,</w:t>
      </w:r>
      <w:r w:rsidR="00281AE8" w:rsidRPr="00281AE8">
        <w:rPr>
          <w:rFonts w:ascii="Segoe UI" w:eastAsia="Segoe UI" w:hAnsi="Segoe UI" w:cs="Segoe UI"/>
        </w:rPr>
        <w:t xml:space="preserve"> jau n</w:t>
      </w:r>
      <w:r w:rsidR="00A90E1E">
        <w:rPr>
          <w:rFonts w:ascii="Segoe UI" w:eastAsia="Segoe UI" w:hAnsi="Segoe UI" w:cs="Segoe UI"/>
        </w:rPr>
        <w:t>ebėra</w:t>
      </w:r>
      <w:r w:rsidR="00281AE8" w:rsidRPr="00281AE8">
        <w:rPr>
          <w:rFonts w:ascii="Segoe UI" w:eastAsia="Segoe UI" w:hAnsi="Segoe UI" w:cs="Segoe UI"/>
        </w:rPr>
        <w:t xml:space="preserve"> pirkėjo pusėje. </w:t>
      </w:r>
      <w:r w:rsidR="00D01400">
        <w:rPr>
          <w:rFonts w:ascii="Segoe UI" w:eastAsia="Segoe UI" w:hAnsi="Segoe UI" w:cs="Segoe UI"/>
        </w:rPr>
        <w:t xml:space="preserve">Žvelgiant </w:t>
      </w:r>
      <w:r w:rsidR="00DD6EED">
        <w:rPr>
          <w:rFonts w:ascii="Segoe UI" w:eastAsia="Segoe UI" w:hAnsi="Segoe UI" w:cs="Segoe UI"/>
        </w:rPr>
        <w:t xml:space="preserve">dar </w:t>
      </w:r>
      <w:r w:rsidR="00D01400">
        <w:rPr>
          <w:rFonts w:ascii="Segoe UI" w:eastAsia="Segoe UI" w:hAnsi="Segoe UI" w:cs="Segoe UI"/>
        </w:rPr>
        <w:t>plačiau</w:t>
      </w:r>
      <w:r w:rsidR="00281AE8" w:rsidRPr="00281AE8">
        <w:rPr>
          <w:rFonts w:ascii="Segoe UI" w:eastAsia="Segoe UI" w:hAnsi="Segoe UI" w:cs="Segoe UI"/>
        </w:rPr>
        <w:t>,</w:t>
      </w:r>
      <w:r w:rsidR="00DD6EED">
        <w:rPr>
          <w:rFonts w:ascii="Segoe UI" w:eastAsia="Segoe UI" w:hAnsi="Segoe UI" w:cs="Segoe UI"/>
        </w:rPr>
        <w:t xml:space="preserve"> </w:t>
      </w:r>
      <w:r w:rsidR="00281AE8" w:rsidRPr="00281AE8">
        <w:rPr>
          <w:rFonts w:ascii="Segoe UI" w:eastAsia="Segoe UI" w:hAnsi="Segoe UI" w:cs="Segoe UI"/>
        </w:rPr>
        <w:t>mažėja bazinės palūkanos, auga BVP ir atlyginimai</w:t>
      </w:r>
      <w:r w:rsidR="00C85E58">
        <w:rPr>
          <w:rFonts w:ascii="Segoe UI" w:eastAsia="Segoe UI" w:hAnsi="Segoe UI" w:cs="Segoe UI"/>
        </w:rPr>
        <w:t>. V</w:t>
      </w:r>
      <w:r w:rsidR="00281AE8" w:rsidRPr="00281AE8">
        <w:rPr>
          <w:rFonts w:ascii="Segoe UI" w:eastAsia="Segoe UI" w:hAnsi="Segoe UI" w:cs="Segoe UI"/>
        </w:rPr>
        <w:t>isi šie veiksniai gerina būsto įperkamumą, tad labai realu tirpstant pasiūlai šiemet tikėtis NT kainų spartesnio augimo</w:t>
      </w:r>
      <w:r w:rsidR="00DB4AA3">
        <w:rPr>
          <w:rFonts w:ascii="Segoe UI" w:eastAsia="Segoe UI" w:hAnsi="Segoe UI" w:cs="Segoe UI"/>
        </w:rPr>
        <w:t xml:space="preserve">“, – sako ekspertė. </w:t>
      </w:r>
    </w:p>
    <w:p w14:paraId="604FF675" w14:textId="77777777" w:rsidR="00A578CE" w:rsidRPr="00A578CE" w:rsidRDefault="00A578CE" w:rsidP="005D07FD">
      <w:pPr>
        <w:spacing w:line="256" w:lineRule="auto"/>
        <w:jc w:val="both"/>
        <w:rPr>
          <w:rFonts w:ascii="Segoe UI" w:eastAsia="Segoe UI" w:hAnsi="Segoe UI" w:cs="Segoe UI"/>
          <w:b/>
          <w:bCs/>
        </w:rPr>
      </w:pPr>
      <w:r w:rsidRPr="00A578CE">
        <w:rPr>
          <w:rFonts w:ascii="Segoe UI" w:eastAsia="Segoe UI" w:hAnsi="Segoe UI" w:cs="Segoe UI"/>
          <w:b/>
          <w:bCs/>
        </w:rPr>
        <w:t xml:space="preserve">Sprendimą reikėtų priimti pagal asmeninę situaciją </w:t>
      </w:r>
    </w:p>
    <w:p w14:paraId="1E04E317" w14:textId="0E572D5A" w:rsidR="005D07FD" w:rsidRPr="005D07FD" w:rsidRDefault="005D07FD" w:rsidP="005D07FD">
      <w:pPr>
        <w:spacing w:line="256" w:lineRule="auto"/>
        <w:jc w:val="both"/>
        <w:rPr>
          <w:rFonts w:ascii="Segoe UI" w:eastAsia="Segoe UI" w:hAnsi="Segoe UI" w:cs="Segoe UI"/>
        </w:rPr>
      </w:pPr>
      <w:r w:rsidRPr="005D07FD">
        <w:rPr>
          <w:rFonts w:ascii="Segoe UI" w:eastAsia="Segoe UI" w:hAnsi="Segoe UI" w:cs="Segoe UI"/>
        </w:rPr>
        <w:t xml:space="preserve">Pasak </w:t>
      </w:r>
      <w:r w:rsidR="00DE711E">
        <w:rPr>
          <w:rFonts w:ascii="Segoe UI" w:eastAsia="Segoe UI" w:hAnsi="Segoe UI" w:cs="Segoe UI"/>
        </w:rPr>
        <w:t>L. Žukovės</w:t>
      </w:r>
      <w:r w:rsidRPr="005D07FD">
        <w:rPr>
          <w:rFonts w:ascii="Segoe UI" w:eastAsia="Segoe UI" w:hAnsi="Segoe UI" w:cs="Segoe UI"/>
        </w:rPr>
        <w:t>, vien palūkanų pokyčio nepakanka sprendimui priimti – svarbu vertinti visą finansinį paveikslą: savo biudžetą, pajamų stabilumą, planuojamą paskolos laikotarpį ir individualius poreikius.</w:t>
      </w:r>
    </w:p>
    <w:p w14:paraId="3C88A539" w14:textId="6AC96F40" w:rsidR="005D07FD" w:rsidRPr="005D07FD" w:rsidRDefault="005D07FD" w:rsidP="005D07FD">
      <w:pPr>
        <w:spacing w:line="256" w:lineRule="auto"/>
        <w:jc w:val="both"/>
        <w:rPr>
          <w:rFonts w:ascii="Segoe UI" w:eastAsia="Segoe UI" w:hAnsi="Segoe UI" w:cs="Segoe UI"/>
        </w:rPr>
      </w:pPr>
      <w:r w:rsidRPr="005D07FD">
        <w:rPr>
          <w:rFonts w:ascii="Segoe UI" w:eastAsia="Segoe UI" w:hAnsi="Segoe UI" w:cs="Segoe UI"/>
        </w:rPr>
        <w:t>„Jei esate pasiruošę įsigyti būstą ir radote tinkamą variantą, laukti dar mažesnių palūkanų gali būti finansiškai nenaudinga, ypač jei rinkoje sparčiai mažėja pasiūla. Kita vertus, jei planas dar tik tolimesnėje perspektyvoje – verta pasitarti su banku, įvertinti, kokios būtų mėnesio įmokos skirtingais scenarijais ir ką galite sau leisti“, – sako ekspert</w:t>
      </w:r>
      <w:r w:rsidR="00E914C6">
        <w:rPr>
          <w:rFonts w:ascii="Segoe UI" w:eastAsia="Segoe UI" w:hAnsi="Segoe UI" w:cs="Segoe UI"/>
        </w:rPr>
        <w:t>ė</w:t>
      </w:r>
      <w:r w:rsidRPr="005D07FD">
        <w:rPr>
          <w:rFonts w:ascii="Segoe UI" w:eastAsia="Segoe UI" w:hAnsi="Segoe UI" w:cs="Segoe UI"/>
        </w:rPr>
        <w:t>.</w:t>
      </w:r>
    </w:p>
    <w:p w14:paraId="6F080721" w14:textId="3829653F" w:rsidR="005D07FD" w:rsidRDefault="00E914C6" w:rsidP="00830830">
      <w:pPr>
        <w:spacing w:line="256" w:lineRule="auto"/>
        <w:jc w:val="both"/>
        <w:rPr>
          <w:rFonts w:ascii="Segoe UI" w:eastAsia="Segoe UI" w:hAnsi="Segoe UI" w:cs="Segoe UI"/>
        </w:rPr>
      </w:pPr>
      <w:r>
        <w:rPr>
          <w:rFonts w:ascii="Segoe UI" w:eastAsia="Segoe UI" w:hAnsi="Segoe UI" w:cs="Segoe UI"/>
        </w:rPr>
        <w:t>L. Žukovė</w:t>
      </w:r>
      <w:r w:rsidR="005D07FD" w:rsidRPr="005D07FD">
        <w:rPr>
          <w:rFonts w:ascii="Segoe UI" w:eastAsia="Segoe UI" w:hAnsi="Segoe UI" w:cs="Segoe UI"/>
        </w:rPr>
        <w:t xml:space="preserve"> primena, kad nuo 2024 m. pirkėjai gali rinktis ne tik kintamąsias, bet ir terminuotai nekintančias palūkanas iki 5 metų laikotarpiui. Tai leidžia stabilizuoti įmokas ir jaustis ramiau net svyruojančių palūkanų fone.</w:t>
      </w:r>
      <w:r w:rsidR="005D07FD">
        <w:rPr>
          <w:rFonts w:ascii="Segoe UI" w:eastAsia="Segoe UI" w:hAnsi="Segoe UI" w:cs="Segoe UI"/>
        </w:rPr>
        <w:t xml:space="preserve"> </w:t>
      </w:r>
    </w:p>
    <w:p w14:paraId="6A126C93" w14:textId="77777777" w:rsidR="005D07FD" w:rsidRPr="005D07FD" w:rsidRDefault="005D07FD" w:rsidP="00830830">
      <w:pPr>
        <w:spacing w:line="256" w:lineRule="auto"/>
        <w:jc w:val="both"/>
        <w:rPr>
          <w:rFonts w:ascii="Segoe UI" w:eastAsia="Segoe UI" w:hAnsi="Segoe UI" w:cs="Segoe UI"/>
        </w:rPr>
      </w:pPr>
    </w:p>
    <w:p w14:paraId="19E84526" w14:textId="2F0F38AD" w:rsidR="002E333B" w:rsidRPr="003F6AE9" w:rsidRDefault="002E333B" w:rsidP="00830830">
      <w:pPr>
        <w:spacing w:line="256" w:lineRule="auto"/>
        <w:jc w:val="both"/>
        <w:rPr>
          <w:rFonts w:ascii="Segoe UI" w:eastAsia="Segoe UI" w:hAnsi="Segoe UI" w:cs="Segoe UI"/>
          <w:sz w:val="20"/>
          <w:szCs w:val="20"/>
        </w:rPr>
      </w:pPr>
      <w:r w:rsidRPr="003F6AE9">
        <w:rPr>
          <w:rFonts w:ascii="Segoe UI" w:eastAsia="Segoe UI" w:hAnsi="Segoe UI" w:cs="Segoe UI"/>
          <w:b/>
          <w:bCs/>
          <w:sz w:val="20"/>
          <w:szCs w:val="20"/>
        </w:rPr>
        <w:t>Apie „Luminor</w:t>
      </w:r>
      <w:r w:rsidRPr="003F6AE9">
        <w:rPr>
          <w:rFonts w:ascii="Segoe UI" w:eastAsia="Segoe UI" w:hAnsi="Segoe UI" w:cs="Segoe UI"/>
          <w:b/>
          <w:bCs/>
          <w:sz w:val="20"/>
          <w:szCs w:val="20"/>
          <w:rtl/>
        </w:rPr>
        <w:t>“</w:t>
      </w:r>
      <w:r w:rsidRPr="003F6AE9">
        <w:rPr>
          <w:rFonts w:ascii="Segoe UI" w:eastAsia="Segoe UI" w:hAnsi="Segoe UI" w:cs="Segoe UI"/>
          <w:b/>
          <w:bCs/>
          <w:sz w:val="20"/>
          <w:szCs w:val="20"/>
        </w:rPr>
        <w:t>:</w:t>
      </w:r>
    </w:p>
    <w:p w14:paraId="7095CACF" w14:textId="01012D65" w:rsidR="005E396E" w:rsidRDefault="005E396E" w:rsidP="002E333B">
      <w:pPr>
        <w:spacing w:after="0" w:line="240" w:lineRule="auto"/>
        <w:rPr>
          <w:rFonts w:ascii="Segoe UI" w:eastAsia="Segoe UI" w:hAnsi="Segoe UI" w:cs="Segoe UI"/>
          <w:sz w:val="20"/>
          <w:szCs w:val="20"/>
        </w:rPr>
      </w:pPr>
      <w:r w:rsidRPr="005E396E">
        <w:rPr>
          <w:rFonts w:ascii="Segoe UI" w:eastAsia="Segoe UI" w:hAnsi="Segoe UI" w:cs="Segoe UI"/>
          <w:sz w:val="20"/>
          <w:szCs w:val="20"/>
        </w:rPr>
        <w:t xml:space="preserve">„Luminor“ yra pirmaujantis nepriklausomas bankas Baltijos šalyse ir trečias pagal dydį finansinių paslaugų tiekėjas regione. Mes aptarnaujame asmenų, šeimų ir verslo finansinius poreikius. „Luminor“ siekia gerinti savo klientų ir namų rinkų finansinę sveikatą bei skatinti jų augimą. Daugiau informacijos rasite </w:t>
      </w:r>
      <w:hyperlink r:id="rId7" w:anchor="financial-calendar" w:history="1">
        <w:r w:rsidRPr="005E396E">
          <w:rPr>
            <w:rStyle w:val="Hipersaitas"/>
            <w:rFonts w:ascii="Segoe UI" w:eastAsia="Segoe UI" w:hAnsi="Segoe UI" w:cs="Segoe UI"/>
            <w:sz w:val="20"/>
            <w:szCs w:val="20"/>
          </w:rPr>
          <w:t>čia</w:t>
        </w:r>
      </w:hyperlink>
      <w:r w:rsidRPr="005E396E">
        <w:rPr>
          <w:rFonts w:ascii="Segoe UI" w:eastAsia="Segoe UI" w:hAnsi="Segoe UI" w:cs="Segoe UI"/>
          <w:sz w:val="20"/>
          <w:szCs w:val="20"/>
        </w:rPr>
        <w:t xml:space="preserve">. </w:t>
      </w:r>
    </w:p>
    <w:p w14:paraId="318AAF23" w14:textId="77777777" w:rsidR="005E396E" w:rsidRDefault="005E396E" w:rsidP="002E333B">
      <w:pPr>
        <w:spacing w:after="0" w:line="240" w:lineRule="auto"/>
        <w:rPr>
          <w:rFonts w:ascii="Segoe UI" w:eastAsia="Segoe UI" w:hAnsi="Segoe UI" w:cs="Segoe UI"/>
          <w:sz w:val="20"/>
          <w:szCs w:val="20"/>
        </w:rPr>
      </w:pPr>
    </w:p>
    <w:p w14:paraId="4627EE2F" w14:textId="306DAF60" w:rsidR="002E333B" w:rsidRDefault="002E333B" w:rsidP="002E333B">
      <w:pPr>
        <w:spacing w:after="0" w:line="240" w:lineRule="auto"/>
        <w:rPr>
          <w:rFonts w:ascii="Segoe UI" w:eastAsia="Segoe UI" w:hAnsi="Segoe UI" w:cs="Segoe UI"/>
          <w:b/>
          <w:bCs/>
          <w:sz w:val="20"/>
          <w:szCs w:val="20"/>
        </w:rPr>
      </w:pPr>
      <w:r w:rsidRPr="003F6AE9">
        <w:rPr>
          <w:rFonts w:ascii="Segoe UI" w:eastAsia="Segoe UI" w:hAnsi="Segoe UI" w:cs="Segoe UI"/>
          <w:b/>
          <w:bCs/>
          <w:sz w:val="20"/>
          <w:szCs w:val="20"/>
        </w:rPr>
        <w:t>Daugiau informacijos:</w:t>
      </w:r>
    </w:p>
    <w:p w14:paraId="0BDAC289" w14:textId="77777777" w:rsidR="00D27145" w:rsidRPr="005E396E" w:rsidRDefault="00D27145" w:rsidP="002E333B">
      <w:pPr>
        <w:spacing w:after="0" w:line="240" w:lineRule="auto"/>
        <w:rPr>
          <w:rFonts w:ascii="Segoe UI" w:eastAsia="Segoe UI" w:hAnsi="Segoe UI" w:cs="Segoe UI"/>
          <w:b/>
          <w:bCs/>
          <w:sz w:val="20"/>
          <w:szCs w:val="20"/>
        </w:rPr>
      </w:pPr>
    </w:p>
    <w:p w14:paraId="7A5E45F8" w14:textId="0127A487" w:rsidR="0063043B" w:rsidRPr="003F6AE9" w:rsidRDefault="00D27145" w:rsidP="00D27145">
      <w:pPr>
        <w:spacing w:after="0" w:line="240" w:lineRule="auto"/>
        <w:rPr>
          <w:rFonts w:ascii="Segoe UI" w:hAnsi="Segoe UI" w:cs="Segoe UI"/>
          <w:sz w:val="20"/>
          <w:szCs w:val="20"/>
        </w:rPr>
      </w:pPr>
      <w:r w:rsidRPr="00D27145">
        <w:rPr>
          <w:rFonts w:ascii="Segoe UI" w:eastAsia="Segoe UI" w:hAnsi="Segoe UI" w:cs="Segoe UI"/>
          <w:sz w:val="20"/>
          <w:szCs w:val="20"/>
        </w:rPr>
        <w:t>Severa Augusta Lukošaitytė</w:t>
      </w:r>
      <w:r w:rsidRPr="00D27145">
        <w:rPr>
          <w:rFonts w:ascii="Segoe UI" w:eastAsia="Segoe UI" w:hAnsi="Segoe UI" w:cs="Segoe UI"/>
          <w:sz w:val="20"/>
          <w:szCs w:val="20"/>
        </w:rPr>
        <w:br/>
        <w:t>„</w:t>
      </w:r>
      <w:proofErr w:type="spellStart"/>
      <w:r w:rsidRPr="00D27145">
        <w:rPr>
          <w:rFonts w:ascii="Segoe UI" w:eastAsia="Segoe UI" w:hAnsi="Segoe UI" w:cs="Segoe UI"/>
          <w:sz w:val="20"/>
          <w:szCs w:val="20"/>
        </w:rPr>
        <w:t>Luminor</w:t>
      </w:r>
      <w:proofErr w:type="spellEnd"/>
      <w:r w:rsidRPr="00D27145">
        <w:rPr>
          <w:rFonts w:ascii="Segoe UI" w:eastAsia="Segoe UI" w:hAnsi="Segoe UI" w:cs="Segoe UI"/>
          <w:sz w:val="20"/>
          <w:szCs w:val="20"/>
        </w:rPr>
        <w:t>“ komunikacijos projektų vadovė</w:t>
      </w:r>
      <w:r w:rsidRPr="00D27145">
        <w:rPr>
          <w:rFonts w:ascii="Segoe UI" w:eastAsia="Segoe UI" w:hAnsi="Segoe UI" w:cs="Segoe UI"/>
          <w:sz w:val="20"/>
          <w:szCs w:val="20"/>
        </w:rPr>
        <w:br/>
        <w:t>Tel.: +370 61143579</w:t>
      </w:r>
      <w:r w:rsidRPr="00D27145">
        <w:rPr>
          <w:rFonts w:ascii="Segoe UI" w:eastAsia="Segoe UI" w:hAnsi="Segoe UI" w:cs="Segoe UI"/>
          <w:sz w:val="20"/>
          <w:szCs w:val="20"/>
        </w:rPr>
        <w:br/>
        <w:t>el. p.: severa.augusta.lukosaityte@luminorgroup.com</w:t>
      </w:r>
    </w:p>
    <w:sectPr w:rsidR="0063043B" w:rsidRPr="003F6AE9" w:rsidSect="0040391E">
      <w:headerReference w:type="default" r:id="rId8"/>
      <w:footerReference w:type="default" r:id="rId9"/>
      <w:pgSz w:w="11900" w:h="16840"/>
      <w:pgMar w:top="1701" w:right="567" w:bottom="1134" w:left="1701"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BF28A3" w14:textId="77777777" w:rsidR="000B3839" w:rsidRDefault="000B3839">
      <w:pPr>
        <w:spacing w:after="0" w:line="240" w:lineRule="auto"/>
      </w:pPr>
      <w:r>
        <w:separator/>
      </w:r>
    </w:p>
  </w:endnote>
  <w:endnote w:type="continuationSeparator" w:id="0">
    <w:p w14:paraId="3DA6389A" w14:textId="77777777" w:rsidR="000B3839" w:rsidRDefault="000B38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Helvetica Neue">
    <w:altName w:val="Arial"/>
    <w:charset w:val="00"/>
    <w:family w:val="auto"/>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F83F" w14:textId="77777777" w:rsidR="0063043B" w:rsidRDefault="0063043B">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AFE71F" w14:textId="77777777" w:rsidR="000B3839" w:rsidRDefault="000B3839">
      <w:pPr>
        <w:spacing w:after="0" w:line="240" w:lineRule="auto"/>
      </w:pPr>
      <w:r>
        <w:separator/>
      </w:r>
    </w:p>
  </w:footnote>
  <w:footnote w:type="continuationSeparator" w:id="0">
    <w:p w14:paraId="569F9C9C" w14:textId="77777777" w:rsidR="000B3839" w:rsidRDefault="000B38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517" w14:textId="77777777" w:rsidR="0063043B" w:rsidRDefault="00D9171D">
    <w:pPr>
      <w:tabs>
        <w:tab w:val="center" w:pos="4513"/>
        <w:tab w:val="right" w:pos="9026"/>
      </w:tabs>
      <w:spacing w:after="0" w:line="240" w:lineRule="auto"/>
    </w:pPr>
    <w:r>
      <w:rPr>
        <w:noProof/>
      </w:rPr>
      <w:drawing>
        <wp:anchor distT="152400" distB="152400" distL="152400" distR="152400" simplePos="0" relativeHeight="251658240" behindDoc="1" locked="0" layoutInCell="1" allowOverlap="1" wp14:anchorId="0CC60382" wp14:editId="238150B8">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824CF"/>
    <w:multiLevelType w:val="hybridMultilevel"/>
    <w:tmpl w:val="F3000D1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FA61C79"/>
    <w:multiLevelType w:val="hybridMultilevel"/>
    <w:tmpl w:val="2BC6AA8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98A2B0F"/>
    <w:multiLevelType w:val="hybridMultilevel"/>
    <w:tmpl w:val="E9829DD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5FD36C8"/>
    <w:multiLevelType w:val="hybridMultilevel"/>
    <w:tmpl w:val="DBC2342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40378642">
    <w:abstractNumId w:val="2"/>
  </w:num>
  <w:num w:numId="2" w16cid:durableId="1654141344">
    <w:abstractNumId w:val="1"/>
  </w:num>
  <w:num w:numId="3" w16cid:durableId="1133787252">
    <w:abstractNumId w:val="0"/>
  </w:num>
  <w:num w:numId="4" w16cid:durableId="4245030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3B"/>
    <w:rsid w:val="00000818"/>
    <w:rsid w:val="00000EFC"/>
    <w:rsid w:val="00000F8A"/>
    <w:rsid w:val="00003C9A"/>
    <w:rsid w:val="00005D55"/>
    <w:rsid w:val="000064DC"/>
    <w:rsid w:val="00010790"/>
    <w:rsid w:val="0001454A"/>
    <w:rsid w:val="00014D4F"/>
    <w:rsid w:val="00014ED3"/>
    <w:rsid w:val="00014F45"/>
    <w:rsid w:val="000155CE"/>
    <w:rsid w:val="0001591F"/>
    <w:rsid w:val="0002043C"/>
    <w:rsid w:val="00021233"/>
    <w:rsid w:val="00022DDE"/>
    <w:rsid w:val="000236AD"/>
    <w:rsid w:val="00023895"/>
    <w:rsid w:val="00024252"/>
    <w:rsid w:val="000263F9"/>
    <w:rsid w:val="00026436"/>
    <w:rsid w:val="00026C3A"/>
    <w:rsid w:val="00027467"/>
    <w:rsid w:val="00027760"/>
    <w:rsid w:val="00030615"/>
    <w:rsid w:val="00030D37"/>
    <w:rsid w:val="00032594"/>
    <w:rsid w:val="00032727"/>
    <w:rsid w:val="0003353D"/>
    <w:rsid w:val="00033995"/>
    <w:rsid w:val="00033A50"/>
    <w:rsid w:val="000361FC"/>
    <w:rsid w:val="000368CD"/>
    <w:rsid w:val="00037173"/>
    <w:rsid w:val="00037483"/>
    <w:rsid w:val="000402CB"/>
    <w:rsid w:val="00040AA1"/>
    <w:rsid w:val="000439DB"/>
    <w:rsid w:val="00050938"/>
    <w:rsid w:val="00051A6F"/>
    <w:rsid w:val="0005608A"/>
    <w:rsid w:val="00056834"/>
    <w:rsid w:val="00057C79"/>
    <w:rsid w:val="00061A4E"/>
    <w:rsid w:val="00061D31"/>
    <w:rsid w:val="00062391"/>
    <w:rsid w:val="0006259A"/>
    <w:rsid w:val="0006441F"/>
    <w:rsid w:val="00064709"/>
    <w:rsid w:val="000651A5"/>
    <w:rsid w:val="00071020"/>
    <w:rsid w:val="00071EE0"/>
    <w:rsid w:val="00072477"/>
    <w:rsid w:val="00074DF5"/>
    <w:rsid w:val="00075411"/>
    <w:rsid w:val="0007618A"/>
    <w:rsid w:val="00077726"/>
    <w:rsid w:val="00077AF7"/>
    <w:rsid w:val="00077D7A"/>
    <w:rsid w:val="000802E4"/>
    <w:rsid w:val="000811B2"/>
    <w:rsid w:val="00083BA1"/>
    <w:rsid w:val="00085173"/>
    <w:rsid w:val="0008702A"/>
    <w:rsid w:val="00087783"/>
    <w:rsid w:val="0008779A"/>
    <w:rsid w:val="00087F8D"/>
    <w:rsid w:val="0009046B"/>
    <w:rsid w:val="00091B49"/>
    <w:rsid w:val="000921C4"/>
    <w:rsid w:val="00092571"/>
    <w:rsid w:val="0009344E"/>
    <w:rsid w:val="00093E90"/>
    <w:rsid w:val="0009437E"/>
    <w:rsid w:val="00095698"/>
    <w:rsid w:val="0009578B"/>
    <w:rsid w:val="00097185"/>
    <w:rsid w:val="000978BC"/>
    <w:rsid w:val="000A001E"/>
    <w:rsid w:val="000A1EC8"/>
    <w:rsid w:val="000A26DD"/>
    <w:rsid w:val="000A29E3"/>
    <w:rsid w:val="000A43A9"/>
    <w:rsid w:val="000A4FF3"/>
    <w:rsid w:val="000B24CE"/>
    <w:rsid w:val="000B2948"/>
    <w:rsid w:val="000B3839"/>
    <w:rsid w:val="000B4122"/>
    <w:rsid w:val="000B4DC6"/>
    <w:rsid w:val="000B5DAF"/>
    <w:rsid w:val="000B637C"/>
    <w:rsid w:val="000B6CCA"/>
    <w:rsid w:val="000C0555"/>
    <w:rsid w:val="000C0D42"/>
    <w:rsid w:val="000C1FA3"/>
    <w:rsid w:val="000C4B03"/>
    <w:rsid w:val="000C4B41"/>
    <w:rsid w:val="000C6334"/>
    <w:rsid w:val="000C70E6"/>
    <w:rsid w:val="000C7672"/>
    <w:rsid w:val="000D40C5"/>
    <w:rsid w:val="000D7067"/>
    <w:rsid w:val="000D74D6"/>
    <w:rsid w:val="000D7A3D"/>
    <w:rsid w:val="000D7EC0"/>
    <w:rsid w:val="000E22EE"/>
    <w:rsid w:val="000E267B"/>
    <w:rsid w:val="000E2765"/>
    <w:rsid w:val="000E2F56"/>
    <w:rsid w:val="000E3DF5"/>
    <w:rsid w:val="000E3EEF"/>
    <w:rsid w:val="000E4EA6"/>
    <w:rsid w:val="000E6019"/>
    <w:rsid w:val="000E6BD4"/>
    <w:rsid w:val="000E75B2"/>
    <w:rsid w:val="000E76C7"/>
    <w:rsid w:val="000F0A3C"/>
    <w:rsid w:val="000F23C2"/>
    <w:rsid w:val="000F51EF"/>
    <w:rsid w:val="000F6771"/>
    <w:rsid w:val="000F7F65"/>
    <w:rsid w:val="00100E69"/>
    <w:rsid w:val="00102F11"/>
    <w:rsid w:val="00103052"/>
    <w:rsid w:val="001073F4"/>
    <w:rsid w:val="001076AC"/>
    <w:rsid w:val="00111F99"/>
    <w:rsid w:val="00112839"/>
    <w:rsid w:val="001137CC"/>
    <w:rsid w:val="00113914"/>
    <w:rsid w:val="001149B2"/>
    <w:rsid w:val="0011511F"/>
    <w:rsid w:val="001216F7"/>
    <w:rsid w:val="00122BF8"/>
    <w:rsid w:val="00125FA2"/>
    <w:rsid w:val="00126A25"/>
    <w:rsid w:val="00127922"/>
    <w:rsid w:val="0013403F"/>
    <w:rsid w:val="00135820"/>
    <w:rsid w:val="00135DA3"/>
    <w:rsid w:val="00137661"/>
    <w:rsid w:val="001413F6"/>
    <w:rsid w:val="001426DC"/>
    <w:rsid w:val="00143C57"/>
    <w:rsid w:val="00144E7E"/>
    <w:rsid w:val="0014747F"/>
    <w:rsid w:val="00151AA9"/>
    <w:rsid w:val="00151F9D"/>
    <w:rsid w:val="001539EF"/>
    <w:rsid w:val="00153E67"/>
    <w:rsid w:val="00155FC2"/>
    <w:rsid w:val="001569C2"/>
    <w:rsid w:val="001604EB"/>
    <w:rsid w:val="00160D4F"/>
    <w:rsid w:val="001629BC"/>
    <w:rsid w:val="00162D40"/>
    <w:rsid w:val="0016483C"/>
    <w:rsid w:val="00165FA0"/>
    <w:rsid w:val="00170EAA"/>
    <w:rsid w:val="00171D75"/>
    <w:rsid w:val="00172128"/>
    <w:rsid w:val="00172668"/>
    <w:rsid w:val="00172760"/>
    <w:rsid w:val="001736CF"/>
    <w:rsid w:val="00173733"/>
    <w:rsid w:val="00173A45"/>
    <w:rsid w:val="00173ED8"/>
    <w:rsid w:val="00174AA7"/>
    <w:rsid w:val="0017501B"/>
    <w:rsid w:val="00175836"/>
    <w:rsid w:val="00176908"/>
    <w:rsid w:val="00177CC5"/>
    <w:rsid w:val="00177FED"/>
    <w:rsid w:val="0018113E"/>
    <w:rsid w:val="00181290"/>
    <w:rsid w:val="00182285"/>
    <w:rsid w:val="00182341"/>
    <w:rsid w:val="00182D79"/>
    <w:rsid w:val="00183C8B"/>
    <w:rsid w:val="001858F2"/>
    <w:rsid w:val="00185BB0"/>
    <w:rsid w:val="00192042"/>
    <w:rsid w:val="0019287B"/>
    <w:rsid w:val="001936A8"/>
    <w:rsid w:val="00193C15"/>
    <w:rsid w:val="00193FEA"/>
    <w:rsid w:val="0019440D"/>
    <w:rsid w:val="00195921"/>
    <w:rsid w:val="00195A27"/>
    <w:rsid w:val="0019750B"/>
    <w:rsid w:val="001A0264"/>
    <w:rsid w:val="001A206D"/>
    <w:rsid w:val="001A2161"/>
    <w:rsid w:val="001A26D3"/>
    <w:rsid w:val="001A4481"/>
    <w:rsid w:val="001A461C"/>
    <w:rsid w:val="001A53DB"/>
    <w:rsid w:val="001A5B25"/>
    <w:rsid w:val="001A6EEC"/>
    <w:rsid w:val="001A7215"/>
    <w:rsid w:val="001A737D"/>
    <w:rsid w:val="001B047D"/>
    <w:rsid w:val="001B1D52"/>
    <w:rsid w:val="001B3287"/>
    <w:rsid w:val="001B3E23"/>
    <w:rsid w:val="001B5350"/>
    <w:rsid w:val="001B539A"/>
    <w:rsid w:val="001B72A4"/>
    <w:rsid w:val="001B7A54"/>
    <w:rsid w:val="001C1DF3"/>
    <w:rsid w:val="001C2290"/>
    <w:rsid w:val="001C3404"/>
    <w:rsid w:val="001C374A"/>
    <w:rsid w:val="001C515E"/>
    <w:rsid w:val="001C6095"/>
    <w:rsid w:val="001C6501"/>
    <w:rsid w:val="001C6CEA"/>
    <w:rsid w:val="001D0A95"/>
    <w:rsid w:val="001D10CE"/>
    <w:rsid w:val="001D1FBC"/>
    <w:rsid w:val="001D2A46"/>
    <w:rsid w:val="001D6217"/>
    <w:rsid w:val="001D6592"/>
    <w:rsid w:val="001D65B1"/>
    <w:rsid w:val="001E7C06"/>
    <w:rsid w:val="001E7CAD"/>
    <w:rsid w:val="001F0161"/>
    <w:rsid w:val="001F10B1"/>
    <w:rsid w:val="001F1153"/>
    <w:rsid w:val="001F16D1"/>
    <w:rsid w:val="001F1F18"/>
    <w:rsid w:val="001F2050"/>
    <w:rsid w:val="001F230C"/>
    <w:rsid w:val="001F2E67"/>
    <w:rsid w:val="001F3ACD"/>
    <w:rsid w:val="001F60F2"/>
    <w:rsid w:val="001F768A"/>
    <w:rsid w:val="002020ED"/>
    <w:rsid w:val="0020215C"/>
    <w:rsid w:val="002101F4"/>
    <w:rsid w:val="00211C0E"/>
    <w:rsid w:val="00213E0E"/>
    <w:rsid w:val="002145AF"/>
    <w:rsid w:val="00214B05"/>
    <w:rsid w:val="00220100"/>
    <w:rsid w:val="00220B3D"/>
    <w:rsid w:val="00220FF8"/>
    <w:rsid w:val="00221A2E"/>
    <w:rsid w:val="002235B6"/>
    <w:rsid w:val="002236D7"/>
    <w:rsid w:val="00224C28"/>
    <w:rsid w:val="00225472"/>
    <w:rsid w:val="002272B4"/>
    <w:rsid w:val="0023017C"/>
    <w:rsid w:val="00231223"/>
    <w:rsid w:val="00231718"/>
    <w:rsid w:val="0023205B"/>
    <w:rsid w:val="0023237A"/>
    <w:rsid w:val="00233041"/>
    <w:rsid w:val="0023317D"/>
    <w:rsid w:val="0023378F"/>
    <w:rsid w:val="0023389C"/>
    <w:rsid w:val="00235112"/>
    <w:rsid w:val="00236A76"/>
    <w:rsid w:val="002376C9"/>
    <w:rsid w:val="002404D8"/>
    <w:rsid w:val="00241DA1"/>
    <w:rsid w:val="00242D69"/>
    <w:rsid w:val="0024310D"/>
    <w:rsid w:val="00243580"/>
    <w:rsid w:val="00243DB1"/>
    <w:rsid w:val="00243F34"/>
    <w:rsid w:val="00244287"/>
    <w:rsid w:val="0024683D"/>
    <w:rsid w:val="00247280"/>
    <w:rsid w:val="00247B7E"/>
    <w:rsid w:val="00247BE6"/>
    <w:rsid w:val="00250A75"/>
    <w:rsid w:val="00250CA2"/>
    <w:rsid w:val="00251475"/>
    <w:rsid w:val="00251641"/>
    <w:rsid w:val="00251983"/>
    <w:rsid w:val="002523E9"/>
    <w:rsid w:val="002538E1"/>
    <w:rsid w:val="002564F2"/>
    <w:rsid w:val="002567B3"/>
    <w:rsid w:val="002579FA"/>
    <w:rsid w:val="00257EEC"/>
    <w:rsid w:val="002606FB"/>
    <w:rsid w:val="00263E28"/>
    <w:rsid w:val="002647E2"/>
    <w:rsid w:val="00264DF9"/>
    <w:rsid w:val="00265644"/>
    <w:rsid w:val="00266D8B"/>
    <w:rsid w:val="00266E8B"/>
    <w:rsid w:val="00267D72"/>
    <w:rsid w:val="00270ADE"/>
    <w:rsid w:val="00270BFE"/>
    <w:rsid w:val="00270F9F"/>
    <w:rsid w:val="002735FE"/>
    <w:rsid w:val="00274DE3"/>
    <w:rsid w:val="0027655D"/>
    <w:rsid w:val="0028094B"/>
    <w:rsid w:val="00281AE8"/>
    <w:rsid w:val="002834FD"/>
    <w:rsid w:val="00283E60"/>
    <w:rsid w:val="00286345"/>
    <w:rsid w:val="00290085"/>
    <w:rsid w:val="00293899"/>
    <w:rsid w:val="00294038"/>
    <w:rsid w:val="00294634"/>
    <w:rsid w:val="00294A08"/>
    <w:rsid w:val="002957B9"/>
    <w:rsid w:val="002958C0"/>
    <w:rsid w:val="00296001"/>
    <w:rsid w:val="002A09BA"/>
    <w:rsid w:val="002A1628"/>
    <w:rsid w:val="002A1ECA"/>
    <w:rsid w:val="002A3948"/>
    <w:rsid w:val="002A3EEA"/>
    <w:rsid w:val="002A5DA7"/>
    <w:rsid w:val="002A7CEE"/>
    <w:rsid w:val="002B13AA"/>
    <w:rsid w:val="002B280D"/>
    <w:rsid w:val="002B291E"/>
    <w:rsid w:val="002B2E52"/>
    <w:rsid w:val="002B42F0"/>
    <w:rsid w:val="002C26FA"/>
    <w:rsid w:val="002C2AA0"/>
    <w:rsid w:val="002C3AB7"/>
    <w:rsid w:val="002C5F1C"/>
    <w:rsid w:val="002C67A7"/>
    <w:rsid w:val="002C7805"/>
    <w:rsid w:val="002C7E1B"/>
    <w:rsid w:val="002D2362"/>
    <w:rsid w:val="002D36D5"/>
    <w:rsid w:val="002D3C0A"/>
    <w:rsid w:val="002D46A0"/>
    <w:rsid w:val="002D50D0"/>
    <w:rsid w:val="002D5CC7"/>
    <w:rsid w:val="002D5F37"/>
    <w:rsid w:val="002D6F64"/>
    <w:rsid w:val="002D706C"/>
    <w:rsid w:val="002E0508"/>
    <w:rsid w:val="002E085F"/>
    <w:rsid w:val="002E1890"/>
    <w:rsid w:val="002E1A4D"/>
    <w:rsid w:val="002E2282"/>
    <w:rsid w:val="002E2465"/>
    <w:rsid w:val="002E333B"/>
    <w:rsid w:val="002E34C6"/>
    <w:rsid w:val="002E3812"/>
    <w:rsid w:val="002E43A4"/>
    <w:rsid w:val="002E483B"/>
    <w:rsid w:val="002E5E72"/>
    <w:rsid w:val="002E6192"/>
    <w:rsid w:val="002E77F2"/>
    <w:rsid w:val="002F11E9"/>
    <w:rsid w:val="002F1341"/>
    <w:rsid w:val="002F22B5"/>
    <w:rsid w:val="002F2599"/>
    <w:rsid w:val="002F402D"/>
    <w:rsid w:val="002F436D"/>
    <w:rsid w:val="002F56E1"/>
    <w:rsid w:val="002F651C"/>
    <w:rsid w:val="002F7358"/>
    <w:rsid w:val="002F7428"/>
    <w:rsid w:val="00300687"/>
    <w:rsid w:val="0030109B"/>
    <w:rsid w:val="00301332"/>
    <w:rsid w:val="003038D2"/>
    <w:rsid w:val="00304AB0"/>
    <w:rsid w:val="00304BB9"/>
    <w:rsid w:val="00306344"/>
    <w:rsid w:val="00307000"/>
    <w:rsid w:val="00307D0C"/>
    <w:rsid w:val="00310169"/>
    <w:rsid w:val="003108A8"/>
    <w:rsid w:val="00311B9B"/>
    <w:rsid w:val="0031201B"/>
    <w:rsid w:val="00313C28"/>
    <w:rsid w:val="00313FB8"/>
    <w:rsid w:val="0031539A"/>
    <w:rsid w:val="00315700"/>
    <w:rsid w:val="003162D0"/>
    <w:rsid w:val="0031740A"/>
    <w:rsid w:val="00317BFE"/>
    <w:rsid w:val="00320512"/>
    <w:rsid w:val="0032093A"/>
    <w:rsid w:val="00321192"/>
    <w:rsid w:val="0032181C"/>
    <w:rsid w:val="003218B0"/>
    <w:rsid w:val="00321BA5"/>
    <w:rsid w:val="0032245C"/>
    <w:rsid w:val="0032301E"/>
    <w:rsid w:val="003235EC"/>
    <w:rsid w:val="00323804"/>
    <w:rsid w:val="00323901"/>
    <w:rsid w:val="00323998"/>
    <w:rsid w:val="003304B3"/>
    <w:rsid w:val="00330AA1"/>
    <w:rsid w:val="00330FC3"/>
    <w:rsid w:val="00332422"/>
    <w:rsid w:val="00332BD9"/>
    <w:rsid w:val="003346BE"/>
    <w:rsid w:val="00334FC2"/>
    <w:rsid w:val="00341A4B"/>
    <w:rsid w:val="00341E31"/>
    <w:rsid w:val="00344D8E"/>
    <w:rsid w:val="00345847"/>
    <w:rsid w:val="00345905"/>
    <w:rsid w:val="00345DA1"/>
    <w:rsid w:val="00347097"/>
    <w:rsid w:val="00347607"/>
    <w:rsid w:val="003505D2"/>
    <w:rsid w:val="00351E0E"/>
    <w:rsid w:val="00351FDC"/>
    <w:rsid w:val="00354574"/>
    <w:rsid w:val="0035550A"/>
    <w:rsid w:val="003568D4"/>
    <w:rsid w:val="00356D34"/>
    <w:rsid w:val="0035725D"/>
    <w:rsid w:val="00357335"/>
    <w:rsid w:val="00357C06"/>
    <w:rsid w:val="00357C92"/>
    <w:rsid w:val="0036072B"/>
    <w:rsid w:val="00360C70"/>
    <w:rsid w:val="00361DC9"/>
    <w:rsid w:val="0036454E"/>
    <w:rsid w:val="00364697"/>
    <w:rsid w:val="00366571"/>
    <w:rsid w:val="003666DF"/>
    <w:rsid w:val="00367B0E"/>
    <w:rsid w:val="00370FE3"/>
    <w:rsid w:val="00373D6F"/>
    <w:rsid w:val="00373E0D"/>
    <w:rsid w:val="00374BFF"/>
    <w:rsid w:val="003768BC"/>
    <w:rsid w:val="00376C3F"/>
    <w:rsid w:val="00380AE2"/>
    <w:rsid w:val="00380DCA"/>
    <w:rsid w:val="00380EA0"/>
    <w:rsid w:val="003837AB"/>
    <w:rsid w:val="00384176"/>
    <w:rsid w:val="003842DB"/>
    <w:rsid w:val="00386E41"/>
    <w:rsid w:val="00390301"/>
    <w:rsid w:val="00390EF7"/>
    <w:rsid w:val="0039141A"/>
    <w:rsid w:val="003921E5"/>
    <w:rsid w:val="00392595"/>
    <w:rsid w:val="00393028"/>
    <w:rsid w:val="00396118"/>
    <w:rsid w:val="00396E3C"/>
    <w:rsid w:val="003A025B"/>
    <w:rsid w:val="003A376B"/>
    <w:rsid w:val="003A39E8"/>
    <w:rsid w:val="003A3A42"/>
    <w:rsid w:val="003A3C4C"/>
    <w:rsid w:val="003A41D7"/>
    <w:rsid w:val="003A4CEB"/>
    <w:rsid w:val="003A4D01"/>
    <w:rsid w:val="003A6FAB"/>
    <w:rsid w:val="003A7F9B"/>
    <w:rsid w:val="003B0405"/>
    <w:rsid w:val="003B0FC9"/>
    <w:rsid w:val="003B23F2"/>
    <w:rsid w:val="003B2AE3"/>
    <w:rsid w:val="003B4DDE"/>
    <w:rsid w:val="003B5E0F"/>
    <w:rsid w:val="003B78A8"/>
    <w:rsid w:val="003B7B69"/>
    <w:rsid w:val="003B7FBC"/>
    <w:rsid w:val="003C0319"/>
    <w:rsid w:val="003C0890"/>
    <w:rsid w:val="003C0FE2"/>
    <w:rsid w:val="003C463E"/>
    <w:rsid w:val="003C55C0"/>
    <w:rsid w:val="003C5B69"/>
    <w:rsid w:val="003D01F8"/>
    <w:rsid w:val="003D0C4A"/>
    <w:rsid w:val="003D1A99"/>
    <w:rsid w:val="003D4999"/>
    <w:rsid w:val="003D4F9B"/>
    <w:rsid w:val="003D6150"/>
    <w:rsid w:val="003D6810"/>
    <w:rsid w:val="003D799F"/>
    <w:rsid w:val="003E05A8"/>
    <w:rsid w:val="003E07B8"/>
    <w:rsid w:val="003E170D"/>
    <w:rsid w:val="003E17A7"/>
    <w:rsid w:val="003E4093"/>
    <w:rsid w:val="003E4A18"/>
    <w:rsid w:val="003E51F7"/>
    <w:rsid w:val="003E5FB2"/>
    <w:rsid w:val="003E6E7A"/>
    <w:rsid w:val="003E7589"/>
    <w:rsid w:val="003E7AF2"/>
    <w:rsid w:val="003F07EF"/>
    <w:rsid w:val="003F17F4"/>
    <w:rsid w:val="003F1BBD"/>
    <w:rsid w:val="003F3270"/>
    <w:rsid w:val="003F59A4"/>
    <w:rsid w:val="003F5BC2"/>
    <w:rsid w:val="003F699D"/>
    <w:rsid w:val="003F6AE9"/>
    <w:rsid w:val="003F7244"/>
    <w:rsid w:val="0040076F"/>
    <w:rsid w:val="00400FAD"/>
    <w:rsid w:val="0040391E"/>
    <w:rsid w:val="00403B0A"/>
    <w:rsid w:val="00404D3D"/>
    <w:rsid w:val="00406426"/>
    <w:rsid w:val="00406AF8"/>
    <w:rsid w:val="00407C24"/>
    <w:rsid w:val="00407F94"/>
    <w:rsid w:val="00410694"/>
    <w:rsid w:val="00411531"/>
    <w:rsid w:val="00411AB8"/>
    <w:rsid w:val="00411E41"/>
    <w:rsid w:val="00412238"/>
    <w:rsid w:val="00413711"/>
    <w:rsid w:val="004159B4"/>
    <w:rsid w:val="0042160E"/>
    <w:rsid w:val="00423178"/>
    <w:rsid w:val="004239D3"/>
    <w:rsid w:val="00423C44"/>
    <w:rsid w:val="004242C9"/>
    <w:rsid w:val="0042450E"/>
    <w:rsid w:val="004249F9"/>
    <w:rsid w:val="004267EC"/>
    <w:rsid w:val="00426EC5"/>
    <w:rsid w:val="00426F13"/>
    <w:rsid w:val="00430F1C"/>
    <w:rsid w:val="004331C1"/>
    <w:rsid w:val="0043358C"/>
    <w:rsid w:val="0043369D"/>
    <w:rsid w:val="00433897"/>
    <w:rsid w:val="00434CE5"/>
    <w:rsid w:val="00434CF3"/>
    <w:rsid w:val="0043666A"/>
    <w:rsid w:val="004404D6"/>
    <w:rsid w:val="004454B1"/>
    <w:rsid w:val="00445E46"/>
    <w:rsid w:val="00450766"/>
    <w:rsid w:val="004509A8"/>
    <w:rsid w:val="00450E2A"/>
    <w:rsid w:val="004519BD"/>
    <w:rsid w:val="004523AD"/>
    <w:rsid w:val="00452CA2"/>
    <w:rsid w:val="0045381E"/>
    <w:rsid w:val="004543AB"/>
    <w:rsid w:val="004543CB"/>
    <w:rsid w:val="004545AF"/>
    <w:rsid w:val="0045591F"/>
    <w:rsid w:val="00455AB7"/>
    <w:rsid w:val="00456A78"/>
    <w:rsid w:val="00457B09"/>
    <w:rsid w:val="00457F6C"/>
    <w:rsid w:val="004613C7"/>
    <w:rsid w:val="00461A64"/>
    <w:rsid w:val="004625C5"/>
    <w:rsid w:val="00462C06"/>
    <w:rsid w:val="00462E06"/>
    <w:rsid w:val="004632EE"/>
    <w:rsid w:val="00463842"/>
    <w:rsid w:val="0046482A"/>
    <w:rsid w:val="004650BB"/>
    <w:rsid w:val="00465A04"/>
    <w:rsid w:val="00467E55"/>
    <w:rsid w:val="004711B8"/>
    <w:rsid w:val="00475338"/>
    <w:rsid w:val="00476367"/>
    <w:rsid w:val="00476795"/>
    <w:rsid w:val="004769C2"/>
    <w:rsid w:val="004779C0"/>
    <w:rsid w:val="00481DF0"/>
    <w:rsid w:val="0048263B"/>
    <w:rsid w:val="00484E5B"/>
    <w:rsid w:val="00484F22"/>
    <w:rsid w:val="00485469"/>
    <w:rsid w:val="00485B08"/>
    <w:rsid w:val="004866CD"/>
    <w:rsid w:val="00486A3D"/>
    <w:rsid w:val="00487A14"/>
    <w:rsid w:val="00487E2A"/>
    <w:rsid w:val="00490664"/>
    <w:rsid w:val="00491DF9"/>
    <w:rsid w:val="004923E0"/>
    <w:rsid w:val="0049391A"/>
    <w:rsid w:val="00493F4C"/>
    <w:rsid w:val="00494EA3"/>
    <w:rsid w:val="00494F5F"/>
    <w:rsid w:val="004955BE"/>
    <w:rsid w:val="00496855"/>
    <w:rsid w:val="00496F65"/>
    <w:rsid w:val="004A038B"/>
    <w:rsid w:val="004A221A"/>
    <w:rsid w:val="004A4F07"/>
    <w:rsid w:val="004A637D"/>
    <w:rsid w:val="004A7826"/>
    <w:rsid w:val="004B1C35"/>
    <w:rsid w:val="004B3110"/>
    <w:rsid w:val="004B3223"/>
    <w:rsid w:val="004B3582"/>
    <w:rsid w:val="004B3F70"/>
    <w:rsid w:val="004B6097"/>
    <w:rsid w:val="004B7EAF"/>
    <w:rsid w:val="004C12D9"/>
    <w:rsid w:val="004C3127"/>
    <w:rsid w:val="004C5E25"/>
    <w:rsid w:val="004C6FBF"/>
    <w:rsid w:val="004C7CB7"/>
    <w:rsid w:val="004D01DA"/>
    <w:rsid w:val="004D053A"/>
    <w:rsid w:val="004D25F2"/>
    <w:rsid w:val="004D46B5"/>
    <w:rsid w:val="004D5D7A"/>
    <w:rsid w:val="004D61CC"/>
    <w:rsid w:val="004E06DD"/>
    <w:rsid w:val="004E296D"/>
    <w:rsid w:val="004E3AA4"/>
    <w:rsid w:val="004E6362"/>
    <w:rsid w:val="004E6C05"/>
    <w:rsid w:val="004E7390"/>
    <w:rsid w:val="004E798B"/>
    <w:rsid w:val="004E7AFF"/>
    <w:rsid w:val="004E7CBA"/>
    <w:rsid w:val="004F0067"/>
    <w:rsid w:val="004F287A"/>
    <w:rsid w:val="004F41D3"/>
    <w:rsid w:val="004F47ED"/>
    <w:rsid w:val="004F4D3B"/>
    <w:rsid w:val="004F5321"/>
    <w:rsid w:val="004F5B48"/>
    <w:rsid w:val="004F5E2C"/>
    <w:rsid w:val="004F6AA9"/>
    <w:rsid w:val="004F724B"/>
    <w:rsid w:val="00500231"/>
    <w:rsid w:val="0050196D"/>
    <w:rsid w:val="005027CA"/>
    <w:rsid w:val="00504CA6"/>
    <w:rsid w:val="005073E1"/>
    <w:rsid w:val="0050751F"/>
    <w:rsid w:val="0051131F"/>
    <w:rsid w:val="0051627F"/>
    <w:rsid w:val="005167A0"/>
    <w:rsid w:val="00520E47"/>
    <w:rsid w:val="005229CC"/>
    <w:rsid w:val="00522F5B"/>
    <w:rsid w:val="0052320F"/>
    <w:rsid w:val="005251D1"/>
    <w:rsid w:val="005254D3"/>
    <w:rsid w:val="0053170C"/>
    <w:rsid w:val="00531BB6"/>
    <w:rsid w:val="005322C2"/>
    <w:rsid w:val="00534AF6"/>
    <w:rsid w:val="00534BE3"/>
    <w:rsid w:val="005351C5"/>
    <w:rsid w:val="0053537C"/>
    <w:rsid w:val="005354B8"/>
    <w:rsid w:val="00536148"/>
    <w:rsid w:val="00536DD5"/>
    <w:rsid w:val="005372B6"/>
    <w:rsid w:val="0053786A"/>
    <w:rsid w:val="005417EC"/>
    <w:rsid w:val="005436E6"/>
    <w:rsid w:val="0054474E"/>
    <w:rsid w:val="00546884"/>
    <w:rsid w:val="00547EFB"/>
    <w:rsid w:val="00552670"/>
    <w:rsid w:val="005540C1"/>
    <w:rsid w:val="00554901"/>
    <w:rsid w:val="00554F32"/>
    <w:rsid w:val="005562AF"/>
    <w:rsid w:val="005564D4"/>
    <w:rsid w:val="005564ED"/>
    <w:rsid w:val="0056422A"/>
    <w:rsid w:val="00565D4D"/>
    <w:rsid w:val="00566399"/>
    <w:rsid w:val="0056720B"/>
    <w:rsid w:val="00570504"/>
    <w:rsid w:val="00570949"/>
    <w:rsid w:val="00572F41"/>
    <w:rsid w:val="005761D6"/>
    <w:rsid w:val="0057651C"/>
    <w:rsid w:val="00576C65"/>
    <w:rsid w:val="00576EC6"/>
    <w:rsid w:val="0057784D"/>
    <w:rsid w:val="00582422"/>
    <w:rsid w:val="00582DE7"/>
    <w:rsid w:val="005858A2"/>
    <w:rsid w:val="005858FC"/>
    <w:rsid w:val="00585EC6"/>
    <w:rsid w:val="0059031D"/>
    <w:rsid w:val="00591BF2"/>
    <w:rsid w:val="0059337E"/>
    <w:rsid w:val="0059374A"/>
    <w:rsid w:val="0059673E"/>
    <w:rsid w:val="0059773D"/>
    <w:rsid w:val="005A0997"/>
    <w:rsid w:val="005A0D8D"/>
    <w:rsid w:val="005A2ADA"/>
    <w:rsid w:val="005A32DE"/>
    <w:rsid w:val="005A372F"/>
    <w:rsid w:val="005A4F8F"/>
    <w:rsid w:val="005A55F9"/>
    <w:rsid w:val="005A5E89"/>
    <w:rsid w:val="005A76C7"/>
    <w:rsid w:val="005A7894"/>
    <w:rsid w:val="005B0267"/>
    <w:rsid w:val="005B04AE"/>
    <w:rsid w:val="005B08AB"/>
    <w:rsid w:val="005B2052"/>
    <w:rsid w:val="005B3813"/>
    <w:rsid w:val="005B3926"/>
    <w:rsid w:val="005B3D05"/>
    <w:rsid w:val="005B6584"/>
    <w:rsid w:val="005B7AB2"/>
    <w:rsid w:val="005B7F04"/>
    <w:rsid w:val="005C14BF"/>
    <w:rsid w:val="005C5B38"/>
    <w:rsid w:val="005C604C"/>
    <w:rsid w:val="005C67D6"/>
    <w:rsid w:val="005C71CD"/>
    <w:rsid w:val="005C7284"/>
    <w:rsid w:val="005C74E1"/>
    <w:rsid w:val="005C7BA6"/>
    <w:rsid w:val="005D07FD"/>
    <w:rsid w:val="005D0D74"/>
    <w:rsid w:val="005D0F5D"/>
    <w:rsid w:val="005D1B6B"/>
    <w:rsid w:val="005D20D4"/>
    <w:rsid w:val="005D24F0"/>
    <w:rsid w:val="005D4349"/>
    <w:rsid w:val="005D5463"/>
    <w:rsid w:val="005D69C2"/>
    <w:rsid w:val="005D752B"/>
    <w:rsid w:val="005D79CD"/>
    <w:rsid w:val="005D7A6B"/>
    <w:rsid w:val="005D7E86"/>
    <w:rsid w:val="005E0FF3"/>
    <w:rsid w:val="005E396E"/>
    <w:rsid w:val="005E3BF1"/>
    <w:rsid w:val="005E556A"/>
    <w:rsid w:val="005E6F51"/>
    <w:rsid w:val="005E7085"/>
    <w:rsid w:val="005F04F3"/>
    <w:rsid w:val="005F0AD3"/>
    <w:rsid w:val="005F18D9"/>
    <w:rsid w:val="005F2D78"/>
    <w:rsid w:val="005F3051"/>
    <w:rsid w:val="005F5782"/>
    <w:rsid w:val="005F58BD"/>
    <w:rsid w:val="005F5ADC"/>
    <w:rsid w:val="005F651E"/>
    <w:rsid w:val="005F739C"/>
    <w:rsid w:val="005F7484"/>
    <w:rsid w:val="00601A9F"/>
    <w:rsid w:val="00601EA4"/>
    <w:rsid w:val="00601F1F"/>
    <w:rsid w:val="00604886"/>
    <w:rsid w:val="00604A9E"/>
    <w:rsid w:val="006064A3"/>
    <w:rsid w:val="00606CA0"/>
    <w:rsid w:val="00607D72"/>
    <w:rsid w:val="006111A7"/>
    <w:rsid w:val="00613463"/>
    <w:rsid w:val="00613B58"/>
    <w:rsid w:val="00614394"/>
    <w:rsid w:val="006216CB"/>
    <w:rsid w:val="006249E2"/>
    <w:rsid w:val="00624D60"/>
    <w:rsid w:val="00625A1E"/>
    <w:rsid w:val="00625ABA"/>
    <w:rsid w:val="00626D9A"/>
    <w:rsid w:val="0063043B"/>
    <w:rsid w:val="00630688"/>
    <w:rsid w:val="00631693"/>
    <w:rsid w:val="00632423"/>
    <w:rsid w:val="006331AF"/>
    <w:rsid w:val="0063468A"/>
    <w:rsid w:val="00634E36"/>
    <w:rsid w:val="006361FB"/>
    <w:rsid w:val="0063673D"/>
    <w:rsid w:val="006371EB"/>
    <w:rsid w:val="00637961"/>
    <w:rsid w:val="006400DD"/>
    <w:rsid w:val="00642358"/>
    <w:rsid w:val="00642560"/>
    <w:rsid w:val="0064338E"/>
    <w:rsid w:val="00645170"/>
    <w:rsid w:val="00646F5E"/>
    <w:rsid w:val="006476C0"/>
    <w:rsid w:val="00652796"/>
    <w:rsid w:val="00653B4D"/>
    <w:rsid w:val="00653B8A"/>
    <w:rsid w:val="00655391"/>
    <w:rsid w:val="0065572A"/>
    <w:rsid w:val="006558EF"/>
    <w:rsid w:val="00655EAD"/>
    <w:rsid w:val="00656055"/>
    <w:rsid w:val="00656CCE"/>
    <w:rsid w:val="0065721A"/>
    <w:rsid w:val="006576BC"/>
    <w:rsid w:val="006620D9"/>
    <w:rsid w:val="0066224D"/>
    <w:rsid w:val="00664337"/>
    <w:rsid w:val="00666931"/>
    <w:rsid w:val="00666EAC"/>
    <w:rsid w:val="00667A3B"/>
    <w:rsid w:val="0067040A"/>
    <w:rsid w:val="00670F3A"/>
    <w:rsid w:val="00671576"/>
    <w:rsid w:val="006715B7"/>
    <w:rsid w:val="006721EF"/>
    <w:rsid w:val="00673AFE"/>
    <w:rsid w:val="00673E31"/>
    <w:rsid w:val="00674ECE"/>
    <w:rsid w:val="00675305"/>
    <w:rsid w:val="0067583E"/>
    <w:rsid w:val="00676F7E"/>
    <w:rsid w:val="006803F0"/>
    <w:rsid w:val="00680965"/>
    <w:rsid w:val="00684629"/>
    <w:rsid w:val="00684655"/>
    <w:rsid w:val="0068505B"/>
    <w:rsid w:val="006860F0"/>
    <w:rsid w:val="0068640A"/>
    <w:rsid w:val="006913D5"/>
    <w:rsid w:val="00691E18"/>
    <w:rsid w:val="00692AF4"/>
    <w:rsid w:val="00693366"/>
    <w:rsid w:val="00693776"/>
    <w:rsid w:val="006949B8"/>
    <w:rsid w:val="006959BA"/>
    <w:rsid w:val="0069629B"/>
    <w:rsid w:val="00697117"/>
    <w:rsid w:val="00697E3A"/>
    <w:rsid w:val="006A1926"/>
    <w:rsid w:val="006A2113"/>
    <w:rsid w:val="006A2696"/>
    <w:rsid w:val="006A3708"/>
    <w:rsid w:val="006A3FA0"/>
    <w:rsid w:val="006A6AE2"/>
    <w:rsid w:val="006A6BCF"/>
    <w:rsid w:val="006B29A6"/>
    <w:rsid w:val="006B2DBE"/>
    <w:rsid w:val="006B32E2"/>
    <w:rsid w:val="006B598A"/>
    <w:rsid w:val="006B5BAC"/>
    <w:rsid w:val="006B64E9"/>
    <w:rsid w:val="006C0C29"/>
    <w:rsid w:val="006C0F25"/>
    <w:rsid w:val="006C24A4"/>
    <w:rsid w:val="006C2A0C"/>
    <w:rsid w:val="006D06E0"/>
    <w:rsid w:val="006D0A80"/>
    <w:rsid w:val="006D1A46"/>
    <w:rsid w:val="006D2F3B"/>
    <w:rsid w:val="006D3DF8"/>
    <w:rsid w:val="006D4665"/>
    <w:rsid w:val="006D5640"/>
    <w:rsid w:val="006D595E"/>
    <w:rsid w:val="006D707E"/>
    <w:rsid w:val="006D7C35"/>
    <w:rsid w:val="006E0848"/>
    <w:rsid w:val="006E0900"/>
    <w:rsid w:val="006E1001"/>
    <w:rsid w:val="006E22ED"/>
    <w:rsid w:val="006F07E7"/>
    <w:rsid w:val="006F0AE5"/>
    <w:rsid w:val="006F1A12"/>
    <w:rsid w:val="006F23CE"/>
    <w:rsid w:val="006F536C"/>
    <w:rsid w:val="006F54CE"/>
    <w:rsid w:val="006F5D09"/>
    <w:rsid w:val="006F626D"/>
    <w:rsid w:val="00700BBC"/>
    <w:rsid w:val="007018E3"/>
    <w:rsid w:val="007048A5"/>
    <w:rsid w:val="00704F6C"/>
    <w:rsid w:val="007058AB"/>
    <w:rsid w:val="007059ED"/>
    <w:rsid w:val="00707057"/>
    <w:rsid w:val="0070731E"/>
    <w:rsid w:val="00707398"/>
    <w:rsid w:val="00707FD4"/>
    <w:rsid w:val="00711250"/>
    <w:rsid w:val="00712671"/>
    <w:rsid w:val="00713FCC"/>
    <w:rsid w:val="0071689E"/>
    <w:rsid w:val="00720493"/>
    <w:rsid w:val="00720DA6"/>
    <w:rsid w:val="00720E1C"/>
    <w:rsid w:val="00721215"/>
    <w:rsid w:val="00721690"/>
    <w:rsid w:val="007225D6"/>
    <w:rsid w:val="007227CF"/>
    <w:rsid w:val="007228D5"/>
    <w:rsid w:val="00723F52"/>
    <w:rsid w:val="007252E3"/>
    <w:rsid w:val="0072542F"/>
    <w:rsid w:val="007262BB"/>
    <w:rsid w:val="007270D0"/>
    <w:rsid w:val="0072745E"/>
    <w:rsid w:val="0073114A"/>
    <w:rsid w:val="007311E0"/>
    <w:rsid w:val="0073199F"/>
    <w:rsid w:val="00731D78"/>
    <w:rsid w:val="00731F1E"/>
    <w:rsid w:val="00732B94"/>
    <w:rsid w:val="007335D2"/>
    <w:rsid w:val="007338AA"/>
    <w:rsid w:val="00733BD9"/>
    <w:rsid w:val="0073535C"/>
    <w:rsid w:val="00737DFD"/>
    <w:rsid w:val="00741297"/>
    <w:rsid w:val="00741819"/>
    <w:rsid w:val="00742155"/>
    <w:rsid w:val="00742659"/>
    <w:rsid w:val="00743158"/>
    <w:rsid w:val="007431E4"/>
    <w:rsid w:val="00743A1B"/>
    <w:rsid w:val="00744C88"/>
    <w:rsid w:val="007474E2"/>
    <w:rsid w:val="00751500"/>
    <w:rsid w:val="00752477"/>
    <w:rsid w:val="00752604"/>
    <w:rsid w:val="00752A6B"/>
    <w:rsid w:val="007549F0"/>
    <w:rsid w:val="00755099"/>
    <w:rsid w:val="00756419"/>
    <w:rsid w:val="007566A2"/>
    <w:rsid w:val="00756D65"/>
    <w:rsid w:val="00756ED3"/>
    <w:rsid w:val="00756ED5"/>
    <w:rsid w:val="00756FDF"/>
    <w:rsid w:val="00760FD9"/>
    <w:rsid w:val="00762F21"/>
    <w:rsid w:val="0076427E"/>
    <w:rsid w:val="007643CC"/>
    <w:rsid w:val="007659C4"/>
    <w:rsid w:val="00767F8D"/>
    <w:rsid w:val="0077111D"/>
    <w:rsid w:val="00771D36"/>
    <w:rsid w:val="007756F5"/>
    <w:rsid w:val="00777CF7"/>
    <w:rsid w:val="00777EA5"/>
    <w:rsid w:val="007812B4"/>
    <w:rsid w:val="007813FB"/>
    <w:rsid w:val="00781E07"/>
    <w:rsid w:val="00782843"/>
    <w:rsid w:val="00784241"/>
    <w:rsid w:val="00786D19"/>
    <w:rsid w:val="00790962"/>
    <w:rsid w:val="00790ABF"/>
    <w:rsid w:val="0079230E"/>
    <w:rsid w:val="007927E1"/>
    <w:rsid w:val="00794DB1"/>
    <w:rsid w:val="007963C3"/>
    <w:rsid w:val="00797F8E"/>
    <w:rsid w:val="007A0CAD"/>
    <w:rsid w:val="007A5D2D"/>
    <w:rsid w:val="007B030C"/>
    <w:rsid w:val="007B1B94"/>
    <w:rsid w:val="007B5DDF"/>
    <w:rsid w:val="007C3BFB"/>
    <w:rsid w:val="007C417E"/>
    <w:rsid w:val="007C4519"/>
    <w:rsid w:val="007C4CEB"/>
    <w:rsid w:val="007C5513"/>
    <w:rsid w:val="007C6076"/>
    <w:rsid w:val="007C621C"/>
    <w:rsid w:val="007C6BF0"/>
    <w:rsid w:val="007C6D71"/>
    <w:rsid w:val="007C6DF7"/>
    <w:rsid w:val="007C709C"/>
    <w:rsid w:val="007C7598"/>
    <w:rsid w:val="007C773D"/>
    <w:rsid w:val="007D0DB7"/>
    <w:rsid w:val="007D0F0A"/>
    <w:rsid w:val="007D150E"/>
    <w:rsid w:val="007D16D6"/>
    <w:rsid w:val="007D2DAC"/>
    <w:rsid w:val="007D3AB1"/>
    <w:rsid w:val="007D3F37"/>
    <w:rsid w:val="007D51C0"/>
    <w:rsid w:val="007D5FAA"/>
    <w:rsid w:val="007D78F5"/>
    <w:rsid w:val="007E00DB"/>
    <w:rsid w:val="007E08DD"/>
    <w:rsid w:val="007E0930"/>
    <w:rsid w:val="007E0CBC"/>
    <w:rsid w:val="007E2A71"/>
    <w:rsid w:val="007F2FB1"/>
    <w:rsid w:val="007F33D6"/>
    <w:rsid w:val="007F358D"/>
    <w:rsid w:val="007F3DE8"/>
    <w:rsid w:val="007F433C"/>
    <w:rsid w:val="007F485E"/>
    <w:rsid w:val="007F787D"/>
    <w:rsid w:val="008000EF"/>
    <w:rsid w:val="008022F0"/>
    <w:rsid w:val="0080238C"/>
    <w:rsid w:val="00803884"/>
    <w:rsid w:val="008038A5"/>
    <w:rsid w:val="0080430F"/>
    <w:rsid w:val="00804C40"/>
    <w:rsid w:val="00807A44"/>
    <w:rsid w:val="0081096C"/>
    <w:rsid w:val="008122BB"/>
    <w:rsid w:val="00813E85"/>
    <w:rsid w:val="0081536C"/>
    <w:rsid w:val="008165A2"/>
    <w:rsid w:val="008176E3"/>
    <w:rsid w:val="00820629"/>
    <w:rsid w:val="008219BB"/>
    <w:rsid w:val="008225B7"/>
    <w:rsid w:val="00822B64"/>
    <w:rsid w:val="00824065"/>
    <w:rsid w:val="00826F1B"/>
    <w:rsid w:val="00830830"/>
    <w:rsid w:val="00830E2B"/>
    <w:rsid w:val="008316FB"/>
    <w:rsid w:val="00831738"/>
    <w:rsid w:val="00831783"/>
    <w:rsid w:val="008318BA"/>
    <w:rsid w:val="00832243"/>
    <w:rsid w:val="00832B0B"/>
    <w:rsid w:val="0083378D"/>
    <w:rsid w:val="0083480C"/>
    <w:rsid w:val="008356BF"/>
    <w:rsid w:val="00837456"/>
    <w:rsid w:val="00840824"/>
    <w:rsid w:val="00841831"/>
    <w:rsid w:val="0084384F"/>
    <w:rsid w:val="0084392D"/>
    <w:rsid w:val="00843CDC"/>
    <w:rsid w:val="00846288"/>
    <w:rsid w:val="00847BE3"/>
    <w:rsid w:val="008552E8"/>
    <w:rsid w:val="00855D44"/>
    <w:rsid w:val="00855E19"/>
    <w:rsid w:val="00855E5F"/>
    <w:rsid w:val="008568F3"/>
    <w:rsid w:val="00856E57"/>
    <w:rsid w:val="0085778C"/>
    <w:rsid w:val="0086061E"/>
    <w:rsid w:val="00860C16"/>
    <w:rsid w:val="008617DF"/>
    <w:rsid w:val="0086226A"/>
    <w:rsid w:val="0086258D"/>
    <w:rsid w:val="00862C62"/>
    <w:rsid w:val="008649EF"/>
    <w:rsid w:val="00866FAE"/>
    <w:rsid w:val="00867518"/>
    <w:rsid w:val="0087052B"/>
    <w:rsid w:val="008706DB"/>
    <w:rsid w:val="00870818"/>
    <w:rsid w:val="00870F01"/>
    <w:rsid w:val="008712B6"/>
    <w:rsid w:val="00872842"/>
    <w:rsid w:val="008729B0"/>
    <w:rsid w:val="00873158"/>
    <w:rsid w:val="008741D1"/>
    <w:rsid w:val="00876112"/>
    <w:rsid w:val="00876893"/>
    <w:rsid w:val="00876CA7"/>
    <w:rsid w:val="00880598"/>
    <w:rsid w:val="008808B6"/>
    <w:rsid w:val="008826D8"/>
    <w:rsid w:val="00885C15"/>
    <w:rsid w:val="00886412"/>
    <w:rsid w:val="008868E8"/>
    <w:rsid w:val="00886D3A"/>
    <w:rsid w:val="00891286"/>
    <w:rsid w:val="00891467"/>
    <w:rsid w:val="00891A2F"/>
    <w:rsid w:val="00891E2A"/>
    <w:rsid w:val="0089717A"/>
    <w:rsid w:val="008A0B0F"/>
    <w:rsid w:val="008A109D"/>
    <w:rsid w:val="008A1A98"/>
    <w:rsid w:val="008A4189"/>
    <w:rsid w:val="008A5DE7"/>
    <w:rsid w:val="008A63F2"/>
    <w:rsid w:val="008A733C"/>
    <w:rsid w:val="008A76BD"/>
    <w:rsid w:val="008A7C98"/>
    <w:rsid w:val="008B0D63"/>
    <w:rsid w:val="008B0F7F"/>
    <w:rsid w:val="008B2B63"/>
    <w:rsid w:val="008B3E66"/>
    <w:rsid w:val="008B61A1"/>
    <w:rsid w:val="008B6E49"/>
    <w:rsid w:val="008B720A"/>
    <w:rsid w:val="008B7A15"/>
    <w:rsid w:val="008C24C6"/>
    <w:rsid w:val="008C2806"/>
    <w:rsid w:val="008C361D"/>
    <w:rsid w:val="008C3789"/>
    <w:rsid w:val="008C4FEE"/>
    <w:rsid w:val="008C5D13"/>
    <w:rsid w:val="008C7AAA"/>
    <w:rsid w:val="008C7F27"/>
    <w:rsid w:val="008D0523"/>
    <w:rsid w:val="008D18A6"/>
    <w:rsid w:val="008D220C"/>
    <w:rsid w:val="008D34CF"/>
    <w:rsid w:val="008D386D"/>
    <w:rsid w:val="008D51B2"/>
    <w:rsid w:val="008D74C2"/>
    <w:rsid w:val="008E0038"/>
    <w:rsid w:val="008E0303"/>
    <w:rsid w:val="008E1FB5"/>
    <w:rsid w:val="008E2159"/>
    <w:rsid w:val="008E2CDF"/>
    <w:rsid w:val="008E3B6D"/>
    <w:rsid w:val="008E4C8C"/>
    <w:rsid w:val="008E4E2F"/>
    <w:rsid w:val="008E5939"/>
    <w:rsid w:val="008E6255"/>
    <w:rsid w:val="008E6DDC"/>
    <w:rsid w:val="008F1F9B"/>
    <w:rsid w:val="008F21B9"/>
    <w:rsid w:val="008F2B5F"/>
    <w:rsid w:val="008F2C6B"/>
    <w:rsid w:val="008F2FCE"/>
    <w:rsid w:val="008F3390"/>
    <w:rsid w:val="008F37FD"/>
    <w:rsid w:val="008F4A09"/>
    <w:rsid w:val="008F7943"/>
    <w:rsid w:val="00900FFB"/>
    <w:rsid w:val="00901B77"/>
    <w:rsid w:val="00901F61"/>
    <w:rsid w:val="00902437"/>
    <w:rsid w:val="00902FD1"/>
    <w:rsid w:val="009037E9"/>
    <w:rsid w:val="00903C0F"/>
    <w:rsid w:val="00904D24"/>
    <w:rsid w:val="00905019"/>
    <w:rsid w:val="009061FF"/>
    <w:rsid w:val="00906951"/>
    <w:rsid w:val="00906E4F"/>
    <w:rsid w:val="009070CE"/>
    <w:rsid w:val="009103FC"/>
    <w:rsid w:val="009107E2"/>
    <w:rsid w:val="00912F94"/>
    <w:rsid w:val="00913D01"/>
    <w:rsid w:val="0091492D"/>
    <w:rsid w:val="00917309"/>
    <w:rsid w:val="00917FD8"/>
    <w:rsid w:val="00922DC4"/>
    <w:rsid w:val="00924A44"/>
    <w:rsid w:val="00924D6B"/>
    <w:rsid w:val="009255D0"/>
    <w:rsid w:val="00926267"/>
    <w:rsid w:val="009274A4"/>
    <w:rsid w:val="0092766E"/>
    <w:rsid w:val="0092767A"/>
    <w:rsid w:val="009304C4"/>
    <w:rsid w:val="009325C5"/>
    <w:rsid w:val="009328BB"/>
    <w:rsid w:val="00933334"/>
    <w:rsid w:val="00934044"/>
    <w:rsid w:val="009340A6"/>
    <w:rsid w:val="00934B63"/>
    <w:rsid w:val="00934E56"/>
    <w:rsid w:val="00936089"/>
    <w:rsid w:val="009361C5"/>
    <w:rsid w:val="009377E0"/>
    <w:rsid w:val="009404F5"/>
    <w:rsid w:val="0094055D"/>
    <w:rsid w:val="009415AF"/>
    <w:rsid w:val="00942212"/>
    <w:rsid w:val="00944E23"/>
    <w:rsid w:val="009454F2"/>
    <w:rsid w:val="00945F2C"/>
    <w:rsid w:val="009463AE"/>
    <w:rsid w:val="00947E8C"/>
    <w:rsid w:val="009502A0"/>
    <w:rsid w:val="0095058A"/>
    <w:rsid w:val="00950D0C"/>
    <w:rsid w:val="00950DFF"/>
    <w:rsid w:val="00952CD0"/>
    <w:rsid w:val="00953398"/>
    <w:rsid w:val="0095395F"/>
    <w:rsid w:val="00953F44"/>
    <w:rsid w:val="009545FC"/>
    <w:rsid w:val="00955DBF"/>
    <w:rsid w:val="0096226B"/>
    <w:rsid w:val="00963070"/>
    <w:rsid w:val="00963A48"/>
    <w:rsid w:val="00963E9A"/>
    <w:rsid w:val="009643CE"/>
    <w:rsid w:val="00964DCA"/>
    <w:rsid w:val="00965C2F"/>
    <w:rsid w:val="00965D61"/>
    <w:rsid w:val="00965FFB"/>
    <w:rsid w:val="00967022"/>
    <w:rsid w:val="00967520"/>
    <w:rsid w:val="00974082"/>
    <w:rsid w:val="00974878"/>
    <w:rsid w:val="0098015D"/>
    <w:rsid w:val="0098103D"/>
    <w:rsid w:val="0098148F"/>
    <w:rsid w:val="00984AE0"/>
    <w:rsid w:val="00985640"/>
    <w:rsid w:val="00986BA7"/>
    <w:rsid w:val="00987187"/>
    <w:rsid w:val="00987658"/>
    <w:rsid w:val="0098782B"/>
    <w:rsid w:val="009901AA"/>
    <w:rsid w:val="00990626"/>
    <w:rsid w:val="00991015"/>
    <w:rsid w:val="00994767"/>
    <w:rsid w:val="009954D9"/>
    <w:rsid w:val="00995A0F"/>
    <w:rsid w:val="0099684A"/>
    <w:rsid w:val="00997CDF"/>
    <w:rsid w:val="009A0EF9"/>
    <w:rsid w:val="009A14B1"/>
    <w:rsid w:val="009A1CAC"/>
    <w:rsid w:val="009A2D29"/>
    <w:rsid w:val="009A4533"/>
    <w:rsid w:val="009A4FDE"/>
    <w:rsid w:val="009A5810"/>
    <w:rsid w:val="009A588E"/>
    <w:rsid w:val="009A5B06"/>
    <w:rsid w:val="009A5D02"/>
    <w:rsid w:val="009A6950"/>
    <w:rsid w:val="009A6B42"/>
    <w:rsid w:val="009A6C7A"/>
    <w:rsid w:val="009A6DC9"/>
    <w:rsid w:val="009B05D0"/>
    <w:rsid w:val="009B0B3F"/>
    <w:rsid w:val="009B4DEB"/>
    <w:rsid w:val="009B54C1"/>
    <w:rsid w:val="009B6406"/>
    <w:rsid w:val="009B6F2D"/>
    <w:rsid w:val="009C0C9A"/>
    <w:rsid w:val="009C0F08"/>
    <w:rsid w:val="009C1EF7"/>
    <w:rsid w:val="009C2826"/>
    <w:rsid w:val="009C2D01"/>
    <w:rsid w:val="009C5B46"/>
    <w:rsid w:val="009C730D"/>
    <w:rsid w:val="009C73EB"/>
    <w:rsid w:val="009D050C"/>
    <w:rsid w:val="009D1D0D"/>
    <w:rsid w:val="009D2A97"/>
    <w:rsid w:val="009D2A9D"/>
    <w:rsid w:val="009D3ADF"/>
    <w:rsid w:val="009D4AB9"/>
    <w:rsid w:val="009D5F4F"/>
    <w:rsid w:val="009E4883"/>
    <w:rsid w:val="009E4D87"/>
    <w:rsid w:val="009E5821"/>
    <w:rsid w:val="009E5854"/>
    <w:rsid w:val="009E7318"/>
    <w:rsid w:val="009F028A"/>
    <w:rsid w:val="009F07A9"/>
    <w:rsid w:val="009F4844"/>
    <w:rsid w:val="009F4921"/>
    <w:rsid w:val="009F5476"/>
    <w:rsid w:val="009F7A72"/>
    <w:rsid w:val="00A00666"/>
    <w:rsid w:val="00A01AC2"/>
    <w:rsid w:val="00A04E4D"/>
    <w:rsid w:val="00A06310"/>
    <w:rsid w:val="00A06906"/>
    <w:rsid w:val="00A07BB6"/>
    <w:rsid w:val="00A105E0"/>
    <w:rsid w:val="00A10BE3"/>
    <w:rsid w:val="00A120F4"/>
    <w:rsid w:val="00A12492"/>
    <w:rsid w:val="00A13F73"/>
    <w:rsid w:val="00A1432D"/>
    <w:rsid w:val="00A14607"/>
    <w:rsid w:val="00A14954"/>
    <w:rsid w:val="00A17D37"/>
    <w:rsid w:val="00A202A8"/>
    <w:rsid w:val="00A20955"/>
    <w:rsid w:val="00A21694"/>
    <w:rsid w:val="00A22F1C"/>
    <w:rsid w:val="00A234DB"/>
    <w:rsid w:val="00A25F03"/>
    <w:rsid w:val="00A30ADF"/>
    <w:rsid w:val="00A30AF4"/>
    <w:rsid w:val="00A31B94"/>
    <w:rsid w:val="00A31C89"/>
    <w:rsid w:val="00A33807"/>
    <w:rsid w:val="00A339EE"/>
    <w:rsid w:val="00A35F77"/>
    <w:rsid w:val="00A3735B"/>
    <w:rsid w:val="00A37647"/>
    <w:rsid w:val="00A409F7"/>
    <w:rsid w:val="00A42A7F"/>
    <w:rsid w:val="00A432AC"/>
    <w:rsid w:val="00A4358D"/>
    <w:rsid w:val="00A43E90"/>
    <w:rsid w:val="00A44B58"/>
    <w:rsid w:val="00A44DFF"/>
    <w:rsid w:val="00A470E9"/>
    <w:rsid w:val="00A51BB0"/>
    <w:rsid w:val="00A52582"/>
    <w:rsid w:val="00A5261A"/>
    <w:rsid w:val="00A5352F"/>
    <w:rsid w:val="00A5353C"/>
    <w:rsid w:val="00A53C9B"/>
    <w:rsid w:val="00A550E9"/>
    <w:rsid w:val="00A55C38"/>
    <w:rsid w:val="00A56D86"/>
    <w:rsid w:val="00A5715F"/>
    <w:rsid w:val="00A578CE"/>
    <w:rsid w:val="00A615B9"/>
    <w:rsid w:val="00A61BD0"/>
    <w:rsid w:val="00A63A7C"/>
    <w:rsid w:val="00A63AB6"/>
    <w:rsid w:val="00A63E64"/>
    <w:rsid w:val="00A65BCB"/>
    <w:rsid w:val="00A65C52"/>
    <w:rsid w:val="00A734F6"/>
    <w:rsid w:val="00A748D1"/>
    <w:rsid w:val="00A7510C"/>
    <w:rsid w:val="00A756C5"/>
    <w:rsid w:val="00A765C1"/>
    <w:rsid w:val="00A76AD6"/>
    <w:rsid w:val="00A80459"/>
    <w:rsid w:val="00A8088D"/>
    <w:rsid w:val="00A8168E"/>
    <w:rsid w:val="00A820B5"/>
    <w:rsid w:val="00A83192"/>
    <w:rsid w:val="00A838DD"/>
    <w:rsid w:val="00A844CD"/>
    <w:rsid w:val="00A85055"/>
    <w:rsid w:val="00A850F4"/>
    <w:rsid w:val="00A86FEA"/>
    <w:rsid w:val="00A87676"/>
    <w:rsid w:val="00A90E1E"/>
    <w:rsid w:val="00A90F63"/>
    <w:rsid w:val="00A9134C"/>
    <w:rsid w:val="00A918C6"/>
    <w:rsid w:val="00A91A19"/>
    <w:rsid w:val="00A92649"/>
    <w:rsid w:val="00A93210"/>
    <w:rsid w:val="00A942A3"/>
    <w:rsid w:val="00A95194"/>
    <w:rsid w:val="00A95CC9"/>
    <w:rsid w:val="00A96094"/>
    <w:rsid w:val="00A96FBE"/>
    <w:rsid w:val="00A970A4"/>
    <w:rsid w:val="00AA0989"/>
    <w:rsid w:val="00AA0BF2"/>
    <w:rsid w:val="00AA23C8"/>
    <w:rsid w:val="00AA35FE"/>
    <w:rsid w:val="00AA3C2F"/>
    <w:rsid w:val="00AA4EB7"/>
    <w:rsid w:val="00AA5785"/>
    <w:rsid w:val="00AA6E3E"/>
    <w:rsid w:val="00AA75F2"/>
    <w:rsid w:val="00AB1A2A"/>
    <w:rsid w:val="00AB1E3E"/>
    <w:rsid w:val="00AB20A5"/>
    <w:rsid w:val="00AB224D"/>
    <w:rsid w:val="00AB297D"/>
    <w:rsid w:val="00AB2AC0"/>
    <w:rsid w:val="00AB3461"/>
    <w:rsid w:val="00AB4AA4"/>
    <w:rsid w:val="00AB504F"/>
    <w:rsid w:val="00AB55DE"/>
    <w:rsid w:val="00AB5700"/>
    <w:rsid w:val="00AB59B7"/>
    <w:rsid w:val="00AB5DAD"/>
    <w:rsid w:val="00AB60DE"/>
    <w:rsid w:val="00AC2B39"/>
    <w:rsid w:val="00AC2C0D"/>
    <w:rsid w:val="00AC2ED9"/>
    <w:rsid w:val="00AC2F6E"/>
    <w:rsid w:val="00AC3D8C"/>
    <w:rsid w:val="00AC4108"/>
    <w:rsid w:val="00AC468C"/>
    <w:rsid w:val="00AC54E0"/>
    <w:rsid w:val="00AC65FA"/>
    <w:rsid w:val="00AC7B42"/>
    <w:rsid w:val="00AC7D47"/>
    <w:rsid w:val="00AD048A"/>
    <w:rsid w:val="00AD1380"/>
    <w:rsid w:val="00AD19EF"/>
    <w:rsid w:val="00AD2453"/>
    <w:rsid w:val="00AD6BA4"/>
    <w:rsid w:val="00AD6CA0"/>
    <w:rsid w:val="00AD7341"/>
    <w:rsid w:val="00AD786E"/>
    <w:rsid w:val="00AE18D8"/>
    <w:rsid w:val="00AE2692"/>
    <w:rsid w:val="00AE5223"/>
    <w:rsid w:val="00AE53AC"/>
    <w:rsid w:val="00AF0602"/>
    <w:rsid w:val="00AF41C1"/>
    <w:rsid w:val="00AF43F4"/>
    <w:rsid w:val="00AF4DEB"/>
    <w:rsid w:val="00AF5137"/>
    <w:rsid w:val="00AF612F"/>
    <w:rsid w:val="00AF77B1"/>
    <w:rsid w:val="00B01310"/>
    <w:rsid w:val="00B02F50"/>
    <w:rsid w:val="00B03A84"/>
    <w:rsid w:val="00B0500C"/>
    <w:rsid w:val="00B0509A"/>
    <w:rsid w:val="00B10285"/>
    <w:rsid w:val="00B1217F"/>
    <w:rsid w:val="00B121C7"/>
    <w:rsid w:val="00B156A6"/>
    <w:rsid w:val="00B1629A"/>
    <w:rsid w:val="00B1668B"/>
    <w:rsid w:val="00B173AC"/>
    <w:rsid w:val="00B173BC"/>
    <w:rsid w:val="00B237D8"/>
    <w:rsid w:val="00B23D1D"/>
    <w:rsid w:val="00B261EA"/>
    <w:rsid w:val="00B30680"/>
    <w:rsid w:val="00B31A7C"/>
    <w:rsid w:val="00B320D9"/>
    <w:rsid w:val="00B323C5"/>
    <w:rsid w:val="00B32C91"/>
    <w:rsid w:val="00B343AD"/>
    <w:rsid w:val="00B35D7C"/>
    <w:rsid w:val="00B3640C"/>
    <w:rsid w:val="00B369D6"/>
    <w:rsid w:val="00B40741"/>
    <w:rsid w:val="00B4447D"/>
    <w:rsid w:val="00B44933"/>
    <w:rsid w:val="00B45ED2"/>
    <w:rsid w:val="00B45FF4"/>
    <w:rsid w:val="00B460DF"/>
    <w:rsid w:val="00B464DC"/>
    <w:rsid w:val="00B46C8A"/>
    <w:rsid w:val="00B46E33"/>
    <w:rsid w:val="00B478F5"/>
    <w:rsid w:val="00B479DA"/>
    <w:rsid w:val="00B50248"/>
    <w:rsid w:val="00B50475"/>
    <w:rsid w:val="00B51320"/>
    <w:rsid w:val="00B5182A"/>
    <w:rsid w:val="00B520E1"/>
    <w:rsid w:val="00B52E92"/>
    <w:rsid w:val="00B545C1"/>
    <w:rsid w:val="00B5488F"/>
    <w:rsid w:val="00B600A4"/>
    <w:rsid w:val="00B6193D"/>
    <w:rsid w:val="00B637DC"/>
    <w:rsid w:val="00B67DD4"/>
    <w:rsid w:val="00B70B43"/>
    <w:rsid w:val="00B72847"/>
    <w:rsid w:val="00B72B9E"/>
    <w:rsid w:val="00B7397A"/>
    <w:rsid w:val="00B73D6F"/>
    <w:rsid w:val="00B75E28"/>
    <w:rsid w:val="00B766FA"/>
    <w:rsid w:val="00B768F1"/>
    <w:rsid w:val="00B80082"/>
    <w:rsid w:val="00B81079"/>
    <w:rsid w:val="00B81645"/>
    <w:rsid w:val="00B841D8"/>
    <w:rsid w:val="00B851C3"/>
    <w:rsid w:val="00B9085A"/>
    <w:rsid w:val="00B90FC9"/>
    <w:rsid w:val="00B9295A"/>
    <w:rsid w:val="00B93BE5"/>
    <w:rsid w:val="00B944CA"/>
    <w:rsid w:val="00B9488B"/>
    <w:rsid w:val="00B94F54"/>
    <w:rsid w:val="00B95B83"/>
    <w:rsid w:val="00B970A0"/>
    <w:rsid w:val="00B976E1"/>
    <w:rsid w:val="00BA077D"/>
    <w:rsid w:val="00BA0E1C"/>
    <w:rsid w:val="00BA37AC"/>
    <w:rsid w:val="00BA4830"/>
    <w:rsid w:val="00BA5421"/>
    <w:rsid w:val="00BA69FD"/>
    <w:rsid w:val="00BA73B0"/>
    <w:rsid w:val="00BA7B7A"/>
    <w:rsid w:val="00BB0B70"/>
    <w:rsid w:val="00BB0FF2"/>
    <w:rsid w:val="00BB1442"/>
    <w:rsid w:val="00BB14A5"/>
    <w:rsid w:val="00BB3BBC"/>
    <w:rsid w:val="00BB43EF"/>
    <w:rsid w:val="00BB4689"/>
    <w:rsid w:val="00BB6406"/>
    <w:rsid w:val="00BB6462"/>
    <w:rsid w:val="00BB65E6"/>
    <w:rsid w:val="00BC383F"/>
    <w:rsid w:val="00BC38FF"/>
    <w:rsid w:val="00BC505A"/>
    <w:rsid w:val="00BC7378"/>
    <w:rsid w:val="00BC7C00"/>
    <w:rsid w:val="00BD05FD"/>
    <w:rsid w:val="00BD16CD"/>
    <w:rsid w:val="00BD1A31"/>
    <w:rsid w:val="00BD3BA0"/>
    <w:rsid w:val="00BD3DE6"/>
    <w:rsid w:val="00BD4499"/>
    <w:rsid w:val="00BD4AA8"/>
    <w:rsid w:val="00BE0BAA"/>
    <w:rsid w:val="00BE0C9A"/>
    <w:rsid w:val="00BE12C6"/>
    <w:rsid w:val="00BE15D9"/>
    <w:rsid w:val="00BE1B3C"/>
    <w:rsid w:val="00BE1D6A"/>
    <w:rsid w:val="00BE2789"/>
    <w:rsid w:val="00BE295C"/>
    <w:rsid w:val="00BE2B73"/>
    <w:rsid w:val="00BE6D15"/>
    <w:rsid w:val="00BF1375"/>
    <w:rsid w:val="00BF1A65"/>
    <w:rsid w:val="00BF3410"/>
    <w:rsid w:val="00BF357F"/>
    <w:rsid w:val="00BF3C83"/>
    <w:rsid w:val="00BF4163"/>
    <w:rsid w:val="00BF6B02"/>
    <w:rsid w:val="00BF6CA6"/>
    <w:rsid w:val="00C001B6"/>
    <w:rsid w:val="00C00B20"/>
    <w:rsid w:val="00C00DAB"/>
    <w:rsid w:val="00C017EC"/>
    <w:rsid w:val="00C018FB"/>
    <w:rsid w:val="00C0261F"/>
    <w:rsid w:val="00C02812"/>
    <w:rsid w:val="00C02C23"/>
    <w:rsid w:val="00C03655"/>
    <w:rsid w:val="00C041C8"/>
    <w:rsid w:val="00C041F2"/>
    <w:rsid w:val="00C0448F"/>
    <w:rsid w:val="00C058C5"/>
    <w:rsid w:val="00C066BB"/>
    <w:rsid w:val="00C105F8"/>
    <w:rsid w:val="00C11258"/>
    <w:rsid w:val="00C1175C"/>
    <w:rsid w:val="00C12BCD"/>
    <w:rsid w:val="00C13542"/>
    <w:rsid w:val="00C135F3"/>
    <w:rsid w:val="00C13E07"/>
    <w:rsid w:val="00C13ED4"/>
    <w:rsid w:val="00C14362"/>
    <w:rsid w:val="00C147DF"/>
    <w:rsid w:val="00C14E09"/>
    <w:rsid w:val="00C14F0A"/>
    <w:rsid w:val="00C161B7"/>
    <w:rsid w:val="00C16695"/>
    <w:rsid w:val="00C17200"/>
    <w:rsid w:val="00C17BBC"/>
    <w:rsid w:val="00C17BDD"/>
    <w:rsid w:val="00C17F2D"/>
    <w:rsid w:val="00C20174"/>
    <w:rsid w:val="00C2156A"/>
    <w:rsid w:val="00C216DB"/>
    <w:rsid w:val="00C21994"/>
    <w:rsid w:val="00C2206F"/>
    <w:rsid w:val="00C220D4"/>
    <w:rsid w:val="00C22B3E"/>
    <w:rsid w:val="00C250F4"/>
    <w:rsid w:val="00C25755"/>
    <w:rsid w:val="00C274D4"/>
    <w:rsid w:val="00C274E1"/>
    <w:rsid w:val="00C2750A"/>
    <w:rsid w:val="00C31263"/>
    <w:rsid w:val="00C31FC8"/>
    <w:rsid w:val="00C32161"/>
    <w:rsid w:val="00C32E5B"/>
    <w:rsid w:val="00C33195"/>
    <w:rsid w:val="00C34C88"/>
    <w:rsid w:val="00C34E1D"/>
    <w:rsid w:val="00C41402"/>
    <w:rsid w:val="00C416AA"/>
    <w:rsid w:val="00C456E9"/>
    <w:rsid w:val="00C46F73"/>
    <w:rsid w:val="00C51A92"/>
    <w:rsid w:val="00C51C26"/>
    <w:rsid w:val="00C51E19"/>
    <w:rsid w:val="00C521DF"/>
    <w:rsid w:val="00C55133"/>
    <w:rsid w:val="00C5578A"/>
    <w:rsid w:val="00C557BD"/>
    <w:rsid w:val="00C56921"/>
    <w:rsid w:val="00C57C2E"/>
    <w:rsid w:val="00C62B2E"/>
    <w:rsid w:val="00C62DFC"/>
    <w:rsid w:val="00C6315D"/>
    <w:rsid w:val="00C637F2"/>
    <w:rsid w:val="00C65602"/>
    <w:rsid w:val="00C657AB"/>
    <w:rsid w:val="00C663D4"/>
    <w:rsid w:val="00C67C68"/>
    <w:rsid w:val="00C67D6D"/>
    <w:rsid w:val="00C7077B"/>
    <w:rsid w:val="00C71548"/>
    <w:rsid w:val="00C72D55"/>
    <w:rsid w:val="00C737E4"/>
    <w:rsid w:val="00C749A7"/>
    <w:rsid w:val="00C76250"/>
    <w:rsid w:val="00C76D13"/>
    <w:rsid w:val="00C819D3"/>
    <w:rsid w:val="00C82A34"/>
    <w:rsid w:val="00C834F5"/>
    <w:rsid w:val="00C839DB"/>
    <w:rsid w:val="00C85E58"/>
    <w:rsid w:val="00C8620D"/>
    <w:rsid w:val="00C90538"/>
    <w:rsid w:val="00C90A99"/>
    <w:rsid w:val="00C93E5C"/>
    <w:rsid w:val="00C947F5"/>
    <w:rsid w:val="00C95FE7"/>
    <w:rsid w:val="00C96D0B"/>
    <w:rsid w:val="00C978A6"/>
    <w:rsid w:val="00CA0376"/>
    <w:rsid w:val="00CA06C7"/>
    <w:rsid w:val="00CA10B3"/>
    <w:rsid w:val="00CA3041"/>
    <w:rsid w:val="00CA363D"/>
    <w:rsid w:val="00CA45DB"/>
    <w:rsid w:val="00CA5158"/>
    <w:rsid w:val="00CA5C90"/>
    <w:rsid w:val="00CA6908"/>
    <w:rsid w:val="00CA7DC6"/>
    <w:rsid w:val="00CB1D2C"/>
    <w:rsid w:val="00CB2556"/>
    <w:rsid w:val="00CB290D"/>
    <w:rsid w:val="00CB396F"/>
    <w:rsid w:val="00CB41F0"/>
    <w:rsid w:val="00CB44B9"/>
    <w:rsid w:val="00CB4E9D"/>
    <w:rsid w:val="00CB66EB"/>
    <w:rsid w:val="00CB7E41"/>
    <w:rsid w:val="00CC0A2C"/>
    <w:rsid w:val="00CC0A3D"/>
    <w:rsid w:val="00CC0A9F"/>
    <w:rsid w:val="00CC12A2"/>
    <w:rsid w:val="00CC1B5E"/>
    <w:rsid w:val="00CC1EE7"/>
    <w:rsid w:val="00CC24D2"/>
    <w:rsid w:val="00CC3252"/>
    <w:rsid w:val="00CC4265"/>
    <w:rsid w:val="00CC77BD"/>
    <w:rsid w:val="00CC7DF7"/>
    <w:rsid w:val="00CD1A30"/>
    <w:rsid w:val="00CD3182"/>
    <w:rsid w:val="00CD35DD"/>
    <w:rsid w:val="00CD37B4"/>
    <w:rsid w:val="00CD3FB9"/>
    <w:rsid w:val="00CD7201"/>
    <w:rsid w:val="00CE0AFF"/>
    <w:rsid w:val="00CE0C4F"/>
    <w:rsid w:val="00CE0CA2"/>
    <w:rsid w:val="00CE1BF9"/>
    <w:rsid w:val="00CE3C13"/>
    <w:rsid w:val="00CE5B41"/>
    <w:rsid w:val="00CE6262"/>
    <w:rsid w:val="00CF0C7F"/>
    <w:rsid w:val="00CF14CC"/>
    <w:rsid w:val="00CF3002"/>
    <w:rsid w:val="00CF3EDE"/>
    <w:rsid w:val="00CF400A"/>
    <w:rsid w:val="00CF4E9C"/>
    <w:rsid w:val="00D00AF0"/>
    <w:rsid w:val="00D01400"/>
    <w:rsid w:val="00D01B9A"/>
    <w:rsid w:val="00D02556"/>
    <w:rsid w:val="00D03C45"/>
    <w:rsid w:val="00D0551F"/>
    <w:rsid w:val="00D05659"/>
    <w:rsid w:val="00D0609C"/>
    <w:rsid w:val="00D0708A"/>
    <w:rsid w:val="00D076F1"/>
    <w:rsid w:val="00D10382"/>
    <w:rsid w:val="00D1158F"/>
    <w:rsid w:val="00D11948"/>
    <w:rsid w:val="00D136BE"/>
    <w:rsid w:val="00D13FCD"/>
    <w:rsid w:val="00D1622E"/>
    <w:rsid w:val="00D201AA"/>
    <w:rsid w:val="00D20C7D"/>
    <w:rsid w:val="00D21641"/>
    <w:rsid w:val="00D21898"/>
    <w:rsid w:val="00D22D50"/>
    <w:rsid w:val="00D2587A"/>
    <w:rsid w:val="00D27145"/>
    <w:rsid w:val="00D27339"/>
    <w:rsid w:val="00D2773F"/>
    <w:rsid w:val="00D309D0"/>
    <w:rsid w:val="00D30A6B"/>
    <w:rsid w:val="00D31124"/>
    <w:rsid w:val="00D31D00"/>
    <w:rsid w:val="00D31DF4"/>
    <w:rsid w:val="00D328C7"/>
    <w:rsid w:val="00D329DD"/>
    <w:rsid w:val="00D3399C"/>
    <w:rsid w:val="00D351A4"/>
    <w:rsid w:val="00D3604A"/>
    <w:rsid w:val="00D40067"/>
    <w:rsid w:val="00D404C9"/>
    <w:rsid w:val="00D40792"/>
    <w:rsid w:val="00D43AA5"/>
    <w:rsid w:val="00D44E24"/>
    <w:rsid w:val="00D465B3"/>
    <w:rsid w:val="00D46C5E"/>
    <w:rsid w:val="00D47D16"/>
    <w:rsid w:val="00D501D0"/>
    <w:rsid w:val="00D52F64"/>
    <w:rsid w:val="00D538C0"/>
    <w:rsid w:val="00D539BA"/>
    <w:rsid w:val="00D61420"/>
    <w:rsid w:val="00D61564"/>
    <w:rsid w:val="00D6365A"/>
    <w:rsid w:val="00D63A5B"/>
    <w:rsid w:val="00D63CFC"/>
    <w:rsid w:val="00D676CD"/>
    <w:rsid w:val="00D6776E"/>
    <w:rsid w:val="00D701D1"/>
    <w:rsid w:val="00D70C6C"/>
    <w:rsid w:val="00D71423"/>
    <w:rsid w:val="00D71756"/>
    <w:rsid w:val="00D71D96"/>
    <w:rsid w:val="00D725CD"/>
    <w:rsid w:val="00D73915"/>
    <w:rsid w:val="00D75B6A"/>
    <w:rsid w:val="00D76819"/>
    <w:rsid w:val="00D7698A"/>
    <w:rsid w:val="00D76D20"/>
    <w:rsid w:val="00D81317"/>
    <w:rsid w:val="00D821CE"/>
    <w:rsid w:val="00D82311"/>
    <w:rsid w:val="00D83D6F"/>
    <w:rsid w:val="00D86D0D"/>
    <w:rsid w:val="00D87096"/>
    <w:rsid w:val="00D9171D"/>
    <w:rsid w:val="00D9264C"/>
    <w:rsid w:val="00D92A87"/>
    <w:rsid w:val="00D94C92"/>
    <w:rsid w:val="00D95E51"/>
    <w:rsid w:val="00D9695B"/>
    <w:rsid w:val="00DA1635"/>
    <w:rsid w:val="00DA1834"/>
    <w:rsid w:val="00DA2353"/>
    <w:rsid w:val="00DA460F"/>
    <w:rsid w:val="00DA4A7E"/>
    <w:rsid w:val="00DA4BE4"/>
    <w:rsid w:val="00DA5570"/>
    <w:rsid w:val="00DA5863"/>
    <w:rsid w:val="00DA593C"/>
    <w:rsid w:val="00DA7220"/>
    <w:rsid w:val="00DA7560"/>
    <w:rsid w:val="00DB057A"/>
    <w:rsid w:val="00DB0679"/>
    <w:rsid w:val="00DB261A"/>
    <w:rsid w:val="00DB26D4"/>
    <w:rsid w:val="00DB2D98"/>
    <w:rsid w:val="00DB3542"/>
    <w:rsid w:val="00DB4A09"/>
    <w:rsid w:val="00DB4AA3"/>
    <w:rsid w:val="00DB4F9A"/>
    <w:rsid w:val="00DB5807"/>
    <w:rsid w:val="00DB68DD"/>
    <w:rsid w:val="00DB7D50"/>
    <w:rsid w:val="00DC02AE"/>
    <w:rsid w:val="00DC0308"/>
    <w:rsid w:val="00DC1560"/>
    <w:rsid w:val="00DC292E"/>
    <w:rsid w:val="00DC2F12"/>
    <w:rsid w:val="00DC3A77"/>
    <w:rsid w:val="00DC413A"/>
    <w:rsid w:val="00DC59DC"/>
    <w:rsid w:val="00DC6E3B"/>
    <w:rsid w:val="00DD0F40"/>
    <w:rsid w:val="00DD174B"/>
    <w:rsid w:val="00DD2088"/>
    <w:rsid w:val="00DD20A7"/>
    <w:rsid w:val="00DD2230"/>
    <w:rsid w:val="00DD2391"/>
    <w:rsid w:val="00DD25B2"/>
    <w:rsid w:val="00DD3C25"/>
    <w:rsid w:val="00DD4687"/>
    <w:rsid w:val="00DD4C94"/>
    <w:rsid w:val="00DD5CDE"/>
    <w:rsid w:val="00DD6AA2"/>
    <w:rsid w:val="00DD6E23"/>
    <w:rsid w:val="00DD6EED"/>
    <w:rsid w:val="00DE0E11"/>
    <w:rsid w:val="00DE4BD4"/>
    <w:rsid w:val="00DE500D"/>
    <w:rsid w:val="00DE5C9E"/>
    <w:rsid w:val="00DE5F81"/>
    <w:rsid w:val="00DE711E"/>
    <w:rsid w:val="00DF1043"/>
    <w:rsid w:val="00DF1798"/>
    <w:rsid w:val="00DF2491"/>
    <w:rsid w:val="00DF3AF9"/>
    <w:rsid w:val="00DF7C79"/>
    <w:rsid w:val="00E041A2"/>
    <w:rsid w:val="00E04DF9"/>
    <w:rsid w:val="00E110EB"/>
    <w:rsid w:val="00E12932"/>
    <w:rsid w:val="00E1317D"/>
    <w:rsid w:val="00E14BC2"/>
    <w:rsid w:val="00E14D31"/>
    <w:rsid w:val="00E15654"/>
    <w:rsid w:val="00E15C14"/>
    <w:rsid w:val="00E15C60"/>
    <w:rsid w:val="00E17331"/>
    <w:rsid w:val="00E20B5C"/>
    <w:rsid w:val="00E21419"/>
    <w:rsid w:val="00E220B9"/>
    <w:rsid w:val="00E239DB"/>
    <w:rsid w:val="00E267F3"/>
    <w:rsid w:val="00E26A6C"/>
    <w:rsid w:val="00E30F11"/>
    <w:rsid w:val="00E32A43"/>
    <w:rsid w:val="00E32A67"/>
    <w:rsid w:val="00E34B54"/>
    <w:rsid w:val="00E34C84"/>
    <w:rsid w:val="00E34EA8"/>
    <w:rsid w:val="00E35A25"/>
    <w:rsid w:val="00E361D2"/>
    <w:rsid w:val="00E3650D"/>
    <w:rsid w:val="00E36D77"/>
    <w:rsid w:val="00E36E15"/>
    <w:rsid w:val="00E37B4D"/>
    <w:rsid w:val="00E419ED"/>
    <w:rsid w:val="00E430A0"/>
    <w:rsid w:val="00E443EC"/>
    <w:rsid w:val="00E44937"/>
    <w:rsid w:val="00E45AA6"/>
    <w:rsid w:val="00E45CAB"/>
    <w:rsid w:val="00E465B3"/>
    <w:rsid w:val="00E52023"/>
    <w:rsid w:val="00E541F5"/>
    <w:rsid w:val="00E54B2A"/>
    <w:rsid w:val="00E55B23"/>
    <w:rsid w:val="00E60B18"/>
    <w:rsid w:val="00E6529E"/>
    <w:rsid w:val="00E655D0"/>
    <w:rsid w:val="00E656E7"/>
    <w:rsid w:val="00E66E86"/>
    <w:rsid w:val="00E670B1"/>
    <w:rsid w:val="00E71337"/>
    <w:rsid w:val="00E7175E"/>
    <w:rsid w:val="00E71BD2"/>
    <w:rsid w:val="00E72771"/>
    <w:rsid w:val="00E77149"/>
    <w:rsid w:val="00E77938"/>
    <w:rsid w:val="00E77CAD"/>
    <w:rsid w:val="00E80A8E"/>
    <w:rsid w:val="00E81ADB"/>
    <w:rsid w:val="00E8218D"/>
    <w:rsid w:val="00E82296"/>
    <w:rsid w:val="00E82BE1"/>
    <w:rsid w:val="00E82E5E"/>
    <w:rsid w:val="00E82FF5"/>
    <w:rsid w:val="00E84014"/>
    <w:rsid w:val="00E85AD6"/>
    <w:rsid w:val="00E864C7"/>
    <w:rsid w:val="00E86672"/>
    <w:rsid w:val="00E86F0B"/>
    <w:rsid w:val="00E86FAC"/>
    <w:rsid w:val="00E87592"/>
    <w:rsid w:val="00E90B41"/>
    <w:rsid w:val="00E90FBA"/>
    <w:rsid w:val="00E914C6"/>
    <w:rsid w:val="00E92509"/>
    <w:rsid w:val="00E92973"/>
    <w:rsid w:val="00E92CB1"/>
    <w:rsid w:val="00E92E78"/>
    <w:rsid w:val="00E95C66"/>
    <w:rsid w:val="00E96AA7"/>
    <w:rsid w:val="00E97D2B"/>
    <w:rsid w:val="00EA2F8E"/>
    <w:rsid w:val="00EA39A3"/>
    <w:rsid w:val="00EA3B5D"/>
    <w:rsid w:val="00EA3E42"/>
    <w:rsid w:val="00EA4875"/>
    <w:rsid w:val="00EA4ACC"/>
    <w:rsid w:val="00EA5333"/>
    <w:rsid w:val="00EA586C"/>
    <w:rsid w:val="00EB11A3"/>
    <w:rsid w:val="00EB3A57"/>
    <w:rsid w:val="00EB77D7"/>
    <w:rsid w:val="00EC0D41"/>
    <w:rsid w:val="00EC0EC8"/>
    <w:rsid w:val="00EC165F"/>
    <w:rsid w:val="00EC2386"/>
    <w:rsid w:val="00EC25BD"/>
    <w:rsid w:val="00EC3AA4"/>
    <w:rsid w:val="00EC4B18"/>
    <w:rsid w:val="00EC57D4"/>
    <w:rsid w:val="00EC7B38"/>
    <w:rsid w:val="00ED0A52"/>
    <w:rsid w:val="00ED14DC"/>
    <w:rsid w:val="00ED2ACB"/>
    <w:rsid w:val="00ED313B"/>
    <w:rsid w:val="00ED3C6E"/>
    <w:rsid w:val="00ED3CC8"/>
    <w:rsid w:val="00ED5BA0"/>
    <w:rsid w:val="00ED60D8"/>
    <w:rsid w:val="00ED6241"/>
    <w:rsid w:val="00ED64B4"/>
    <w:rsid w:val="00ED6C99"/>
    <w:rsid w:val="00ED7277"/>
    <w:rsid w:val="00ED7CED"/>
    <w:rsid w:val="00EE0306"/>
    <w:rsid w:val="00EE2767"/>
    <w:rsid w:val="00EE53ED"/>
    <w:rsid w:val="00EE5AF3"/>
    <w:rsid w:val="00EE6249"/>
    <w:rsid w:val="00EE6C62"/>
    <w:rsid w:val="00EE7404"/>
    <w:rsid w:val="00EF004E"/>
    <w:rsid w:val="00EF2027"/>
    <w:rsid w:val="00EF2FFB"/>
    <w:rsid w:val="00EF3E6D"/>
    <w:rsid w:val="00EF4A70"/>
    <w:rsid w:val="00EF570A"/>
    <w:rsid w:val="00EF6416"/>
    <w:rsid w:val="00F0010E"/>
    <w:rsid w:val="00F0097F"/>
    <w:rsid w:val="00F00EF2"/>
    <w:rsid w:val="00F014BF"/>
    <w:rsid w:val="00F02248"/>
    <w:rsid w:val="00F02317"/>
    <w:rsid w:val="00F032BB"/>
    <w:rsid w:val="00F03C9D"/>
    <w:rsid w:val="00F0508F"/>
    <w:rsid w:val="00F05DEE"/>
    <w:rsid w:val="00F0661C"/>
    <w:rsid w:val="00F06CD7"/>
    <w:rsid w:val="00F07A4F"/>
    <w:rsid w:val="00F07AF5"/>
    <w:rsid w:val="00F14C12"/>
    <w:rsid w:val="00F14F46"/>
    <w:rsid w:val="00F17239"/>
    <w:rsid w:val="00F178D7"/>
    <w:rsid w:val="00F20C1A"/>
    <w:rsid w:val="00F216BF"/>
    <w:rsid w:val="00F22A28"/>
    <w:rsid w:val="00F2316D"/>
    <w:rsid w:val="00F23E42"/>
    <w:rsid w:val="00F2403A"/>
    <w:rsid w:val="00F24282"/>
    <w:rsid w:val="00F24B33"/>
    <w:rsid w:val="00F305C8"/>
    <w:rsid w:val="00F30CC2"/>
    <w:rsid w:val="00F3102F"/>
    <w:rsid w:val="00F32AF3"/>
    <w:rsid w:val="00F334EB"/>
    <w:rsid w:val="00F33822"/>
    <w:rsid w:val="00F338B8"/>
    <w:rsid w:val="00F34C05"/>
    <w:rsid w:val="00F3508F"/>
    <w:rsid w:val="00F35A1F"/>
    <w:rsid w:val="00F368C5"/>
    <w:rsid w:val="00F3770A"/>
    <w:rsid w:val="00F416F6"/>
    <w:rsid w:val="00F43854"/>
    <w:rsid w:val="00F43ECC"/>
    <w:rsid w:val="00F44C10"/>
    <w:rsid w:val="00F450EC"/>
    <w:rsid w:val="00F47389"/>
    <w:rsid w:val="00F47F88"/>
    <w:rsid w:val="00F50BC3"/>
    <w:rsid w:val="00F519D1"/>
    <w:rsid w:val="00F51CF6"/>
    <w:rsid w:val="00F5440B"/>
    <w:rsid w:val="00F54553"/>
    <w:rsid w:val="00F55850"/>
    <w:rsid w:val="00F606CF"/>
    <w:rsid w:val="00F60BBD"/>
    <w:rsid w:val="00F61F94"/>
    <w:rsid w:val="00F62539"/>
    <w:rsid w:val="00F635B1"/>
    <w:rsid w:val="00F642EB"/>
    <w:rsid w:val="00F654D3"/>
    <w:rsid w:val="00F66275"/>
    <w:rsid w:val="00F665F7"/>
    <w:rsid w:val="00F66671"/>
    <w:rsid w:val="00F66A8D"/>
    <w:rsid w:val="00F7085F"/>
    <w:rsid w:val="00F70D8C"/>
    <w:rsid w:val="00F716A7"/>
    <w:rsid w:val="00F718DF"/>
    <w:rsid w:val="00F727B3"/>
    <w:rsid w:val="00F73F8B"/>
    <w:rsid w:val="00F77713"/>
    <w:rsid w:val="00F77C39"/>
    <w:rsid w:val="00F80289"/>
    <w:rsid w:val="00F81338"/>
    <w:rsid w:val="00F81EF2"/>
    <w:rsid w:val="00F835E5"/>
    <w:rsid w:val="00F83C4D"/>
    <w:rsid w:val="00F85335"/>
    <w:rsid w:val="00F85A85"/>
    <w:rsid w:val="00F85BC7"/>
    <w:rsid w:val="00F92A25"/>
    <w:rsid w:val="00F936C4"/>
    <w:rsid w:val="00F9609B"/>
    <w:rsid w:val="00F974E1"/>
    <w:rsid w:val="00F97CAB"/>
    <w:rsid w:val="00F97F61"/>
    <w:rsid w:val="00FA0ADC"/>
    <w:rsid w:val="00FA1B9A"/>
    <w:rsid w:val="00FA1BBA"/>
    <w:rsid w:val="00FA4185"/>
    <w:rsid w:val="00FA577F"/>
    <w:rsid w:val="00FA6F8C"/>
    <w:rsid w:val="00FB0AA0"/>
    <w:rsid w:val="00FB1310"/>
    <w:rsid w:val="00FB2B41"/>
    <w:rsid w:val="00FB2C36"/>
    <w:rsid w:val="00FB2D5F"/>
    <w:rsid w:val="00FB37C3"/>
    <w:rsid w:val="00FB3EE3"/>
    <w:rsid w:val="00FB67A6"/>
    <w:rsid w:val="00FB7503"/>
    <w:rsid w:val="00FC4690"/>
    <w:rsid w:val="00FC4F13"/>
    <w:rsid w:val="00FC63F4"/>
    <w:rsid w:val="00FC7B42"/>
    <w:rsid w:val="00FD0618"/>
    <w:rsid w:val="00FD1FE7"/>
    <w:rsid w:val="00FD2161"/>
    <w:rsid w:val="00FD308D"/>
    <w:rsid w:val="00FD361F"/>
    <w:rsid w:val="00FD46BF"/>
    <w:rsid w:val="00FD5F94"/>
    <w:rsid w:val="00FD6A06"/>
    <w:rsid w:val="00FD7EF0"/>
    <w:rsid w:val="00FE06EF"/>
    <w:rsid w:val="00FE2144"/>
    <w:rsid w:val="00FE3CD6"/>
    <w:rsid w:val="00FE4702"/>
    <w:rsid w:val="00FE4817"/>
    <w:rsid w:val="00FE499A"/>
    <w:rsid w:val="00FE4F44"/>
    <w:rsid w:val="00FE5EE2"/>
    <w:rsid w:val="00FE641E"/>
    <w:rsid w:val="00FE6B35"/>
    <w:rsid w:val="00FF115D"/>
    <w:rsid w:val="00FF2C77"/>
    <w:rsid w:val="00FF3A18"/>
    <w:rsid w:val="00FF41E6"/>
    <w:rsid w:val="00FF639E"/>
    <w:rsid w:val="00FF67ED"/>
    <w:rsid w:val="00FF687C"/>
    <w:rsid w:val="00FF75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F920"/>
  <w15:docId w15:val="{01A3F556-762D-4FA6-B7CF-589199AF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Segoe UI" w:eastAsia="Segoe UI" w:hAnsi="Segoe UI" w:cs="Segoe UI"/>
      <w:outline w:val="0"/>
      <w:color w:val="0000FF"/>
      <w:sz w:val="20"/>
      <w:szCs w:val="20"/>
      <w:u w:val="single" w:color="0000FF"/>
    </w:rPr>
  </w:style>
  <w:style w:type="paragraph" w:styleId="Pataisymai">
    <w:name w:val="Revision"/>
    <w:hidden/>
    <w:uiPriority w:val="99"/>
    <w:semiHidden/>
    <w:rsid w:val="005A55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Komentaronuoroda">
    <w:name w:val="annotation reference"/>
    <w:basedOn w:val="Numatytasispastraiposriftas"/>
    <w:uiPriority w:val="99"/>
    <w:semiHidden/>
    <w:unhideWhenUsed/>
    <w:rsid w:val="003F6AE9"/>
    <w:rPr>
      <w:sz w:val="16"/>
      <w:szCs w:val="16"/>
    </w:rPr>
  </w:style>
  <w:style w:type="paragraph" w:styleId="Komentarotekstas">
    <w:name w:val="annotation text"/>
    <w:basedOn w:val="prastasis"/>
    <w:link w:val="KomentarotekstasDiagrama"/>
    <w:uiPriority w:val="99"/>
    <w:semiHidden/>
    <w:unhideWhenUsed/>
    <w:rsid w:val="003F6AE9"/>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3F6AE9"/>
    <w:rPr>
      <w:rFonts w:ascii="Calibri" w:hAnsi="Calibri" w:cs="Arial Unicode MS"/>
      <w:color w:val="000000"/>
      <w:u w:color="000000"/>
      <w14:textOutline w14:w="0" w14:cap="flat" w14:cmpd="sng" w14:algn="ctr">
        <w14:noFill/>
        <w14:prstDash w14:val="solid"/>
        <w14:bevel/>
      </w14:textOutline>
    </w:rPr>
  </w:style>
  <w:style w:type="paragraph" w:styleId="Komentarotema">
    <w:name w:val="annotation subject"/>
    <w:basedOn w:val="Komentarotekstas"/>
    <w:next w:val="Komentarotekstas"/>
    <w:link w:val="KomentarotemaDiagrama"/>
    <w:uiPriority w:val="99"/>
    <w:semiHidden/>
    <w:unhideWhenUsed/>
    <w:rsid w:val="003F6AE9"/>
    <w:rPr>
      <w:b/>
      <w:bCs/>
    </w:rPr>
  </w:style>
  <w:style w:type="character" w:customStyle="1" w:styleId="KomentarotemaDiagrama">
    <w:name w:val="Komentaro tema Diagrama"/>
    <w:basedOn w:val="KomentarotekstasDiagrama"/>
    <w:link w:val="Komentarotema"/>
    <w:uiPriority w:val="99"/>
    <w:semiHidden/>
    <w:rsid w:val="003F6AE9"/>
    <w:rPr>
      <w:rFonts w:ascii="Calibri" w:hAnsi="Calibri" w:cs="Arial Unicode MS"/>
      <w:b/>
      <w:bCs/>
      <w:color w:val="000000"/>
      <w:u w:color="000000"/>
      <w14:textOutline w14:w="0" w14:cap="flat" w14:cmpd="sng" w14:algn="ctr">
        <w14:noFill/>
        <w14:prstDash w14:val="solid"/>
        <w14:bevel/>
      </w14:textOutline>
    </w:rPr>
  </w:style>
  <w:style w:type="character" w:styleId="Neapdorotaspaminjimas">
    <w:name w:val="Unresolved Mention"/>
    <w:basedOn w:val="Numatytasispastraiposriftas"/>
    <w:uiPriority w:val="99"/>
    <w:semiHidden/>
    <w:unhideWhenUsed/>
    <w:rsid w:val="00FC4F13"/>
    <w:rPr>
      <w:color w:val="605E5C"/>
      <w:shd w:val="clear" w:color="auto" w:fill="E1DFDD"/>
    </w:rPr>
  </w:style>
  <w:style w:type="paragraph" w:styleId="prastasiniatinklio">
    <w:name w:val="Normal (Web)"/>
    <w:basedOn w:val="prastasis"/>
    <w:uiPriority w:val="99"/>
    <w:semiHidden/>
    <w:unhideWhenUsed/>
    <w:rsid w:val="001F10B1"/>
    <w:rPr>
      <w:rFonts w:ascii="Times New Roman" w:hAnsi="Times New Roman" w:cs="Times New Roman"/>
      <w:sz w:val="24"/>
      <w:szCs w:val="24"/>
    </w:rPr>
  </w:style>
  <w:style w:type="character" w:styleId="Perirtashipersaitas">
    <w:name w:val="FollowedHyperlink"/>
    <w:basedOn w:val="Numatytasispastraiposriftas"/>
    <w:uiPriority w:val="99"/>
    <w:semiHidden/>
    <w:unhideWhenUsed/>
    <w:rsid w:val="00676F7E"/>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932">
      <w:bodyDiv w:val="1"/>
      <w:marLeft w:val="0"/>
      <w:marRight w:val="0"/>
      <w:marTop w:val="0"/>
      <w:marBottom w:val="0"/>
      <w:divBdr>
        <w:top w:val="none" w:sz="0" w:space="0" w:color="auto"/>
        <w:left w:val="none" w:sz="0" w:space="0" w:color="auto"/>
        <w:bottom w:val="none" w:sz="0" w:space="0" w:color="auto"/>
        <w:right w:val="none" w:sz="0" w:space="0" w:color="auto"/>
      </w:divBdr>
    </w:div>
    <w:div w:id="6905890">
      <w:bodyDiv w:val="1"/>
      <w:marLeft w:val="0"/>
      <w:marRight w:val="0"/>
      <w:marTop w:val="0"/>
      <w:marBottom w:val="0"/>
      <w:divBdr>
        <w:top w:val="none" w:sz="0" w:space="0" w:color="auto"/>
        <w:left w:val="none" w:sz="0" w:space="0" w:color="auto"/>
        <w:bottom w:val="none" w:sz="0" w:space="0" w:color="auto"/>
        <w:right w:val="none" w:sz="0" w:space="0" w:color="auto"/>
      </w:divBdr>
    </w:div>
    <w:div w:id="20202936">
      <w:bodyDiv w:val="1"/>
      <w:marLeft w:val="0"/>
      <w:marRight w:val="0"/>
      <w:marTop w:val="0"/>
      <w:marBottom w:val="0"/>
      <w:divBdr>
        <w:top w:val="none" w:sz="0" w:space="0" w:color="auto"/>
        <w:left w:val="none" w:sz="0" w:space="0" w:color="auto"/>
        <w:bottom w:val="none" w:sz="0" w:space="0" w:color="auto"/>
        <w:right w:val="none" w:sz="0" w:space="0" w:color="auto"/>
      </w:divBdr>
    </w:div>
    <w:div w:id="23285891">
      <w:bodyDiv w:val="1"/>
      <w:marLeft w:val="0"/>
      <w:marRight w:val="0"/>
      <w:marTop w:val="0"/>
      <w:marBottom w:val="0"/>
      <w:divBdr>
        <w:top w:val="none" w:sz="0" w:space="0" w:color="auto"/>
        <w:left w:val="none" w:sz="0" w:space="0" w:color="auto"/>
        <w:bottom w:val="none" w:sz="0" w:space="0" w:color="auto"/>
        <w:right w:val="none" w:sz="0" w:space="0" w:color="auto"/>
      </w:divBdr>
    </w:div>
    <w:div w:id="40518579">
      <w:bodyDiv w:val="1"/>
      <w:marLeft w:val="0"/>
      <w:marRight w:val="0"/>
      <w:marTop w:val="0"/>
      <w:marBottom w:val="0"/>
      <w:divBdr>
        <w:top w:val="none" w:sz="0" w:space="0" w:color="auto"/>
        <w:left w:val="none" w:sz="0" w:space="0" w:color="auto"/>
        <w:bottom w:val="none" w:sz="0" w:space="0" w:color="auto"/>
        <w:right w:val="none" w:sz="0" w:space="0" w:color="auto"/>
      </w:divBdr>
    </w:div>
    <w:div w:id="40788468">
      <w:bodyDiv w:val="1"/>
      <w:marLeft w:val="0"/>
      <w:marRight w:val="0"/>
      <w:marTop w:val="0"/>
      <w:marBottom w:val="0"/>
      <w:divBdr>
        <w:top w:val="none" w:sz="0" w:space="0" w:color="auto"/>
        <w:left w:val="none" w:sz="0" w:space="0" w:color="auto"/>
        <w:bottom w:val="none" w:sz="0" w:space="0" w:color="auto"/>
        <w:right w:val="none" w:sz="0" w:space="0" w:color="auto"/>
      </w:divBdr>
    </w:div>
    <w:div w:id="43331856">
      <w:bodyDiv w:val="1"/>
      <w:marLeft w:val="0"/>
      <w:marRight w:val="0"/>
      <w:marTop w:val="0"/>
      <w:marBottom w:val="0"/>
      <w:divBdr>
        <w:top w:val="none" w:sz="0" w:space="0" w:color="auto"/>
        <w:left w:val="none" w:sz="0" w:space="0" w:color="auto"/>
        <w:bottom w:val="none" w:sz="0" w:space="0" w:color="auto"/>
        <w:right w:val="none" w:sz="0" w:space="0" w:color="auto"/>
      </w:divBdr>
    </w:div>
    <w:div w:id="45838384">
      <w:bodyDiv w:val="1"/>
      <w:marLeft w:val="0"/>
      <w:marRight w:val="0"/>
      <w:marTop w:val="0"/>
      <w:marBottom w:val="0"/>
      <w:divBdr>
        <w:top w:val="none" w:sz="0" w:space="0" w:color="auto"/>
        <w:left w:val="none" w:sz="0" w:space="0" w:color="auto"/>
        <w:bottom w:val="none" w:sz="0" w:space="0" w:color="auto"/>
        <w:right w:val="none" w:sz="0" w:space="0" w:color="auto"/>
      </w:divBdr>
    </w:div>
    <w:div w:id="64495694">
      <w:bodyDiv w:val="1"/>
      <w:marLeft w:val="0"/>
      <w:marRight w:val="0"/>
      <w:marTop w:val="0"/>
      <w:marBottom w:val="0"/>
      <w:divBdr>
        <w:top w:val="none" w:sz="0" w:space="0" w:color="auto"/>
        <w:left w:val="none" w:sz="0" w:space="0" w:color="auto"/>
        <w:bottom w:val="none" w:sz="0" w:space="0" w:color="auto"/>
        <w:right w:val="none" w:sz="0" w:space="0" w:color="auto"/>
      </w:divBdr>
    </w:div>
    <w:div w:id="89282321">
      <w:bodyDiv w:val="1"/>
      <w:marLeft w:val="0"/>
      <w:marRight w:val="0"/>
      <w:marTop w:val="0"/>
      <w:marBottom w:val="0"/>
      <w:divBdr>
        <w:top w:val="none" w:sz="0" w:space="0" w:color="auto"/>
        <w:left w:val="none" w:sz="0" w:space="0" w:color="auto"/>
        <w:bottom w:val="none" w:sz="0" w:space="0" w:color="auto"/>
        <w:right w:val="none" w:sz="0" w:space="0" w:color="auto"/>
      </w:divBdr>
    </w:div>
    <w:div w:id="178814107">
      <w:bodyDiv w:val="1"/>
      <w:marLeft w:val="0"/>
      <w:marRight w:val="0"/>
      <w:marTop w:val="0"/>
      <w:marBottom w:val="0"/>
      <w:divBdr>
        <w:top w:val="none" w:sz="0" w:space="0" w:color="auto"/>
        <w:left w:val="none" w:sz="0" w:space="0" w:color="auto"/>
        <w:bottom w:val="none" w:sz="0" w:space="0" w:color="auto"/>
        <w:right w:val="none" w:sz="0" w:space="0" w:color="auto"/>
      </w:divBdr>
    </w:div>
    <w:div w:id="180901816">
      <w:bodyDiv w:val="1"/>
      <w:marLeft w:val="0"/>
      <w:marRight w:val="0"/>
      <w:marTop w:val="0"/>
      <w:marBottom w:val="0"/>
      <w:divBdr>
        <w:top w:val="none" w:sz="0" w:space="0" w:color="auto"/>
        <w:left w:val="none" w:sz="0" w:space="0" w:color="auto"/>
        <w:bottom w:val="none" w:sz="0" w:space="0" w:color="auto"/>
        <w:right w:val="none" w:sz="0" w:space="0" w:color="auto"/>
      </w:divBdr>
    </w:div>
    <w:div w:id="184446701">
      <w:bodyDiv w:val="1"/>
      <w:marLeft w:val="0"/>
      <w:marRight w:val="0"/>
      <w:marTop w:val="0"/>
      <w:marBottom w:val="0"/>
      <w:divBdr>
        <w:top w:val="none" w:sz="0" w:space="0" w:color="auto"/>
        <w:left w:val="none" w:sz="0" w:space="0" w:color="auto"/>
        <w:bottom w:val="none" w:sz="0" w:space="0" w:color="auto"/>
        <w:right w:val="none" w:sz="0" w:space="0" w:color="auto"/>
      </w:divBdr>
    </w:div>
    <w:div w:id="212473424">
      <w:bodyDiv w:val="1"/>
      <w:marLeft w:val="0"/>
      <w:marRight w:val="0"/>
      <w:marTop w:val="0"/>
      <w:marBottom w:val="0"/>
      <w:divBdr>
        <w:top w:val="none" w:sz="0" w:space="0" w:color="auto"/>
        <w:left w:val="none" w:sz="0" w:space="0" w:color="auto"/>
        <w:bottom w:val="none" w:sz="0" w:space="0" w:color="auto"/>
        <w:right w:val="none" w:sz="0" w:space="0" w:color="auto"/>
      </w:divBdr>
    </w:div>
    <w:div w:id="229968922">
      <w:bodyDiv w:val="1"/>
      <w:marLeft w:val="0"/>
      <w:marRight w:val="0"/>
      <w:marTop w:val="0"/>
      <w:marBottom w:val="0"/>
      <w:divBdr>
        <w:top w:val="none" w:sz="0" w:space="0" w:color="auto"/>
        <w:left w:val="none" w:sz="0" w:space="0" w:color="auto"/>
        <w:bottom w:val="none" w:sz="0" w:space="0" w:color="auto"/>
        <w:right w:val="none" w:sz="0" w:space="0" w:color="auto"/>
      </w:divBdr>
    </w:div>
    <w:div w:id="238515104">
      <w:bodyDiv w:val="1"/>
      <w:marLeft w:val="0"/>
      <w:marRight w:val="0"/>
      <w:marTop w:val="0"/>
      <w:marBottom w:val="0"/>
      <w:divBdr>
        <w:top w:val="none" w:sz="0" w:space="0" w:color="auto"/>
        <w:left w:val="none" w:sz="0" w:space="0" w:color="auto"/>
        <w:bottom w:val="none" w:sz="0" w:space="0" w:color="auto"/>
        <w:right w:val="none" w:sz="0" w:space="0" w:color="auto"/>
      </w:divBdr>
    </w:div>
    <w:div w:id="262760886">
      <w:bodyDiv w:val="1"/>
      <w:marLeft w:val="0"/>
      <w:marRight w:val="0"/>
      <w:marTop w:val="0"/>
      <w:marBottom w:val="0"/>
      <w:divBdr>
        <w:top w:val="none" w:sz="0" w:space="0" w:color="auto"/>
        <w:left w:val="none" w:sz="0" w:space="0" w:color="auto"/>
        <w:bottom w:val="none" w:sz="0" w:space="0" w:color="auto"/>
        <w:right w:val="none" w:sz="0" w:space="0" w:color="auto"/>
      </w:divBdr>
    </w:div>
    <w:div w:id="276135868">
      <w:bodyDiv w:val="1"/>
      <w:marLeft w:val="0"/>
      <w:marRight w:val="0"/>
      <w:marTop w:val="0"/>
      <w:marBottom w:val="0"/>
      <w:divBdr>
        <w:top w:val="none" w:sz="0" w:space="0" w:color="auto"/>
        <w:left w:val="none" w:sz="0" w:space="0" w:color="auto"/>
        <w:bottom w:val="none" w:sz="0" w:space="0" w:color="auto"/>
        <w:right w:val="none" w:sz="0" w:space="0" w:color="auto"/>
      </w:divBdr>
    </w:div>
    <w:div w:id="276327695">
      <w:bodyDiv w:val="1"/>
      <w:marLeft w:val="0"/>
      <w:marRight w:val="0"/>
      <w:marTop w:val="0"/>
      <w:marBottom w:val="0"/>
      <w:divBdr>
        <w:top w:val="none" w:sz="0" w:space="0" w:color="auto"/>
        <w:left w:val="none" w:sz="0" w:space="0" w:color="auto"/>
        <w:bottom w:val="none" w:sz="0" w:space="0" w:color="auto"/>
        <w:right w:val="none" w:sz="0" w:space="0" w:color="auto"/>
      </w:divBdr>
      <w:divsChild>
        <w:div w:id="1345015217">
          <w:marLeft w:val="0"/>
          <w:marRight w:val="0"/>
          <w:marTop w:val="0"/>
          <w:marBottom w:val="0"/>
          <w:divBdr>
            <w:top w:val="none" w:sz="0" w:space="0" w:color="auto"/>
            <w:left w:val="none" w:sz="0" w:space="0" w:color="auto"/>
            <w:bottom w:val="none" w:sz="0" w:space="0" w:color="auto"/>
            <w:right w:val="none" w:sz="0" w:space="0" w:color="auto"/>
          </w:divBdr>
        </w:div>
      </w:divsChild>
    </w:div>
    <w:div w:id="288124872">
      <w:bodyDiv w:val="1"/>
      <w:marLeft w:val="0"/>
      <w:marRight w:val="0"/>
      <w:marTop w:val="0"/>
      <w:marBottom w:val="0"/>
      <w:divBdr>
        <w:top w:val="none" w:sz="0" w:space="0" w:color="auto"/>
        <w:left w:val="none" w:sz="0" w:space="0" w:color="auto"/>
        <w:bottom w:val="none" w:sz="0" w:space="0" w:color="auto"/>
        <w:right w:val="none" w:sz="0" w:space="0" w:color="auto"/>
      </w:divBdr>
    </w:div>
    <w:div w:id="292558868">
      <w:bodyDiv w:val="1"/>
      <w:marLeft w:val="0"/>
      <w:marRight w:val="0"/>
      <w:marTop w:val="0"/>
      <w:marBottom w:val="0"/>
      <w:divBdr>
        <w:top w:val="none" w:sz="0" w:space="0" w:color="auto"/>
        <w:left w:val="none" w:sz="0" w:space="0" w:color="auto"/>
        <w:bottom w:val="none" w:sz="0" w:space="0" w:color="auto"/>
        <w:right w:val="none" w:sz="0" w:space="0" w:color="auto"/>
      </w:divBdr>
    </w:div>
    <w:div w:id="293295173">
      <w:bodyDiv w:val="1"/>
      <w:marLeft w:val="0"/>
      <w:marRight w:val="0"/>
      <w:marTop w:val="0"/>
      <w:marBottom w:val="0"/>
      <w:divBdr>
        <w:top w:val="none" w:sz="0" w:space="0" w:color="auto"/>
        <w:left w:val="none" w:sz="0" w:space="0" w:color="auto"/>
        <w:bottom w:val="none" w:sz="0" w:space="0" w:color="auto"/>
        <w:right w:val="none" w:sz="0" w:space="0" w:color="auto"/>
      </w:divBdr>
    </w:div>
    <w:div w:id="296031876">
      <w:bodyDiv w:val="1"/>
      <w:marLeft w:val="0"/>
      <w:marRight w:val="0"/>
      <w:marTop w:val="0"/>
      <w:marBottom w:val="0"/>
      <w:divBdr>
        <w:top w:val="none" w:sz="0" w:space="0" w:color="auto"/>
        <w:left w:val="none" w:sz="0" w:space="0" w:color="auto"/>
        <w:bottom w:val="none" w:sz="0" w:space="0" w:color="auto"/>
        <w:right w:val="none" w:sz="0" w:space="0" w:color="auto"/>
      </w:divBdr>
    </w:div>
    <w:div w:id="332421356">
      <w:bodyDiv w:val="1"/>
      <w:marLeft w:val="0"/>
      <w:marRight w:val="0"/>
      <w:marTop w:val="0"/>
      <w:marBottom w:val="0"/>
      <w:divBdr>
        <w:top w:val="none" w:sz="0" w:space="0" w:color="auto"/>
        <w:left w:val="none" w:sz="0" w:space="0" w:color="auto"/>
        <w:bottom w:val="none" w:sz="0" w:space="0" w:color="auto"/>
        <w:right w:val="none" w:sz="0" w:space="0" w:color="auto"/>
      </w:divBdr>
    </w:div>
    <w:div w:id="333654652">
      <w:bodyDiv w:val="1"/>
      <w:marLeft w:val="0"/>
      <w:marRight w:val="0"/>
      <w:marTop w:val="0"/>
      <w:marBottom w:val="0"/>
      <w:divBdr>
        <w:top w:val="none" w:sz="0" w:space="0" w:color="auto"/>
        <w:left w:val="none" w:sz="0" w:space="0" w:color="auto"/>
        <w:bottom w:val="none" w:sz="0" w:space="0" w:color="auto"/>
        <w:right w:val="none" w:sz="0" w:space="0" w:color="auto"/>
      </w:divBdr>
    </w:div>
    <w:div w:id="348873709">
      <w:bodyDiv w:val="1"/>
      <w:marLeft w:val="0"/>
      <w:marRight w:val="0"/>
      <w:marTop w:val="0"/>
      <w:marBottom w:val="0"/>
      <w:divBdr>
        <w:top w:val="none" w:sz="0" w:space="0" w:color="auto"/>
        <w:left w:val="none" w:sz="0" w:space="0" w:color="auto"/>
        <w:bottom w:val="none" w:sz="0" w:space="0" w:color="auto"/>
        <w:right w:val="none" w:sz="0" w:space="0" w:color="auto"/>
      </w:divBdr>
    </w:div>
    <w:div w:id="395008624">
      <w:bodyDiv w:val="1"/>
      <w:marLeft w:val="0"/>
      <w:marRight w:val="0"/>
      <w:marTop w:val="0"/>
      <w:marBottom w:val="0"/>
      <w:divBdr>
        <w:top w:val="none" w:sz="0" w:space="0" w:color="auto"/>
        <w:left w:val="none" w:sz="0" w:space="0" w:color="auto"/>
        <w:bottom w:val="none" w:sz="0" w:space="0" w:color="auto"/>
        <w:right w:val="none" w:sz="0" w:space="0" w:color="auto"/>
      </w:divBdr>
    </w:div>
    <w:div w:id="403644944">
      <w:bodyDiv w:val="1"/>
      <w:marLeft w:val="0"/>
      <w:marRight w:val="0"/>
      <w:marTop w:val="0"/>
      <w:marBottom w:val="0"/>
      <w:divBdr>
        <w:top w:val="none" w:sz="0" w:space="0" w:color="auto"/>
        <w:left w:val="none" w:sz="0" w:space="0" w:color="auto"/>
        <w:bottom w:val="none" w:sz="0" w:space="0" w:color="auto"/>
        <w:right w:val="none" w:sz="0" w:space="0" w:color="auto"/>
      </w:divBdr>
    </w:div>
    <w:div w:id="414329530">
      <w:bodyDiv w:val="1"/>
      <w:marLeft w:val="0"/>
      <w:marRight w:val="0"/>
      <w:marTop w:val="0"/>
      <w:marBottom w:val="0"/>
      <w:divBdr>
        <w:top w:val="none" w:sz="0" w:space="0" w:color="auto"/>
        <w:left w:val="none" w:sz="0" w:space="0" w:color="auto"/>
        <w:bottom w:val="none" w:sz="0" w:space="0" w:color="auto"/>
        <w:right w:val="none" w:sz="0" w:space="0" w:color="auto"/>
      </w:divBdr>
    </w:div>
    <w:div w:id="457995722">
      <w:bodyDiv w:val="1"/>
      <w:marLeft w:val="0"/>
      <w:marRight w:val="0"/>
      <w:marTop w:val="0"/>
      <w:marBottom w:val="0"/>
      <w:divBdr>
        <w:top w:val="none" w:sz="0" w:space="0" w:color="auto"/>
        <w:left w:val="none" w:sz="0" w:space="0" w:color="auto"/>
        <w:bottom w:val="none" w:sz="0" w:space="0" w:color="auto"/>
        <w:right w:val="none" w:sz="0" w:space="0" w:color="auto"/>
      </w:divBdr>
    </w:div>
    <w:div w:id="484275565">
      <w:bodyDiv w:val="1"/>
      <w:marLeft w:val="0"/>
      <w:marRight w:val="0"/>
      <w:marTop w:val="0"/>
      <w:marBottom w:val="0"/>
      <w:divBdr>
        <w:top w:val="none" w:sz="0" w:space="0" w:color="auto"/>
        <w:left w:val="none" w:sz="0" w:space="0" w:color="auto"/>
        <w:bottom w:val="none" w:sz="0" w:space="0" w:color="auto"/>
        <w:right w:val="none" w:sz="0" w:space="0" w:color="auto"/>
      </w:divBdr>
      <w:divsChild>
        <w:div w:id="1354379725">
          <w:marLeft w:val="0"/>
          <w:marRight w:val="0"/>
          <w:marTop w:val="0"/>
          <w:marBottom w:val="0"/>
          <w:divBdr>
            <w:top w:val="none" w:sz="0" w:space="0" w:color="auto"/>
            <w:left w:val="none" w:sz="0" w:space="0" w:color="auto"/>
            <w:bottom w:val="none" w:sz="0" w:space="0" w:color="auto"/>
            <w:right w:val="none" w:sz="0" w:space="0" w:color="auto"/>
          </w:divBdr>
          <w:divsChild>
            <w:div w:id="324625774">
              <w:marLeft w:val="0"/>
              <w:marRight w:val="0"/>
              <w:marTop w:val="0"/>
              <w:marBottom w:val="0"/>
              <w:divBdr>
                <w:top w:val="none" w:sz="0" w:space="0" w:color="auto"/>
                <w:left w:val="none" w:sz="0" w:space="0" w:color="auto"/>
                <w:bottom w:val="none" w:sz="0" w:space="0" w:color="auto"/>
                <w:right w:val="none" w:sz="0" w:space="0" w:color="auto"/>
              </w:divBdr>
              <w:divsChild>
                <w:div w:id="1878347301">
                  <w:marLeft w:val="0"/>
                  <w:marRight w:val="0"/>
                  <w:marTop w:val="0"/>
                  <w:marBottom w:val="0"/>
                  <w:divBdr>
                    <w:top w:val="none" w:sz="0" w:space="0" w:color="auto"/>
                    <w:left w:val="none" w:sz="0" w:space="0" w:color="auto"/>
                    <w:bottom w:val="none" w:sz="0" w:space="0" w:color="auto"/>
                    <w:right w:val="none" w:sz="0" w:space="0" w:color="auto"/>
                  </w:divBdr>
                  <w:divsChild>
                    <w:div w:id="1621571017">
                      <w:marLeft w:val="0"/>
                      <w:marRight w:val="0"/>
                      <w:marTop w:val="0"/>
                      <w:marBottom w:val="0"/>
                      <w:divBdr>
                        <w:top w:val="none" w:sz="0" w:space="0" w:color="auto"/>
                        <w:left w:val="none" w:sz="0" w:space="0" w:color="auto"/>
                        <w:bottom w:val="none" w:sz="0" w:space="0" w:color="auto"/>
                        <w:right w:val="none" w:sz="0" w:space="0" w:color="auto"/>
                      </w:divBdr>
                      <w:divsChild>
                        <w:div w:id="368922505">
                          <w:marLeft w:val="0"/>
                          <w:marRight w:val="0"/>
                          <w:marTop w:val="0"/>
                          <w:marBottom w:val="0"/>
                          <w:divBdr>
                            <w:top w:val="none" w:sz="0" w:space="0" w:color="auto"/>
                            <w:left w:val="none" w:sz="0" w:space="0" w:color="auto"/>
                            <w:bottom w:val="none" w:sz="0" w:space="0" w:color="auto"/>
                            <w:right w:val="none" w:sz="0" w:space="0" w:color="auto"/>
                          </w:divBdr>
                          <w:divsChild>
                            <w:div w:id="12299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180955">
      <w:bodyDiv w:val="1"/>
      <w:marLeft w:val="0"/>
      <w:marRight w:val="0"/>
      <w:marTop w:val="0"/>
      <w:marBottom w:val="0"/>
      <w:divBdr>
        <w:top w:val="none" w:sz="0" w:space="0" w:color="auto"/>
        <w:left w:val="none" w:sz="0" w:space="0" w:color="auto"/>
        <w:bottom w:val="none" w:sz="0" w:space="0" w:color="auto"/>
        <w:right w:val="none" w:sz="0" w:space="0" w:color="auto"/>
      </w:divBdr>
      <w:divsChild>
        <w:div w:id="67925865">
          <w:marLeft w:val="0"/>
          <w:marRight w:val="0"/>
          <w:marTop w:val="0"/>
          <w:marBottom w:val="0"/>
          <w:divBdr>
            <w:top w:val="none" w:sz="0" w:space="0" w:color="auto"/>
            <w:left w:val="none" w:sz="0" w:space="0" w:color="auto"/>
            <w:bottom w:val="none" w:sz="0" w:space="0" w:color="auto"/>
            <w:right w:val="none" w:sz="0" w:space="0" w:color="auto"/>
          </w:divBdr>
          <w:divsChild>
            <w:div w:id="1141464007">
              <w:marLeft w:val="0"/>
              <w:marRight w:val="0"/>
              <w:marTop w:val="0"/>
              <w:marBottom w:val="0"/>
              <w:divBdr>
                <w:top w:val="none" w:sz="0" w:space="0" w:color="auto"/>
                <w:left w:val="none" w:sz="0" w:space="0" w:color="auto"/>
                <w:bottom w:val="none" w:sz="0" w:space="0" w:color="auto"/>
                <w:right w:val="none" w:sz="0" w:space="0" w:color="auto"/>
              </w:divBdr>
              <w:divsChild>
                <w:div w:id="526215621">
                  <w:marLeft w:val="0"/>
                  <w:marRight w:val="0"/>
                  <w:marTop w:val="0"/>
                  <w:marBottom w:val="0"/>
                  <w:divBdr>
                    <w:top w:val="none" w:sz="0" w:space="0" w:color="auto"/>
                    <w:left w:val="none" w:sz="0" w:space="0" w:color="auto"/>
                    <w:bottom w:val="none" w:sz="0" w:space="0" w:color="auto"/>
                    <w:right w:val="none" w:sz="0" w:space="0" w:color="auto"/>
                  </w:divBdr>
                  <w:divsChild>
                    <w:div w:id="1283615452">
                      <w:marLeft w:val="0"/>
                      <w:marRight w:val="0"/>
                      <w:marTop w:val="0"/>
                      <w:marBottom w:val="0"/>
                      <w:divBdr>
                        <w:top w:val="none" w:sz="0" w:space="0" w:color="auto"/>
                        <w:left w:val="none" w:sz="0" w:space="0" w:color="auto"/>
                        <w:bottom w:val="none" w:sz="0" w:space="0" w:color="auto"/>
                        <w:right w:val="none" w:sz="0" w:space="0" w:color="auto"/>
                      </w:divBdr>
                      <w:divsChild>
                        <w:div w:id="1944142714">
                          <w:marLeft w:val="0"/>
                          <w:marRight w:val="0"/>
                          <w:marTop w:val="0"/>
                          <w:marBottom w:val="0"/>
                          <w:divBdr>
                            <w:top w:val="none" w:sz="0" w:space="0" w:color="auto"/>
                            <w:left w:val="none" w:sz="0" w:space="0" w:color="auto"/>
                            <w:bottom w:val="none" w:sz="0" w:space="0" w:color="auto"/>
                            <w:right w:val="none" w:sz="0" w:space="0" w:color="auto"/>
                          </w:divBdr>
                          <w:divsChild>
                            <w:div w:id="96615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444580">
      <w:bodyDiv w:val="1"/>
      <w:marLeft w:val="0"/>
      <w:marRight w:val="0"/>
      <w:marTop w:val="0"/>
      <w:marBottom w:val="0"/>
      <w:divBdr>
        <w:top w:val="none" w:sz="0" w:space="0" w:color="auto"/>
        <w:left w:val="none" w:sz="0" w:space="0" w:color="auto"/>
        <w:bottom w:val="none" w:sz="0" w:space="0" w:color="auto"/>
        <w:right w:val="none" w:sz="0" w:space="0" w:color="auto"/>
      </w:divBdr>
    </w:div>
    <w:div w:id="531721702">
      <w:bodyDiv w:val="1"/>
      <w:marLeft w:val="0"/>
      <w:marRight w:val="0"/>
      <w:marTop w:val="0"/>
      <w:marBottom w:val="0"/>
      <w:divBdr>
        <w:top w:val="none" w:sz="0" w:space="0" w:color="auto"/>
        <w:left w:val="none" w:sz="0" w:space="0" w:color="auto"/>
        <w:bottom w:val="none" w:sz="0" w:space="0" w:color="auto"/>
        <w:right w:val="none" w:sz="0" w:space="0" w:color="auto"/>
      </w:divBdr>
    </w:div>
    <w:div w:id="551311708">
      <w:bodyDiv w:val="1"/>
      <w:marLeft w:val="0"/>
      <w:marRight w:val="0"/>
      <w:marTop w:val="0"/>
      <w:marBottom w:val="0"/>
      <w:divBdr>
        <w:top w:val="none" w:sz="0" w:space="0" w:color="auto"/>
        <w:left w:val="none" w:sz="0" w:space="0" w:color="auto"/>
        <w:bottom w:val="none" w:sz="0" w:space="0" w:color="auto"/>
        <w:right w:val="none" w:sz="0" w:space="0" w:color="auto"/>
      </w:divBdr>
    </w:div>
    <w:div w:id="571086241">
      <w:bodyDiv w:val="1"/>
      <w:marLeft w:val="0"/>
      <w:marRight w:val="0"/>
      <w:marTop w:val="0"/>
      <w:marBottom w:val="0"/>
      <w:divBdr>
        <w:top w:val="none" w:sz="0" w:space="0" w:color="auto"/>
        <w:left w:val="none" w:sz="0" w:space="0" w:color="auto"/>
        <w:bottom w:val="none" w:sz="0" w:space="0" w:color="auto"/>
        <w:right w:val="none" w:sz="0" w:space="0" w:color="auto"/>
      </w:divBdr>
    </w:div>
    <w:div w:id="579943761">
      <w:bodyDiv w:val="1"/>
      <w:marLeft w:val="0"/>
      <w:marRight w:val="0"/>
      <w:marTop w:val="0"/>
      <w:marBottom w:val="0"/>
      <w:divBdr>
        <w:top w:val="none" w:sz="0" w:space="0" w:color="auto"/>
        <w:left w:val="none" w:sz="0" w:space="0" w:color="auto"/>
        <w:bottom w:val="none" w:sz="0" w:space="0" w:color="auto"/>
        <w:right w:val="none" w:sz="0" w:space="0" w:color="auto"/>
      </w:divBdr>
    </w:div>
    <w:div w:id="624624707">
      <w:bodyDiv w:val="1"/>
      <w:marLeft w:val="0"/>
      <w:marRight w:val="0"/>
      <w:marTop w:val="0"/>
      <w:marBottom w:val="0"/>
      <w:divBdr>
        <w:top w:val="none" w:sz="0" w:space="0" w:color="auto"/>
        <w:left w:val="none" w:sz="0" w:space="0" w:color="auto"/>
        <w:bottom w:val="none" w:sz="0" w:space="0" w:color="auto"/>
        <w:right w:val="none" w:sz="0" w:space="0" w:color="auto"/>
      </w:divBdr>
    </w:div>
    <w:div w:id="629477464">
      <w:bodyDiv w:val="1"/>
      <w:marLeft w:val="0"/>
      <w:marRight w:val="0"/>
      <w:marTop w:val="0"/>
      <w:marBottom w:val="0"/>
      <w:divBdr>
        <w:top w:val="none" w:sz="0" w:space="0" w:color="auto"/>
        <w:left w:val="none" w:sz="0" w:space="0" w:color="auto"/>
        <w:bottom w:val="none" w:sz="0" w:space="0" w:color="auto"/>
        <w:right w:val="none" w:sz="0" w:space="0" w:color="auto"/>
      </w:divBdr>
    </w:div>
    <w:div w:id="651904968">
      <w:bodyDiv w:val="1"/>
      <w:marLeft w:val="0"/>
      <w:marRight w:val="0"/>
      <w:marTop w:val="0"/>
      <w:marBottom w:val="0"/>
      <w:divBdr>
        <w:top w:val="none" w:sz="0" w:space="0" w:color="auto"/>
        <w:left w:val="none" w:sz="0" w:space="0" w:color="auto"/>
        <w:bottom w:val="none" w:sz="0" w:space="0" w:color="auto"/>
        <w:right w:val="none" w:sz="0" w:space="0" w:color="auto"/>
      </w:divBdr>
    </w:div>
    <w:div w:id="659693456">
      <w:bodyDiv w:val="1"/>
      <w:marLeft w:val="0"/>
      <w:marRight w:val="0"/>
      <w:marTop w:val="0"/>
      <w:marBottom w:val="0"/>
      <w:divBdr>
        <w:top w:val="none" w:sz="0" w:space="0" w:color="auto"/>
        <w:left w:val="none" w:sz="0" w:space="0" w:color="auto"/>
        <w:bottom w:val="none" w:sz="0" w:space="0" w:color="auto"/>
        <w:right w:val="none" w:sz="0" w:space="0" w:color="auto"/>
      </w:divBdr>
    </w:div>
    <w:div w:id="705182185">
      <w:bodyDiv w:val="1"/>
      <w:marLeft w:val="0"/>
      <w:marRight w:val="0"/>
      <w:marTop w:val="0"/>
      <w:marBottom w:val="0"/>
      <w:divBdr>
        <w:top w:val="none" w:sz="0" w:space="0" w:color="auto"/>
        <w:left w:val="none" w:sz="0" w:space="0" w:color="auto"/>
        <w:bottom w:val="none" w:sz="0" w:space="0" w:color="auto"/>
        <w:right w:val="none" w:sz="0" w:space="0" w:color="auto"/>
      </w:divBdr>
    </w:div>
    <w:div w:id="705641468">
      <w:bodyDiv w:val="1"/>
      <w:marLeft w:val="0"/>
      <w:marRight w:val="0"/>
      <w:marTop w:val="0"/>
      <w:marBottom w:val="0"/>
      <w:divBdr>
        <w:top w:val="none" w:sz="0" w:space="0" w:color="auto"/>
        <w:left w:val="none" w:sz="0" w:space="0" w:color="auto"/>
        <w:bottom w:val="none" w:sz="0" w:space="0" w:color="auto"/>
        <w:right w:val="none" w:sz="0" w:space="0" w:color="auto"/>
      </w:divBdr>
    </w:div>
    <w:div w:id="711423829">
      <w:bodyDiv w:val="1"/>
      <w:marLeft w:val="0"/>
      <w:marRight w:val="0"/>
      <w:marTop w:val="0"/>
      <w:marBottom w:val="0"/>
      <w:divBdr>
        <w:top w:val="none" w:sz="0" w:space="0" w:color="auto"/>
        <w:left w:val="none" w:sz="0" w:space="0" w:color="auto"/>
        <w:bottom w:val="none" w:sz="0" w:space="0" w:color="auto"/>
        <w:right w:val="none" w:sz="0" w:space="0" w:color="auto"/>
      </w:divBdr>
      <w:divsChild>
        <w:div w:id="579799929">
          <w:marLeft w:val="0"/>
          <w:marRight w:val="0"/>
          <w:marTop w:val="0"/>
          <w:marBottom w:val="0"/>
          <w:divBdr>
            <w:top w:val="none" w:sz="0" w:space="0" w:color="auto"/>
            <w:left w:val="none" w:sz="0" w:space="0" w:color="auto"/>
            <w:bottom w:val="none" w:sz="0" w:space="0" w:color="auto"/>
            <w:right w:val="none" w:sz="0" w:space="0" w:color="auto"/>
          </w:divBdr>
          <w:divsChild>
            <w:div w:id="359286853">
              <w:marLeft w:val="0"/>
              <w:marRight w:val="0"/>
              <w:marTop w:val="0"/>
              <w:marBottom w:val="0"/>
              <w:divBdr>
                <w:top w:val="none" w:sz="0" w:space="0" w:color="auto"/>
                <w:left w:val="none" w:sz="0" w:space="0" w:color="auto"/>
                <w:bottom w:val="none" w:sz="0" w:space="0" w:color="auto"/>
                <w:right w:val="none" w:sz="0" w:space="0" w:color="auto"/>
              </w:divBdr>
              <w:divsChild>
                <w:div w:id="324432337">
                  <w:marLeft w:val="0"/>
                  <w:marRight w:val="0"/>
                  <w:marTop w:val="0"/>
                  <w:marBottom w:val="0"/>
                  <w:divBdr>
                    <w:top w:val="none" w:sz="0" w:space="0" w:color="auto"/>
                    <w:left w:val="none" w:sz="0" w:space="0" w:color="auto"/>
                    <w:bottom w:val="none" w:sz="0" w:space="0" w:color="auto"/>
                    <w:right w:val="none" w:sz="0" w:space="0" w:color="auto"/>
                  </w:divBdr>
                  <w:divsChild>
                    <w:div w:id="1829596345">
                      <w:marLeft w:val="0"/>
                      <w:marRight w:val="0"/>
                      <w:marTop w:val="0"/>
                      <w:marBottom w:val="0"/>
                      <w:divBdr>
                        <w:top w:val="none" w:sz="0" w:space="0" w:color="auto"/>
                        <w:left w:val="none" w:sz="0" w:space="0" w:color="auto"/>
                        <w:bottom w:val="none" w:sz="0" w:space="0" w:color="auto"/>
                        <w:right w:val="none" w:sz="0" w:space="0" w:color="auto"/>
                      </w:divBdr>
                      <w:divsChild>
                        <w:div w:id="1335494683">
                          <w:marLeft w:val="0"/>
                          <w:marRight w:val="0"/>
                          <w:marTop w:val="0"/>
                          <w:marBottom w:val="0"/>
                          <w:divBdr>
                            <w:top w:val="none" w:sz="0" w:space="0" w:color="auto"/>
                            <w:left w:val="none" w:sz="0" w:space="0" w:color="auto"/>
                            <w:bottom w:val="none" w:sz="0" w:space="0" w:color="auto"/>
                            <w:right w:val="none" w:sz="0" w:space="0" w:color="auto"/>
                          </w:divBdr>
                          <w:divsChild>
                            <w:div w:id="13487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6147245">
      <w:bodyDiv w:val="1"/>
      <w:marLeft w:val="0"/>
      <w:marRight w:val="0"/>
      <w:marTop w:val="0"/>
      <w:marBottom w:val="0"/>
      <w:divBdr>
        <w:top w:val="none" w:sz="0" w:space="0" w:color="auto"/>
        <w:left w:val="none" w:sz="0" w:space="0" w:color="auto"/>
        <w:bottom w:val="none" w:sz="0" w:space="0" w:color="auto"/>
        <w:right w:val="none" w:sz="0" w:space="0" w:color="auto"/>
      </w:divBdr>
    </w:div>
    <w:div w:id="732510228">
      <w:bodyDiv w:val="1"/>
      <w:marLeft w:val="0"/>
      <w:marRight w:val="0"/>
      <w:marTop w:val="0"/>
      <w:marBottom w:val="0"/>
      <w:divBdr>
        <w:top w:val="none" w:sz="0" w:space="0" w:color="auto"/>
        <w:left w:val="none" w:sz="0" w:space="0" w:color="auto"/>
        <w:bottom w:val="none" w:sz="0" w:space="0" w:color="auto"/>
        <w:right w:val="none" w:sz="0" w:space="0" w:color="auto"/>
      </w:divBdr>
      <w:divsChild>
        <w:div w:id="842279624">
          <w:marLeft w:val="0"/>
          <w:marRight w:val="0"/>
          <w:marTop w:val="0"/>
          <w:marBottom w:val="0"/>
          <w:divBdr>
            <w:top w:val="none" w:sz="0" w:space="0" w:color="auto"/>
            <w:left w:val="none" w:sz="0" w:space="0" w:color="auto"/>
            <w:bottom w:val="none" w:sz="0" w:space="0" w:color="auto"/>
            <w:right w:val="none" w:sz="0" w:space="0" w:color="auto"/>
          </w:divBdr>
          <w:divsChild>
            <w:div w:id="44725404">
              <w:marLeft w:val="0"/>
              <w:marRight w:val="0"/>
              <w:marTop w:val="0"/>
              <w:marBottom w:val="0"/>
              <w:divBdr>
                <w:top w:val="none" w:sz="0" w:space="0" w:color="auto"/>
                <w:left w:val="none" w:sz="0" w:space="0" w:color="auto"/>
                <w:bottom w:val="none" w:sz="0" w:space="0" w:color="auto"/>
                <w:right w:val="none" w:sz="0" w:space="0" w:color="auto"/>
              </w:divBdr>
              <w:divsChild>
                <w:div w:id="458187583">
                  <w:marLeft w:val="0"/>
                  <w:marRight w:val="0"/>
                  <w:marTop w:val="0"/>
                  <w:marBottom w:val="45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sChild>
                        <w:div w:id="966080075">
                          <w:marLeft w:val="0"/>
                          <w:marRight w:val="0"/>
                          <w:marTop w:val="0"/>
                          <w:marBottom w:val="0"/>
                          <w:divBdr>
                            <w:top w:val="none" w:sz="0" w:space="0" w:color="auto"/>
                            <w:left w:val="none" w:sz="0" w:space="0" w:color="auto"/>
                            <w:bottom w:val="none" w:sz="0" w:space="0" w:color="auto"/>
                            <w:right w:val="none" w:sz="0" w:space="0" w:color="auto"/>
                          </w:divBdr>
                          <w:divsChild>
                            <w:div w:id="523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672853">
      <w:bodyDiv w:val="1"/>
      <w:marLeft w:val="0"/>
      <w:marRight w:val="0"/>
      <w:marTop w:val="0"/>
      <w:marBottom w:val="0"/>
      <w:divBdr>
        <w:top w:val="none" w:sz="0" w:space="0" w:color="auto"/>
        <w:left w:val="none" w:sz="0" w:space="0" w:color="auto"/>
        <w:bottom w:val="none" w:sz="0" w:space="0" w:color="auto"/>
        <w:right w:val="none" w:sz="0" w:space="0" w:color="auto"/>
      </w:divBdr>
    </w:div>
    <w:div w:id="751197855">
      <w:bodyDiv w:val="1"/>
      <w:marLeft w:val="0"/>
      <w:marRight w:val="0"/>
      <w:marTop w:val="0"/>
      <w:marBottom w:val="0"/>
      <w:divBdr>
        <w:top w:val="none" w:sz="0" w:space="0" w:color="auto"/>
        <w:left w:val="none" w:sz="0" w:space="0" w:color="auto"/>
        <w:bottom w:val="none" w:sz="0" w:space="0" w:color="auto"/>
        <w:right w:val="none" w:sz="0" w:space="0" w:color="auto"/>
      </w:divBdr>
    </w:div>
    <w:div w:id="760374620">
      <w:bodyDiv w:val="1"/>
      <w:marLeft w:val="0"/>
      <w:marRight w:val="0"/>
      <w:marTop w:val="0"/>
      <w:marBottom w:val="0"/>
      <w:divBdr>
        <w:top w:val="none" w:sz="0" w:space="0" w:color="auto"/>
        <w:left w:val="none" w:sz="0" w:space="0" w:color="auto"/>
        <w:bottom w:val="none" w:sz="0" w:space="0" w:color="auto"/>
        <w:right w:val="none" w:sz="0" w:space="0" w:color="auto"/>
      </w:divBdr>
    </w:div>
    <w:div w:id="766462380">
      <w:bodyDiv w:val="1"/>
      <w:marLeft w:val="0"/>
      <w:marRight w:val="0"/>
      <w:marTop w:val="0"/>
      <w:marBottom w:val="0"/>
      <w:divBdr>
        <w:top w:val="none" w:sz="0" w:space="0" w:color="auto"/>
        <w:left w:val="none" w:sz="0" w:space="0" w:color="auto"/>
        <w:bottom w:val="none" w:sz="0" w:space="0" w:color="auto"/>
        <w:right w:val="none" w:sz="0" w:space="0" w:color="auto"/>
      </w:divBdr>
    </w:div>
    <w:div w:id="771556986">
      <w:bodyDiv w:val="1"/>
      <w:marLeft w:val="0"/>
      <w:marRight w:val="0"/>
      <w:marTop w:val="0"/>
      <w:marBottom w:val="0"/>
      <w:divBdr>
        <w:top w:val="none" w:sz="0" w:space="0" w:color="auto"/>
        <w:left w:val="none" w:sz="0" w:space="0" w:color="auto"/>
        <w:bottom w:val="none" w:sz="0" w:space="0" w:color="auto"/>
        <w:right w:val="none" w:sz="0" w:space="0" w:color="auto"/>
      </w:divBdr>
    </w:div>
    <w:div w:id="777916125">
      <w:bodyDiv w:val="1"/>
      <w:marLeft w:val="0"/>
      <w:marRight w:val="0"/>
      <w:marTop w:val="0"/>
      <w:marBottom w:val="0"/>
      <w:divBdr>
        <w:top w:val="none" w:sz="0" w:space="0" w:color="auto"/>
        <w:left w:val="none" w:sz="0" w:space="0" w:color="auto"/>
        <w:bottom w:val="none" w:sz="0" w:space="0" w:color="auto"/>
        <w:right w:val="none" w:sz="0" w:space="0" w:color="auto"/>
      </w:divBdr>
    </w:div>
    <w:div w:id="785466647">
      <w:bodyDiv w:val="1"/>
      <w:marLeft w:val="0"/>
      <w:marRight w:val="0"/>
      <w:marTop w:val="0"/>
      <w:marBottom w:val="0"/>
      <w:divBdr>
        <w:top w:val="none" w:sz="0" w:space="0" w:color="auto"/>
        <w:left w:val="none" w:sz="0" w:space="0" w:color="auto"/>
        <w:bottom w:val="none" w:sz="0" w:space="0" w:color="auto"/>
        <w:right w:val="none" w:sz="0" w:space="0" w:color="auto"/>
      </w:divBdr>
    </w:div>
    <w:div w:id="791289999">
      <w:bodyDiv w:val="1"/>
      <w:marLeft w:val="0"/>
      <w:marRight w:val="0"/>
      <w:marTop w:val="0"/>
      <w:marBottom w:val="0"/>
      <w:divBdr>
        <w:top w:val="none" w:sz="0" w:space="0" w:color="auto"/>
        <w:left w:val="none" w:sz="0" w:space="0" w:color="auto"/>
        <w:bottom w:val="none" w:sz="0" w:space="0" w:color="auto"/>
        <w:right w:val="none" w:sz="0" w:space="0" w:color="auto"/>
      </w:divBdr>
    </w:div>
    <w:div w:id="795027739">
      <w:bodyDiv w:val="1"/>
      <w:marLeft w:val="0"/>
      <w:marRight w:val="0"/>
      <w:marTop w:val="0"/>
      <w:marBottom w:val="0"/>
      <w:divBdr>
        <w:top w:val="none" w:sz="0" w:space="0" w:color="auto"/>
        <w:left w:val="none" w:sz="0" w:space="0" w:color="auto"/>
        <w:bottom w:val="none" w:sz="0" w:space="0" w:color="auto"/>
        <w:right w:val="none" w:sz="0" w:space="0" w:color="auto"/>
      </w:divBdr>
    </w:div>
    <w:div w:id="815412429">
      <w:bodyDiv w:val="1"/>
      <w:marLeft w:val="0"/>
      <w:marRight w:val="0"/>
      <w:marTop w:val="0"/>
      <w:marBottom w:val="0"/>
      <w:divBdr>
        <w:top w:val="none" w:sz="0" w:space="0" w:color="auto"/>
        <w:left w:val="none" w:sz="0" w:space="0" w:color="auto"/>
        <w:bottom w:val="none" w:sz="0" w:space="0" w:color="auto"/>
        <w:right w:val="none" w:sz="0" w:space="0" w:color="auto"/>
      </w:divBdr>
    </w:div>
    <w:div w:id="838303302">
      <w:bodyDiv w:val="1"/>
      <w:marLeft w:val="0"/>
      <w:marRight w:val="0"/>
      <w:marTop w:val="0"/>
      <w:marBottom w:val="0"/>
      <w:divBdr>
        <w:top w:val="none" w:sz="0" w:space="0" w:color="auto"/>
        <w:left w:val="none" w:sz="0" w:space="0" w:color="auto"/>
        <w:bottom w:val="none" w:sz="0" w:space="0" w:color="auto"/>
        <w:right w:val="none" w:sz="0" w:space="0" w:color="auto"/>
      </w:divBdr>
    </w:div>
    <w:div w:id="848560944">
      <w:bodyDiv w:val="1"/>
      <w:marLeft w:val="0"/>
      <w:marRight w:val="0"/>
      <w:marTop w:val="0"/>
      <w:marBottom w:val="0"/>
      <w:divBdr>
        <w:top w:val="none" w:sz="0" w:space="0" w:color="auto"/>
        <w:left w:val="none" w:sz="0" w:space="0" w:color="auto"/>
        <w:bottom w:val="none" w:sz="0" w:space="0" w:color="auto"/>
        <w:right w:val="none" w:sz="0" w:space="0" w:color="auto"/>
      </w:divBdr>
    </w:div>
    <w:div w:id="872305686">
      <w:bodyDiv w:val="1"/>
      <w:marLeft w:val="0"/>
      <w:marRight w:val="0"/>
      <w:marTop w:val="0"/>
      <w:marBottom w:val="0"/>
      <w:divBdr>
        <w:top w:val="none" w:sz="0" w:space="0" w:color="auto"/>
        <w:left w:val="none" w:sz="0" w:space="0" w:color="auto"/>
        <w:bottom w:val="none" w:sz="0" w:space="0" w:color="auto"/>
        <w:right w:val="none" w:sz="0" w:space="0" w:color="auto"/>
      </w:divBdr>
    </w:div>
    <w:div w:id="897285131">
      <w:bodyDiv w:val="1"/>
      <w:marLeft w:val="0"/>
      <w:marRight w:val="0"/>
      <w:marTop w:val="0"/>
      <w:marBottom w:val="0"/>
      <w:divBdr>
        <w:top w:val="none" w:sz="0" w:space="0" w:color="auto"/>
        <w:left w:val="none" w:sz="0" w:space="0" w:color="auto"/>
        <w:bottom w:val="none" w:sz="0" w:space="0" w:color="auto"/>
        <w:right w:val="none" w:sz="0" w:space="0" w:color="auto"/>
      </w:divBdr>
    </w:div>
    <w:div w:id="897743157">
      <w:bodyDiv w:val="1"/>
      <w:marLeft w:val="0"/>
      <w:marRight w:val="0"/>
      <w:marTop w:val="0"/>
      <w:marBottom w:val="0"/>
      <w:divBdr>
        <w:top w:val="none" w:sz="0" w:space="0" w:color="auto"/>
        <w:left w:val="none" w:sz="0" w:space="0" w:color="auto"/>
        <w:bottom w:val="none" w:sz="0" w:space="0" w:color="auto"/>
        <w:right w:val="none" w:sz="0" w:space="0" w:color="auto"/>
      </w:divBdr>
    </w:div>
    <w:div w:id="900945060">
      <w:bodyDiv w:val="1"/>
      <w:marLeft w:val="0"/>
      <w:marRight w:val="0"/>
      <w:marTop w:val="0"/>
      <w:marBottom w:val="0"/>
      <w:divBdr>
        <w:top w:val="none" w:sz="0" w:space="0" w:color="auto"/>
        <w:left w:val="none" w:sz="0" w:space="0" w:color="auto"/>
        <w:bottom w:val="none" w:sz="0" w:space="0" w:color="auto"/>
        <w:right w:val="none" w:sz="0" w:space="0" w:color="auto"/>
      </w:divBdr>
    </w:div>
    <w:div w:id="909466234">
      <w:bodyDiv w:val="1"/>
      <w:marLeft w:val="0"/>
      <w:marRight w:val="0"/>
      <w:marTop w:val="0"/>
      <w:marBottom w:val="0"/>
      <w:divBdr>
        <w:top w:val="none" w:sz="0" w:space="0" w:color="auto"/>
        <w:left w:val="none" w:sz="0" w:space="0" w:color="auto"/>
        <w:bottom w:val="none" w:sz="0" w:space="0" w:color="auto"/>
        <w:right w:val="none" w:sz="0" w:space="0" w:color="auto"/>
      </w:divBdr>
    </w:div>
    <w:div w:id="916018632">
      <w:bodyDiv w:val="1"/>
      <w:marLeft w:val="0"/>
      <w:marRight w:val="0"/>
      <w:marTop w:val="0"/>
      <w:marBottom w:val="0"/>
      <w:divBdr>
        <w:top w:val="none" w:sz="0" w:space="0" w:color="auto"/>
        <w:left w:val="none" w:sz="0" w:space="0" w:color="auto"/>
        <w:bottom w:val="none" w:sz="0" w:space="0" w:color="auto"/>
        <w:right w:val="none" w:sz="0" w:space="0" w:color="auto"/>
      </w:divBdr>
    </w:div>
    <w:div w:id="918908574">
      <w:bodyDiv w:val="1"/>
      <w:marLeft w:val="0"/>
      <w:marRight w:val="0"/>
      <w:marTop w:val="0"/>
      <w:marBottom w:val="0"/>
      <w:divBdr>
        <w:top w:val="none" w:sz="0" w:space="0" w:color="auto"/>
        <w:left w:val="none" w:sz="0" w:space="0" w:color="auto"/>
        <w:bottom w:val="none" w:sz="0" w:space="0" w:color="auto"/>
        <w:right w:val="none" w:sz="0" w:space="0" w:color="auto"/>
      </w:divBdr>
    </w:div>
    <w:div w:id="941911846">
      <w:bodyDiv w:val="1"/>
      <w:marLeft w:val="0"/>
      <w:marRight w:val="0"/>
      <w:marTop w:val="0"/>
      <w:marBottom w:val="0"/>
      <w:divBdr>
        <w:top w:val="none" w:sz="0" w:space="0" w:color="auto"/>
        <w:left w:val="none" w:sz="0" w:space="0" w:color="auto"/>
        <w:bottom w:val="none" w:sz="0" w:space="0" w:color="auto"/>
        <w:right w:val="none" w:sz="0" w:space="0" w:color="auto"/>
      </w:divBdr>
    </w:div>
    <w:div w:id="946235198">
      <w:bodyDiv w:val="1"/>
      <w:marLeft w:val="0"/>
      <w:marRight w:val="0"/>
      <w:marTop w:val="0"/>
      <w:marBottom w:val="0"/>
      <w:divBdr>
        <w:top w:val="none" w:sz="0" w:space="0" w:color="auto"/>
        <w:left w:val="none" w:sz="0" w:space="0" w:color="auto"/>
        <w:bottom w:val="none" w:sz="0" w:space="0" w:color="auto"/>
        <w:right w:val="none" w:sz="0" w:space="0" w:color="auto"/>
      </w:divBdr>
    </w:div>
    <w:div w:id="1012494003">
      <w:bodyDiv w:val="1"/>
      <w:marLeft w:val="0"/>
      <w:marRight w:val="0"/>
      <w:marTop w:val="0"/>
      <w:marBottom w:val="0"/>
      <w:divBdr>
        <w:top w:val="none" w:sz="0" w:space="0" w:color="auto"/>
        <w:left w:val="none" w:sz="0" w:space="0" w:color="auto"/>
        <w:bottom w:val="none" w:sz="0" w:space="0" w:color="auto"/>
        <w:right w:val="none" w:sz="0" w:space="0" w:color="auto"/>
      </w:divBdr>
    </w:div>
    <w:div w:id="1043598987">
      <w:bodyDiv w:val="1"/>
      <w:marLeft w:val="0"/>
      <w:marRight w:val="0"/>
      <w:marTop w:val="0"/>
      <w:marBottom w:val="0"/>
      <w:divBdr>
        <w:top w:val="none" w:sz="0" w:space="0" w:color="auto"/>
        <w:left w:val="none" w:sz="0" w:space="0" w:color="auto"/>
        <w:bottom w:val="none" w:sz="0" w:space="0" w:color="auto"/>
        <w:right w:val="none" w:sz="0" w:space="0" w:color="auto"/>
      </w:divBdr>
    </w:div>
    <w:div w:id="1060709816">
      <w:bodyDiv w:val="1"/>
      <w:marLeft w:val="0"/>
      <w:marRight w:val="0"/>
      <w:marTop w:val="0"/>
      <w:marBottom w:val="0"/>
      <w:divBdr>
        <w:top w:val="none" w:sz="0" w:space="0" w:color="auto"/>
        <w:left w:val="none" w:sz="0" w:space="0" w:color="auto"/>
        <w:bottom w:val="none" w:sz="0" w:space="0" w:color="auto"/>
        <w:right w:val="none" w:sz="0" w:space="0" w:color="auto"/>
      </w:divBdr>
    </w:div>
    <w:div w:id="1069572701">
      <w:bodyDiv w:val="1"/>
      <w:marLeft w:val="0"/>
      <w:marRight w:val="0"/>
      <w:marTop w:val="0"/>
      <w:marBottom w:val="0"/>
      <w:divBdr>
        <w:top w:val="none" w:sz="0" w:space="0" w:color="auto"/>
        <w:left w:val="none" w:sz="0" w:space="0" w:color="auto"/>
        <w:bottom w:val="none" w:sz="0" w:space="0" w:color="auto"/>
        <w:right w:val="none" w:sz="0" w:space="0" w:color="auto"/>
      </w:divBdr>
    </w:div>
    <w:div w:id="1079985161">
      <w:bodyDiv w:val="1"/>
      <w:marLeft w:val="0"/>
      <w:marRight w:val="0"/>
      <w:marTop w:val="0"/>
      <w:marBottom w:val="0"/>
      <w:divBdr>
        <w:top w:val="none" w:sz="0" w:space="0" w:color="auto"/>
        <w:left w:val="none" w:sz="0" w:space="0" w:color="auto"/>
        <w:bottom w:val="none" w:sz="0" w:space="0" w:color="auto"/>
        <w:right w:val="none" w:sz="0" w:space="0" w:color="auto"/>
      </w:divBdr>
    </w:div>
    <w:div w:id="1126700659">
      <w:bodyDiv w:val="1"/>
      <w:marLeft w:val="0"/>
      <w:marRight w:val="0"/>
      <w:marTop w:val="0"/>
      <w:marBottom w:val="0"/>
      <w:divBdr>
        <w:top w:val="none" w:sz="0" w:space="0" w:color="auto"/>
        <w:left w:val="none" w:sz="0" w:space="0" w:color="auto"/>
        <w:bottom w:val="none" w:sz="0" w:space="0" w:color="auto"/>
        <w:right w:val="none" w:sz="0" w:space="0" w:color="auto"/>
      </w:divBdr>
    </w:div>
    <w:div w:id="1136096185">
      <w:bodyDiv w:val="1"/>
      <w:marLeft w:val="0"/>
      <w:marRight w:val="0"/>
      <w:marTop w:val="0"/>
      <w:marBottom w:val="0"/>
      <w:divBdr>
        <w:top w:val="none" w:sz="0" w:space="0" w:color="auto"/>
        <w:left w:val="none" w:sz="0" w:space="0" w:color="auto"/>
        <w:bottom w:val="none" w:sz="0" w:space="0" w:color="auto"/>
        <w:right w:val="none" w:sz="0" w:space="0" w:color="auto"/>
      </w:divBdr>
    </w:div>
    <w:div w:id="1138230061">
      <w:bodyDiv w:val="1"/>
      <w:marLeft w:val="0"/>
      <w:marRight w:val="0"/>
      <w:marTop w:val="0"/>
      <w:marBottom w:val="0"/>
      <w:divBdr>
        <w:top w:val="none" w:sz="0" w:space="0" w:color="auto"/>
        <w:left w:val="none" w:sz="0" w:space="0" w:color="auto"/>
        <w:bottom w:val="none" w:sz="0" w:space="0" w:color="auto"/>
        <w:right w:val="none" w:sz="0" w:space="0" w:color="auto"/>
      </w:divBdr>
      <w:divsChild>
        <w:div w:id="554973613">
          <w:marLeft w:val="0"/>
          <w:marRight w:val="0"/>
          <w:marTop w:val="0"/>
          <w:marBottom w:val="0"/>
          <w:divBdr>
            <w:top w:val="none" w:sz="0" w:space="0" w:color="auto"/>
            <w:left w:val="none" w:sz="0" w:space="0" w:color="auto"/>
            <w:bottom w:val="none" w:sz="0" w:space="0" w:color="auto"/>
            <w:right w:val="none" w:sz="0" w:space="0" w:color="auto"/>
          </w:divBdr>
          <w:divsChild>
            <w:div w:id="565067828">
              <w:marLeft w:val="0"/>
              <w:marRight w:val="0"/>
              <w:marTop w:val="0"/>
              <w:marBottom w:val="0"/>
              <w:divBdr>
                <w:top w:val="none" w:sz="0" w:space="0" w:color="auto"/>
                <w:left w:val="none" w:sz="0" w:space="0" w:color="auto"/>
                <w:bottom w:val="none" w:sz="0" w:space="0" w:color="auto"/>
                <w:right w:val="none" w:sz="0" w:space="0" w:color="auto"/>
              </w:divBdr>
              <w:divsChild>
                <w:div w:id="1303268401">
                  <w:marLeft w:val="0"/>
                  <w:marRight w:val="0"/>
                  <w:marTop w:val="0"/>
                  <w:marBottom w:val="0"/>
                  <w:divBdr>
                    <w:top w:val="none" w:sz="0" w:space="0" w:color="auto"/>
                    <w:left w:val="none" w:sz="0" w:space="0" w:color="auto"/>
                    <w:bottom w:val="none" w:sz="0" w:space="0" w:color="auto"/>
                    <w:right w:val="none" w:sz="0" w:space="0" w:color="auto"/>
                  </w:divBdr>
                  <w:divsChild>
                    <w:div w:id="98566596">
                      <w:marLeft w:val="0"/>
                      <w:marRight w:val="0"/>
                      <w:marTop w:val="0"/>
                      <w:marBottom w:val="0"/>
                      <w:divBdr>
                        <w:top w:val="none" w:sz="0" w:space="0" w:color="auto"/>
                        <w:left w:val="none" w:sz="0" w:space="0" w:color="auto"/>
                        <w:bottom w:val="none" w:sz="0" w:space="0" w:color="auto"/>
                        <w:right w:val="none" w:sz="0" w:space="0" w:color="auto"/>
                      </w:divBdr>
                      <w:divsChild>
                        <w:div w:id="1221482639">
                          <w:marLeft w:val="0"/>
                          <w:marRight w:val="0"/>
                          <w:marTop w:val="0"/>
                          <w:marBottom w:val="0"/>
                          <w:divBdr>
                            <w:top w:val="none" w:sz="0" w:space="0" w:color="auto"/>
                            <w:left w:val="none" w:sz="0" w:space="0" w:color="auto"/>
                            <w:bottom w:val="none" w:sz="0" w:space="0" w:color="auto"/>
                            <w:right w:val="none" w:sz="0" w:space="0" w:color="auto"/>
                          </w:divBdr>
                          <w:divsChild>
                            <w:div w:id="174051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699918">
      <w:bodyDiv w:val="1"/>
      <w:marLeft w:val="0"/>
      <w:marRight w:val="0"/>
      <w:marTop w:val="0"/>
      <w:marBottom w:val="0"/>
      <w:divBdr>
        <w:top w:val="none" w:sz="0" w:space="0" w:color="auto"/>
        <w:left w:val="none" w:sz="0" w:space="0" w:color="auto"/>
        <w:bottom w:val="none" w:sz="0" w:space="0" w:color="auto"/>
        <w:right w:val="none" w:sz="0" w:space="0" w:color="auto"/>
      </w:divBdr>
      <w:divsChild>
        <w:div w:id="301080637">
          <w:marLeft w:val="0"/>
          <w:marRight w:val="0"/>
          <w:marTop w:val="0"/>
          <w:marBottom w:val="0"/>
          <w:divBdr>
            <w:top w:val="none" w:sz="0" w:space="0" w:color="auto"/>
            <w:left w:val="none" w:sz="0" w:space="0" w:color="auto"/>
            <w:bottom w:val="none" w:sz="0" w:space="0" w:color="auto"/>
            <w:right w:val="none" w:sz="0" w:space="0" w:color="auto"/>
          </w:divBdr>
        </w:div>
      </w:divsChild>
    </w:div>
    <w:div w:id="1155344421">
      <w:bodyDiv w:val="1"/>
      <w:marLeft w:val="0"/>
      <w:marRight w:val="0"/>
      <w:marTop w:val="0"/>
      <w:marBottom w:val="0"/>
      <w:divBdr>
        <w:top w:val="none" w:sz="0" w:space="0" w:color="auto"/>
        <w:left w:val="none" w:sz="0" w:space="0" w:color="auto"/>
        <w:bottom w:val="none" w:sz="0" w:space="0" w:color="auto"/>
        <w:right w:val="none" w:sz="0" w:space="0" w:color="auto"/>
      </w:divBdr>
    </w:div>
    <w:div w:id="1164660853">
      <w:bodyDiv w:val="1"/>
      <w:marLeft w:val="0"/>
      <w:marRight w:val="0"/>
      <w:marTop w:val="0"/>
      <w:marBottom w:val="0"/>
      <w:divBdr>
        <w:top w:val="none" w:sz="0" w:space="0" w:color="auto"/>
        <w:left w:val="none" w:sz="0" w:space="0" w:color="auto"/>
        <w:bottom w:val="none" w:sz="0" w:space="0" w:color="auto"/>
        <w:right w:val="none" w:sz="0" w:space="0" w:color="auto"/>
      </w:divBdr>
    </w:div>
    <w:div w:id="1170370500">
      <w:bodyDiv w:val="1"/>
      <w:marLeft w:val="0"/>
      <w:marRight w:val="0"/>
      <w:marTop w:val="0"/>
      <w:marBottom w:val="0"/>
      <w:divBdr>
        <w:top w:val="none" w:sz="0" w:space="0" w:color="auto"/>
        <w:left w:val="none" w:sz="0" w:space="0" w:color="auto"/>
        <w:bottom w:val="none" w:sz="0" w:space="0" w:color="auto"/>
        <w:right w:val="none" w:sz="0" w:space="0" w:color="auto"/>
      </w:divBdr>
    </w:div>
    <w:div w:id="1185022123">
      <w:bodyDiv w:val="1"/>
      <w:marLeft w:val="0"/>
      <w:marRight w:val="0"/>
      <w:marTop w:val="0"/>
      <w:marBottom w:val="0"/>
      <w:divBdr>
        <w:top w:val="none" w:sz="0" w:space="0" w:color="auto"/>
        <w:left w:val="none" w:sz="0" w:space="0" w:color="auto"/>
        <w:bottom w:val="none" w:sz="0" w:space="0" w:color="auto"/>
        <w:right w:val="none" w:sz="0" w:space="0" w:color="auto"/>
      </w:divBdr>
    </w:div>
    <w:div w:id="1216965208">
      <w:bodyDiv w:val="1"/>
      <w:marLeft w:val="0"/>
      <w:marRight w:val="0"/>
      <w:marTop w:val="0"/>
      <w:marBottom w:val="0"/>
      <w:divBdr>
        <w:top w:val="none" w:sz="0" w:space="0" w:color="auto"/>
        <w:left w:val="none" w:sz="0" w:space="0" w:color="auto"/>
        <w:bottom w:val="none" w:sz="0" w:space="0" w:color="auto"/>
        <w:right w:val="none" w:sz="0" w:space="0" w:color="auto"/>
      </w:divBdr>
    </w:div>
    <w:div w:id="1239899621">
      <w:bodyDiv w:val="1"/>
      <w:marLeft w:val="0"/>
      <w:marRight w:val="0"/>
      <w:marTop w:val="0"/>
      <w:marBottom w:val="0"/>
      <w:divBdr>
        <w:top w:val="none" w:sz="0" w:space="0" w:color="auto"/>
        <w:left w:val="none" w:sz="0" w:space="0" w:color="auto"/>
        <w:bottom w:val="none" w:sz="0" w:space="0" w:color="auto"/>
        <w:right w:val="none" w:sz="0" w:space="0" w:color="auto"/>
      </w:divBdr>
    </w:div>
    <w:div w:id="1278875908">
      <w:bodyDiv w:val="1"/>
      <w:marLeft w:val="0"/>
      <w:marRight w:val="0"/>
      <w:marTop w:val="0"/>
      <w:marBottom w:val="0"/>
      <w:divBdr>
        <w:top w:val="none" w:sz="0" w:space="0" w:color="auto"/>
        <w:left w:val="none" w:sz="0" w:space="0" w:color="auto"/>
        <w:bottom w:val="none" w:sz="0" w:space="0" w:color="auto"/>
        <w:right w:val="none" w:sz="0" w:space="0" w:color="auto"/>
      </w:divBdr>
    </w:div>
    <w:div w:id="1328945800">
      <w:bodyDiv w:val="1"/>
      <w:marLeft w:val="0"/>
      <w:marRight w:val="0"/>
      <w:marTop w:val="0"/>
      <w:marBottom w:val="0"/>
      <w:divBdr>
        <w:top w:val="none" w:sz="0" w:space="0" w:color="auto"/>
        <w:left w:val="none" w:sz="0" w:space="0" w:color="auto"/>
        <w:bottom w:val="none" w:sz="0" w:space="0" w:color="auto"/>
        <w:right w:val="none" w:sz="0" w:space="0" w:color="auto"/>
      </w:divBdr>
    </w:div>
    <w:div w:id="1359963726">
      <w:bodyDiv w:val="1"/>
      <w:marLeft w:val="0"/>
      <w:marRight w:val="0"/>
      <w:marTop w:val="0"/>
      <w:marBottom w:val="0"/>
      <w:divBdr>
        <w:top w:val="none" w:sz="0" w:space="0" w:color="auto"/>
        <w:left w:val="none" w:sz="0" w:space="0" w:color="auto"/>
        <w:bottom w:val="none" w:sz="0" w:space="0" w:color="auto"/>
        <w:right w:val="none" w:sz="0" w:space="0" w:color="auto"/>
      </w:divBdr>
    </w:div>
    <w:div w:id="1368800193">
      <w:bodyDiv w:val="1"/>
      <w:marLeft w:val="0"/>
      <w:marRight w:val="0"/>
      <w:marTop w:val="0"/>
      <w:marBottom w:val="0"/>
      <w:divBdr>
        <w:top w:val="none" w:sz="0" w:space="0" w:color="auto"/>
        <w:left w:val="none" w:sz="0" w:space="0" w:color="auto"/>
        <w:bottom w:val="none" w:sz="0" w:space="0" w:color="auto"/>
        <w:right w:val="none" w:sz="0" w:space="0" w:color="auto"/>
      </w:divBdr>
    </w:div>
    <w:div w:id="1371148531">
      <w:bodyDiv w:val="1"/>
      <w:marLeft w:val="0"/>
      <w:marRight w:val="0"/>
      <w:marTop w:val="0"/>
      <w:marBottom w:val="0"/>
      <w:divBdr>
        <w:top w:val="none" w:sz="0" w:space="0" w:color="auto"/>
        <w:left w:val="none" w:sz="0" w:space="0" w:color="auto"/>
        <w:bottom w:val="none" w:sz="0" w:space="0" w:color="auto"/>
        <w:right w:val="none" w:sz="0" w:space="0" w:color="auto"/>
      </w:divBdr>
    </w:div>
    <w:div w:id="1442645701">
      <w:bodyDiv w:val="1"/>
      <w:marLeft w:val="0"/>
      <w:marRight w:val="0"/>
      <w:marTop w:val="0"/>
      <w:marBottom w:val="0"/>
      <w:divBdr>
        <w:top w:val="none" w:sz="0" w:space="0" w:color="auto"/>
        <w:left w:val="none" w:sz="0" w:space="0" w:color="auto"/>
        <w:bottom w:val="none" w:sz="0" w:space="0" w:color="auto"/>
        <w:right w:val="none" w:sz="0" w:space="0" w:color="auto"/>
      </w:divBdr>
    </w:div>
    <w:div w:id="1452700322">
      <w:bodyDiv w:val="1"/>
      <w:marLeft w:val="0"/>
      <w:marRight w:val="0"/>
      <w:marTop w:val="0"/>
      <w:marBottom w:val="0"/>
      <w:divBdr>
        <w:top w:val="none" w:sz="0" w:space="0" w:color="auto"/>
        <w:left w:val="none" w:sz="0" w:space="0" w:color="auto"/>
        <w:bottom w:val="none" w:sz="0" w:space="0" w:color="auto"/>
        <w:right w:val="none" w:sz="0" w:space="0" w:color="auto"/>
      </w:divBdr>
    </w:div>
    <w:div w:id="1461340274">
      <w:bodyDiv w:val="1"/>
      <w:marLeft w:val="0"/>
      <w:marRight w:val="0"/>
      <w:marTop w:val="0"/>
      <w:marBottom w:val="0"/>
      <w:divBdr>
        <w:top w:val="none" w:sz="0" w:space="0" w:color="auto"/>
        <w:left w:val="none" w:sz="0" w:space="0" w:color="auto"/>
        <w:bottom w:val="none" w:sz="0" w:space="0" w:color="auto"/>
        <w:right w:val="none" w:sz="0" w:space="0" w:color="auto"/>
      </w:divBdr>
    </w:div>
    <w:div w:id="1470632719">
      <w:bodyDiv w:val="1"/>
      <w:marLeft w:val="0"/>
      <w:marRight w:val="0"/>
      <w:marTop w:val="0"/>
      <w:marBottom w:val="0"/>
      <w:divBdr>
        <w:top w:val="none" w:sz="0" w:space="0" w:color="auto"/>
        <w:left w:val="none" w:sz="0" w:space="0" w:color="auto"/>
        <w:bottom w:val="none" w:sz="0" w:space="0" w:color="auto"/>
        <w:right w:val="none" w:sz="0" w:space="0" w:color="auto"/>
      </w:divBdr>
    </w:div>
    <w:div w:id="1491369185">
      <w:bodyDiv w:val="1"/>
      <w:marLeft w:val="0"/>
      <w:marRight w:val="0"/>
      <w:marTop w:val="0"/>
      <w:marBottom w:val="0"/>
      <w:divBdr>
        <w:top w:val="none" w:sz="0" w:space="0" w:color="auto"/>
        <w:left w:val="none" w:sz="0" w:space="0" w:color="auto"/>
        <w:bottom w:val="none" w:sz="0" w:space="0" w:color="auto"/>
        <w:right w:val="none" w:sz="0" w:space="0" w:color="auto"/>
      </w:divBdr>
    </w:div>
    <w:div w:id="1499879409">
      <w:bodyDiv w:val="1"/>
      <w:marLeft w:val="0"/>
      <w:marRight w:val="0"/>
      <w:marTop w:val="0"/>
      <w:marBottom w:val="0"/>
      <w:divBdr>
        <w:top w:val="none" w:sz="0" w:space="0" w:color="auto"/>
        <w:left w:val="none" w:sz="0" w:space="0" w:color="auto"/>
        <w:bottom w:val="none" w:sz="0" w:space="0" w:color="auto"/>
        <w:right w:val="none" w:sz="0" w:space="0" w:color="auto"/>
      </w:divBdr>
    </w:div>
    <w:div w:id="1508666471">
      <w:bodyDiv w:val="1"/>
      <w:marLeft w:val="0"/>
      <w:marRight w:val="0"/>
      <w:marTop w:val="0"/>
      <w:marBottom w:val="0"/>
      <w:divBdr>
        <w:top w:val="none" w:sz="0" w:space="0" w:color="auto"/>
        <w:left w:val="none" w:sz="0" w:space="0" w:color="auto"/>
        <w:bottom w:val="none" w:sz="0" w:space="0" w:color="auto"/>
        <w:right w:val="none" w:sz="0" w:space="0" w:color="auto"/>
      </w:divBdr>
    </w:div>
    <w:div w:id="1516650285">
      <w:bodyDiv w:val="1"/>
      <w:marLeft w:val="0"/>
      <w:marRight w:val="0"/>
      <w:marTop w:val="0"/>
      <w:marBottom w:val="0"/>
      <w:divBdr>
        <w:top w:val="none" w:sz="0" w:space="0" w:color="auto"/>
        <w:left w:val="none" w:sz="0" w:space="0" w:color="auto"/>
        <w:bottom w:val="none" w:sz="0" w:space="0" w:color="auto"/>
        <w:right w:val="none" w:sz="0" w:space="0" w:color="auto"/>
      </w:divBdr>
    </w:div>
    <w:div w:id="1532912912">
      <w:bodyDiv w:val="1"/>
      <w:marLeft w:val="0"/>
      <w:marRight w:val="0"/>
      <w:marTop w:val="0"/>
      <w:marBottom w:val="0"/>
      <w:divBdr>
        <w:top w:val="none" w:sz="0" w:space="0" w:color="auto"/>
        <w:left w:val="none" w:sz="0" w:space="0" w:color="auto"/>
        <w:bottom w:val="none" w:sz="0" w:space="0" w:color="auto"/>
        <w:right w:val="none" w:sz="0" w:space="0" w:color="auto"/>
      </w:divBdr>
    </w:div>
    <w:div w:id="1581020388">
      <w:bodyDiv w:val="1"/>
      <w:marLeft w:val="0"/>
      <w:marRight w:val="0"/>
      <w:marTop w:val="0"/>
      <w:marBottom w:val="0"/>
      <w:divBdr>
        <w:top w:val="none" w:sz="0" w:space="0" w:color="auto"/>
        <w:left w:val="none" w:sz="0" w:space="0" w:color="auto"/>
        <w:bottom w:val="none" w:sz="0" w:space="0" w:color="auto"/>
        <w:right w:val="none" w:sz="0" w:space="0" w:color="auto"/>
      </w:divBdr>
    </w:div>
    <w:div w:id="1588659527">
      <w:bodyDiv w:val="1"/>
      <w:marLeft w:val="0"/>
      <w:marRight w:val="0"/>
      <w:marTop w:val="0"/>
      <w:marBottom w:val="0"/>
      <w:divBdr>
        <w:top w:val="none" w:sz="0" w:space="0" w:color="auto"/>
        <w:left w:val="none" w:sz="0" w:space="0" w:color="auto"/>
        <w:bottom w:val="none" w:sz="0" w:space="0" w:color="auto"/>
        <w:right w:val="none" w:sz="0" w:space="0" w:color="auto"/>
      </w:divBdr>
    </w:div>
    <w:div w:id="1597906297">
      <w:bodyDiv w:val="1"/>
      <w:marLeft w:val="0"/>
      <w:marRight w:val="0"/>
      <w:marTop w:val="0"/>
      <w:marBottom w:val="0"/>
      <w:divBdr>
        <w:top w:val="none" w:sz="0" w:space="0" w:color="auto"/>
        <w:left w:val="none" w:sz="0" w:space="0" w:color="auto"/>
        <w:bottom w:val="none" w:sz="0" w:space="0" w:color="auto"/>
        <w:right w:val="none" w:sz="0" w:space="0" w:color="auto"/>
      </w:divBdr>
    </w:div>
    <w:div w:id="1609658985">
      <w:bodyDiv w:val="1"/>
      <w:marLeft w:val="0"/>
      <w:marRight w:val="0"/>
      <w:marTop w:val="0"/>
      <w:marBottom w:val="0"/>
      <w:divBdr>
        <w:top w:val="none" w:sz="0" w:space="0" w:color="auto"/>
        <w:left w:val="none" w:sz="0" w:space="0" w:color="auto"/>
        <w:bottom w:val="none" w:sz="0" w:space="0" w:color="auto"/>
        <w:right w:val="none" w:sz="0" w:space="0" w:color="auto"/>
      </w:divBdr>
    </w:div>
    <w:div w:id="1627813220">
      <w:bodyDiv w:val="1"/>
      <w:marLeft w:val="0"/>
      <w:marRight w:val="0"/>
      <w:marTop w:val="0"/>
      <w:marBottom w:val="0"/>
      <w:divBdr>
        <w:top w:val="none" w:sz="0" w:space="0" w:color="auto"/>
        <w:left w:val="none" w:sz="0" w:space="0" w:color="auto"/>
        <w:bottom w:val="none" w:sz="0" w:space="0" w:color="auto"/>
        <w:right w:val="none" w:sz="0" w:space="0" w:color="auto"/>
      </w:divBdr>
    </w:div>
    <w:div w:id="1633292136">
      <w:bodyDiv w:val="1"/>
      <w:marLeft w:val="0"/>
      <w:marRight w:val="0"/>
      <w:marTop w:val="0"/>
      <w:marBottom w:val="0"/>
      <w:divBdr>
        <w:top w:val="none" w:sz="0" w:space="0" w:color="auto"/>
        <w:left w:val="none" w:sz="0" w:space="0" w:color="auto"/>
        <w:bottom w:val="none" w:sz="0" w:space="0" w:color="auto"/>
        <w:right w:val="none" w:sz="0" w:space="0" w:color="auto"/>
      </w:divBdr>
    </w:div>
    <w:div w:id="1670254960">
      <w:bodyDiv w:val="1"/>
      <w:marLeft w:val="0"/>
      <w:marRight w:val="0"/>
      <w:marTop w:val="0"/>
      <w:marBottom w:val="0"/>
      <w:divBdr>
        <w:top w:val="none" w:sz="0" w:space="0" w:color="auto"/>
        <w:left w:val="none" w:sz="0" w:space="0" w:color="auto"/>
        <w:bottom w:val="none" w:sz="0" w:space="0" w:color="auto"/>
        <w:right w:val="none" w:sz="0" w:space="0" w:color="auto"/>
      </w:divBdr>
    </w:div>
    <w:div w:id="1680935317">
      <w:bodyDiv w:val="1"/>
      <w:marLeft w:val="0"/>
      <w:marRight w:val="0"/>
      <w:marTop w:val="0"/>
      <w:marBottom w:val="0"/>
      <w:divBdr>
        <w:top w:val="none" w:sz="0" w:space="0" w:color="auto"/>
        <w:left w:val="none" w:sz="0" w:space="0" w:color="auto"/>
        <w:bottom w:val="none" w:sz="0" w:space="0" w:color="auto"/>
        <w:right w:val="none" w:sz="0" w:space="0" w:color="auto"/>
      </w:divBdr>
    </w:div>
    <w:div w:id="1735927936">
      <w:bodyDiv w:val="1"/>
      <w:marLeft w:val="0"/>
      <w:marRight w:val="0"/>
      <w:marTop w:val="0"/>
      <w:marBottom w:val="0"/>
      <w:divBdr>
        <w:top w:val="none" w:sz="0" w:space="0" w:color="auto"/>
        <w:left w:val="none" w:sz="0" w:space="0" w:color="auto"/>
        <w:bottom w:val="none" w:sz="0" w:space="0" w:color="auto"/>
        <w:right w:val="none" w:sz="0" w:space="0" w:color="auto"/>
      </w:divBdr>
    </w:div>
    <w:div w:id="1768378162">
      <w:bodyDiv w:val="1"/>
      <w:marLeft w:val="0"/>
      <w:marRight w:val="0"/>
      <w:marTop w:val="0"/>
      <w:marBottom w:val="0"/>
      <w:divBdr>
        <w:top w:val="none" w:sz="0" w:space="0" w:color="auto"/>
        <w:left w:val="none" w:sz="0" w:space="0" w:color="auto"/>
        <w:bottom w:val="none" w:sz="0" w:space="0" w:color="auto"/>
        <w:right w:val="none" w:sz="0" w:space="0" w:color="auto"/>
      </w:divBdr>
    </w:div>
    <w:div w:id="1795321212">
      <w:bodyDiv w:val="1"/>
      <w:marLeft w:val="0"/>
      <w:marRight w:val="0"/>
      <w:marTop w:val="0"/>
      <w:marBottom w:val="0"/>
      <w:divBdr>
        <w:top w:val="none" w:sz="0" w:space="0" w:color="auto"/>
        <w:left w:val="none" w:sz="0" w:space="0" w:color="auto"/>
        <w:bottom w:val="none" w:sz="0" w:space="0" w:color="auto"/>
        <w:right w:val="none" w:sz="0" w:space="0" w:color="auto"/>
      </w:divBdr>
    </w:div>
    <w:div w:id="1797990868">
      <w:bodyDiv w:val="1"/>
      <w:marLeft w:val="0"/>
      <w:marRight w:val="0"/>
      <w:marTop w:val="0"/>
      <w:marBottom w:val="0"/>
      <w:divBdr>
        <w:top w:val="none" w:sz="0" w:space="0" w:color="auto"/>
        <w:left w:val="none" w:sz="0" w:space="0" w:color="auto"/>
        <w:bottom w:val="none" w:sz="0" w:space="0" w:color="auto"/>
        <w:right w:val="none" w:sz="0" w:space="0" w:color="auto"/>
      </w:divBdr>
      <w:divsChild>
        <w:div w:id="1538160406">
          <w:marLeft w:val="0"/>
          <w:marRight w:val="0"/>
          <w:marTop w:val="0"/>
          <w:marBottom w:val="0"/>
          <w:divBdr>
            <w:top w:val="none" w:sz="0" w:space="0" w:color="auto"/>
            <w:left w:val="none" w:sz="0" w:space="0" w:color="auto"/>
            <w:bottom w:val="none" w:sz="0" w:space="0" w:color="auto"/>
            <w:right w:val="none" w:sz="0" w:space="0" w:color="auto"/>
          </w:divBdr>
          <w:divsChild>
            <w:div w:id="2135521571">
              <w:marLeft w:val="0"/>
              <w:marRight w:val="0"/>
              <w:marTop w:val="0"/>
              <w:marBottom w:val="0"/>
              <w:divBdr>
                <w:top w:val="none" w:sz="0" w:space="0" w:color="auto"/>
                <w:left w:val="none" w:sz="0" w:space="0" w:color="auto"/>
                <w:bottom w:val="none" w:sz="0" w:space="0" w:color="auto"/>
                <w:right w:val="none" w:sz="0" w:space="0" w:color="auto"/>
              </w:divBdr>
              <w:divsChild>
                <w:div w:id="1987932945">
                  <w:marLeft w:val="0"/>
                  <w:marRight w:val="0"/>
                  <w:marTop w:val="0"/>
                  <w:marBottom w:val="450"/>
                  <w:divBdr>
                    <w:top w:val="none" w:sz="0" w:space="0" w:color="auto"/>
                    <w:left w:val="none" w:sz="0" w:space="0" w:color="auto"/>
                    <w:bottom w:val="none" w:sz="0" w:space="0" w:color="auto"/>
                    <w:right w:val="none" w:sz="0" w:space="0" w:color="auto"/>
                  </w:divBdr>
                  <w:divsChild>
                    <w:div w:id="1806311519">
                      <w:marLeft w:val="0"/>
                      <w:marRight w:val="0"/>
                      <w:marTop w:val="0"/>
                      <w:marBottom w:val="0"/>
                      <w:divBdr>
                        <w:top w:val="none" w:sz="0" w:space="0" w:color="auto"/>
                        <w:left w:val="none" w:sz="0" w:space="0" w:color="auto"/>
                        <w:bottom w:val="none" w:sz="0" w:space="0" w:color="auto"/>
                        <w:right w:val="none" w:sz="0" w:space="0" w:color="auto"/>
                      </w:divBdr>
                      <w:divsChild>
                        <w:div w:id="1745568038">
                          <w:marLeft w:val="0"/>
                          <w:marRight w:val="0"/>
                          <w:marTop w:val="0"/>
                          <w:marBottom w:val="0"/>
                          <w:divBdr>
                            <w:top w:val="none" w:sz="0" w:space="0" w:color="auto"/>
                            <w:left w:val="none" w:sz="0" w:space="0" w:color="auto"/>
                            <w:bottom w:val="none" w:sz="0" w:space="0" w:color="auto"/>
                            <w:right w:val="none" w:sz="0" w:space="0" w:color="auto"/>
                          </w:divBdr>
                          <w:divsChild>
                            <w:div w:id="18112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186779">
      <w:bodyDiv w:val="1"/>
      <w:marLeft w:val="0"/>
      <w:marRight w:val="0"/>
      <w:marTop w:val="0"/>
      <w:marBottom w:val="0"/>
      <w:divBdr>
        <w:top w:val="none" w:sz="0" w:space="0" w:color="auto"/>
        <w:left w:val="none" w:sz="0" w:space="0" w:color="auto"/>
        <w:bottom w:val="none" w:sz="0" w:space="0" w:color="auto"/>
        <w:right w:val="none" w:sz="0" w:space="0" w:color="auto"/>
      </w:divBdr>
    </w:div>
    <w:div w:id="1824731962">
      <w:bodyDiv w:val="1"/>
      <w:marLeft w:val="0"/>
      <w:marRight w:val="0"/>
      <w:marTop w:val="0"/>
      <w:marBottom w:val="0"/>
      <w:divBdr>
        <w:top w:val="none" w:sz="0" w:space="0" w:color="auto"/>
        <w:left w:val="none" w:sz="0" w:space="0" w:color="auto"/>
        <w:bottom w:val="none" w:sz="0" w:space="0" w:color="auto"/>
        <w:right w:val="none" w:sz="0" w:space="0" w:color="auto"/>
      </w:divBdr>
    </w:div>
    <w:div w:id="1831477474">
      <w:bodyDiv w:val="1"/>
      <w:marLeft w:val="0"/>
      <w:marRight w:val="0"/>
      <w:marTop w:val="0"/>
      <w:marBottom w:val="0"/>
      <w:divBdr>
        <w:top w:val="none" w:sz="0" w:space="0" w:color="auto"/>
        <w:left w:val="none" w:sz="0" w:space="0" w:color="auto"/>
        <w:bottom w:val="none" w:sz="0" w:space="0" w:color="auto"/>
        <w:right w:val="none" w:sz="0" w:space="0" w:color="auto"/>
      </w:divBdr>
    </w:div>
    <w:div w:id="1865941576">
      <w:bodyDiv w:val="1"/>
      <w:marLeft w:val="0"/>
      <w:marRight w:val="0"/>
      <w:marTop w:val="0"/>
      <w:marBottom w:val="0"/>
      <w:divBdr>
        <w:top w:val="none" w:sz="0" w:space="0" w:color="auto"/>
        <w:left w:val="none" w:sz="0" w:space="0" w:color="auto"/>
        <w:bottom w:val="none" w:sz="0" w:space="0" w:color="auto"/>
        <w:right w:val="none" w:sz="0" w:space="0" w:color="auto"/>
      </w:divBdr>
    </w:div>
    <w:div w:id="1869633742">
      <w:bodyDiv w:val="1"/>
      <w:marLeft w:val="0"/>
      <w:marRight w:val="0"/>
      <w:marTop w:val="0"/>
      <w:marBottom w:val="0"/>
      <w:divBdr>
        <w:top w:val="none" w:sz="0" w:space="0" w:color="auto"/>
        <w:left w:val="none" w:sz="0" w:space="0" w:color="auto"/>
        <w:bottom w:val="none" w:sz="0" w:space="0" w:color="auto"/>
        <w:right w:val="none" w:sz="0" w:space="0" w:color="auto"/>
      </w:divBdr>
    </w:div>
    <w:div w:id="1888953356">
      <w:bodyDiv w:val="1"/>
      <w:marLeft w:val="0"/>
      <w:marRight w:val="0"/>
      <w:marTop w:val="0"/>
      <w:marBottom w:val="0"/>
      <w:divBdr>
        <w:top w:val="none" w:sz="0" w:space="0" w:color="auto"/>
        <w:left w:val="none" w:sz="0" w:space="0" w:color="auto"/>
        <w:bottom w:val="none" w:sz="0" w:space="0" w:color="auto"/>
        <w:right w:val="none" w:sz="0" w:space="0" w:color="auto"/>
      </w:divBdr>
    </w:div>
    <w:div w:id="1902133730">
      <w:bodyDiv w:val="1"/>
      <w:marLeft w:val="0"/>
      <w:marRight w:val="0"/>
      <w:marTop w:val="0"/>
      <w:marBottom w:val="0"/>
      <w:divBdr>
        <w:top w:val="none" w:sz="0" w:space="0" w:color="auto"/>
        <w:left w:val="none" w:sz="0" w:space="0" w:color="auto"/>
        <w:bottom w:val="none" w:sz="0" w:space="0" w:color="auto"/>
        <w:right w:val="none" w:sz="0" w:space="0" w:color="auto"/>
      </w:divBdr>
    </w:div>
    <w:div w:id="1913007204">
      <w:bodyDiv w:val="1"/>
      <w:marLeft w:val="0"/>
      <w:marRight w:val="0"/>
      <w:marTop w:val="0"/>
      <w:marBottom w:val="0"/>
      <w:divBdr>
        <w:top w:val="none" w:sz="0" w:space="0" w:color="auto"/>
        <w:left w:val="none" w:sz="0" w:space="0" w:color="auto"/>
        <w:bottom w:val="none" w:sz="0" w:space="0" w:color="auto"/>
        <w:right w:val="none" w:sz="0" w:space="0" w:color="auto"/>
      </w:divBdr>
    </w:div>
    <w:div w:id="1924605719">
      <w:bodyDiv w:val="1"/>
      <w:marLeft w:val="0"/>
      <w:marRight w:val="0"/>
      <w:marTop w:val="0"/>
      <w:marBottom w:val="0"/>
      <w:divBdr>
        <w:top w:val="none" w:sz="0" w:space="0" w:color="auto"/>
        <w:left w:val="none" w:sz="0" w:space="0" w:color="auto"/>
        <w:bottom w:val="none" w:sz="0" w:space="0" w:color="auto"/>
        <w:right w:val="none" w:sz="0" w:space="0" w:color="auto"/>
      </w:divBdr>
    </w:div>
    <w:div w:id="1927615538">
      <w:bodyDiv w:val="1"/>
      <w:marLeft w:val="0"/>
      <w:marRight w:val="0"/>
      <w:marTop w:val="0"/>
      <w:marBottom w:val="0"/>
      <w:divBdr>
        <w:top w:val="none" w:sz="0" w:space="0" w:color="auto"/>
        <w:left w:val="none" w:sz="0" w:space="0" w:color="auto"/>
        <w:bottom w:val="none" w:sz="0" w:space="0" w:color="auto"/>
        <w:right w:val="none" w:sz="0" w:space="0" w:color="auto"/>
      </w:divBdr>
    </w:div>
    <w:div w:id="1931547703">
      <w:bodyDiv w:val="1"/>
      <w:marLeft w:val="0"/>
      <w:marRight w:val="0"/>
      <w:marTop w:val="0"/>
      <w:marBottom w:val="0"/>
      <w:divBdr>
        <w:top w:val="none" w:sz="0" w:space="0" w:color="auto"/>
        <w:left w:val="none" w:sz="0" w:space="0" w:color="auto"/>
        <w:bottom w:val="none" w:sz="0" w:space="0" w:color="auto"/>
        <w:right w:val="none" w:sz="0" w:space="0" w:color="auto"/>
      </w:divBdr>
      <w:divsChild>
        <w:div w:id="1419643724">
          <w:marLeft w:val="0"/>
          <w:marRight w:val="0"/>
          <w:marTop w:val="0"/>
          <w:marBottom w:val="0"/>
          <w:divBdr>
            <w:top w:val="none" w:sz="0" w:space="0" w:color="auto"/>
            <w:left w:val="none" w:sz="0" w:space="0" w:color="auto"/>
            <w:bottom w:val="none" w:sz="0" w:space="0" w:color="auto"/>
            <w:right w:val="none" w:sz="0" w:space="0" w:color="auto"/>
          </w:divBdr>
        </w:div>
      </w:divsChild>
    </w:div>
    <w:div w:id="1976718482">
      <w:bodyDiv w:val="1"/>
      <w:marLeft w:val="0"/>
      <w:marRight w:val="0"/>
      <w:marTop w:val="0"/>
      <w:marBottom w:val="0"/>
      <w:divBdr>
        <w:top w:val="none" w:sz="0" w:space="0" w:color="auto"/>
        <w:left w:val="none" w:sz="0" w:space="0" w:color="auto"/>
        <w:bottom w:val="none" w:sz="0" w:space="0" w:color="auto"/>
        <w:right w:val="none" w:sz="0" w:space="0" w:color="auto"/>
      </w:divBdr>
    </w:div>
    <w:div w:id="1994601579">
      <w:bodyDiv w:val="1"/>
      <w:marLeft w:val="0"/>
      <w:marRight w:val="0"/>
      <w:marTop w:val="0"/>
      <w:marBottom w:val="0"/>
      <w:divBdr>
        <w:top w:val="none" w:sz="0" w:space="0" w:color="auto"/>
        <w:left w:val="none" w:sz="0" w:space="0" w:color="auto"/>
        <w:bottom w:val="none" w:sz="0" w:space="0" w:color="auto"/>
        <w:right w:val="none" w:sz="0" w:space="0" w:color="auto"/>
      </w:divBdr>
    </w:div>
    <w:div w:id="1997102758">
      <w:bodyDiv w:val="1"/>
      <w:marLeft w:val="0"/>
      <w:marRight w:val="0"/>
      <w:marTop w:val="0"/>
      <w:marBottom w:val="0"/>
      <w:divBdr>
        <w:top w:val="none" w:sz="0" w:space="0" w:color="auto"/>
        <w:left w:val="none" w:sz="0" w:space="0" w:color="auto"/>
        <w:bottom w:val="none" w:sz="0" w:space="0" w:color="auto"/>
        <w:right w:val="none" w:sz="0" w:space="0" w:color="auto"/>
      </w:divBdr>
    </w:div>
    <w:div w:id="1998652311">
      <w:bodyDiv w:val="1"/>
      <w:marLeft w:val="0"/>
      <w:marRight w:val="0"/>
      <w:marTop w:val="0"/>
      <w:marBottom w:val="0"/>
      <w:divBdr>
        <w:top w:val="none" w:sz="0" w:space="0" w:color="auto"/>
        <w:left w:val="none" w:sz="0" w:space="0" w:color="auto"/>
        <w:bottom w:val="none" w:sz="0" w:space="0" w:color="auto"/>
        <w:right w:val="none" w:sz="0" w:space="0" w:color="auto"/>
      </w:divBdr>
    </w:div>
    <w:div w:id="2005235510">
      <w:bodyDiv w:val="1"/>
      <w:marLeft w:val="0"/>
      <w:marRight w:val="0"/>
      <w:marTop w:val="0"/>
      <w:marBottom w:val="0"/>
      <w:divBdr>
        <w:top w:val="none" w:sz="0" w:space="0" w:color="auto"/>
        <w:left w:val="none" w:sz="0" w:space="0" w:color="auto"/>
        <w:bottom w:val="none" w:sz="0" w:space="0" w:color="auto"/>
        <w:right w:val="none" w:sz="0" w:space="0" w:color="auto"/>
      </w:divBdr>
    </w:div>
    <w:div w:id="2021466353">
      <w:bodyDiv w:val="1"/>
      <w:marLeft w:val="0"/>
      <w:marRight w:val="0"/>
      <w:marTop w:val="0"/>
      <w:marBottom w:val="0"/>
      <w:divBdr>
        <w:top w:val="none" w:sz="0" w:space="0" w:color="auto"/>
        <w:left w:val="none" w:sz="0" w:space="0" w:color="auto"/>
        <w:bottom w:val="none" w:sz="0" w:space="0" w:color="auto"/>
        <w:right w:val="none" w:sz="0" w:space="0" w:color="auto"/>
      </w:divBdr>
    </w:div>
    <w:div w:id="2022202470">
      <w:bodyDiv w:val="1"/>
      <w:marLeft w:val="0"/>
      <w:marRight w:val="0"/>
      <w:marTop w:val="0"/>
      <w:marBottom w:val="0"/>
      <w:divBdr>
        <w:top w:val="none" w:sz="0" w:space="0" w:color="auto"/>
        <w:left w:val="none" w:sz="0" w:space="0" w:color="auto"/>
        <w:bottom w:val="none" w:sz="0" w:space="0" w:color="auto"/>
        <w:right w:val="none" w:sz="0" w:space="0" w:color="auto"/>
      </w:divBdr>
    </w:div>
    <w:div w:id="2040010519">
      <w:bodyDiv w:val="1"/>
      <w:marLeft w:val="0"/>
      <w:marRight w:val="0"/>
      <w:marTop w:val="0"/>
      <w:marBottom w:val="0"/>
      <w:divBdr>
        <w:top w:val="none" w:sz="0" w:space="0" w:color="auto"/>
        <w:left w:val="none" w:sz="0" w:space="0" w:color="auto"/>
        <w:bottom w:val="none" w:sz="0" w:space="0" w:color="auto"/>
        <w:right w:val="none" w:sz="0" w:space="0" w:color="auto"/>
      </w:divBdr>
    </w:div>
    <w:div w:id="2041321257">
      <w:bodyDiv w:val="1"/>
      <w:marLeft w:val="0"/>
      <w:marRight w:val="0"/>
      <w:marTop w:val="0"/>
      <w:marBottom w:val="0"/>
      <w:divBdr>
        <w:top w:val="none" w:sz="0" w:space="0" w:color="auto"/>
        <w:left w:val="none" w:sz="0" w:space="0" w:color="auto"/>
        <w:bottom w:val="none" w:sz="0" w:space="0" w:color="auto"/>
        <w:right w:val="none" w:sz="0" w:space="0" w:color="auto"/>
      </w:divBdr>
    </w:div>
    <w:div w:id="2052412375">
      <w:bodyDiv w:val="1"/>
      <w:marLeft w:val="0"/>
      <w:marRight w:val="0"/>
      <w:marTop w:val="0"/>
      <w:marBottom w:val="0"/>
      <w:divBdr>
        <w:top w:val="none" w:sz="0" w:space="0" w:color="auto"/>
        <w:left w:val="none" w:sz="0" w:space="0" w:color="auto"/>
        <w:bottom w:val="none" w:sz="0" w:space="0" w:color="auto"/>
        <w:right w:val="none" w:sz="0" w:space="0" w:color="auto"/>
      </w:divBdr>
    </w:div>
    <w:div w:id="2077240212">
      <w:bodyDiv w:val="1"/>
      <w:marLeft w:val="0"/>
      <w:marRight w:val="0"/>
      <w:marTop w:val="0"/>
      <w:marBottom w:val="0"/>
      <w:divBdr>
        <w:top w:val="none" w:sz="0" w:space="0" w:color="auto"/>
        <w:left w:val="none" w:sz="0" w:space="0" w:color="auto"/>
        <w:bottom w:val="none" w:sz="0" w:space="0" w:color="auto"/>
        <w:right w:val="none" w:sz="0" w:space="0" w:color="auto"/>
      </w:divBdr>
    </w:div>
    <w:div w:id="2099596489">
      <w:bodyDiv w:val="1"/>
      <w:marLeft w:val="0"/>
      <w:marRight w:val="0"/>
      <w:marTop w:val="0"/>
      <w:marBottom w:val="0"/>
      <w:divBdr>
        <w:top w:val="none" w:sz="0" w:space="0" w:color="auto"/>
        <w:left w:val="none" w:sz="0" w:space="0" w:color="auto"/>
        <w:bottom w:val="none" w:sz="0" w:space="0" w:color="auto"/>
        <w:right w:val="none" w:sz="0" w:space="0" w:color="auto"/>
      </w:divBdr>
    </w:div>
    <w:div w:id="2102749916">
      <w:bodyDiv w:val="1"/>
      <w:marLeft w:val="0"/>
      <w:marRight w:val="0"/>
      <w:marTop w:val="0"/>
      <w:marBottom w:val="0"/>
      <w:divBdr>
        <w:top w:val="none" w:sz="0" w:space="0" w:color="auto"/>
        <w:left w:val="none" w:sz="0" w:space="0" w:color="auto"/>
        <w:bottom w:val="none" w:sz="0" w:space="0" w:color="auto"/>
        <w:right w:val="none" w:sz="0" w:space="0" w:color="auto"/>
      </w:divBdr>
    </w:div>
    <w:div w:id="2108037246">
      <w:bodyDiv w:val="1"/>
      <w:marLeft w:val="0"/>
      <w:marRight w:val="0"/>
      <w:marTop w:val="0"/>
      <w:marBottom w:val="0"/>
      <w:divBdr>
        <w:top w:val="none" w:sz="0" w:space="0" w:color="auto"/>
        <w:left w:val="none" w:sz="0" w:space="0" w:color="auto"/>
        <w:bottom w:val="none" w:sz="0" w:space="0" w:color="auto"/>
        <w:right w:val="none" w:sz="0" w:space="0" w:color="auto"/>
      </w:divBdr>
    </w:div>
    <w:div w:id="21454690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uminor.ee/investo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3588</Words>
  <Characters>2046</Characters>
  <Application>Microsoft Office Word</Application>
  <DocSecurity>0</DocSecurity>
  <Lines>17</Lines>
  <Paragraphs>11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Evelina Laučiūtė | COAGENCY</dc:creator>
  <cp:lastModifiedBy>Evelina Laučiūtė</cp:lastModifiedBy>
  <cp:revision>2</cp:revision>
  <dcterms:created xsi:type="dcterms:W3CDTF">2025-04-16T09:13:00Z</dcterms:created>
  <dcterms:modified xsi:type="dcterms:W3CDTF">2025-04-16T09:13:00Z</dcterms:modified>
</cp:coreProperties>
</file>