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28DD3" w14:textId="77777777" w:rsidR="00FF3C26" w:rsidRDefault="00FF3C26" w:rsidP="00FF3C26">
      <w:pPr>
        <w:rPr>
          <w:rFonts w:ascii="Arial" w:eastAsia="Arial" w:hAnsi="Arial" w:cs="Arial"/>
        </w:rPr>
      </w:pPr>
      <w:r>
        <w:rPr>
          <w:rFonts w:ascii="Arial" w:eastAsia="Arial" w:hAnsi="Arial" w:cs="Arial"/>
        </w:rPr>
        <w:t>Pranešimas žiniasklaidai</w:t>
      </w:r>
    </w:p>
    <w:p w14:paraId="2037A32F" w14:textId="77777777" w:rsidR="00FF3C26" w:rsidRDefault="00FF3C26" w:rsidP="00FF3C26">
      <w:pPr>
        <w:rPr>
          <w:rFonts w:ascii="Arial" w:eastAsia="Arial" w:hAnsi="Arial" w:cs="Arial"/>
          <w:b/>
          <w:color w:val="222222"/>
          <w:sz w:val="26"/>
          <w:szCs w:val="26"/>
          <w:highlight w:val="white"/>
        </w:rPr>
      </w:pPr>
      <w:r>
        <w:rPr>
          <w:rFonts w:ascii="Arial" w:eastAsia="Arial" w:hAnsi="Arial" w:cs="Arial"/>
        </w:rPr>
        <w:t xml:space="preserve">2025 m. gegužės 6 d. </w:t>
      </w:r>
    </w:p>
    <w:p w14:paraId="117BF926" w14:textId="77777777" w:rsidR="00FF3C26" w:rsidRDefault="00FF3C26" w:rsidP="00FF3C26">
      <w:pPr>
        <w:rPr>
          <w:rFonts w:ascii="Arial" w:eastAsia="Arial" w:hAnsi="Arial" w:cs="Arial"/>
          <w:b/>
          <w:color w:val="222222"/>
          <w:sz w:val="24"/>
          <w:szCs w:val="24"/>
          <w:highlight w:val="white"/>
        </w:rPr>
      </w:pPr>
    </w:p>
    <w:p w14:paraId="5C11EDAF" w14:textId="77777777" w:rsidR="00FF3C26" w:rsidRDefault="00FF3C26" w:rsidP="00FF3C26">
      <w:pPr>
        <w:spacing w:before="240" w:after="240"/>
        <w:jc w:val="center"/>
        <w:rPr>
          <w:rFonts w:ascii="Arial" w:eastAsia="Arial" w:hAnsi="Arial" w:cs="Arial"/>
          <w:b/>
          <w:sz w:val="26"/>
          <w:szCs w:val="26"/>
        </w:rPr>
      </w:pPr>
    </w:p>
    <w:p w14:paraId="36D84C55" w14:textId="77777777" w:rsidR="00FF3C26" w:rsidRDefault="00FF3C26" w:rsidP="00FF3C26">
      <w:pPr>
        <w:spacing w:before="240" w:after="240"/>
        <w:jc w:val="center"/>
        <w:rPr>
          <w:rFonts w:ascii="Arial" w:eastAsia="Arial" w:hAnsi="Arial" w:cs="Arial"/>
          <w:b/>
          <w:sz w:val="26"/>
          <w:szCs w:val="26"/>
        </w:rPr>
      </w:pPr>
      <w:r>
        <w:rPr>
          <w:rFonts w:ascii="Arial" w:eastAsia="Arial" w:hAnsi="Arial" w:cs="Arial"/>
          <w:b/>
          <w:sz w:val="26"/>
          <w:szCs w:val="26"/>
        </w:rPr>
        <w:t>Kaip pavadinti Nerimi kursuosiančius keleivinius laivus: žmonės kviečiami siūlyti vardus</w:t>
      </w:r>
    </w:p>
    <w:p w14:paraId="22F53917" w14:textId="77777777" w:rsidR="00FF3C26" w:rsidRDefault="00FF3C26" w:rsidP="00FF3C26">
      <w:pPr>
        <w:spacing w:before="240" w:after="240"/>
        <w:jc w:val="both"/>
        <w:rPr>
          <w:rFonts w:ascii="Arial" w:eastAsia="Arial" w:hAnsi="Arial" w:cs="Arial"/>
          <w:b/>
        </w:rPr>
      </w:pPr>
      <w:r>
        <w:rPr>
          <w:rFonts w:ascii="Arial" w:eastAsia="Arial" w:hAnsi="Arial" w:cs="Arial"/>
          <w:b/>
        </w:rPr>
        <w:t>Šią vasarą vilniečių ir miesto svečių kasdienybėje atsiras nauja susisiekimo galimybė – reguliarūs reisai elektriniais laivais Neries upe. Artėjant keleivinių elektrinių laivų startui, visuomenė kviečiama siūlyti vardus keturiems laivams ir taip įsitraukti į naujojo viešojo transporto kūrimą.</w:t>
      </w:r>
    </w:p>
    <w:p w14:paraId="349BE386" w14:textId="77777777" w:rsidR="00FF3C26" w:rsidRDefault="00FF3C26" w:rsidP="00FF3C26">
      <w:pPr>
        <w:spacing w:before="240" w:after="240"/>
        <w:jc w:val="both"/>
        <w:rPr>
          <w:rFonts w:ascii="Arial" w:eastAsia="Arial" w:hAnsi="Arial" w:cs="Arial"/>
        </w:rPr>
      </w:pPr>
      <w:r>
        <w:rPr>
          <w:rFonts w:ascii="Arial" w:eastAsia="Arial" w:hAnsi="Arial" w:cs="Arial"/>
        </w:rPr>
        <w:t xml:space="preserve">„Keleiviniai elektriniai laivai Vilniuje atvers naują mobilumo kryptį, kuri palaipsniui integruosis į miesto viešojo transporto sistemą. Norime, kad šie laivai taptų ne tik patogiu, saugiu bei gamtą tausojančiu transportu, bet ir simboliniu miesto elementu, kurio kūrime galėtų dalyvauti visi vilniečiai. Kviečiame kartu nuspręsti, kaip pavadinti naujus elektrinius laivus,“ – sako Vilniaus miesto meras Valdas </w:t>
      </w:r>
      <w:proofErr w:type="spellStart"/>
      <w:r>
        <w:rPr>
          <w:rFonts w:ascii="Arial" w:eastAsia="Arial" w:hAnsi="Arial" w:cs="Arial"/>
        </w:rPr>
        <w:t>Benkunskas</w:t>
      </w:r>
      <w:proofErr w:type="spellEnd"/>
      <w:r>
        <w:rPr>
          <w:rFonts w:ascii="Arial" w:eastAsia="Arial" w:hAnsi="Arial" w:cs="Arial"/>
        </w:rPr>
        <w:t>.</w:t>
      </w:r>
    </w:p>
    <w:p w14:paraId="5B74600C" w14:textId="77777777" w:rsidR="00FF3C26" w:rsidRDefault="00FF3C26" w:rsidP="00FF3C26">
      <w:pPr>
        <w:spacing w:before="240" w:after="240"/>
        <w:jc w:val="both"/>
        <w:rPr>
          <w:rFonts w:ascii="Arial" w:eastAsia="Arial" w:hAnsi="Arial" w:cs="Arial"/>
        </w:rPr>
      </w:pPr>
      <w:r>
        <w:rPr>
          <w:rFonts w:ascii="Arial" w:eastAsia="Arial" w:hAnsi="Arial" w:cs="Arial"/>
        </w:rPr>
        <w:t xml:space="preserve">Pirmajame vardų rinkimo etape visuomenė kviečiama siūlyti vardus specialioje platformoje </w:t>
      </w:r>
      <w:hyperlink r:id="rId4">
        <w:r>
          <w:rPr>
            <w:rFonts w:ascii="Arial" w:eastAsia="Arial" w:hAnsi="Arial" w:cs="Arial"/>
            <w:color w:val="467886"/>
            <w:u w:val="single"/>
          </w:rPr>
          <w:t>www.isrinkvarda.lt</w:t>
        </w:r>
      </w:hyperlink>
      <w:r>
        <w:rPr>
          <w:rFonts w:ascii="Arial" w:eastAsia="Arial" w:hAnsi="Arial" w:cs="Arial"/>
        </w:rPr>
        <w:t>. Pasiūlymus galima teikti iki gegužės 12 d. Vėliau išskirtinai šiai iniciatyvai suburta komisija atrinks 20 vardų, kurie bus teikiami galutiniam balsavimui.  Balsuoti galės visi, o daugiausiai palaikymo sulaukę keturi pavadinimai bus oficialiai suteikti naujiesiems elektriniams laivams, kurie sostinę pasieks šią vasarą.</w:t>
      </w:r>
    </w:p>
    <w:p w14:paraId="1A959A6F" w14:textId="77777777" w:rsidR="00FF3C26" w:rsidRDefault="00FF3C26" w:rsidP="00FF3C26">
      <w:pPr>
        <w:spacing w:before="240" w:after="240"/>
        <w:jc w:val="both"/>
        <w:rPr>
          <w:rFonts w:ascii="Arial" w:eastAsia="Arial" w:hAnsi="Arial" w:cs="Arial"/>
        </w:rPr>
      </w:pPr>
      <w:r>
        <w:rPr>
          <w:rFonts w:ascii="Arial" w:eastAsia="Arial" w:hAnsi="Arial" w:cs="Arial"/>
        </w:rPr>
        <w:t xml:space="preserve">Komisiją sudaro Vilniaus miesto savivaldybės meras Valdas </w:t>
      </w:r>
      <w:proofErr w:type="spellStart"/>
      <w:r>
        <w:rPr>
          <w:rFonts w:ascii="Arial" w:eastAsia="Arial" w:hAnsi="Arial" w:cs="Arial"/>
        </w:rPr>
        <w:t>Benkunskas</w:t>
      </w:r>
      <w:proofErr w:type="spellEnd"/>
      <w:r>
        <w:rPr>
          <w:rFonts w:ascii="Arial" w:eastAsia="Arial" w:hAnsi="Arial" w:cs="Arial"/>
        </w:rPr>
        <w:t xml:space="preserve">, UAB „Vilniaus viešasis transportas“ Laivybos skyriaus vadovas Mindaugas Žiedelis, JUDU Viešojo transporto organizavimo inžinierius </w:t>
      </w:r>
      <w:proofErr w:type="spellStart"/>
      <w:r>
        <w:rPr>
          <w:rFonts w:ascii="Arial" w:eastAsia="Arial" w:hAnsi="Arial" w:cs="Arial"/>
        </w:rPr>
        <w:t>Elonas</w:t>
      </w:r>
      <w:proofErr w:type="spellEnd"/>
      <w:r>
        <w:rPr>
          <w:rFonts w:ascii="Arial" w:eastAsia="Arial" w:hAnsi="Arial" w:cs="Arial"/>
        </w:rPr>
        <w:t xml:space="preserve"> </w:t>
      </w:r>
      <w:proofErr w:type="spellStart"/>
      <w:r>
        <w:rPr>
          <w:rFonts w:ascii="Arial" w:eastAsia="Arial" w:hAnsi="Arial" w:cs="Arial"/>
        </w:rPr>
        <w:t>Šaparnis</w:t>
      </w:r>
      <w:proofErr w:type="spellEnd"/>
      <w:r>
        <w:rPr>
          <w:rFonts w:ascii="Arial" w:eastAsia="Arial" w:hAnsi="Arial" w:cs="Arial"/>
        </w:rPr>
        <w:t xml:space="preserve">, Lietuvos transporto saugos administracijos atstovė Eglė Kučinskaitė, Lietuvos </w:t>
      </w:r>
      <w:proofErr w:type="spellStart"/>
      <w:r>
        <w:rPr>
          <w:rFonts w:ascii="Arial" w:eastAsia="Arial" w:hAnsi="Arial" w:cs="Arial"/>
        </w:rPr>
        <w:t>hidrobiologų</w:t>
      </w:r>
      <w:proofErr w:type="spellEnd"/>
      <w:r>
        <w:rPr>
          <w:rFonts w:ascii="Arial" w:eastAsia="Arial" w:hAnsi="Arial" w:cs="Arial"/>
        </w:rPr>
        <w:t xml:space="preserve"> draugijos tarybos narys Kęstutis </w:t>
      </w:r>
      <w:proofErr w:type="spellStart"/>
      <w:r>
        <w:rPr>
          <w:rFonts w:ascii="Arial" w:eastAsia="Arial" w:hAnsi="Arial" w:cs="Arial"/>
        </w:rPr>
        <w:t>Skrupskelis</w:t>
      </w:r>
      <w:proofErr w:type="spellEnd"/>
      <w:r>
        <w:rPr>
          <w:rFonts w:ascii="Arial" w:eastAsia="Arial" w:hAnsi="Arial" w:cs="Arial"/>
        </w:rPr>
        <w:t xml:space="preserve">, istorikas prof. Alfredas Bumblauskas, „Miesto laboratorijos“ vadovė Goda </w:t>
      </w:r>
      <w:proofErr w:type="spellStart"/>
      <w:r>
        <w:rPr>
          <w:rFonts w:ascii="Arial" w:eastAsia="Arial" w:hAnsi="Arial" w:cs="Arial"/>
        </w:rPr>
        <w:t>Sosnovskienė</w:t>
      </w:r>
      <w:proofErr w:type="spellEnd"/>
      <w:r>
        <w:rPr>
          <w:rFonts w:ascii="Arial" w:eastAsia="Arial" w:hAnsi="Arial" w:cs="Arial"/>
        </w:rPr>
        <w:t xml:space="preserve">, tvarumo ekspertas Silvestras </w:t>
      </w:r>
      <w:proofErr w:type="spellStart"/>
      <w:r>
        <w:rPr>
          <w:rFonts w:ascii="Arial" w:eastAsia="Arial" w:hAnsi="Arial" w:cs="Arial"/>
        </w:rPr>
        <w:t>Dikčius.Keleiviniai</w:t>
      </w:r>
      <w:proofErr w:type="spellEnd"/>
      <w:r>
        <w:rPr>
          <w:rFonts w:ascii="Arial" w:eastAsia="Arial" w:hAnsi="Arial" w:cs="Arial"/>
        </w:rPr>
        <w:t xml:space="preserve"> elektriniai laivai bus pradėti eksploatuoti vasaros sezono metu. </w:t>
      </w:r>
    </w:p>
    <w:p w14:paraId="78524147" w14:textId="77777777" w:rsidR="00FF3C26" w:rsidRDefault="00FF3C26" w:rsidP="00FF3C26">
      <w:pPr>
        <w:spacing w:before="240" w:after="240"/>
        <w:jc w:val="both"/>
        <w:rPr>
          <w:rFonts w:ascii="Arial" w:eastAsia="Arial" w:hAnsi="Arial" w:cs="Arial"/>
        </w:rPr>
      </w:pPr>
      <w:r>
        <w:rPr>
          <w:rFonts w:ascii="Arial" w:eastAsia="Arial" w:hAnsi="Arial" w:cs="Arial"/>
        </w:rPr>
        <w:t>„Keleivinė reguliari laivyba Nerimi – tai ir ambicingas, ir išskirtinis projektas. Kartu su partneriais, kitomis savivaldybės įmonėmis, kuriame ne tik naują paslaugą, bet ir visą patirtį, kuri bus patraukli tiek miestiečiams, tiek svečiams. Laivai pasižymės aukščiausios kokybės konstrukcija, moderniu dizainu ir komfortu, ant stogo bus įrengta elektrinė laivo jėgainė. Tai bus tylūs, draugiški aplinkai, pritaikyti visiems keleiviams, įskaitant dviratininkus bei žmones su negalia elektriniai laivai“, – kalba „Vilniaus viešojo transporto“ vadovas Ignas Degutis.</w:t>
      </w:r>
    </w:p>
    <w:p w14:paraId="069F4066" w14:textId="77777777" w:rsidR="00FF3C26" w:rsidRDefault="00FF3C26" w:rsidP="00FF3C26">
      <w:pPr>
        <w:spacing w:before="240" w:after="240"/>
        <w:jc w:val="both"/>
        <w:rPr>
          <w:rFonts w:ascii="Arial" w:eastAsia="Arial" w:hAnsi="Arial" w:cs="Arial"/>
        </w:rPr>
      </w:pPr>
      <w:r>
        <w:rPr>
          <w:rFonts w:ascii="Arial" w:eastAsia="Arial" w:hAnsi="Arial" w:cs="Arial"/>
        </w:rPr>
        <w:t>Kiekvienas iš keturių keleivinių elektrinių laivų, kuriuos gamina Latvijos bendrovė SIA „BIC“, talpins 30–40 keleivių, turės erdvę su dalinai dengtame denyje įrengtomis komfortiškomis sėdimomis vietomis.</w:t>
      </w:r>
    </w:p>
    <w:p w14:paraId="2676496C" w14:textId="77777777" w:rsidR="00FF3C26" w:rsidRDefault="00FF3C26" w:rsidP="00FF3C26">
      <w:pPr>
        <w:spacing w:before="240" w:after="240"/>
        <w:jc w:val="both"/>
        <w:rPr>
          <w:rFonts w:ascii="Arial" w:eastAsia="Arial" w:hAnsi="Arial" w:cs="Arial"/>
        </w:rPr>
      </w:pPr>
      <w:r>
        <w:rPr>
          <w:rFonts w:ascii="Arial" w:eastAsia="Arial" w:hAnsi="Arial" w:cs="Arial"/>
        </w:rPr>
        <w:t xml:space="preserve">„Laivybos integracija į viešojo transporto sistemą – tai dar viena tvari ir patraukli judumo galimybė Vilniuje, leidžianti miestiečiams ir svečiams atrasti sostinę iš visiškai naujos perspektyvos. Tai ne tik naujas keliavimo būdas, bet ir svarbi jungtis tarp miesto mikrorajonų bei pagrindinių persėdimo taškų, integruotų su autobusų ir troleibusų maršrutais. Vilniaus judumo ateitį kuriame kartu su žmonėmis – kviečiu kiekvieną tapti šio pokyčio dalimi“, – sako Loreta </w:t>
      </w:r>
      <w:proofErr w:type="spellStart"/>
      <w:r>
        <w:rPr>
          <w:rFonts w:ascii="Arial" w:eastAsia="Arial" w:hAnsi="Arial" w:cs="Arial"/>
        </w:rPr>
        <w:t>Levulytė-Staškevičienė</w:t>
      </w:r>
      <w:proofErr w:type="spellEnd"/>
      <w:r>
        <w:rPr>
          <w:rFonts w:ascii="Arial" w:eastAsia="Arial" w:hAnsi="Arial" w:cs="Arial"/>
        </w:rPr>
        <w:t>, JUDU vadovė.</w:t>
      </w:r>
    </w:p>
    <w:p w14:paraId="22EB68D6" w14:textId="77777777" w:rsidR="00FF3C26" w:rsidRDefault="00FF3C26" w:rsidP="00FF3C26">
      <w:pPr>
        <w:spacing w:before="240" w:after="240"/>
        <w:jc w:val="both"/>
        <w:rPr>
          <w:rFonts w:ascii="Arial" w:eastAsia="Arial" w:hAnsi="Arial" w:cs="Arial"/>
        </w:rPr>
      </w:pPr>
      <w:r>
        <w:rPr>
          <w:rFonts w:ascii="Arial" w:eastAsia="Arial" w:hAnsi="Arial" w:cs="Arial"/>
        </w:rPr>
        <w:lastRenderedPageBreak/>
        <w:t>Keleivinio susisiekimo Nerimi projektą įgyvendina komanda iš įvairių Vilniaus miesto savivaldybės įmonių, bendradarbiaujančių siekiant užtikrinti visapusišką naujos paslaugos įgyvendinimą. UAB „Vilniaus viešasis transportas“ vykdys paslaugos operatoriaus funkcijas, SĮ „Susisiekimo paslaugos“ (JUDU) yra atsakinga už paslaugos organizavimą, UAB „Grinda“ rūpinasi infrastruktūros įrengimu ir jos priežiūra, o UAB „Vilniaus apšvietimas“ montuos laivų įkrovimo įrangą bei pasirūpins prieigų apšvietimu.</w:t>
      </w:r>
    </w:p>
    <w:p w14:paraId="3C5A5FB1" w14:textId="77777777" w:rsidR="001031AE" w:rsidRDefault="001031AE"/>
    <w:sectPr w:rsidR="001031AE" w:rsidSect="00FF3C26">
      <w:headerReference w:type="default" r:id="rId5"/>
      <w:pgSz w:w="11906" w:h="16838"/>
      <w:pgMar w:top="1701" w:right="567" w:bottom="1134" w:left="1701" w:header="567" w:footer="567"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1A0DA" w14:textId="77777777" w:rsidR="00000000" w:rsidRDefault="00000000">
    <w:r>
      <w:rPr>
        <w:noProof/>
      </w:rPr>
      <w:drawing>
        <wp:inline distT="114300" distB="114300" distL="114300" distR="114300" wp14:anchorId="22472533" wp14:editId="1E6AD2E5">
          <wp:extent cx="1172527" cy="419892"/>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72527" cy="419892"/>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B91"/>
    <w:rsid w:val="001031AE"/>
    <w:rsid w:val="00144B91"/>
    <w:rsid w:val="004A090C"/>
    <w:rsid w:val="00A95E9F"/>
    <w:rsid w:val="00FF3C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3CB2B9-FE58-4666-9FA0-297715504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C26"/>
    <w:rPr>
      <w:rFonts w:ascii="Aptos" w:eastAsia="Aptos" w:hAnsi="Aptos" w:cs="Aptos"/>
      <w:kern w:val="0"/>
      <w:lang w:eastAsia="lt-LT"/>
      <w14:ligatures w14:val="none"/>
    </w:rPr>
  </w:style>
  <w:style w:type="paragraph" w:styleId="Heading1">
    <w:name w:val="heading 1"/>
    <w:basedOn w:val="Normal"/>
    <w:next w:val="Normal"/>
    <w:link w:val="Heading1Char"/>
    <w:uiPriority w:val="9"/>
    <w:qFormat/>
    <w:rsid w:val="00144B91"/>
    <w:pPr>
      <w:keepNext/>
      <w:keepLines/>
      <w:spacing w:before="360" w:after="80"/>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144B91"/>
    <w:pPr>
      <w:keepNext/>
      <w:keepLines/>
      <w:spacing w:before="160" w:after="80"/>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144B91"/>
    <w:pPr>
      <w:keepNext/>
      <w:keepLines/>
      <w:spacing w:before="160" w:after="80"/>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144B91"/>
    <w:pPr>
      <w:keepNext/>
      <w:keepLines/>
      <w:spacing w:before="80" w:after="40"/>
      <w:outlineLvl w:val="3"/>
    </w:pPr>
    <w:rPr>
      <w:rFonts w:asciiTheme="minorHAnsi" w:eastAsiaTheme="majorEastAsia" w:hAnsiTheme="minorHAnsi" w:cstheme="majorBidi"/>
      <w:i/>
      <w:iCs/>
      <w:color w:val="2F5496"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144B91"/>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144B91"/>
    <w:pPr>
      <w:keepNext/>
      <w:keepLines/>
      <w:spacing w:before="40" w:after="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144B91"/>
    <w:pPr>
      <w:keepNext/>
      <w:keepLines/>
      <w:spacing w:before="40" w:after="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144B91"/>
    <w:pPr>
      <w:keepNext/>
      <w:keepLines/>
      <w:spacing w:after="0"/>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144B91"/>
    <w:pPr>
      <w:keepNext/>
      <w:keepLines/>
      <w:spacing w:after="0"/>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4B9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44B9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44B9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44B9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44B9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44B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44B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44B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44B91"/>
    <w:rPr>
      <w:rFonts w:eastAsiaTheme="majorEastAsia" w:cstheme="majorBidi"/>
      <w:color w:val="272727" w:themeColor="text1" w:themeTint="D8"/>
    </w:rPr>
  </w:style>
  <w:style w:type="paragraph" w:styleId="Title">
    <w:name w:val="Title"/>
    <w:basedOn w:val="Normal"/>
    <w:next w:val="Normal"/>
    <w:link w:val="TitleChar"/>
    <w:uiPriority w:val="10"/>
    <w:qFormat/>
    <w:rsid w:val="00144B91"/>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144B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4B91"/>
    <w:pPr>
      <w:numPr>
        <w:ilvl w:val="1"/>
      </w:numPr>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144B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4B91"/>
    <w:pPr>
      <w:spacing w:before="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144B91"/>
    <w:rPr>
      <w:i/>
      <w:iCs/>
      <w:color w:val="404040" w:themeColor="text1" w:themeTint="BF"/>
    </w:rPr>
  </w:style>
  <w:style w:type="paragraph" w:styleId="ListParagraph">
    <w:name w:val="List Paragraph"/>
    <w:basedOn w:val="Normal"/>
    <w:uiPriority w:val="34"/>
    <w:qFormat/>
    <w:rsid w:val="00144B91"/>
    <w:pPr>
      <w:ind w:left="720"/>
      <w:contextualSpacing/>
    </w:pPr>
    <w:rPr>
      <w:rFonts w:asciiTheme="minorHAnsi" w:eastAsiaTheme="minorHAnsi" w:hAnsiTheme="minorHAnsi" w:cstheme="minorBidi"/>
      <w:kern w:val="2"/>
      <w:lang w:eastAsia="en-US"/>
      <w14:ligatures w14:val="standardContextual"/>
    </w:rPr>
  </w:style>
  <w:style w:type="character" w:styleId="IntenseEmphasis">
    <w:name w:val="Intense Emphasis"/>
    <w:basedOn w:val="DefaultParagraphFont"/>
    <w:uiPriority w:val="21"/>
    <w:qFormat/>
    <w:rsid w:val="00144B91"/>
    <w:rPr>
      <w:i/>
      <w:iCs/>
      <w:color w:val="2F5496" w:themeColor="accent1" w:themeShade="BF"/>
    </w:rPr>
  </w:style>
  <w:style w:type="paragraph" w:styleId="IntenseQuote">
    <w:name w:val="Intense Quote"/>
    <w:basedOn w:val="Normal"/>
    <w:next w:val="Normal"/>
    <w:link w:val="IntenseQuoteChar"/>
    <w:uiPriority w:val="30"/>
    <w:qFormat/>
    <w:rsid w:val="00144B91"/>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144B91"/>
    <w:rPr>
      <w:i/>
      <w:iCs/>
      <w:color w:val="2F5496" w:themeColor="accent1" w:themeShade="BF"/>
    </w:rPr>
  </w:style>
  <w:style w:type="character" w:styleId="IntenseReference">
    <w:name w:val="Intense Reference"/>
    <w:basedOn w:val="DefaultParagraphFont"/>
    <w:uiPriority w:val="32"/>
    <w:qFormat/>
    <w:rsid w:val="00144B9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hyperlink" Target="http://www.isrinkvarda.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2332</Words>
  <Characters>1330</Characters>
  <Application>Microsoft Office Word</Application>
  <DocSecurity>0</DocSecurity>
  <Lines>11</Lines>
  <Paragraphs>7</Paragraphs>
  <ScaleCrop>false</ScaleCrop>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Danielė Lekavičiūtė</dc:creator>
  <cp:keywords/>
  <dc:description/>
  <cp:lastModifiedBy>Danielė Lekavičiūtė</cp:lastModifiedBy>
  <cp:revision>2</cp:revision>
  <dcterms:created xsi:type="dcterms:W3CDTF">2025-05-06T10:53:00Z</dcterms:created>
  <dcterms:modified xsi:type="dcterms:W3CDTF">2025-05-06T10:53:00Z</dcterms:modified>
</cp:coreProperties>
</file>