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A47522" w:rsidRDefault="0019238E" w:rsidP="001034AB">
      <w:pPr>
        <w:spacing w:after="0"/>
        <w:jc w:val="both"/>
        <w:rPr>
          <w:rFonts w:cstheme="minorHAnsi"/>
          <w:color w:val="000000" w:themeColor="text1"/>
          <w:sz w:val="16"/>
          <w:szCs w:val="16"/>
        </w:rPr>
      </w:pPr>
      <w:r w:rsidRPr="00A47522">
        <w:rPr>
          <w:rFonts w:cstheme="minorHAnsi"/>
          <w:color w:val="000000" w:themeColor="text1"/>
          <w:sz w:val="16"/>
          <w:szCs w:val="16"/>
        </w:rPr>
        <w:t>Pranešimas žiniasklaidai</w:t>
      </w:r>
    </w:p>
    <w:p w14:paraId="2E5C9AE1" w14:textId="2A99ACBE" w:rsidR="00EB21D9" w:rsidRPr="00A47522" w:rsidRDefault="0019238E" w:rsidP="001034AB">
      <w:pPr>
        <w:spacing w:after="0"/>
        <w:jc w:val="both"/>
        <w:rPr>
          <w:rFonts w:cstheme="minorHAnsi"/>
          <w:color w:val="000000" w:themeColor="text1"/>
          <w:sz w:val="16"/>
          <w:szCs w:val="16"/>
        </w:rPr>
      </w:pPr>
      <w:r w:rsidRPr="00A47522">
        <w:rPr>
          <w:rFonts w:cstheme="minorHAnsi"/>
          <w:color w:val="000000" w:themeColor="text1"/>
          <w:sz w:val="16"/>
          <w:szCs w:val="16"/>
        </w:rPr>
        <w:t>202</w:t>
      </w:r>
      <w:r w:rsidR="005A6492" w:rsidRPr="00A47522">
        <w:rPr>
          <w:rFonts w:cstheme="minorHAnsi"/>
          <w:color w:val="000000" w:themeColor="text1"/>
          <w:sz w:val="16"/>
          <w:szCs w:val="16"/>
        </w:rPr>
        <w:t>5</w:t>
      </w:r>
      <w:r w:rsidRPr="00A47522">
        <w:rPr>
          <w:rFonts w:cstheme="minorHAnsi"/>
          <w:color w:val="000000" w:themeColor="text1"/>
          <w:sz w:val="16"/>
          <w:szCs w:val="16"/>
        </w:rPr>
        <w:t xml:space="preserve"> m. </w:t>
      </w:r>
      <w:r w:rsidR="001034AB" w:rsidRPr="00A47522">
        <w:rPr>
          <w:rFonts w:cstheme="minorHAnsi"/>
          <w:color w:val="000000" w:themeColor="text1"/>
          <w:sz w:val="16"/>
          <w:szCs w:val="16"/>
        </w:rPr>
        <w:t xml:space="preserve">gegužės </w:t>
      </w:r>
      <w:r w:rsidR="008A2E80">
        <w:rPr>
          <w:rFonts w:cstheme="minorHAnsi"/>
          <w:color w:val="000000" w:themeColor="text1"/>
          <w:sz w:val="16"/>
          <w:szCs w:val="16"/>
          <w:lang w:val="en-US"/>
        </w:rPr>
        <w:t>7</w:t>
      </w:r>
      <w:r w:rsidR="00FC0F59" w:rsidRPr="00A47522">
        <w:rPr>
          <w:rFonts w:cstheme="minorHAnsi"/>
          <w:color w:val="000000" w:themeColor="text1"/>
          <w:sz w:val="16"/>
          <w:szCs w:val="16"/>
          <w:lang w:val="en-US"/>
        </w:rPr>
        <w:t xml:space="preserve"> </w:t>
      </w:r>
      <w:r w:rsidRPr="00A47522">
        <w:rPr>
          <w:rFonts w:cstheme="minorHAnsi"/>
          <w:color w:val="000000" w:themeColor="text1"/>
          <w:sz w:val="16"/>
          <w:szCs w:val="16"/>
        </w:rPr>
        <w:t>d.</w:t>
      </w:r>
    </w:p>
    <w:p w14:paraId="370BF726" w14:textId="77777777" w:rsidR="00A47522" w:rsidRPr="00A47522" w:rsidRDefault="00A47522" w:rsidP="001034AB">
      <w:pPr>
        <w:spacing w:after="0"/>
        <w:jc w:val="both"/>
        <w:rPr>
          <w:rFonts w:cstheme="minorHAnsi"/>
          <w:color w:val="000000" w:themeColor="text1"/>
          <w:sz w:val="18"/>
          <w:szCs w:val="18"/>
        </w:rPr>
      </w:pPr>
    </w:p>
    <w:p w14:paraId="784B326E" w14:textId="11FB7DF1" w:rsidR="001034AB" w:rsidRPr="00777898" w:rsidRDefault="001034AB" w:rsidP="00777898">
      <w:pPr>
        <w:jc w:val="both"/>
        <w:rPr>
          <w:b/>
          <w:bCs/>
        </w:rPr>
      </w:pPr>
      <w:r w:rsidRPr="00777898">
        <w:rPr>
          <w:b/>
          <w:bCs/>
        </w:rPr>
        <w:t xml:space="preserve">Mėgstamiausias vasaros patiekalas – kitaip: </w:t>
      </w:r>
      <w:r w:rsidR="00777898">
        <w:rPr>
          <w:b/>
          <w:bCs/>
        </w:rPr>
        <w:t xml:space="preserve">išbandykite „šaltibarštinį“ bei </w:t>
      </w:r>
      <w:r w:rsidR="00A47522">
        <w:rPr>
          <w:b/>
          <w:bCs/>
        </w:rPr>
        <w:t xml:space="preserve">grilyje </w:t>
      </w:r>
      <w:r w:rsidR="00777898">
        <w:rPr>
          <w:b/>
          <w:bCs/>
        </w:rPr>
        <w:t>rūkytus kiaušinius</w:t>
      </w:r>
    </w:p>
    <w:p w14:paraId="660A9AB9" w14:textId="6E1C3080" w:rsidR="001034AB" w:rsidRPr="001034AB" w:rsidRDefault="001034AB" w:rsidP="001034AB">
      <w:pPr>
        <w:jc w:val="both"/>
        <w:rPr>
          <w:b/>
          <w:bCs/>
        </w:rPr>
      </w:pPr>
      <w:r w:rsidRPr="001034AB">
        <w:rPr>
          <w:b/>
          <w:bCs/>
        </w:rPr>
        <w:t xml:space="preserve">Sparčiai artėjanti vasara kviečia prisiminti populiariausią </w:t>
      </w:r>
      <w:r>
        <w:rPr>
          <w:b/>
          <w:bCs/>
        </w:rPr>
        <w:t>šiltojo sezono</w:t>
      </w:r>
      <w:r w:rsidRPr="001034AB">
        <w:rPr>
          <w:b/>
          <w:bCs/>
        </w:rPr>
        <w:t xml:space="preserve"> patiekalą – šaltibarščius. Dėl jų galvą yra pametęs ne vienas tautietis, o specialiai šiam patiekalui dedikuotas festivalis ar lietuviško prekybos tinklo „Maxima“ parduotuvėse vykstantis teminis Šaltibarščių mėnuo neleidžia tuo suabejoti. Tam, šaltibarščių </w:t>
      </w:r>
      <w:r w:rsidR="00E06C68">
        <w:rPr>
          <w:b/>
          <w:bCs/>
        </w:rPr>
        <w:t>sezonas būtų sutiktas įdomiai,</w:t>
      </w:r>
      <w:r w:rsidRPr="001034AB">
        <w:rPr>
          <w:b/>
          <w:bCs/>
        </w:rPr>
        <w:t xml:space="preserve"> </w:t>
      </w:r>
      <w:r w:rsidR="00E06C68">
        <w:rPr>
          <w:b/>
          <w:bCs/>
        </w:rPr>
        <w:t xml:space="preserve">socialiniuose tinkluose populiarūs </w:t>
      </w:r>
      <w:r w:rsidRPr="001034AB">
        <w:rPr>
          <w:b/>
          <w:bCs/>
        </w:rPr>
        <w:t xml:space="preserve">maisto tinklaraštininkai kviečia eksperimentuoti </w:t>
      </w:r>
      <w:r w:rsidR="00777898">
        <w:rPr>
          <w:b/>
          <w:bCs/>
        </w:rPr>
        <w:t>bei</w:t>
      </w:r>
      <w:r w:rsidRPr="001034AB">
        <w:rPr>
          <w:b/>
          <w:bCs/>
        </w:rPr>
        <w:t xml:space="preserve"> dalijasi dviem originaliais receptais, kurių išbandyti nepavyks be </w:t>
      </w:r>
      <w:r w:rsidR="00FC0F59">
        <w:rPr>
          <w:b/>
          <w:bCs/>
        </w:rPr>
        <w:t>itin svarbaus</w:t>
      </w:r>
      <w:r w:rsidRPr="001034AB">
        <w:rPr>
          <w:b/>
          <w:bCs/>
        </w:rPr>
        <w:t xml:space="preserve"> šaltibarščių atributo – kiaušinio. </w:t>
      </w:r>
    </w:p>
    <w:p w14:paraId="570A6A60" w14:textId="7C23BE26" w:rsidR="001034AB" w:rsidRPr="001034AB" w:rsidRDefault="001034AB" w:rsidP="001034AB">
      <w:pPr>
        <w:jc w:val="both"/>
        <w:rPr>
          <w:b/>
          <w:bCs/>
        </w:rPr>
      </w:pPr>
      <w:r w:rsidRPr="001034AB">
        <w:rPr>
          <w:b/>
          <w:bCs/>
        </w:rPr>
        <w:t>Šaltibarščiai be kiaušinio – ne šaltibarščiai</w:t>
      </w:r>
    </w:p>
    <w:p w14:paraId="1D167C23" w14:textId="134BCC92" w:rsidR="001034AB" w:rsidRPr="001034AB" w:rsidRDefault="001034AB" w:rsidP="001034AB">
      <w:pPr>
        <w:jc w:val="both"/>
      </w:pPr>
      <w:r w:rsidRPr="001034AB">
        <w:t xml:space="preserve">Ko gero kiekvienas virtuvėje besisukti mėgstantis </w:t>
      </w:r>
      <w:r w:rsidR="00777898">
        <w:t>tautietis</w:t>
      </w:r>
      <w:r w:rsidRPr="001034AB">
        <w:t xml:space="preserve"> turi savo mėgstamiausią šaltibarščių receptą ar laiko patikrintus ingredientus. Taip pat daugelis sutiktų, kad šį patiekalą būtų sunku įsivaizduoti be šviežutėlių kiaušinių, suteikiančių šaltibarščiams sotumo ir su niekuo </w:t>
      </w:r>
      <w:r w:rsidR="00777898">
        <w:t xml:space="preserve">kitu </w:t>
      </w:r>
      <w:r w:rsidRPr="001034AB">
        <w:t>nesumaišomo skonio.</w:t>
      </w:r>
    </w:p>
    <w:p w14:paraId="109B59C0" w14:textId="1966BE39" w:rsidR="001034AB" w:rsidRPr="001034AB" w:rsidRDefault="001034AB" w:rsidP="001034AB">
      <w:pPr>
        <w:jc w:val="both"/>
      </w:pPr>
      <w:r w:rsidRPr="001034AB">
        <w:t>„</w:t>
      </w:r>
      <w:r w:rsidR="0024568C">
        <w:t xml:space="preserve">Į antrą pusę persiritęs pavasaris yra </w:t>
      </w:r>
      <w:r w:rsidR="0048709E">
        <w:t>populiariausias metas skanauti šaltibarščius</w:t>
      </w:r>
      <w:r w:rsidR="00203DFC">
        <w:t xml:space="preserve"> laukiant vasaros pradžios</w:t>
      </w:r>
      <w:r w:rsidR="00EA16EA">
        <w:t xml:space="preserve">. </w:t>
      </w:r>
      <w:r w:rsidR="0048709E">
        <w:t>Tai rodo ir „Maximos“ turimi duomenys</w:t>
      </w:r>
      <w:r w:rsidR="00EA16EA">
        <w:t xml:space="preserve"> – </w:t>
      </w:r>
      <w:r w:rsidR="0048709E">
        <w:t xml:space="preserve">vos tik ateina pavasario vidurys, </w:t>
      </w:r>
      <w:r w:rsidR="00EA16EA">
        <w:t xml:space="preserve">iškart </w:t>
      </w:r>
      <w:r w:rsidR="0048709E">
        <w:t xml:space="preserve">ima augti </w:t>
      </w:r>
      <w:r w:rsidR="00EA16EA">
        <w:t xml:space="preserve">šaltibarščiams reikalingų ingredientų pardavimai. </w:t>
      </w:r>
      <w:r w:rsidR="00A740E2">
        <w:t>Ne išimtis ir k</w:t>
      </w:r>
      <w:r w:rsidRPr="001034AB">
        <w:t>iaušiniai</w:t>
      </w:r>
      <w:r w:rsidR="00A740E2">
        <w:t xml:space="preserve">, kurie yra </w:t>
      </w:r>
      <w:r w:rsidRPr="001034AB">
        <w:t xml:space="preserve">neatsiejamas šaltibarščių atributas, suteikiantis šiam nacionaliniam patiekalui dar puikesnį skonį. Smulkiai supjaustytas, perpjautas pusiau ar ketvirčiais, patiekiamas šalia ar sumaišomas su visais ingredientais – visi turi mėgstamiausią kiaušinių ir šaltibarščių „draugystės“ variantą. </w:t>
      </w:r>
      <w:r w:rsidR="006D61AC">
        <w:t xml:space="preserve">O kad šaltibarščių </w:t>
      </w:r>
      <w:r w:rsidR="006D61AC" w:rsidRPr="006D61AC">
        <w:t xml:space="preserve">dubenėlyje </w:t>
      </w:r>
      <w:r w:rsidR="00A47522">
        <w:t xml:space="preserve">jų niekada </w:t>
      </w:r>
      <w:r w:rsidR="006D61AC" w:rsidRPr="006D61AC">
        <w:t xml:space="preserve">netrūktų, </w:t>
      </w:r>
      <w:r w:rsidR="00A10462">
        <w:t>savo ruožtu užtikriname, kad kiekvieną savaitę kassavaitiniame leidinyje mūsų pirkėjai galėtų rasti mažiausiai vieną geros kainos pasiūlymą kiaušiniams ir jais pasirūpinti pigiau</w:t>
      </w:r>
      <w:r w:rsidRPr="001034AB">
        <w:t>“, – sako „Maximos“ Komunikacijos ir korporatyvinių ryšių departamento direktorė Indrė Trakimaitė-Šeškuvienė.</w:t>
      </w:r>
    </w:p>
    <w:p w14:paraId="72A22915" w14:textId="1926DE55" w:rsidR="001034AB" w:rsidRPr="001034AB" w:rsidRDefault="00E06C68" w:rsidP="001034AB">
      <w:pPr>
        <w:jc w:val="both"/>
        <w:rPr>
          <w:b/>
          <w:bCs/>
        </w:rPr>
      </w:pPr>
      <w:r>
        <w:rPr>
          <w:b/>
          <w:bCs/>
        </w:rPr>
        <w:t>Šaltibarščiai su išskirtiniu akcentu</w:t>
      </w:r>
    </w:p>
    <w:p w14:paraId="2298C7BC" w14:textId="6F1DFF2E" w:rsidR="001034AB" w:rsidRPr="001034AB" w:rsidRDefault="001034AB" w:rsidP="001034AB">
      <w:pPr>
        <w:jc w:val="both"/>
      </w:pPr>
      <w:r w:rsidRPr="001034AB">
        <w:t xml:space="preserve">Visus, norinčius nepraleisti šalį užplūstančios šaltibarščių bangos, „Maximos“ </w:t>
      </w:r>
      <w:r w:rsidR="00FC0F59">
        <w:t xml:space="preserve">receptų idėjų </w:t>
      </w:r>
      <w:r w:rsidRPr="001034AB">
        <w:t>partneriai, maisto tinklaraštininkai Brigita Uyar ir Aivaras Prokša kviečia eksperimentuoti virtuvėje ir taip atrasti stebinančius šaltibarščių skonius.</w:t>
      </w:r>
    </w:p>
    <w:p w14:paraId="5A334D50" w14:textId="36CD3CB3" w:rsidR="001034AB" w:rsidRPr="001034AB" w:rsidRDefault="00FC0F59" w:rsidP="001034AB">
      <w:pPr>
        <w:jc w:val="both"/>
      </w:pPr>
      <w:r>
        <w:t>S</w:t>
      </w:r>
      <w:r w:rsidR="001034AB" w:rsidRPr="001034AB">
        <w:t>ocialiniame tinkle maisto tinklaraštį pavadinimu „Lets Make It Delicious“ kurianti B. Uyar siūlo pasigaminti ša</w:t>
      </w:r>
      <w:r w:rsidR="001034AB">
        <w:t>l</w:t>
      </w:r>
      <w:r w:rsidR="001034AB" w:rsidRPr="001034AB">
        <w:t>tibarščių kokteilį – „</w:t>
      </w:r>
      <w:r>
        <w:t>š</w:t>
      </w:r>
      <w:r w:rsidR="001034AB" w:rsidRPr="001034AB">
        <w:t>altibarštinį“ ir pagardinti jį putpel</w:t>
      </w:r>
      <w:r w:rsidR="001034AB">
        <w:t>ės</w:t>
      </w:r>
      <w:r w:rsidR="001034AB" w:rsidRPr="001034AB">
        <w:t xml:space="preserve"> kiaušiniu, o tinklaraščio „Illegal Food Bites“ autorius A. Prokša šaltibar</w:t>
      </w:r>
      <w:r w:rsidR="001034AB">
        <w:t>š</w:t>
      </w:r>
      <w:r w:rsidR="001034AB" w:rsidRPr="001034AB">
        <w:t>čius kviečia pa</w:t>
      </w:r>
      <w:r w:rsidR="001034AB">
        <w:t xml:space="preserve">skatinti </w:t>
      </w:r>
      <w:r w:rsidR="001034AB" w:rsidRPr="001034AB">
        <w:t>rūkytu kiaušiniu.</w:t>
      </w:r>
    </w:p>
    <w:p w14:paraId="4B1BFFEE" w14:textId="16C314C9" w:rsidR="001034AB" w:rsidRPr="001034AB" w:rsidRDefault="00FC0F59" w:rsidP="001034AB">
      <w:pPr>
        <w:jc w:val="both"/>
        <w:rPr>
          <w:b/>
          <w:bCs/>
        </w:rPr>
      </w:pPr>
      <w:r>
        <w:rPr>
          <w:b/>
          <w:bCs/>
        </w:rPr>
        <w:t>„Šaltibarštinis“</w:t>
      </w:r>
    </w:p>
    <w:p w14:paraId="15B3B975" w14:textId="7E649534" w:rsidR="001034AB" w:rsidRPr="001034AB" w:rsidRDefault="00FC0F59" w:rsidP="001034AB">
      <w:pPr>
        <w:jc w:val="both"/>
      </w:pPr>
      <w:r>
        <w:t>Pasak B. Uyar, g</w:t>
      </w:r>
      <w:r w:rsidR="001034AB" w:rsidRPr="001034AB">
        <w:t>aiviai ir netikėtai</w:t>
      </w:r>
      <w:r>
        <w:t xml:space="preserve"> </w:t>
      </w:r>
      <w:r w:rsidR="001034AB" w:rsidRPr="001034AB">
        <w:t xml:space="preserve">lietuviškai vasarai taurėje paruošti </w:t>
      </w:r>
      <w:r w:rsidR="001034AB" w:rsidRPr="001034AB">
        <w:rPr>
          <w:b/>
          <w:bCs/>
        </w:rPr>
        <w:t>reikės</w:t>
      </w:r>
      <w:r w:rsidR="001034AB" w:rsidRPr="001034AB">
        <w:t>:</w:t>
      </w:r>
    </w:p>
    <w:p w14:paraId="2ADE722E" w14:textId="77777777" w:rsidR="001034AB" w:rsidRPr="001034AB" w:rsidRDefault="001034AB" w:rsidP="001034AB">
      <w:pPr>
        <w:pStyle w:val="ListParagraph"/>
        <w:numPr>
          <w:ilvl w:val="0"/>
          <w:numId w:val="13"/>
        </w:numPr>
        <w:spacing w:after="0" w:line="240" w:lineRule="auto"/>
        <w:jc w:val="both"/>
      </w:pPr>
      <w:r w:rsidRPr="001034AB">
        <w:t>1 pakelio virtų ar marinuotų tarkuotų burokėlių;</w:t>
      </w:r>
    </w:p>
    <w:p w14:paraId="32CF1CCA" w14:textId="668337CA" w:rsidR="001034AB" w:rsidRPr="001034AB" w:rsidRDefault="001034AB" w:rsidP="001034AB">
      <w:pPr>
        <w:pStyle w:val="ListParagraph"/>
        <w:numPr>
          <w:ilvl w:val="0"/>
          <w:numId w:val="13"/>
        </w:numPr>
        <w:spacing w:after="0" w:line="240" w:lineRule="auto"/>
        <w:jc w:val="both"/>
      </w:pPr>
      <w:r w:rsidRPr="001034AB">
        <w:t>ryšulėlio krapų ir svogūnų laiškų;</w:t>
      </w:r>
    </w:p>
    <w:p w14:paraId="4E902F33" w14:textId="01417EAE" w:rsidR="001034AB" w:rsidRPr="001034AB" w:rsidRDefault="001034AB" w:rsidP="001034AB">
      <w:pPr>
        <w:pStyle w:val="ListParagraph"/>
        <w:numPr>
          <w:ilvl w:val="0"/>
          <w:numId w:val="13"/>
        </w:numPr>
        <w:spacing w:after="0" w:line="240" w:lineRule="auto"/>
        <w:jc w:val="both"/>
      </w:pPr>
      <w:r w:rsidRPr="001034AB">
        <w:t xml:space="preserve">1 vnt. </w:t>
      </w:r>
      <w:r w:rsidR="00FC0F59">
        <w:t>ilgavaisio</w:t>
      </w:r>
      <w:r w:rsidRPr="001034AB">
        <w:t xml:space="preserve"> agurko;</w:t>
      </w:r>
    </w:p>
    <w:p w14:paraId="0C6F8BC0" w14:textId="77777777" w:rsidR="001034AB" w:rsidRPr="001034AB" w:rsidRDefault="001034AB" w:rsidP="001034AB">
      <w:pPr>
        <w:pStyle w:val="ListParagraph"/>
        <w:numPr>
          <w:ilvl w:val="0"/>
          <w:numId w:val="13"/>
        </w:numPr>
        <w:spacing w:after="0" w:line="240" w:lineRule="auto"/>
        <w:jc w:val="both"/>
      </w:pPr>
      <w:r w:rsidRPr="001034AB">
        <w:t>1 l kefyro;</w:t>
      </w:r>
    </w:p>
    <w:p w14:paraId="2E50FE85" w14:textId="4A367D9F" w:rsidR="001034AB" w:rsidRPr="001034AB" w:rsidRDefault="001034AB" w:rsidP="001034AB">
      <w:pPr>
        <w:pStyle w:val="ListParagraph"/>
        <w:numPr>
          <w:ilvl w:val="0"/>
          <w:numId w:val="13"/>
        </w:numPr>
        <w:spacing w:after="0" w:line="240" w:lineRule="auto"/>
        <w:jc w:val="both"/>
      </w:pPr>
      <w:r w:rsidRPr="001034AB">
        <w:t>druskos ir pipirų (pagal skonį);</w:t>
      </w:r>
    </w:p>
    <w:p w14:paraId="74410FE0" w14:textId="77777777" w:rsidR="001034AB" w:rsidRPr="001034AB" w:rsidRDefault="001034AB" w:rsidP="001034AB">
      <w:pPr>
        <w:pStyle w:val="ListParagraph"/>
        <w:numPr>
          <w:ilvl w:val="0"/>
          <w:numId w:val="13"/>
        </w:numPr>
        <w:spacing w:after="0" w:line="240" w:lineRule="auto"/>
        <w:jc w:val="both"/>
      </w:pPr>
      <w:r w:rsidRPr="001034AB">
        <w:t>2 vnt. bulvių;</w:t>
      </w:r>
    </w:p>
    <w:p w14:paraId="6487B5D7" w14:textId="661D2839" w:rsidR="001034AB" w:rsidRDefault="001034AB" w:rsidP="001034AB">
      <w:pPr>
        <w:pStyle w:val="ListParagraph"/>
        <w:numPr>
          <w:ilvl w:val="0"/>
          <w:numId w:val="13"/>
        </w:numPr>
        <w:spacing w:after="0" w:line="240" w:lineRule="auto"/>
        <w:jc w:val="both"/>
      </w:pPr>
      <w:r w:rsidRPr="001034AB">
        <w:t>4 vnt. putpelių kiaušinių.</w:t>
      </w:r>
    </w:p>
    <w:p w14:paraId="2CA3EC15" w14:textId="77777777" w:rsidR="001034AB" w:rsidRPr="001034AB" w:rsidRDefault="001034AB" w:rsidP="001034AB">
      <w:pPr>
        <w:pStyle w:val="ListParagraph"/>
        <w:spacing w:after="0" w:line="240" w:lineRule="auto"/>
        <w:jc w:val="both"/>
      </w:pPr>
    </w:p>
    <w:p w14:paraId="55DF989A" w14:textId="277E2969" w:rsidR="001034AB" w:rsidRPr="001034AB" w:rsidRDefault="001034AB" w:rsidP="001034AB">
      <w:pPr>
        <w:jc w:val="both"/>
      </w:pPr>
      <w:r w:rsidRPr="001034AB">
        <w:rPr>
          <w:b/>
          <w:bCs/>
        </w:rPr>
        <w:t xml:space="preserve">Gaminimas. </w:t>
      </w:r>
      <w:r w:rsidRPr="001034AB">
        <w:t>Į puodą sudėkite burokėlius, tarkuotą agurką bei smulkintus žalumynus – krapus ir svogūnų laiškus. Viską užpilkite kefyru ir gerai išmaišykite. Pagardinkite druska ir pipirais pagal skonį, tada supilkite į smulkintuvą. Sutrinkite iki vientisos konsistencijos ir supilkite į taures.</w:t>
      </w:r>
    </w:p>
    <w:p w14:paraId="35405547" w14:textId="3B956DC5" w:rsidR="001034AB" w:rsidRPr="001034AB" w:rsidRDefault="001034AB" w:rsidP="001034AB">
      <w:pPr>
        <w:jc w:val="both"/>
      </w:pPr>
      <w:r w:rsidRPr="001034AB">
        <w:lastRenderedPageBreak/>
        <w:t xml:space="preserve">Papuošimui išvirkite kelias bulves ir putpelių kiaušinius. Bulves supjaustykite smulkiais gabalėliais, lengvai apkepkite ir, kartu su perpjautu putpelės kiaušiniu, suverkite ant </w:t>
      </w:r>
      <w:r w:rsidR="00FC0F59">
        <w:t>trumpo medinio iešmelio</w:t>
      </w:r>
      <w:r w:rsidRPr="001034AB">
        <w:t>. Paruoštus iešmelius patiekite prie arba ant taurės. Skanaus!</w:t>
      </w:r>
    </w:p>
    <w:p w14:paraId="26A213FE" w14:textId="6C73D058" w:rsidR="001034AB" w:rsidRPr="001034AB" w:rsidRDefault="001034AB" w:rsidP="001034AB">
      <w:pPr>
        <w:jc w:val="both"/>
        <w:rPr>
          <w:b/>
          <w:bCs/>
        </w:rPr>
      </w:pPr>
      <w:r w:rsidRPr="001034AB">
        <w:rPr>
          <w:b/>
          <w:bCs/>
        </w:rPr>
        <w:t>Šaltibarščiai su rūkytu kiaušiniu</w:t>
      </w:r>
    </w:p>
    <w:p w14:paraId="348BB0BE" w14:textId="54769515" w:rsidR="001034AB" w:rsidRPr="001034AB" w:rsidRDefault="00FC0F59" w:rsidP="001034AB">
      <w:pPr>
        <w:jc w:val="both"/>
      </w:pPr>
      <w:r>
        <w:t xml:space="preserve">Tuo tarpu </w:t>
      </w:r>
      <w:r w:rsidR="001034AB" w:rsidRPr="001034AB">
        <w:t xml:space="preserve">A. Prokša siūlo šaltibarščius pagardinti rūkytu kiaušiniu ir žada, kad šiam duetui </w:t>
      </w:r>
      <w:r>
        <w:t xml:space="preserve">neliks </w:t>
      </w:r>
      <w:r w:rsidR="001034AB" w:rsidRPr="001034AB">
        <w:t xml:space="preserve">abejingų. Šaltibarščiams su rūkytu kiaušiniu paruošti </w:t>
      </w:r>
      <w:r>
        <w:rPr>
          <w:b/>
          <w:bCs/>
        </w:rPr>
        <w:t>prireiks</w:t>
      </w:r>
      <w:r w:rsidR="001034AB" w:rsidRPr="001034AB">
        <w:t>:</w:t>
      </w:r>
    </w:p>
    <w:p w14:paraId="6E08402A" w14:textId="0B212DF3" w:rsidR="001034AB" w:rsidRPr="001034AB" w:rsidRDefault="001034AB" w:rsidP="001034AB">
      <w:pPr>
        <w:pStyle w:val="ListParagraph"/>
        <w:numPr>
          <w:ilvl w:val="0"/>
          <w:numId w:val="14"/>
        </w:numPr>
        <w:spacing w:after="0" w:line="240" w:lineRule="auto"/>
        <w:jc w:val="both"/>
      </w:pPr>
      <w:r w:rsidRPr="001034AB">
        <w:t>8 vnt. kiaušinių;</w:t>
      </w:r>
    </w:p>
    <w:p w14:paraId="4D926E9D" w14:textId="77777777" w:rsidR="001034AB" w:rsidRPr="001034AB" w:rsidRDefault="001034AB" w:rsidP="001034AB">
      <w:pPr>
        <w:pStyle w:val="ListParagraph"/>
        <w:numPr>
          <w:ilvl w:val="0"/>
          <w:numId w:val="14"/>
        </w:numPr>
        <w:spacing w:after="0" w:line="240" w:lineRule="auto"/>
        <w:jc w:val="both"/>
      </w:pPr>
      <w:r w:rsidRPr="001034AB">
        <w:t>900 g kefyro;</w:t>
      </w:r>
    </w:p>
    <w:p w14:paraId="05AA5155" w14:textId="77777777" w:rsidR="001034AB" w:rsidRPr="001034AB" w:rsidRDefault="001034AB" w:rsidP="001034AB">
      <w:pPr>
        <w:pStyle w:val="ListParagraph"/>
        <w:numPr>
          <w:ilvl w:val="0"/>
          <w:numId w:val="14"/>
        </w:numPr>
        <w:spacing w:after="0" w:line="240" w:lineRule="auto"/>
        <w:jc w:val="both"/>
      </w:pPr>
      <w:r w:rsidRPr="001034AB">
        <w:t>500 g marinuotų burokėlių;</w:t>
      </w:r>
    </w:p>
    <w:p w14:paraId="71FEEA9D" w14:textId="6FDA6C4C" w:rsidR="001034AB" w:rsidRPr="001034AB" w:rsidRDefault="001034AB" w:rsidP="001034AB">
      <w:pPr>
        <w:pStyle w:val="ListParagraph"/>
        <w:numPr>
          <w:ilvl w:val="0"/>
          <w:numId w:val="14"/>
        </w:numPr>
        <w:spacing w:after="0" w:line="240" w:lineRule="auto"/>
        <w:jc w:val="both"/>
      </w:pPr>
      <w:r w:rsidRPr="001034AB">
        <w:t xml:space="preserve">1 vnt. </w:t>
      </w:r>
      <w:r w:rsidR="00FC0F59">
        <w:t>ilgavaisio</w:t>
      </w:r>
      <w:r w:rsidRPr="001034AB">
        <w:t xml:space="preserve"> agurko;</w:t>
      </w:r>
    </w:p>
    <w:p w14:paraId="5B7B86D7" w14:textId="12ABF1C6" w:rsidR="001034AB" w:rsidRPr="001034AB" w:rsidRDefault="001034AB" w:rsidP="001034AB">
      <w:pPr>
        <w:pStyle w:val="ListParagraph"/>
        <w:numPr>
          <w:ilvl w:val="0"/>
          <w:numId w:val="14"/>
        </w:numPr>
        <w:spacing w:after="0" w:line="240" w:lineRule="auto"/>
        <w:jc w:val="both"/>
      </w:pPr>
      <w:r w:rsidRPr="001034AB">
        <w:t>ryšulėlio krapų ir svogūnų laiškų;</w:t>
      </w:r>
    </w:p>
    <w:p w14:paraId="2CF0BF0C" w14:textId="2DF812E7" w:rsidR="001034AB" w:rsidRPr="001034AB" w:rsidRDefault="001034AB" w:rsidP="001034AB">
      <w:pPr>
        <w:pStyle w:val="ListParagraph"/>
        <w:numPr>
          <w:ilvl w:val="0"/>
          <w:numId w:val="14"/>
        </w:numPr>
        <w:spacing w:after="0" w:line="240" w:lineRule="auto"/>
        <w:jc w:val="both"/>
      </w:pPr>
      <w:r w:rsidRPr="001034AB">
        <w:t>druskos ir pipirų (pagal skonį);</w:t>
      </w:r>
    </w:p>
    <w:p w14:paraId="2ADDFA24" w14:textId="2DC13396" w:rsidR="001034AB" w:rsidRPr="001034AB" w:rsidRDefault="001034AB" w:rsidP="001034AB">
      <w:pPr>
        <w:pStyle w:val="ListParagraph"/>
        <w:numPr>
          <w:ilvl w:val="0"/>
          <w:numId w:val="14"/>
        </w:numPr>
        <w:spacing w:after="0" w:line="240" w:lineRule="auto"/>
        <w:jc w:val="both"/>
      </w:pPr>
      <w:r w:rsidRPr="001034AB">
        <w:t>bulvių;</w:t>
      </w:r>
    </w:p>
    <w:p w14:paraId="31B848E5" w14:textId="2B60EF1F" w:rsidR="001034AB" w:rsidRDefault="001034AB" w:rsidP="001034AB">
      <w:pPr>
        <w:pStyle w:val="ListParagraph"/>
        <w:numPr>
          <w:ilvl w:val="0"/>
          <w:numId w:val="14"/>
        </w:numPr>
        <w:spacing w:after="0" w:line="240" w:lineRule="auto"/>
        <w:jc w:val="both"/>
      </w:pPr>
      <w:r w:rsidRPr="001034AB">
        <w:t>aliejaus kepimui</w:t>
      </w:r>
      <w:r w:rsidR="00E06C68">
        <w:t>.</w:t>
      </w:r>
    </w:p>
    <w:p w14:paraId="7916C9A6" w14:textId="77777777" w:rsidR="00E06C68" w:rsidRPr="001034AB" w:rsidRDefault="00E06C68" w:rsidP="00E06C68">
      <w:pPr>
        <w:pStyle w:val="ListParagraph"/>
        <w:spacing w:after="0" w:line="240" w:lineRule="auto"/>
        <w:jc w:val="both"/>
      </w:pPr>
    </w:p>
    <w:p w14:paraId="0B2F7F2F" w14:textId="73DE78CC" w:rsidR="001034AB" w:rsidRPr="001034AB" w:rsidRDefault="001034AB" w:rsidP="001034AB">
      <w:pPr>
        <w:jc w:val="both"/>
      </w:pPr>
      <w:r w:rsidRPr="001034AB">
        <w:rPr>
          <w:b/>
          <w:bCs/>
        </w:rPr>
        <w:t>Gaminimas</w:t>
      </w:r>
      <w:r w:rsidRPr="001034AB">
        <w:t>. Kietai išv</w:t>
      </w:r>
      <w:r>
        <w:t>i</w:t>
      </w:r>
      <w:r w:rsidRPr="001034AB">
        <w:t>rkite kiaušinius, juos atvėsinkite ir nulupkite. Įkaitinkite grilių iki 90 laipsnių temperatūros, sudėkite cukrinio klevo rūkymo kaladėles ir dėkite kiaušinius rūkytis apie valandą laiko.</w:t>
      </w:r>
      <w:r w:rsidR="00E06C68">
        <w:t xml:space="preserve"> </w:t>
      </w:r>
      <w:r w:rsidRPr="001034AB">
        <w:t>Kai kiaušiniai išsirūkys, atidėkite juos į šalį. Bulves apvirkite ir apskrudinkite keptuvėje, kol gražiai paruduos, pabarstykite druska bei pipirais, papuoškite krapais.</w:t>
      </w:r>
    </w:p>
    <w:p w14:paraId="382EE60C" w14:textId="77777777" w:rsidR="001034AB" w:rsidRPr="00E06C68" w:rsidRDefault="001034AB" w:rsidP="00E06C68">
      <w:pPr>
        <w:jc w:val="both"/>
        <w:rPr>
          <w:rFonts w:cstheme="minorHAnsi"/>
        </w:rPr>
      </w:pPr>
      <w:r w:rsidRPr="001034AB">
        <w:t xml:space="preserve">Paruoškite šaltibarščius – smulkiai  supjaustykite agurką, svogūno laiškus, krapus ir dėkite į dubenį. Supilkite kefyrą, marinuotus burokėlius, įberkite druskos bei pipirų ir viską gerai išmaišykite. Pilkite šaltibarščius į </w:t>
      </w:r>
      <w:r w:rsidRPr="00E06C68">
        <w:rPr>
          <w:rFonts w:cstheme="minorHAnsi"/>
        </w:rPr>
        <w:t>dubenį, dėkite perpjautą rūkytą kiaušinį, papuoškite krapų šakele ir ragaukite su keptomis bulvėmis. Skanaus!</w:t>
      </w:r>
    </w:p>
    <w:p w14:paraId="34623E8F" w14:textId="77777777" w:rsidR="00AF6CD4" w:rsidRPr="00E06C68" w:rsidRDefault="00AF6CD4" w:rsidP="00E06C68">
      <w:pPr>
        <w:jc w:val="both"/>
        <w:rPr>
          <w:rFonts w:cstheme="minorHAnsi"/>
          <w:b/>
          <w:bCs/>
          <w:color w:val="000000" w:themeColor="text1"/>
        </w:rPr>
      </w:pPr>
    </w:p>
    <w:p w14:paraId="23F312EE" w14:textId="658C91BA" w:rsidR="00F72639" w:rsidRPr="00E06C68" w:rsidRDefault="00F72639" w:rsidP="00E06C68">
      <w:pPr>
        <w:jc w:val="both"/>
        <w:rPr>
          <w:rFonts w:cstheme="minorHAnsi"/>
          <w:sz w:val="18"/>
          <w:szCs w:val="18"/>
        </w:rPr>
      </w:pPr>
      <w:r w:rsidRPr="00E06C68">
        <w:rPr>
          <w:rFonts w:cstheme="minorHAnsi"/>
          <w:b/>
          <w:bCs/>
          <w:i/>
          <w:iCs/>
          <w:sz w:val="18"/>
          <w:szCs w:val="18"/>
        </w:rPr>
        <w:t>Apie prekybos tinklą „Maxima“</w:t>
      </w:r>
    </w:p>
    <w:p w14:paraId="35693147" w14:textId="5CBF6BCE" w:rsidR="00F078FC" w:rsidRPr="00E06C68" w:rsidRDefault="00F078FC" w:rsidP="00E06C68">
      <w:pPr>
        <w:jc w:val="both"/>
        <w:rPr>
          <w:rFonts w:eastAsia="Calibri" w:cstheme="minorHAnsi"/>
          <w:bCs/>
          <w:i/>
          <w:sz w:val="18"/>
          <w:szCs w:val="18"/>
        </w:rPr>
      </w:pPr>
      <w:r w:rsidRPr="00E06C68">
        <w:rPr>
          <w:rFonts w:eastAsia="Calibri" w:cstheme="minorHAnsi"/>
          <w:bCs/>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E06C68" w:rsidRPr="00E06C68">
        <w:rPr>
          <w:rFonts w:eastAsia="Calibri" w:cstheme="minorHAnsi"/>
          <w:bCs/>
          <w:i/>
          <w:sz w:val="18"/>
          <w:szCs w:val="18"/>
        </w:rPr>
        <w:t>a</w:t>
      </w:r>
      <w:r w:rsidRPr="00E06C68">
        <w:rPr>
          <w:rFonts w:eastAsia="Calibri" w:cstheme="minorHAnsi"/>
          <w:bCs/>
          <w:i/>
          <w:sz w:val="18"/>
          <w:szCs w:val="18"/>
        </w:rPr>
        <w:t>“ parduotuvių, kuriose dirba apie 11 tūkst. darbuotojų ir kasdien apsilanko daugiau nei 400 tūkst. klientų.</w:t>
      </w:r>
    </w:p>
    <w:p w14:paraId="6659422B" w14:textId="77777777" w:rsidR="00E06C68" w:rsidRPr="00E06C68" w:rsidRDefault="00F078FC" w:rsidP="00E06C68">
      <w:pPr>
        <w:jc w:val="both"/>
        <w:rPr>
          <w:rFonts w:eastAsia="Calibri" w:cstheme="minorHAnsi"/>
          <w:b/>
          <w:iCs/>
          <w:sz w:val="18"/>
          <w:szCs w:val="18"/>
        </w:rPr>
      </w:pPr>
      <w:r w:rsidRPr="00E06C68">
        <w:rPr>
          <w:rFonts w:eastAsia="Calibri" w:cstheme="minorHAnsi"/>
          <w:b/>
          <w:iCs/>
          <w:sz w:val="18"/>
          <w:szCs w:val="18"/>
        </w:rPr>
        <w:t>Daugiau informacijos:</w:t>
      </w:r>
    </w:p>
    <w:p w14:paraId="1C40D604" w14:textId="6EB20608" w:rsidR="00F72639" w:rsidRPr="00E06C68" w:rsidRDefault="00F078FC" w:rsidP="00E06C68">
      <w:pPr>
        <w:jc w:val="both"/>
        <w:rPr>
          <w:rFonts w:eastAsia="Calibri" w:cstheme="minorHAnsi"/>
          <w:b/>
          <w:iCs/>
          <w:sz w:val="18"/>
          <w:szCs w:val="18"/>
        </w:rPr>
      </w:pPr>
      <w:r w:rsidRPr="00E06C68">
        <w:rPr>
          <w:rFonts w:eastAsia="Calibri" w:cstheme="minorHAnsi"/>
          <w:bCs/>
          <w:iCs/>
          <w:sz w:val="18"/>
          <w:szCs w:val="18"/>
        </w:rPr>
        <w:t xml:space="preserve">El. paštas </w:t>
      </w:r>
      <w:hyperlink r:id="rId10" w:history="1">
        <w:r w:rsidR="00E06C68" w:rsidRPr="00E06C68">
          <w:rPr>
            <w:rStyle w:val="Hyperlink"/>
            <w:rFonts w:eastAsia="Calibri" w:cstheme="minorHAnsi"/>
            <w:bCs/>
            <w:iCs/>
            <w:sz w:val="18"/>
            <w:szCs w:val="18"/>
          </w:rPr>
          <w:t>komunikacija@maxima.lt</w:t>
        </w:r>
      </w:hyperlink>
      <w:r w:rsidR="00E06C68" w:rsidRPr="00E06C68">
        <w:rPr>
          <w:rFonts w:eastAsia="Calibri" w:cstheme="minorHAnsi"/>
          <w:bCs/>
          <w:iCs/>
          <w:sz w:val="18"/>
          <w:szCs w:val="18"/>
        </w:rPr>
        <w:t xml:space="preserve"> </w:t>
      </w:r>
    </w:p>
    <w:sectPr w:rsidR="00F72639" w:rsidRPr="00E06C6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B7613" w14:textId="77777777" w:rsidR="00703E43" w:rsidRDefault="00703E43" w:rsidP="00A45A9E">
      <w:pPr>
        <w:spacing w:after="0" w:line="240" w:lineRule="auto"/>
      </w:pPr>
      <w:r>
        <w:separator/>
      </w:r>
    </w:p>
  </w:endnote>
  <w:endnote w:type="continuationSeparator" w:id="0">
    <w:p w14:paraId="55E75763" w14:textId="77777777" w:rsidR="00703E43" w:rsidRDefault="00703E43"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BE100" w14:textId="77777777" w:rsidR="00703E43" w:rsidRDefault="00703E43" w:rsidP="00A45A9E">
      <w:pPr>
        <w:spacing w:after="0" w:line="240" w:lineRule="auto"/>
      </w:pPr>
      <w:r>
        <w:separator/>
      </w:r>
    </w:p>
  </w:footnote>
  <w:footnote w:type="continuationSeparator" w:id="0">
    <w:p w14:paraId="27FDBEC8" w14:textId="77777777" w:rsidR="00703E43" w:rsidRDefault="00703E43"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814A93"/>
    <w:multiLevelType w:val="hybridMultilevel"/>
    <w:tmpl w:val="7324D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9"/>
  </w:num>
  <w:num w:numId="2" w16cid:durableId="543517041">
    <w:abstractNumId w:val="7"/>
  </w:num>
  <w:num w:numId="3" w16cid:durableId="637733767">
    <w:abstractNumId w:val="14"/>
  </w:num>
  <w:num w:numId="4" w16cid:durableId="996423316">
    <w:abstractNumId w:val="1"/>
  </w:num>
  <w:num w:numId="5" w16cid:durableId="1269268384">
    <w:abstractNumId w:val="10"/>
  </w:num>
  <w:num w:numId="6" w16cid:durableId="603804514">
    <w:abstractNumId w:val="0"/>
  </w:num>
  <w:num w:numId="7" w16cid:durableId="421725478">
    <w:abstractNumId w:val="3"/>
  </w:num>
  <w:num w:numId="8" w16cid:durableId="198443347">
    <w:abstractNumId w:val="13"/>
  </w:num>
  <w:num w:numId="9" w16cid:durableId="1417096576">
    <w:abstractNumId w:val="5"/>
  </w:num>
  <w:num w:numId="10" w16cid:durableId="1204832925">
    <w:abstractNumId w:val="4"/>
  </w:num>
  <w:num w:numId="11" w16cid:durableId="790979786">
    <w:abstractNumId w:val="12"/>
  </w:num>
  <w:num w:numId="12" w16cid:durableId="757946661">
    <w:abstractNumId w:val="2"/>
  </w:num>
  <w:num w:numId="13" w16cid:durableId="187529700">
    <w:abstractNumId w:val="11"/>
  </w:num>
  <w:num w:numId="14" w16cid:durableId="1586375911">
    <w:abstractNumId w:val="8"/>
  </w:num>
  <w:num w:numId="15" w16cid:durableId="8925013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47464"/>
    <w:rsid w:val="00051164"/>
    <w:rsid w:val="000576EE"/>
    <w:rsid w:val="00081259"/>
    <w:rsid w:val="0009744F"/>
    <w:rsid w:val="000B0438"/>
    <w:rsid w:val="000C1BCF"/>
    <w:rsid w:val="000D704E"/>
    <w:rsid w:val="000D7AC1"/>
    <w:rsid w:val="000F0DBF"/>
    <w:rsid w:val="001034AB"/>
    <w:rsid w:val="00104D06"/>
    <w:rsid w:val="00107AA0"/>
    <w:rsid w:val="00124A28"/>
    <w:rsid w:val="001442ED"/>
    <w:rsid w:val="001451F5"/>
    <w:rsid w:val="0014774D"/>
    <w:rsid w:val="00150A82"/>
    <w:rsid w:val="00163D08"/>
    <w:rsid w:val="001817F2"/>
    <w:rsid w:val="0018564B"/>
    <w:rsid w:val="0019238E"/>
    <w:rsid w:val="001935AD"/>
    <w:rsid w:val="001967A8"/>
    <w:rsid w:val="0019792F"/>
    <w:rsid w:val="001A008F"/>
    <w:rsid w:val="001A0ACD"/>
    <w:rsid w:val="001A1B2A"/>
    <w:rsid w:val="001A7CF0"/>
    <w:rsid w:val="001C2CE1"/>
    <w:rsid w:val="001C64F9"/>
    <w:rsid w:val="001D1447"/>
    <w:rsid w:val="001E3496"/>
    <w:rsid w:val="00200FA0"/>
    <w:rsid w:val="00203DFC"/>
    <w:rsid w:val="002214FF"/>
    <w:rsid w:val="00225D20"/>
    <w:rsid w:val="002318ED"/>
    <w:rsid w:val="00240E37"/>
    <w:rsid w:val="00244270"/>
    <w:rsid w:val="0024568C"/>
    <w:rsid w:val="002540A7"/>
    <w:rsid w:val="00254FBC"/>
    <w:rsid w:val="00264E8D"/>
    <w:rsid w:val="00265F7F"/>
    <w:rsid w:val="002B0B11"/>
    <w:rsid w:val="002B6F54"/>
    <w:rsid w:val="002E3589"/>
    <w:rsid w:val="002E4876"/>
    <w:rsid w:val="002F4381"/>
    <w:rsid w:val="00302054"/>
    <w:rsid w:val="003033BA"/>
    <w:rsid w:val="00303982"/>
    <w:rsid w:val="003277AA"/>
    <w:rsid w:val="00337646"/>
    <w:rsid w:val="0035086E"/>
    <w:rsid w:val="00372271"/>
    <w:rsid w:val="003825EA"/>
    <w:rsid w:val="00385D41"/>
    <w:rsid w:val="003959DC"/>
    <w:rsid w:val="003B3303"/>
    <w:rsid w:val="003C7847"/>
    <w:rsid w:val="003D4809"/>
    <w:rsid w:val="003E1DFE"/>
    <w:rsid w:val="003E76CD"/>
    <w:rsid w:val="004061BA"/>
    <w:rsid w:val="00423845"/>
    <w:rsid w:val="00425646"/>
    <w:rsid w:val="004310DF"/>
    <w:rsid w:val="00443800"/>
    <w:rsid w:val="00446332"/>
    <w:rsid w:val="00447530"/>
    <w:rsid w:val="00457231"/>
    <w:rsid w:val="00465E5B"/>
    <w:rsid w:val="00472759"/>
    <w:rsid w:val="00475BD6"/>
    <w:rsid w:val="00485A63"/>
    <w:rsid w:val="0048709E"/>
    <w:rsid w:val="0049314D"/>
    <w:rsid w:val="004B62B2"/>
    <w:rsid w:val="004C40E4"/>
    <w:rsid w:val="004C481C"/>
    <w:rsid w:val="004D5237"/>
    <w:rsid w:val="004E568E"/>
    <w:rsid w:val="004F796E"/>
    <w:rsid w:val="0051034E"/>
    <w:rsid w:val="00511790"/>
    <w:rsid w:val="005175D9"/>
    <w:rsid w:val="00520996"/>
    <w:rsid w:val="005217E2"/>
    <w:rsid w:val="00525553"/>
    <w:rsid w:val="005267BF"/>
    <w:rsid w:val="00534032"/>
    <w:rsid w:val="005418C4"/>
    <w:rsid w:val="00542524"/>
    <w:rsid w:val="0055532C"/>
    <w:rsid w:val="005706EE"/>
    <w:rsid w:val="00571759"/>
    <w:rsid w:val="00571FD1"/>
    <w:rsid w:val="00576C97"/>
    <w:rsid w:val="005955CF"/>
    <w:rsid w:val="005A6492"/>
    <w:rsid w:val="005D02FC"/>
    <w:rsid w:val="005D3921"/>
    <w:rsid w:val="005E1AB1"/>
    <w:rsid w:val="005F3C20"/>
    <w:rsid w:val="00617005"/>
    <w:rsid w:val="006255F5"/>
    <w:rsid w:val="00635011"/>
    <w:rsid w:val="00635223"/>
    <w:rsid w:val="00660A81"/>
    <w:rsid w:val="0066240C"/>
    <w:rsid w:val="00677D3B"/>
    <w:rsid w:val="006811E0"/>
    <w:rsid w:val="0068233C"/>
    <w:rsid w:val="006928BE"/>
    <w:rsid w:val="006A3A9D"/>
    <w:rsid w:val="006A41F3"/>
    <w:rsid w:val="006B696F"/>
    <w:rsid w:val="006C4375"/>
    <w:rsid w:val="006C44D5"/>
    <w:rsid w:val="006D61AC"/>
    <w:rsid w:val="006E0518"/>
    <w:rsid w:val="006F2945"/>
    <w:rsid w:val="00702EF8"/>
    <w:rsid w:val="00703E43"/>
    <w:rsid w:val="00710796"/>
    <w:rsid w:val="007163E5"/>
    <w:rsid w:val="0072417D"/>
    <w:rsid w:val="00727401"/>
    <w:rsid w:val="00737790"/>
    <w:rsid w:val="00741A27"/>
    <w:rsid w:val="0076712D"/>
    <w:rsid w:val="00771DBA"/>
    <w:rsid w:val="00776632"/>
    <w:rsid w:val="00777898"/>
    <w:rsid w:val="00785B64"/>
    <w:rsid w:val="007B2518"/>
    <w:rsid w:val="007B268A"/>
    <w:rsid w:val="007C578C"/>
    <w:rsid w:val="007C6D75"/>
    <w:rsid w:val="007E76AE"/>
    <w:rsid w:val="00804451"/>
    <w:rsid w:val="00805EE4"/>
    <w:rsid w:val="00821C35"/>
    <w:rsid w:val="00821E0F"/>
    <w:rsid w:val="0082243A"/>
    <w:rsid w:val="00822C82"/>
    <w:rsid w:val="00832F45"/>
    <w:rsid w:val="0084106E"/>
    <w:rsid w:val="008801AA"/>
    <w:rsid w:val="008A2E80"/>
    <w:rsid w:val="008A5045"/>
    <w:rsid w:val="008B2501"/>
    <w:rsid w:val="008B3162"/>
    <w:rsid w:val="008B4C1F"/>
    <w:rsid w:val="008C46EF"/>
    <w:rsid w:val="008E7EFD"/>
    <w:rsid w:val="00924F8C"/>
    <w:rsid w:val="00940FC8"/>
    <w:rsid w:val="00942777"/>
    <w:rsid w:val="00946599"/>
    <w:rsid w:val="00953FE0"/>
    <w:rsid w:val="009732C1"/>
    <w:rsid w:val="009801A4"/>
    <w:rsid w:val="0099073F"/>
    <w:rsid w:val="009940F8"/>
    <w:rsid w:val="009C546E"/>
    <w:rsid w:val="009C7941"/>
    <w:rsid w:val="009E3990"/>
    <w:rsid w:val="009E42C7"/>
    <w:rsid w:val="00A10462"/>
    <w:rsid w:val="00A138C7"/>
    <w:rsid w:val="00A23944"/>
    <w:rsid w:val="00A275A7"/>
    <w:rsid w:val="00A45A9E"/>
    <w:rsid w:val="00A47522"/>
    <w:rsid w:val="00A4768C"/>
    <w:rsid w:val="00A6057B"/>
    <w:rsid w:val="00A63F6A"/>
    <w:rsid w:val="00A6772D"/>
    <w:rsid w:val="00A7202E"/>
    <w:rsid w:val="00A740E2"/>
    <w:rsid w:val="00A83083"/>
    <w:rsid w:val="00A85248"/>
    <w:rsid w:val="00A85A53"/>
    <w:rsid w:val="00A8773B"/>
    <w:rsid w:val="00A87B19"/>
    <w:rsid w:val="00A87F27"/>
    <w:rsid w:val="00AB188B"/>
    <w:rsid w:val="00AB3276"/>
    <w:rsid w:val="00AB677D"/>
    <w:rsid w:val="00AE0F65"/>
    <w:rsid w:val="00AF6CD4"/>
    <w:rsid w:val="00AF778E"/>
    <w:rsid w:val="00B107D9"/>
    <w:rsid w:val="00B10D0E"/>
    <w:rsid w:val="00B12FC2"/>
    <w:rsid w:val="00B14A0E"/>
    <w:rsid w:val="00B210CB"/>
    <w:rsid w:val="00B32AE2"/>
    <w:rsid w:val="00B71040"/>
    <w:rsid w:val="00B9601F"/>
    <w:rsid w:val="00BA694E"/>
    <w:rsid w:val="00BA733C"/>
    <w:rsid w:val="00BB24D7"/>
    <w:rsid w:val="00BB3A4B"/>
    <w:rsid w:val="00BB50AF"/>
    <w:rsid w:val="00BC16D3"/>
    <w:rsid w:val="00BC7839"/>
    <w:rsid w:val="00BD07B8"/>
    <w:rsid w:val="00BD4F2B"/>
    <w:rsid w:val="00C02BEE"/>
    <w:rsid w:val="00C02DBD"/>
    <w:rsid w:val="00C17D75"/>
    <w:rsid w:val="00C31699"/>
    <w:rsid w:val="00C33C5B"/>
    <w:rsid w:val="00C4505D"/>
    <w:rsid w:val="00C57485"/>
    <w:rsid w:val="00C72E7F"/>
    <w:rsid w:val="00C878A7"/>
    <w:rsid w:val="00C928AF"/>
    <w:rsid w:val="00C92F90"/>
    <w:rsid w:val="00CA2D90"/>
    <w:rsid w:val="00CC3CDB"/>
    <w:rsid w:val="00CD7062"/>
    <w:rsid w:val="00D13148"/>
    <w:rsid w:val="00D25911"/>
    <w:rsid w:val="00D3461F"/>
    <w:rsid w:val="00D40C1F"/>
    <w:rsid w:val="00D45ED6"/>
    <w:rsid w:val="00D612DA"/>
    <w:rsid w:val="00D626CC"/>
    <w:rsid w:val="00D65B73"/>
    <w:rsid w:val="00D81641"/>
    <w:rsid w:val="00D8326D"/>
    <w:rsid w:val="00D95D84"/>
    <w:rsid w:val="00DA2E36"/>
    <w:rsid w:val="00DB2163"/>
    <w:rsid w:val="00DB4B8E"/>
    <w:rsid w:val="00DC604A"/>
    <w:rsid w:val="00DD688F"/>
    <w:rsid w:val="00DE6C47"/>
    <w:rsid w:val="00DF01D2"/>
    <w:rsid w:val="00DF6F59"/>
    <w:rsid w:val="00E06C68"/>
    <w:rsid w:val="00E11BD9"/>
    <w:rsid w:val="00E22E60"/>
    <w:rsid w:val="00E33716"/>
    <w:rsid w:val="00E34354"/>
    <w:rsid w:val="00E455E3"/>
    <w:rsid w:val="00E51D10"/>
    <w:rsid w:val="00E87F89"/>
    <w:rsid w:val="00EA16EA"/>
    <w:rsid w:val="00EA7A5D"/>
    <w:rsid w:val="00EB21D9"/>
    <w:rsid w:val="00EB6CE3"/>
    <w:rsid w:val="00EF5A02"/>
    <w:rsid w:val="00EF5FE1"/>
    <w:rsid w:val="00F071D4"/>
    <w:rsid w:val="00F078FC"/>
    <w:rsid w:val="00F11649"/>
    <w:rsid w:val="00F11928"/>
    <w:rsid w:val="00F1282B"/>
    <w:rsid w:val="00F15F2E"/>
    <w:rsid w:val="00F174CD"/>
    <w:rsid w:val="00F21CE7"/>
    <w:rsid w:val="00F23A1E"/>
    <w:rsid w:val="00F302B5"/>
    <w:rsid w:val="00F3063B"/>
    <w:rsid w:val="00F425DF"/>
    <w:rsid w:val="00F51789"/>
    <w:rsid w:val="00F5442D"/>
    <w:rsid w:val="00F72639"/>
    <w:rsid w:val="00F74907"/>
    <w:rsid w:val="00F945F0"/>
    <w:rsid w:val="00FA14E4"/>
    <w:rsid w:val="00FA45B2"/>
    <w:rsid w:val="00FB6A22"/>
    <w:rsid w:val="00FB6A35"/>
    <w:rsid w:val="00FC0F59"/>
    <w:rsid w:val="00FD4EB1"/>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12D63C-F7AC-492C-82D4-14D5968AB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0D428457-EA60-47CB-8911-B8E8A671F6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3228</Words>
  <Characters>1841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10</cp:revision>
  <dcterms:created xsi:type="dcterms:W3CDTF">2025-05-02T13:16:00Z</dcterms:created>
  <dcterms:modified xsi:type="dcterms:W3CDTF">2025-05-02T15:45:00Z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