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8F4084" w14:textId="77777777" w:rsidR="003146B9" w:rsidRPr="009E3DA6" w:rsidRDefault="004F3ABE">
      <w:pPr>
        <w:rPr>
          <w:rFonts w:ascii="Arial" w:eastAsia="Arial" w:hAnsi="Arial" w:cs="Arial"/>
          <w:b/>
          <w:color w:val="000000"/>
          <w:sz w:val="16"/>
          <w:szCs w:val="16"/>
          <w:lang w:val="lt-LT"/>
        </w:rPr>
      </w:pPr>
      <w:r w:rsidRPr="009E3DA6">
        <w:rPr>
          <w:rFonts w:ascii="Calibri" w:eastAsia="Calibri" w:hAnsi="Calibri" w:cs="Calibri"/>
          <w:noProof/>
          <w:color w:val="000000"/>
          <w:lang w:val="en-GB"/>
        </w:rPr>
        <w:drawing>
          <wp:inline distT="0" distB="0" distL="0" distR="0" wp14:anchorId="38EB8106" wp14:editId="3DC1862B">
            <wp:extent cx="2220595" cy="331470"/>
            <wp:effectExtent l="0" t="0" r="0" b="0"/>
            <wp:docPr id="1" name="image1.png" descr="삼성 로고(Lettermark)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삼성 로고(Lettermark)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0595" cy="3314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E3DA6">
        <w:rPr>
          <w:rFonts w:ascii="Calibri" w:eastAsia="Calibri" w:hAnsi="Calibri" w:cs="Calibri"/>
          <w:color w:val="000000"/>
          <w:lang w:val="lt-LT"/>
        </w:rPr>
        <w:t xml:space="preserve">                                                                                                      </w:t>
      </w:r>
    </w:p>
    <w:p w14:paraId="6EAAD14E" w14:textId="77777777" w:rsidR="003146B9" w:rsidRPr="009E3DA6" w:rsidRDefault="004F3ABE">
      <w:pPr>
        <w:spacing w:after="0"/>
        <w:jc w:val="right"/>
        <w:rPr>
          <w:rFonts w:ascii="Times New Roman" w:eastAsia="Times New Roman" w:hAnsi="Times New Roman" w:cs="Times New Roman"/>
          <w:b/>
          <w:color w:val="000000"/>
          <w:lang w:val="lt-LT"/>
        </w:rPr>
      </w:pPr>
      <w:r w:rsidRPr="009E3DA6">
        <w:rPr>
          <w:rFonts w:ascii="Arial" w:eastAsia="Arial" w:hAnsi="Arial" w:cs="Arial"/>
          <w:b/>
          <w:color w:val="000000"/>
          <w:lang w:val="lt-LT"/>
        </w:rPr>
        <w:t xml:space="preserve">                                                                                                                                   </w:t>
      </w:r>
      <w:r w:rsidRPr="009E3DA6">
        <w:rPr>
          <w:rFonts w:ascii="Times New Roman" w:eastAsia="Times New Roman" w:hAnsi="Times New Roman" w:cs="Times New Roman"/>
          <w:b/>
          <w:color w:val="000000"/>
          <w:lang w:val="lt-LT"/>
        </w:rPr>
        <w:t>Kontaktai:</w:t>
      </w:r>
    </w:p>
    <w:p w14:paraId="2A2C96DF" w14:textId="77777777" w:rsidR="003146B9" w:rsidRPr="009E3DA6" w:rsidRDefault="004F3ABE">
      <w:pPr>
        <w:spacing w:after="0"/>
        <w:jc w:val="right"/>
        <w:rPr>
          <w:rFonts w:ascii="Times New Roman" w:eastAsia="Times New Roman" w:hAnsi="Times New Roman" w:cs="Times New Roman"/>
          <w:color w:val="000000"/>
          <w:lang w:val="lt-LT"/>
        </w:rPr>
      </w:pPr>
      <w:r w:rsidRPr="009E3DA6">
        <w:rPr>
          <w:rFonts w:ascii="Times New Roman" w:eastAsia="Times New Roman" w:hAnsi="Times New Roman" w:cs="Times New Roman"/>
          <w:color w:val="000000"/>
          <w:lang w:val="lt-LT"/>
        </w:rPr>
        <w:t xml:space="preserve"> Eglė Tamelytė</w:t>
      </w:r>
    </w:p>
    <w:p w14:paraId="0BA4B478" w14:textId="77777777" w:rsidR="003146B9" w:rsidRPr="009E3DA6" w:rsidRDefault="004F3ABE">
      <w:pPr>
        <w:spacing w:after="0"/>
        <w:jc w:val="right"/>
        <w:rPr>
          <w:rFonts w:ascii="Times New Roman" w:eastAsia="Times New Roman" w:hAnsi="Times New Roman" w:cs="Times New Roman"/>
          <w:color w:val="000000"/>
          <w:lang w:val="lt-LT"/>
        </w:rPr>
      </w:pPr>
      <w:r w:rsidRPr="009E3DA6">
        <w:rPr>
          <w:rFonts w:ascii="Times New Roman" w:eastAsia="Times New Roman" w:hAnsi="Times New Roman" w:cs="Times New Roman"/>
          <w:color w:val="000000"/>
          <w:lang w:val="lt-LT"/>
        </w:rPr>
        <w:t>„Samsung Electronics Baltics”</w:t>
      </w:r>
    </w:p>
    <w:p w14:paraId="48AC0FB3" w14:textId="77777777" w:rsidR="003146B9" w:rsidRPr="009E3DA6" w:rsidRDefault="004F3ABE">
      <w:pPr>
        <w:spacing w:after="0"/>
        <w:jc w:val="right"/>
        <w:rPr>
          <w:rFonts w:ascii="Times New Roman" w:eastAsia="Times New Roman" w:hAnsi="Times New Roman" w:cs="Times New Roman"/>
          <w:color w:val="000000"/>
          <w:lang w:val="lt-LT"/>
        </w:rPr>
      </w:pPr>
      <w:r w:rsidRPr="009E3DA6">
        <w:rPr>
          <w:rFonts w:ascii="Times New Roman" w:eastAsia="Times New Roman" w:hAnsi="Times New Roman" w:cs="Times New Roman"/>
          <w:color w:val="000000"/>
          <w:lang w:val="lt-LT"/>
        </w:rPr>
        <w:t>Tel: +370 694 14 575</w:t>
      </w:r>
    </w:p>
    <w:p w14:paraId="0BE31109" w14:textId="77777777" w:rsidR="003146B9" w:rsidRPr="009E3DA6" w:rsidRDefault="003146B9">
      <w:pPr>
        <w:spacing w:after="0"/>
        <w:jc w:val="right"/>
        <w:rPr>
          <w:rFonts w:ascii="Times New Roman" w:eastAsia="Times New Roman" w:hAnsi="Times New Roman" w:cs="Times New Roman"/>
          <w:b/>
          <w:lang w:val="lt-LT"/>
        </w:rPr>
      </w:pPr>
      <w:hyperlink r:id="rId5">
        <w:r w:rsidRPr="009E3DA6">
          <w:rPr>
            <w:rFonts w:ascii="Times New Roman" w:eastAsia="Times New Roman" w:hAnsi="Times New Roman" w:cs="Times New Roman"/>
            <w:color w:val="000000"/>
            <w:u w:val="single"/>
            <w:lang w:val="lt-LT"/>
          </w:rPr>
          <w:t>e.tamelyte@samsung.com</w:t>
        </w:r>
      </w:hyperlink>
      <w:r w:rsidRPr="009E3DA6">
        <w:rPr>
          <w:rFonts w:ascii="Arial" w:eastAsia="Arial" w:hAnsi="Arial" w:cs="Arial"/>
          <w:color w:val="000000"/>
          <w:lang w:val="lt-LT"/>
        </w:rPr>
        <w:t xml:space="preserve"> </w:t>
      </w:r>
    </w:p>
    <w:p w14:paraId="47B66AC9" w14:textId="77777777" w:rsidR="009E3DA6" w:rsidRDefault="009E3DA6">
      <w:pPr>
        <w:spacing w:after="0" w:line="276" w:lineRule="auto"/>
        <w:ind w:right="160"/>
        <w:jc w:val="both"/>
        <w:rPr>
          <w:rFonts w:ascii="Times New Roman" w:eastAsia="Times New Roman" w:hAnsi="Times New Roman" w:cs="Times New Roman"/>
          <w:b/>
          <w:color w:val="212121"/>
          <w:lang w:val="lt-LT"/>
        </w:rPr>
      </w:pPr>
    </w:p>
    <w:p w14:paraId="211132EE" w14:textId="255598C7" w:rsidR="003146B9" w:rsidRPr="009E3DA6" w:rsidRDefault="004F3ABE">
      <w:pPr>
        <w:spacing w:after="0" w:line="276" w:lineRule="auto"/>
        <w:ind w:right="160"/>
        <w:jc w:val="both"/>
        <w:rPr>
          <w:rFonts w:ascii="Times New Roman" w:eastAsia="Times New Roman" w:hAnsi="Times New Roman" w:cs="Times New Roman"/>
          <w:b/>
          <w:color w:val="212121"/>
          <w:lang w:val="lt-LT"/>
        </w:rPr>
      </w:pPr>
      <w:r w:rsidRPr="009E3DA6">
        <w:rPr>
          <w:rFonts w:ascii="Times New Roman" w:eastAsia="Times New Roman" w:hAnsi="Times New Roman" w:cs="Times New Roman"/>
          <w:b/>
          <w:color w:val="212121"/>
          <w:lang w:val="lt-LT"/>
        </w:rPr>
        <w:t xml:space="preserve">Televizorius </w:t>
      </w:r>
      <w:r w:rsidR="009E3DA6">
        <w:rPr>
          <w:rFonts w:ascii="Times New Roman" w:eastAsia="Times New Roman" w:hAnsi="Times New Roman" w:cs="Times New Roman"/>
          <w:b/>
          <w:color w:val="212121"/>
          <w:lang w:val="lt-LT"/>
        </w:rPr>
        <w:t xml:space="preserve">interjere: kaip </w:t>
      </w:r>
      <w:r w:rsidRPr="009E3DA6">
        <w:rPr>
          <w:rFonts w:ascii="Times New Roman" w:eastAsia="Times New Roman" w:hAnsi="Times New Roman" w:cs="Times New Roman"/>
          <w:b/>
          <w:color w:val="212121"/>
          <w:lang w:val="lt-LT"/>
        </w:rPr>
        <w:t>suderinti dydį, funkciją ir estetiką? Dizainerės M</w:t>
      </w:r>
      <w:r w:rsidR="009E3DA6">
        <w:rPr>
          <w:rFonts w:ascii="Times New Roman" w:eastAsia="Times New Roman" w:hAnsi="Times New Roman" w:cs="Times New Roman"/>
          <w:b/>
          <w:color w:val="212121"/>
          <w:lang w:val="lt-LT"/>
        </w:rPr>
        <w:t>onikos</w:t>
      </w:r>
      <w:r w:rsidRPr="009E3DA6">
        <w:rPr>
          <w:rFonts w:ascii="Times New Roman" w:eastAsia="Times New Roman" w:hAnsi="Times New Roman" w:cs="Times New Roman"/>
          <w:b/>
          <w:color w:val="212121"/>
          <w:lang w:val="lt-LT"/>
        </w:rPr>
        <w:t xml:space="preserve"> Noreikienės patarimai</w:t>
      </w:r>
    </w:p>
    <w:p w14:paraId="2BDB91D4" w14:textId="323AA829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b/>
          <w:lang w:val="lt-LT"/>
        </w:rPr>
      </w:pP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Nors televizorius </w:t>
      </w:r>
      <w:r w:rsidR="009E3DA6">
        <w:rPr>
          <w:rFonts w:ascii="Times New Roman" w:eastAsia="Times New Roman" w:hAnsi="Times New Roman" w:cs="Times New Roman"/>
          <w:b/>
          <w:lang w:val="lt-LT"/>
        </w:rPr>
        <w:t>išlieka neatsiejama šiuolaikinių namų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 dalimi, jo </w:t>
      </w:r>
      <w:r w:rsidR="009E3DA6">
        <w:rPr>
          <w:rFonts w:ascii="Times New Roman" w:eastAsia="Times New Roman" w:hAnsi="Times New Roman" w:cs="Times New Roman"/>
          <w:b/>
          <w:lang w:val="lt-LT"/>
        </w:rPr>
        <w:t>vaidmuo interjere subtiliai transformuojasi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. Anksčiau buvęs pagrindiniu svetainės akcentu, šiandien jis vis dažniau tampa </w:t>
      </w:r>
      <w:r w:rsidR="009E3DA6">
        <w:rPr>
          <w:rFonts w:ascii="Times New Roman" w:eastAsia="Times New Roman" w:hAnsi="Times New Roman" w:cs="Times New Roman"/>
          <w:b/>
          <w:lang w:val="lt-LT"/>
        </w:rPr>
        <w:t>harmoningai</w:t>
      </w:r>
      <w:r w:rsidR="009E3DA6" w:rsidRPr="009E3DA6">
        <w:rPr>
          <w:rFonts w:ascii="Times New Roman" w:eastAsia="Times New Roman" w:hAnsi="Times New Roman" w:cs="Times New Roman"/>
          <w:b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įkomponuota interjero detale. Interjero dizainerė </w:t>
      </w:r>
      <w:r w:rsidR="009E3DA6">
        <w:rPr>
          <w:rFonts w:ascii="Times New Roman" w:eastAsia="Times New Roman" w:hAnsi="Times New Roman" w:cs="Times New Roman"/>
          <w:b/>
          <w:lang w:val="lt-LT"/>
        </w:rPr>
        <w:t>Monika</w:t>
      </w:r>
      <w:r w:rsidR="009E3DA6" w:rsidRPr="009E3DA6">
        <w:rPr>
          <w:rFonts w:ascii="Times New Roman" w:eastAsia="Times New Roman" w:hAnsi="Times New Roman" w:cs="Times New Roman"/>
          <w:b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Noreikienė dalijasi </w:t>
      </w:r>
      <w:r w:rsidR="009E3DA6">
        <w:rPr>
          <w:rFonts w:ascii="Times New Roman" w:eastAsia="Times New Roman" w:hAnsi="Times New Roman" w:cs="Times New Roman"/>
          <w:b/>
          <w:lang w:val="lt-LT"/>
        </w:rPr>
        <w:t xml:space="preserve">profesionaliais </w:t>
      </w:r>
      <w:r w:rsidRPr="009E3DA6">
        <w:rPr>
          <w:rFonts w:ascii="Times New Roman" w:eastAsia="Times New Roman" w:hAnsi="Times New Roman" w:cs="Times New Roman"/>
          <w:b/>
          <w:lang w:val="lt-LT"/>
        </w:rPr>
        <w:t>patarimais, kaip išsirinkti tinkamą televizorių ir integruoti jį į namų erdvę</w:t>
      </w:r>
      <w:r w:rsidR="009E3DA6">
        <w:rPr>
          <w:rFonts w:ascii="Times New Roman" w:eastAsia="Times New Roman" w:hAnsi="Times New Roman" w:cs="Times New Roman"/>
          <w:b/>
          <w:lang w:val="lt-LT"/>
        </w:rPr>
        <w:t xml:space="preserve"> taip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, kad jis ne dominuotų, o natūraliai </w:t>
      </w:r>
      <w:r w:rsidR="009E3DA6">
        <w:rPr>
          <w:rFonts w:ascii="Times New Roman" w:eastAsia="Times New Roman" w:hAnsi="Times New Roman" w:cs="Times New Roman"/>
          <w:b/>
          <w:lang w:val="lt-LT"/>
        </w:rPr>
        <w:t>papildytų namų estetiką.</w:t>
      </w:r>
    </w:p>
    <w:p w14:paraId="217642CA" w14:textId="3FC6B06D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Vietos </w:t>
      </w:r>
      <w:r w:rsidR="009E3DA6">
        <w:rPr>
          <w:rFonts w:ascii="Times New Roman" w:eastAsia="Times New Roman" w:hAnsi="Times New Roman" w:cs="Times New Roman"/>
          <w:b/>
          <w:lang w:val="lt-LT"/>
        </w:rPr>
        <w:t>planavimas</w:t>
      </w:r>
      <w:r w:rsidRPr="009E3DA6">
        <w:rPr>
          <w:rFonts w:ascii="Times New Roman" w:eastAsia="Times New Roman" w:hAnsi="Times New Roman" w:cs="Times New Roman"/>
          <w:b/>
          <w:lang w:val="lt-LT"/>
        </w:rPr>
        <w:t xml:space="preserve">: kada ir </w:t>
      </w:r>
      <w:r w:rsidR="009E3DA6">
        <w:rPr>
          <w:rFonts w:ascii="Times New Roman" w:eastAsia="Times New Roman" w:hAnsi="Times New Roman" w:cs="Times New Roman"/>
          <w:b/>
          <w:lang w:val="lt-LT"/>
        </w:rPr>
        <w:t>kodėl</w:t>
      </w:r>
      <w:r w:rsidR="009E3DA6" w:rsidRPr="009E3DA6">
        <w:rPr>
          <w:rFonts w:ascii="Times New Roman" w:eastAsia="Times New Roman" w:hAnsi="Times New Roman" w:cs="Times New Roman"/>
          <w:b/>
          <w:lang w:val="lt-LT"/>
        </w:rPr>
        <w:t xml:space="preserve"> </w:t>
      </w:r>
      <w:r w:rsidR="009E3DA6">
        <w:rPr>
          <w:rFonts w:ascii="Times New Roman" w:eastAsia="Times New Roman" w:hAnsi="Times New Roman" w:cs="Times New Roman"/>
          <w:b/>
          <w:lang w:val="lt-LT"/>
        </w:rPr>
        <w:t>tai svarbu</w:t>
      </w:r>
      <w:r w:rsidRPr="009E3DA6">
        <w:rPr>
          <w:rFonts w:ascii="Times New Roman" w:eastAsia="Times New Roman" w:hAnsi="Times New Roman" w:cs="Times New Roman"/>
          <w:b/>
          <w:lang w:val="lt-LT"/>
        </w:rPr>
        <w:t>?</w:t>
      </w:r>
    </w:p>
    <w:p w14:paraId="50ED11E1" w14:textId="7BC07E82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Nors televizorius </w:t>
      </w:r>
      <w:r w:rsidR="009E3DA6">
        <w:rPr>
          <w:rFonts w:ascii="Times New Roman" w:eastAsia="Times New Roman" w:hAnsi="Times New Roman" w:cs="Times New Roman"/>
          <w:lang w:val="lt-LT"/>
        </w:rPr>
        <w:t>išlieka vienu dažniausiai naudojamų įrenginių namuose</w:t>
      </w:r>
      <w:r w:rsidRPr="009E3DA6">
        <w:rPr>
          <w:rFonts w:ascii="Times New Roman" w:eastAsia="Times New Roman" w:hAnsi="Times New Roman" w:cs="Times New Roman"/>
          <w:lang w:val="lt-LT"/>
        </w:rPr>
        <w:t>, šiuolaikin</w:t>
      </w:r>
      <w:r w:rsidR="009E3DA6">
        <w:rPr>
          <w:rFonts w:ascii="Times New Roman" w:eastAsia="Times New Roman" w:hAnsi="Times New Roman" w:cs="Times New Roman"/>
          <w:lang w:val="lt-LT"/>
        </w:rPr>
        <w:t>iame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9E3DA6">
        <w:rPr>
          <w:rFonts w:ascii="Times New Roman" w:eastAsia="Times New Roman" w:hAnsi="Times New Roman" w:cs="Times New Roman"/>
          <w:lang w:val="lt-LT"/>
        </w:rPr>
        <w:t>interjere prioritetas teikiamas jo organiškai integracijai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. </w:t>
      </w:r>
      <w:r w:rsidR="009E3DA6">
        <w:rPr>
          <w:rFonts w:ascii="Times New Roman" w:eastAsia="Times New Roman" w:hAnsi="Times New Roman" w:cs="Times New Roman"/>
          <w:lang w:val="lt-LT"/>
        </w:rPr>
        <w:t>Siekiama</w:t>
      </w:r>
      <w:r w:rsidRPr="009E3DA6">
        <w:rPr>
          <w:rFonts w:ascii="Times New Roman" w:eastAsia="Times New Roman" w:hAnsi="Times New Roman" w:cs="Times New Roman"/>
          <w:lang w:val="lt-LT"/>
        </w:rPr>
        <w:t>, kad jis ne</w:t>
      </w:r>
      <w:r w:rsidR="009E3DA6">
        <w:rPr>
          <w:rFonts w:ascii="Times New Roman" w:eastAsia="Times New Roman" w:hAnsi="Times New Roman" w:cs="Times New Roman"/>
          <w:lang w:val="lt-LT"/>
        </w:rPr>
        <w:t xml:space="preserve"> tik atliktų savo funkciją, bet ir subtiliai įsilietų į aplinką, praturtindamas ją vizualiai. 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</w:p>
    <w:p w14:paraId="31D3BE0E" w14:textId="22C239CA" w:rsidR="003146B9" w:rsidRPr="009E3DA6" w:rsidRDefault="004F3ABE">
      <w:pPr>
        <w:spacing w:before="240" w:after="240" w:line="276" w:lineRule="auto"/>
        <w:ind w:right="600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„Televizorius neturi būti tik funkcionalus buities objektas. Jei apie jį pagalvojama dar planuojant interjerą, jis gali tapti stilinga ir organiška namų dalimi“, – sako interjero dizainerė </w:t>
      </w:r>
      <w:r w:rsidR="009E3DA6">
        <w:rPr>
          <w:rFonts w:ascii="Times New Roman" w:eastAsia="Times New Roman" w:hAnsi="Times New Roman" w:cs="Times New Roman"/>
          <w:lang w:val="lt-LT"/>
        </w:rPr>
        <w:t>Monika</w:t>
      </w:r>
      <w:r w:rsidR="009E3DA6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Noreikienė.</w:t>
      </w:r>
    </w:p>
    <w:p w14:paraId="232EE658" w14:textId="11AED144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Pasak dizainerės, televizorius gali puikiai „suskambėti“ su likusiu interjeru, jei derinamos spalvos, formos, žiūrėjimo kampas ir net medžiagiškumas. Tačiau tą svarbu planuoti iš anksto. Ji pastebi, kad dažnai žmonės į naujus namus atsiveža </w:t>
      </w:r>
      <w:r w:rsidR="009E3DA6">
        <w:rPr>
          <w:rFonts w:ascii="Times New Roman" w:eastAsia="Times New Roman" w:hAnsi="Times New Roman" w:cs="Times New Roman"/>
          <w:lang w:val="lt-LT"/>
        </w:rPr>
        <w:t>senus televizorius arba impulsyviai į</w:t>
      </w:r>
      <w:r w:rsidR="001E4DB0">
        <w:rPr>
          <w:rFonts w:ascii="Times New Roman" w:eastAsia="Times New Roman" w:hAnsi="Times New Roman" w:cs="Times New Roman"/>
          <w:lang w:val="lt-LT"/>
        </w:rPr>
        <w:t>sigyja pigiausius modelius, neįvertindami jų vizualinio poveikio.</w:t>
      </w:r>
    </w:p>
    <w:p w14:paraId="59478DD7" w14:textId="3D357C11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„Tai – </w:t>
      </w:r>
      <w:r w:rsidR="001E4DB0">
        <w:rPr>
          <w:rFonts w:ascii="Times New Roman" w:eastAsia="Times New Roman" w:hAnsi="Times New Roman" w:cs="Times New Roman"/>
          <w:lang w:val="lt-LT"/>
        </w:rPr>
        <w:t>dažna klaida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. </w:t>
      </w:r>
      <w:r w:rsidR="001E4DB0">
        <w:rPr>
          <w:rFonts w:ascii="Times New Roman" w:eastAsia="Times New Roman" w:hAnsi="Times New Roman" w:cs="Times New Roman"/>
          <w:lang w:val="lt-LT"/>
        </w:rPr>
        <w:t xml:space="preserve">Lygiai taip pat, kaip virtuvėje renkatės šaldytuvą, atitinkantį jūsų poreikius ir derantį prie baldų, taip ir televizorius turėtų būti pritaikytas prie konkretaus interjero dizaino“, </w:t>
      </w:r>
      <w:r w:rsidRPr="009E3DA6">
        <w:rPr>
          <w:rFonts w:ascii="Times New Roman" w:eastAsia="Times New Roman" w:hAnsi="Times New Roman" w:cs="Times New Roman"/>
          <w:lang w:val="lt-LT"/>
        </w:rPr>
        <w:t>– aiškina M. Noreikienė.</w:t>
      </w:r>
    </w:p>
    <w:p w14:paraId="29196313" w14:textId="77777777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b/>
          <w:lang w:val="lt-LT"/>
        </w:rPr>
      </w:pPr>
      <w:r w:rsidRPr="009E3DA6">
        <w:rPr>
          <w:rFonts w:ascii="Times New Roman" w:eastAsia="Times New Roman" w:hAnsi="Times New Roman" w:cs="Times New Roman"/>
          <w:b/>
          <w:lang w:val="lt-LT"/>
        </w:rPr>
        <w:t>Įkomponavimo būdai: ką renkasi šiuolaikiniai interjerai?</w:t>
      </w:r>
    </w:p>
    <w:p w14:paraId="4DFA8DF1" w14:textId="2279F283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>Šiuolaikini</w:t>
      </w:r>
      <w:r w:rsidR="001E4DB0">
        <w:rPr>
          <w:rFonts w:ascii="Times New Roman" w:eastAsia="Times New Roman" w:hAnsi="Times New Roman" w:cs="Times New Roman"/>
          <w:lang w:val="lt-LT"/>
        </w:rPr>
        <w:t>ame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interjer</w:t>
      </w:r>
      <w:r w:rsidR="001E4DB0">
        <w:rPr>
          <w:rFonts w:ascii="Times New Roman" w:eastAsia="Times New Roman" w:hAnsi="Times New Roman" w:cs="Times New Roman"/>
          <w:lang w:val="lt-LT"/>
        </w:rPr>
        <w:t xml:space="preserve">e vyrauja tendencija televizorių integruoti kuo subtiliau, paverčiant jį </w:t>
      </w:r>
      <w:r w:rsidR="00835483">
        <w:rPr>
          <w:rFonts w:ascii="Times New Roman" w:eastAsia="Times New Roman" w:hAnsi="Times New Roman" w:cs="Times New Roman"/>
          <w:lang w:val="lt-LT"/>
        </w:rPr>
        <w:t xml:space="preserve">subalansuota </w:t>
      </w:r>
      <w:r w:rsidR="001E4DB0">
        <w:rPr>
          <w:rFonts w:ascii="Times New Roman" w:eastAsia="Times New Roman" w:hAnsi="Times New Roman" w:cs="Times New Roman"/>
          <w:lang w:val="lt-LT"/>
        </w:rPr>
        <w:t xml:space="preserve">aplinkos dalimi.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Vienas populiariausių sprendimų – įleisti į specialiai </w:t>
      </w:r>
      <w:r w:rsidR="001E4DB0">
        <w:rPr>
          <w:rFonts w:ascii="Times New Roman" w:eastAsia="Times New Roman" w:hAnsi="Times New Roman" w:cs="Times New Roman"/>
          <w:lang w:val="lt-LT"/>
        </w:rPr>
        <w:t>suprojektuotą</w:t>
      </w:r>
      <w:r w:rsidR="001E4DB0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sienos nišą. „Tokiu būdu sukuriamas vientisos plokštumos efektas, kai ekranas tampa tarsi sienos dalimi“, – paaiškina dizainerė Miglė Noreikienė.</w:t>
      </w:r>
    </w:p>
    <w:p w14:paraId="20243FAD" w14:textId="2FA68A26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>Kit</w:t>
      </w:r>
      <w:r w:rsidR="001E4DB0">
        <w:rPr>
          <w:rFonts w:ascii="Times New Roman" w:eastAsia="Times New Roman" w:hAnsi="Times New Roman" w:cs="Times New Roman"/>
          <w:lang w:val="lt-LT"/>
        </w:rPr>
        <w:t xml:space="preserve">as dažnai pasirenkamas metodas </w:t>
      </w:r>
      <w:r w:rsidRPr="009E3DA6">
        <w:rPr>
          <w:rFonts w:ascii="Times New Roman" w:eastAsia="Times New Roman" w:hAnsi="Times New Roman" w:cs="Times New Roman"/>
          <w:lang w:val="lt-LT"/>
        </w:rPr>
        <w:t>– televizori</w:t>
      </w:r>
      <w:r w:rsidR="001E4DB0">
        <w:rPr>
          <w:rFonts w:ascii="Times New Roman" w:eastAsia="Times New Roman" w:hAnsi="Times New Roman" w:cs="Times New Roman"/>
          <w:lang w:val="lt-LT"/>
        </w:rPr>
        <w:t>aus montavimas ant dekoratyvinės plokštės, kurios spalva ir tekstūra darniai dera su baldais ar sienų apdaila.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1E4DB0">
        <w:rPr>
          <w:rFonts w:ascii="Times New Roman" w:eastAsia="Times New Roman" w:hAnsi="Times New Roman" w:cs="Times New Roman"/>
          <w:lang w:val="lt-LT"/>
        </w:rPr>
        <w:t xml:space="preserve">Tai padeda išlaikyti vizualų tęstinumą, </w:t>
      </w:r>
      <w:r w:rsidRPr="009E3DA6">
        <w:rPr>
          <w:rFonts w:ascii="Times New Roman" w:eastAsia="Times New Roman" w:hAnsi="Times New Roman" w:cs="Times New Roman"/>
          <w:lang w:val="lt-LT"/>
        </w:rPr>
        <w:t>o pats įrenginys natūraliai įsilieja į bendrą dizaino kompoziciją.</w:t>
      </w:r>
    </w:p>
    <w:p w14:paraId="29ABA39F" w14:textId="408BB197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lastRenderedPageBreak/>
        <w:t>„</w:t>
      </w:r>
      <w:r w:rsidR="001E4DB0">
        <w:rPr>
          <w:rFonts w:ascii="Times New Roman" w:eastAsia="Times New Roman" w:hAnsi="Times New Roman" w:cs="Times New Roman"/>
          <w:lang w:val="lt-LT"/>
        </w:rPr>
        <w:t>Tam tikrose situacijose idealiai tinka sprendimai, leidžiantys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835483">
        <w:rPr>
          <w:rFonts w:ascii="Times New Roman" w:eastAsia="Times New Roman" w:hAnsi="Times New Roman" w:cs="Times New Roman"/>
          <w:lang w:val="lt-LT"/>
        </w:rPr>
        <w:t>visiškai paslėpti televizorių.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Pavyzdžiui, uždaromos spintos ar slankiojančios plokštės</w:t>
      </w:r>
      <w:r w:rsidR="00835483">
        <w:rPr>
          <w:rFonts w:ascii="Times New Roman" w:eastAsia="Times New Roman" w:hAnsi="Times New Roman" w:cs="Times New Roman"/>
          <w:lang w:val="lt-LT"/>
        </w:rPr>
        <w:t xml:space="preserve"> </w:t>
      </w:r>
      <w:r w:rsidR="001E4DB0">
        <w:rPr>
          <w:rFonts w:ascii="Times New Roman" w:eastAsia="Times New Roman" w:hAnsi="Times New Roman" w:cs="Times New Roman"/>
          <w:lang w:val="lt-LT"/>
        </w:rPr>
        <w:t>yra ypač praktiškos daugiafunkcinėse erdvėse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, </w:t>
      </w:r>
      <w:r w:rsidR="001E4DB0">
        <w:rPr>
          <w:rFonts w:ascii="Times New Roman" w:eastAsia="Times New Roman" w:hAnsi="Times New Roman" w:cs="Times New Roman"/>
          <w:lang w:val="lt-LT"/>
        </w:rPr>
        <w:t xml:space="preserve">tokiose kaip </w:t>
      </w:r>
      <w:r w:rsidRPr="009E3DA6">
        <w:rPr>
          <w:rFonts w:ascii="Times New Roman" w:eastAsia="Times New Roman" w:hAnsi="Times New Roman" w:cs="Times New Roman"/>
          <w:lang w:val="lt-LT"/>
        </w:rPr>
        <w:t>svetainė</w:t>
      </w:r>
      <w:r w:rsidR="001E4DB0">
        <w:rPr>
          <w:rFonts w:ascii="Times New Roman" w:eastAsia="Times New Roman" w:hAnsi="Times New Roman" w:cs="Times New Roman"/>
          <w:lang w:val="lt-LT"/>
        </w:rPr>
        <w:t xml:space="preserve"> su valgomuoju </w:t>
      </w:r>
      <w:r w:rsidRPr="009E3DA6">
        <w:rPr>
          <w:rFonts w:ascii="Times New Roman" w:eastAsia="Times New Roman" w:hAnsi="Times New Roman" w:cs="Times New Roman"/>
          <w:lang w:val="lt-LT"/>
        </w:rPr>
        <w:t>ar darbo zona. Toks sprendimas padeda išlaikyti estetin</w:t>
      </w:r>
      <w:r w:rsidR="001E4DB0">
        <w:rPr>
          <w:rFonts w:ascii="Times New Roman" w:eastAsia="Times New Roman" w:hAnsi="Times New Roman" w:cs="Times New Roman"/>
          <w:lang w:val="lt-LT"/>
        </w:rPr>
        <w:t>ę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835483">
        <w:rPr>
          <w:rFonts w:ascii="Times New Roman" w:eastAsia="Times New Roman" w:hAnsi="Times New Roman" w:cs="Times New Roman"/>
          <w:lang w:val="lt-LT"/>
        </w:rPr>
        <w:t>tvarką</w:t>
      </w:r>
      <w:r w:rsidR="001E4DB0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ir </w:t>
      </w:r>
      <w:r w:rsidR="001E4DB0">
        <w:rPr>
          <w:rFonts w:ascii="Times New Roman" w:eastAsia="Times New Roman" w:hAnsi="Times New Roman" w:cs="Times New Roman"/>
          <w:lang w:val="lt-LT"/>
        </w:rPr>
        <w:t xml:space="preserve">vizualiai </w:t>
      </w:r>
      <w:r w:rsidRPr="009E3DA6">
        <w:rPr>
          <w:rFonts w:ascii="Times New Roman" w:eastAsia="Times New Roman" w:hAnsi="Times New Roman" w:cs="Times New Roman"/>
          <w:lang w:val="lt-LT"/>
        </w:rPr>
        <w:t>neperkrauti aplinkos“, – pasakoja dizainerė.</w:t>
      </w:r>
    </w:p>
    <w:p w14:paraId="38B0C116" w14:textId="51645887" w:rsidR="003146B9" w:rsidRPr="00B47332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Dar vienas </w:t>
      </w:r>
      <w:r w:rsidR="001E4DB0">
        <w:rPr>
          <w:rFonts w:ascii="Times New Roman" w:eastAsia="Times New Roman" w:hAnsi="Times New Roman" w:cs="Times New Roman"/>
          <w:lang w:val="lt-LT"/>
        </w:rPr>
        <w:t>inovatyvus</w:t>
      </w:r>
      <w:r w:rsidR="001E4DB0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pasirinkimas – dizaino ir technologij</w:t>
      </w:r>
      <w:r w:rsidR="001E4DB0">
        <w:rPr>
          <w:rFonts w:ascii="Times New Roman" w:eastAsia="Times New Roman" w:hAnsi="Times New Roman" w:cs="Times New Roman"/>
          <w:lang w:val="lt-LT"/>
        </w:rPr>
        <w:t>ų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1E4DB0">
        <w:rPr>
          <w:rFonts w:ascii="Times New Roman" w:eastAsia="Times New Roman" w:hAnsi="Times New Roman" w:cs="Times New Roman"/>
          <w:lang w:val="lt-LT"/>
        </w:rPr>
        <w:t>sinergija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. „The Frame“ tipo televizoriai </w:t>
      </w:r>
      <w:r w:rsidR="00DA50B7">
        <w:rPr>
          <w:rFonts w:ascii="Times New Roman" w:eastAsia="Times New Roman" w:hAnsi="Times New Roman" w:cs="Times New Roman"/>
          <w:lang w:val="lt-LT"/>
        </w:rPr>
        <w:t>peržengia įprasto ekrano ribas, leisdami jam virsti meno kūriniu. Kai televizorius išjungtas</w:t>
      </w:r>
      <w:r w:rsidRPr="009E3DA6">
        <w:rPr>
          <w:rFonts w:ascii="Times New Roman" w:eastAsia="Times New Roman" w:hAnsi="Times New Roman" w:cs="Times New Roman"/>
          <w:lang w:val="lt-LT"/>
        </w:rPr>
        <w:t>, įsijungia „Art Mode“</w:t>
      </w:r>
      <w:r w:rsidR="009A3EDA">
        <w:rPr>
          <w:rFonts w:ascii="Times New Roman" w:eastAsia="Times New Roman" w:hAnsi="Times New Roman" w:cs="Times New Roman"/>
          <w:lang w:val="lt-LT"/>
        </w:rPr>
        <w:t xml:space="preserve"> režimas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, kuriame galima rodyti žinomų galerijų paveikslus, fotografijas ar asmenines nuotraukas. „Samsung Art Store“ galerijoje </w:t>
      </w:r>
      <w:r w:rsidR="00DA50B7">
        <w:rPr>
          <w:rFonts w:ascii="Times New Roman" w:eastAsia="Times New Roman" w:hAnsi="Times New Roman" w:cs="Times New Roman"/>
          <w:lang w:val="lt-LT"/>
        </w:rPr>
        <w:t>naudotojai gali rinktis iš tūkstančių kūrinių, paverčiančių televizorių</w:t>
      </w:r>
      <w:r w:rsidR="00DA50B7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išskirtiniu interjero akcentu.</w:t>
      </w:r>
      <w:r w:rsidR="00B47332">
        <w:rPr>
          <w:rFonts w:ascii="Times New Roman" w:eastAsia="Times New Roman" w:hAnsi="Times New Roman" w:cs="Times New Roman"/>
          <w:lang w:val="lt-LT"/>
        </w:rPr>
        <w:t xml:space="preserve"> Išskirtinumo suteikia ir galimybė išsirinkti prie interjero derantį, jums patinkančios spalvos rėmelį. </w:t>
      </w:r>
    </w:p>
    <w:p w14:paraId="6FEC36EA" w14:textId="3CC22114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>„Tokie sprendimai leidžia technologij</w:t>
      </w:r>
      <w:r w:rsidR="00DA50B7">
        <w:rPr>
          <w:rFonts w:ascii="Times New Roman" w:eastAsia="Times New Roman" w:hAnsi="Times New Roman" w:cs="Times New Roman"/>
          <w:lang w:val="lt-LT"/>
        </w:rPr>
        <w:t>as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integruoti </w:t>
      </w:r>
      <w:r w:rsidR="00DA50B7">
        <w:rPr>
          <w:rFonts w:ascii="Times New Roman" w:eastAsia="Times New Roman" w:hAnsi="Times New Roman" w:cs="Times New Roman"/>
          <w:lang w:val="lt-LT"/>
        </w:rPr>
        <w:t xml:space="preserve">ne tik funkcionaliai, bet ir </w:t>
      </w:r>
      <w:r w:rsidRPr="009E3DA6">
        <w:rPr>
          <w:rFonts w:ascii="Times New Roman" w:eastAsia="Times New Roman" w:hAnsi="Times New Roman" w:cs="Times New Roman"/>
          <w:lang w:val="lt-LT"/>
        </w:rPr>
        <w:t>estetiškai</w:t>
      </w:r>
      <w:r w:rsidR="00DA50B7">
        <w:rPr>
          <w:rFonts w:ascii="Times New Roman" w:eastAsia="Times New Roman" w:hAnsi="Times New Roman" w:cs="Times New Roman"/>
          <w:lang w:val="lt-LT"/>
        </w:rPr>
        <w:t xml:space="preserve"> patraukliai</w:t>
      </w:r>
      <w:r w:rsidRPr="009E3DA6">
        <w:rPr>
          <w:rFonts w:ascii="Times New Roman" w:eastAsia="Times New Roman" w:hAnsi="Times New Roman" w:cs="Times New Roman"/>
          <w:lang w:val="lt-LT"/>
        </w:rPr>
        <w:t>, – sako M. Noreikienė. – Be to, š</w:t>
      </w:r>
      <w:r w:rsidR="00DA50B7">
        <w:rPr>
          <w:rFonts w:ascii="Times New Roman" w:eastAsia="Times New Roman" w:hAnsi="Times New Roman" w:cs="Times New Roman"/>
          <w:lang w:val="lt-LT"/>
        </w:rPr>
        <w:t xml:space="preserve">iuolaikiniuose </w:t>
      </w:r>
      <w:r w:rsidRPr="009E3DA6">
        <w:rPr>
          <w:rFonts w:ascii="Times New Roman" w:eastAsia="Times New Roman" w:hAnsi="Times New Roman" w:cs="Times New Roman"/>
          <w:lang w:val="lt-LT"/>
        </w:rPr>
        <w:t>interjeruose dominuoja</w:t>
      </w:r>
      <w:r w:rsidR="00DA50B7">
        <w:rPr>
          <w:rFonts w:ascii="Times New Roman" w:eastAsia="Times New Roman" w:hAnsi="Times New Roman" w:cs="Times New Roman"/>
          <w:lang w:val="lt-LT"/>
        </w:rPr>
        <w:t>nčios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švarios linijos ir ramios spalvos</w:t>
      </w:r>
      <w:r w:rsidR="00DA50B7">
        <w:rPr>
          <w:rFonts w:ascii="Times New Roman" w:eastAsia="Times New Roman" w:hAnsi="Times New Roman" w:cs="Times New Roman"/>
          <w:lang w:val="lt-LT"/>
        </w:rPr>
        <w:t xml:space="preserve">, būdingos </w:t>
      </w:r>
      <w:r w:rsidRPr="009E3DA6">
        <w:rPr>
          <w:rFonts w:ascii="Times New Roman" w:eastAsia="Times New Roman" w:hAnsi="Times New Roman" w:cs="Times New Roman"/>
          <w:lang w:val="lt-LT"/>
        </w:rPr>
        <w:t>minimalist</w:t>
      </w:r>
      <w:r w:rsidR="00DA50B7">
        <w:rPr>
          <w:rFonts w:ascii="Times New Roman" w:eastAsia="Times New Roman" w:hAnsi="Times New Roman" w:cs="Times New Roman"/>
          <w:lang w:val="lt-LT"/>
        </w:rPr>
        <w:t>iniam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ar „japandi“ stil</w:t>
      </w:r>
      <w:r w:rsidR="00DA50B7">
        <w:rPr>
          <w:rFonts w:ascii="Times New Roman" w:eastAsia="Times New Roman" w:hAnsi="Times New Roman" w:cs="Times New Roman"/>
          <w:lang w:val="lt-LT"/>
        </w:rPr>
        <w:t xml:space="preserve">iui, puikiai dera su tinkamai parinktu ir įkomponuotu televizoriumi“. </w:t>
      </w:r>
    </w:p>
    <w:p w14:paraId="5403AB9D" w14:textId="77777777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b/>
          <w:lang w:val="lt-LT"/>
        </w:rPr>
        <w:t>Tinkamo dydžio pasirinkimas – estetikos ir funkcionalumo balansas</w:t>
      </w:r>
    </w:p>
    <w:p w14:paraId="2BDB8293" w14:textId="77777777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>Renkantis televizorių, itin svarbu įvertinti ne tik estetiką, bet ir patalpos proporcijas bei žiūrėjimo komfortą. „Nieko nėra blogiau už per didelį televizorių mažoje erdvėje arba per mažą – didelėje svetainėje. Tai išbalansuoja visą kambario proporciją“, – teigia interjero dizainerė.</w:t>
      </w:r>
    </w:p>
    <w:p w14:paraId="1F2D0165" w14:textId="339530CB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Pasak jos, svarbu atsižvelgti ne tik į įstrižainę, bet ir į žiūrėjimo kampą, televizoriaus aukštį bei ekrano matomumą iš įvairių sėdėjimo vietų. </w:t>
      </w:r>
      <w:r w:rsidR="00DA50B7">
        <w:rPr>
          <w:rFonts w:ascii="Times New Roman" w:eastAsia="Times New Roman" w:hAnsi="Times New Roman" w:cs="Times New Roman"/>
          <w:lang w:val="lt-LT"/>
        </w:rPr>
        <w:t>Optimaliausia</w:t>
      </w:r>
      <w:r w:rsidR="00DA50B7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DA50B7">
        <w:rPr>
          <w:rFonts w:ascii="Times New Roman" w:eastAsia="Times New Roman" w:hAnsi="Times New Roman" w:cs="Times New Roman"/>
          <w:lang w:val="lt-LT"/>
        </w:rPr>
        <w:t>šiuos aspektus</w:t>
      </w:r>
      <w:r w:rsidR="00DA50B7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planuoti dar interjero projektavimo etape – naudojant specialias vizualizacijos programas galima tiksliai apskaičiuoti geriausią vietą įrenginiui.</w:t>
      </w:r>
    </w:p>
    <w:p w14:paraId="1C9B37D1" w14:textId="62486561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Naujieji „Samsung“ OLED ir „Neo QLED“ </w:t>
      </w:r>
      <w:r w:rsidR="00DA50B7">
        <w:rPr>
          <w:rFonts w:ascii="Times New Roman" w:eastAsia="Times New Roman" w:hAnsi="Times New Roman" w:cs="Times New Roman"/>
          <w:lang w:val="lt-LT"/>
        </w:rPr>
        <w:t>televizorių modeliai</w:t>
      </w:r>
      <w:r w:rsidR="00DA50B7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="00B6722A">
        <w:rPr>
          <w:rFonts w:ascii="Times New Roman" w:eastAsia="Times New Roman" w:hAnsi="Times New Roman" w:cs="Times New Roman"/>
          <w:lang w:val="lt-LT"/>
        </w:rPr>
        <w:t>pasižymi plačiu</w:t>
      </w:r>
      <w:r w:rsidR="00B6722A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dydžių </w:t>
      </w:r>
      <w:r w:rsidR="00B6722A">
        <w:rPr>
          <w:rFonts w:ascii="Times New Roman" w:eastAsia="Times New Roman" w:hAnsi="Times New Roman" w:cs="Times New Roman"/>
          <w:lang w:val="lt-LT"/>
        </w:rPr>
        <w:t>spektru</w:t>
      </w:r>
      <w:r w:rsidR="00B6722A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– nuo 50 ar 55 colių modelių, tinkančių mažesnėms erdvėms, iki 85 ar net 98 colių ekranų, sukurtų namų kino teatrams. </w:t>
      </w:r>
      <w:r w:rsidR="00B6722A">
        <w:rPr>
          <w:rFonts w:ascii="Times New Roman" w:eastAsia="Times New Roman" w:hAnsi="Times New Roman" w:cs="Times New Roman"/>
          <w:lang w:val="lt-LT"/>
        </w:rPr>
        <w:t>Tokia įvairovė leidžia lengvai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priderinti televizorių prie </w:t>
      </w:r>
      <w:r w:rsidR="00B6722A">
        <w:rPr>
          <w:rFonts w:ascii="Times New Roman" w:eastAsia="Times New Roman" w:hAnsi="Times New Roman" w:cs="Times New Roman"/>
          <w:lang w:val="lt-LT"/>
        </w:rPr>
        <w:t xml:space="preserve">individualių erdvės poreikių, išsaugant tiek vizualinę, tiek ergonominę harmoniją. </w:t>
      </w:r>
    </w:p>
    <w:p w14:paraId="0129CFE9" w14:textId="0E661C79" w:rsidR="00AC31E6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„50 colių ekranai puikiai tinka butams ar siauresnėms erdvėms, kur atstumas iki televizoriaus siekia apie 2-2,5 metro. 65 colių modeliai rekomenduojami, kai </w:t>
      </w:r>
      <w:r w:rsidR="00B6722A">
        <w:rPr>
          <w:rFonts w:ascii="Times New Roman" w:eastAsia="Times New Roman" w:hAnsi="Times New Roman" w:cs="Times New Roman"/>
          <w:lang w:val="lt-LT"/>
        </w:rPr>
        <w:t xml:space="preserve">žiūrėjimo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atstumas </w:t>
      </w:r>
      <w:r w:rsidR="00B6722A">
        <w:rPr>
          <w:rFonts w:ascii="Times New Roman" w:eastAsia="Times New Roman" w:hAnsi="Times New Roman" w:cs="Times New Roman"/>
          <w:lang w:val="lt-LT"/>
        </w:rPr>
        <w:t>siekia maždaug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 3 metrus, o 75-85 colių ekranai </w:t>
      </w:r>
      <w:r w:rsidR="00B6722A">
        <w:rPr>
          <w:rFonts w:ascii="Times New Roman" w:eastAsia="Times New Roman" w:hAnsi="Times New Roman" w:cs="Times New Roman"/>
          <w:lang w:val="lt-LT"/>
        </w:rPr>
        <w:t>idealiai tinka,</w:t>
      </w:r>
      <w:r w:rsidR="00B6722A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>jei tarp žiūrėjimo taško ir ekrano yra 3,5 metro ar daugiau“, – pataria M. Noreikienė.</w:t>
      </w:r>
    </w:p>
    <w:p w14:paraId="19991DDC" w14:textId="1D562A94" w:rsidR="003146B9" w:rsidRPr="009E3DA6" w:rsidRDefault="00B6722A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>
        <w:rPr>
          <w:rFonts w:ascii="Times New Roman" w:eastAsia="Times New Roman" w:hAnsi="Times New Roman" w:cs="Times New Roman"/>
          <w:b/>
          <w:lang w:val="lt-LT"/>
        </w:rPr>
        <w:t>Vaizdo kokybė ir akių komfortas</w:t>
      </w:r>
    </w:p>
    <w:p w14:paraId="221B4003" w14:textId="0DAC24F8" w:rsidR="003146B9" w:rsidRPr="009E3DA6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Renkantis televizorių būtina atsižvelgti ir į vaizdo kokybę bei poveikį regėjimui. </w:t>
      </w:r>
      <w:r w:rsidR="00B6722A">
        <w:rPr>
          <w:rFonts w:ascii="Times New Roman" w:eastAsia="Times New Roman" w:hAnsi="Times New Roman" w:cs="Times New Roman"/>
          <w:lang w:val="lt-LT"/>
        </w:rPr>
        <w:t xml:space="preserve">Ilgalaikis žiūrėjimas į per didelį ekraną iš arti gali sukelti akių nuovargį, diskomfortą ir netgi ilgainiui pakenkti regėjimui. Todėl kruopštus ekrano dydžio, technologinių savybių ir žiūrėjimo sąlygų įvertinimas yra būtinas. </w:t>
      </w:r>
    </w:p>
    <w:p w14:paraId="0D9C1C04" w14:textId="7E5F0673" w:rsidR="003146B9" w:rsidRDefault="004F3ABE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lang w:val="lt-LT"/>
        </w:rPr>
      </w:pPr>
      <w:r w:rsidRPr="009E3DA6">
        <w:rPr>
          <w:rFonts w:ascii="Times New Roman" w:eastAsia="Times New Roman" w:hAnsi="Times New Roman" w:cs="Times New Roman"/>
          <w:lang w:val="lt-LT"/>
        </w:rPr>
        <w:t xml:space="preserve">Naujos kartos „Samsung Neo QLED“ televizoriai su „Quantum </w:t>
      </w:r>
      <w:proofErr w:type="spellStart"/>
      <w:r w:rsidRPr="009E3DA6">
        <w:rPr>
          <w:rFonts w:ascii="Times New Roman" w:eastAsia="Times New Roman" w:hAnsi="Times New Roman" w:cs="Times New Roman"/>
          <w:lang w:val="lt-LT"/>
        </w:rPr>
        <w:t>Dot</w:t>
      </w:r>
      <w:proofErr w:type="spellEnd"/>
      <w:r w:rsidRPr="009E3DA6">
        <w:rPr>
          <w:rFonts w:ascii="Times New Roman" w:eastAsia="Times New Roman" w:hAnsi="Times New Roman" w:cs="Times New Roman"/>
          <w:lang w:val="lt-LT"/>
        </w:rPr>
        <w:t xml:space="preserve">“ technologija užtikrina itin tikslų spalvų atkūrimą, ryškumą ir aukštą kontrasto lygį, o kartu padeda apsaugoti akis. Net ir </w:t>
      </w:r>
      <w:r w:rsidR="00B6722A">
        <w:rPr>
          <w:rFonts w:ascii="Times New Roman" w:eastAsia="Times New Roman" w:hAnsi="Times New Roman" w:cs="Times New Roman"/>
          <w:lang w:val="lt-LT"/>
        </w:rPr>
        <w:t>ilgesnio žiūrėjimo metu</w:t>
      </w:r>
      <w:r w:rsidR="00B6722A" w:rsidRPr="009E3DA6">
        <w:rPr>
          <w:rFonts w:ascii="Times New Roman" w:eastAsia="Times New Roman" w:hAnsi="Times New Roman" w:cs="Times New Roman"/>
          <w:lang w:val="lt-LT"/>
        </w:rPr>
        <w:t xml:space="preserve"> </w:t>
      </w:r>
      <w:r w:rsidRPr="009E3DA6">
        <w:rPr>
          <w:rFonts w:ascii="Times New Roman" w:eastAsia="Times New Roman" w:hAnsi="Times New Roman" w:cs="Times New Roman"/>
          <w:lang w:val="lt-LT"/>
        </w:rPr>
        <w:t xml:space="preserve">ar esant prastam apšvietimui, toks ekranas mažiau vargina regėjimą. Be to, </w:t>
      </w:r>
      <w:r w:rsidR="00B6722A">
        <w:rPr>
          <w:rFonts w:ascii="Times New Roman" w:eastAsia="Times New Roman" w:hAnsi="Times New Roman" w:cs="Times New Roman"/>
          <w:lang w:val="lt-LT"/>
        </w:rPr>
        <w:t xml:space="preserve">integruotas akių komforto režimas automatiškai prisitaiko prie aplinkos apšvietimo intensyvumo ir sumažina </w:t>
      </w:r>
      <w:r w:rsidR="00B6722A">
        <w:rPr>
          <w:rFonts w:ascii="Times New Roman" w:eastAsia="Times New Roman" w:hAnsi="Times New Roman" w:cs="Times New Roman"/>
          <w:lang w:val="lt-LT"/>
        </w:rPr>
        <w:lastRenderedPageBreak/>
        <w:t xml:space="preserve">mėlynos šviesos emisiją. Ši funkcija ypač vertinga vakarais, kai norisi atsipalaiduoti be papildomos įtampos akims. </w:t>
      </w:r>
    </w:p>
    <w:p w14:paraId="1E7E8D21" w14:textId="77777777" w:rsidR="00563320" w:rsidRPr="009E3DA6" w:rsidRDefault="00563320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b/>
          <w:lang w:val="lt-LT"/>
        </w:rPr>
      </w:pPr>
    </w:p>
    <w:sectPr w:rsidR="00563320" w:rsidRPr="009E3DA6"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050E5655-FC35-2D4B-93EC-F77B4A54E0C6}"/>
    <w:embedBold r:id="rId2" w:fontKey="{D4A56F81-22D9-A844-8488-17EE7D62D6C5}"/>
    <w:embedItalic r:id="rId3" w:fontKey="{8C285E9C-76F4-C24F-BA54-B6725DA4B926}"/>
  </w:font>
  <w:font w:name="Play">
    <w:panose1 w:val="020B0604020202020204"/>
    <w:charset w:val="00"/>
    <w:family w:val="auto"/>
    <w:pitch w:val="default"/>
    <w:embedRegular r:id="rId4" w:fontKey="{E2C85180-1477-C140-990A-6ACB44187D2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8FB0944E-0FC7-8543-B700-4A76449CE1BD}"/>
    <w:embedBold r:id="rId6" w:fontKey="{A0D2F0C0-4483-694A-9829-737D6ADD363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173243E2-2113-4541-8183-ED089E92182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C8108FD9-8135-4B46-8494-9488C2B82976}"/>
    <w:embedBold r:id="rId9" w:fontKey="{87BC318C-331B-D047-AF95-A3474CD604D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84CFE5CF-7E50-BC4D-BAE2-8BB75B49A72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89B0083F-C609-5B46-A121-E8C0D165648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2"/>
  <w:embedTrueTypeFonts/>
  <w:proofState w:spelling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46B9"/>
    <w:rsid w:val="001448BF"/>
    <w:rsid w:val="001E4DB0"/>
    <w:rsid w:val="003146B9"/>
    <w:rsid w:val="00353EDF"/>
    <w:rsid w:val="004F3ABE"/>
    <w:rsid w:val="00563320"/>
    <w:rsid w:val="005A1A2F"/>
    <w:rsid w:val="007C4546"/>
    <w:rsid w:val="007F1D1E"/>
    <w:rsid w:val="00835483"/>
    <w:rsid w:val="009A3EDA"/>
    <w:rsid w:val="009E3DA6"/>
    <w:rsid w:val="00AC31E6"/>
    <w:rsid w:val="00B47332"/>
    <w:rsid w:val="00B6722A"/>
    <w:rsid w:val="00BC4C4B"/>
    <w:rsid w:val="00BD2369"/>
    <w:rsid w:val="00DA5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6D4A6DC"/>
  <w15:docId w15:val="{205A6765-2905-ED4C-9153-366FA50EAE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n-US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/>
      <w:outlineLvl w:val="5"/>
    </w:pPr>
    <w:rPr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paragraph" w:styleId="Revision">
    <w:name w:val="Revision"/>
    <w:hidden/>
    <w:uiPriority w:val="99"/>
    <w:semiHidden/>
    <w:rsid w:val="009E3DA6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473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7332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448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48B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48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448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448B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e.tamelyte@samsung.com" TargetMode="Externa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913</Words>
  <Characters>5210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World1</Company>
  <LinksUpToDate>false</LinksUpToDate>
  <CharactersWithSpaces>6111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Egle Tamelyte/Corporate Communication Part /SEB/Professional/Samsung Electronics</dc:creator>
  <cp:lastModifiedBy>World</cp:lastModifiedBy>
  <cp:revision>4</cp:revision>
  <dcterms:created xsi:type="dcterms:W3CDTF">2025-05-13T13:44:00Z</dcterms:created>
  <dcterms:modified xsi:type="dcterms:W3CDTF">2025-05-14T07:52:00Z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fc169b65-f46a-4265-b5a1-5f9adb1dee0c_Enabled">
    <vt:lpwstr>true</vt:lpwstr>
  </property>
  <property fmtid="{D5CDD505-2E9C-101B-9397-08002B2CF9AE}" pid="3" name="MSIP_Label_fc169b65-f46a-4265-b5a1-5f9adb1dee0c_SetDate">
    <vt:lpwstr>2024-10-15T08:20:49Z</vt:lpwstr>
  </property>
  <property fmtid="{D5CDD505-2E9C-101B-9397-08002B2CF9AE}" pid="4" name="MSIP_Label_fc169b65-f46a-4265-b5a1-5f9adb1dee0c_Method">
    <vt:lpwstr>Standard</vt:lpwstr>
  </property>
  <property fmtid="{D5CDD505-2E9C-101B-9397-08002B2CF9AE}" pid="5" name="MSIP_Label_fc169b65-f46a-4265-b5a1-5f9adb1dee0c_Name">
    <vt:lpwstr>defa4170-0d19-0005-0004-bc88714345d2</vt:lpwstr>
  </property>
  <property fmtid="{D5CDD505-2E9C-101B-9397-08002B2CF9AE}" pid="6" name="MSIP_Label_fc169b65-f46a-4265-b5a1-5f9adb1dee0c_SiteId">
    <vt:lpwstr>9ad8e586-ef09-4504-a3db-4f7ea34a4883</vt:lpwstr>
  </property>
  <property fmtid="{D5CDD505-2E9C-101B-9397-08002B2CF9AE}" pid="7" name="MSIP_Label_fc169b65-f46a-4265-b5a1-5f9adb1dee0c_ActionId">
    <vt:lpwstr>fab6a2b0-52d9-47bd-a318-49abfff68833</vt:lpwstr>
  </property>
  <property fmtid="{D5CDD505-2E9C-101B-9397-08002B2CF9AE}" pid="8" name="MSIP_Label_fc169b65-f46a-4265-b5a1-5f9adb1dee0c_ContentBits">
    <vt:lpwstr>0</vt:lpwstr>
  </property>
</Properties>
</file>