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5F046D7C" w:rsidR="0063043B" w:rsidRPr="003F6AE9" w:rsidRDefault="00000000" w:rsidP="000B4B1D">
      <w:pPr>
        <w:rPr>
          <w:rFonts w:ascii="Segoe UI" w:eastAsia="Segoe UI" w:hAnsi="Segoe UI" w:cs="Segoe UI"/>
        </w:rPr>
      </w:pPr>
      <w:r w:rsidRPr="003F6AE9">
        <w:rPr>
          <w:rFonts w:ascii="Segoe UI" w:eastAsia="Segoe UI" w:hAnsi="Segoe UI" w:cs="Segoe UI"/>
        </w:rPr>
        <w:t>PRANEŠIMAS ŽINIASKLAIDAI</w:t>
      </w:r>
      <w:r w:rsidRPr="003F6AE9">
        <w:rPr>
          <w:rFonts w:ascii="Segoe UI" w:eastAsia="Segoe UI" w:hAnsi="Segoe UI" w:cs="Segoe UI"/>
        </w:rPr>
        <w:br/>
        <w:t xml:space="preserve">2025 m. </w:t>
      </w:r>
      <w:r w:rsidR="00820A9D">
        <w:rPr>
          <w:rFonts w:ascii="Segoe UI" w:eastAsia="Segoe UI" w:hAnsi="Segoe UI" w:cs="Segoe UI"/>
        </w:rPr>
        <w:t xml:space="preserve">gegužės </w:t>
      </w:r>
      <w:r w:rsidR="006A4228">
        <w:rPr>
          <w:rFonts w:ascii="Segoe UI" w:eastAsia="Segoe UI" w:hAnsi="Segoe UI" w:cs="Segoe UI"/>
          <w:lang w:val="en-US"/>
        </w:rPr>
        <w:t>19</w:t>
      </w:r>
      <w:r w:rsidRPr="003F6AE9">
        <w:rPr>
          <w:rFonts w:ascii="Segoe UI" w:eastAsia="Segoe UI" w:hAnsi="Segoe UI" w:cs="Segoe UI"/>
          <w:color w:val="auto"/>
        </w:rPr>
        <w:t xml:space="preserve"> d</w:t>
      </w:r>
      <w:r w:rsidRPr="003F6AE9">
        <w:rPr>
          <w:rFonts w:ascii="Segoe UI" w:eastAsia="Segoe UI" w:hAnsi="Segoe UI" w:cs="Segoe UI"/>
        </w:rPr>
        <w:t>.</w:t>
      </w:r>
    </w:p>
    <w:p w14:paraId="07A34BB0" w14:textId="567A8262" w:rsidR="00BA06C6" w:rsidRDefault="00BA06C6" w:rsidP="000B4B1D">
      <w:pPr>
        <w:suppressAutoHyphens/>
        <w:spacing w:line="257" w:lineRule="auto"/>
        <w:jc w:val="both"/>
        <w:rPr>
          <w:rFonts w:ascii="Segoe UI" w:eastAsia="Segoe UI" w:hAnsi="Segoe UI" w:cs="Segoe UI"/>
          <w:b/>
          <w:bCs/>
          <w:sz w:val="28"/>
          <w:szCs w:val="28"/>
        </w:rPr>
      </w:pPr>
      <w:r>
        <w:rPr>
          <w:rFonts w:ascii="Segoe UI" w:eastAsia="Segoe UI" w:hAnsi="Segoe UI" w:cs="Segoe UI"/>
          <w:b/>
          <w:bCs/>
          <w:sz w:val="28"/>
          <w:szCs w:val="28"/>
        </w:rPr>
        <w:t xml:space="preserve">Žygimantas Mauricas. </w:t>
      </w:r>
      <w:r w:rsidR="006A4228">
        <w:rPr>
          <w:rFonts w:ascii="Segoe UI" w:eastAsia="Segoe UI" w:hAnsi="Segoe UI" w:cs="Segoe UI"/>
          <w:b/>
          <w:bCs/>
          <w:sz w:val="28"/>
          <w:szCs w:val="28"/>
        </w:rPr>
        <w:t>R</w:t>
      </w:r>
      <w:r w:rsidR="002320A2">
        <w:rPr>
          <w:rFonts w:ascii="Segoe UI" w:eastAsia="Segoe UI" w:hAnsi="Segoe UI" w:cs="Segoe UI"/>
          <w:b/>
          <w:bCs/>
          <w:sz w:val="28"/>
          <w:szCs w:val="28"/>
        </w:rPr>
        <w:t xml:space="preserve">inka išgyvena renesansą ar tik laikiną šuolį? </w:t>
      </w:r>
    </w:p>
    <w:p w14:paraId="1647421B" w14:textId="143ECD8D" w:rsidR="00BE1AF7" w:rsidRPr="00BE1AF7" w:rsidRDefault="00BE1AF7" w:rsidP="000B4B1D">
      <w:pPr>
        <w:suppressAutoHyphens/>
        <w:spacing w:line="257" w:lineRule="auto"/>
        <w:jc w:val="both"/>
        <w:rPr>
          <w:rFonts w:ascii="Segoe UI" w:eastAsia="Segoe UI" w:hAnsi="Segoe UI" w:cs="Segoe UI"/>
          <w:i/>
          <w:iCs/>
        </w:rPr>
      </w:pPr>
      <w:r w:rsidRPr="00BE1AF7">
        <w:rPr>
          <w:rFonts w:ascii="Segoe UI" w:eastAsia="Segoe UI" w:hAnsi="Segoe UI" w:cs="Segoe UI"/>
          <w:i/>
          <w:iCs/>
        </w:rPr>
        <w:t>Komentuoja „</w:t>
      </w:r>
      <w:proofErr w:type="spellStart"/>
      <w:r w:rsidRPr="00BE1AF7">
        <w:rPr>
          <w:rFonts w:ascii="Segoe UI" w:eastAsia="Segoe UI" w:hAnsi="Segoe UI" w:cs="Segoe UI"/>
          <w:i/>
          <w:iCs/>
        </w:rPr>
        <w:t>Luminor</w:t>
      </w:r>
      <w:proofErr w:type="spellEnd"/>
      <w:r w:rsidRPr="00BE1AF7">
        <w:rPr>
          <w:rFonts w:ascii="Segoe UI" w:eastAsia="Segoe UI" w:hAnsi="Segoe UI" w:cs="Segoe UI"/>
          <w:i/>
          <w:iCs/>
        </w:rPr>
        <w:t>“ banko vyriausiasis ekonomistas Žygimantas Mauricas</w:t>
      </w:r>
    </w:p>
    <w:p w14:paraId="75B11A37" w14:textId="21503AFC" w:rsidR="00022997" w:rsidRDefault="007E3EEC" w:rsidP="00022997">
      <w:pPr>
        <w:suppressAutoHyphens/>
        <w:spacing w:line="257" w:lineRule="auto"/>
        <w:jc w:val="both"/>
        <w:rPr>
          <w:rFonts w:ascii="Segoe UI" w:eastAsia="Segoe UI" w:hAnsi="Segoe UI" w:cs="Segoe UI"/>
          <w:b/>
          <w:bCs/>
        </w:rPr>
      </w:pPr>
      <w:r>
        <w:rPr>
          <w:rFonts w:ascii="Segoe UI" w:eastAsia="Segoe UI" w:hAnsi="Segoe UI" w:cs="Segoe UI"/>
          <w:b/>
          <w:bCs/>
        </w:rPr>
        <w:t xml:space="preserve">Lietuvos nekilnojamojo turto (NT) rinka šiemet </w:t>
      </w:r>
      <w:r w:rsidR="00CE04CA">
        <w:rPr>
          <w:rFonts w:ascii="Segoe UI" w:eastAsia="Segoe UI" w:hAnsi="Segoe UI" w:cs="Segoe UI"/>
          <w:b/>
          <w:bCs/>
        </w:rPr>
        <w:t xml:space="preserve">demonstruoja įspūdingą </w:t>
      </w:r>
      <w:r>
        <w:rPr>
          <w:rFonts w:ascii="Segoe UI" w:eastAsia="Segoe UI" w:hAnsi="Segoe UI" w:cs="Segoe UI"/>
          <w:b/>
          <w:bCs/>
        </w:rPr>
        <w:t xml:space="preserve">gyvybingumą – per pirmus keturis šių metų mėnesius fiksuojamas NT įsigijimo </w:t>
      </w:r>
      <w:r w:rsidR="00CE04CA">
        <w:rPr>
          <w:rFonts w:ascii="Segoe UI" w:eastAsia="Segoe UI" w:hAnsi="Segoe UI" w:cs="Segoe UI"/>
          <w:b/>
          <w:bCs/>
        </w:rPr>
        <w:t xml:space="preserve">sandorių </w:t>
      </w:r>
      <w:r>
        <w:rPr>
          <w:rFonts w:ascii="Segoe UI" w:eastAsia="Segoe UI" w:hAnsi="Segoe UI" w:cs="Segoe UI"/>
          <w:b/>
          <w:bCs/>
        </w:rPr>
        <w:t>aktyvumo šuolis</w:t>
      </w:r>
      <w:r w:rsidR="00F401A7">
        <w:rPr>
          <w:rFonts w:ascii="Segoe UI" w:eastAsia="Segoe UI" w:hAnsi="Segoe UI" w:cs="Segoe UI"/>
          <w:b/>
          <w:bCs/>
        </w:rPr>
        <w:t xml:space="preserve">, o </w:t>
      </w:r>
      <w:r w:rsidR="009A5893">
        <w:rPr>
          <w:rFonts w:ascii="Segoe UI" w:eastAsia="Segoe UI" w:hAnsi="Segoe UI" w:cs="Segoe UI"/>
          <w:b/>
          <w:bCs/>
        </w:rPr>
        <w:t>bū</w:t>
      </w:r>
      <w:r w:rsidR="009A5893" w:rsidRPr="006A4228">
        <w:rPr>
          <w:rFonts w:ascii="Segoe UI" w:eastAsia="Segoe UI" w:hAnsi="Segoe UI" w:cs="Segoe UI"/>
          <w:b/>
          <w:bCs/>
        </w:rPr>
        <w:t>s</w:t>
      </w:r>
      <w:r w:rsidR="009A5893">
        <w:rPr>
          <w:rFonts w:ascii="Segoe UI" w:eastAsia="Segoe UI" w:hAnsi="Segoe UI" w:cs="Segoe UI"/>
          <w:b/>
          <w:bCs/>
        </w:rPr>
        <w:t xml:space="preserve">to </w:t>
      </w:r>
      <w:r w:rsidR="00F401A7">
        <w:rPr>
          <w:rFonts w:ascii="Segoe UI" w:eastAsia="Segoe UI" w:hAnsi="Segoe UI" w:cs="Segoe UI"/>
          <w:b/>
          <w:bCs/>
        </w:rPr>
        <w:t>kainos vėl pradėjo kopti į viršų</w:t>
      </w:r>
      <w:r>
        <w:rPr>
          <w:rFonts w:ascii="Segoe UI" w:eastAsia="Segoe UI" w:hAnsi="Segoe UI" w:cs="Segoe UI"/>
          <w:b/>
          <w:bCs/>
        </w:rPr>
        <w:t xml:space="preserve">. </w:t>
      </w:r>
      <w:r w:rsidR="009A5893">
        <w:rPr>
          <w:rFonts w:ascii="Segoe UI" w:eastAsia="Segoe UI" w:hAnsi="Segoe UI" w:cs="Segoe UI"/>
          <w:b/>
          <w:bCs/>
        </w:rPr>
        <w:t xml:space="preserve">Jei šios tendencijos tęsis – šiais metais gali būti šturmuojamos Lietuvos gyvenamojo būsto rinkos aktyvumo aukštumos. </w:t>
      </w:r>
    </w:p>
    <w:p w14:paraId="014D1D6F" w14:textId="63D99AD6" w:rsidR="007E3EEC" w:rsidRDefault="007A32C9" w:rsidP="008654C1">
      <w:pPr>
        <w:suppressAutoHyphens/>
        <w:spacing w:line="257" w:lineRule="auto"/>
        <w:jc w:val="both"/>
        <w:rPr>
          <w:rFonts w:ascii="Segoe UI" w:eastAsia="Segoe UI" w:hAnsi="Segoe UI" w:cs="Segoe UI"/>
        </w:rPr>
      </w:pPr>
      <w:r>
        <w:rPr>
          <w:rFonts w:ascii="Segoe UI" w:eastAsia="Segoe UI" w:hAnsi="Segoe UI" w:cs="Segoe UI"/>
        </w:rPr>
        <w:t xml:space="preserve">Šiuo metu </w:t>
      </w:r>
      <w:r w:rsidR="009A5893">
        <w:rPr>
          <w:rFonts w:ascii="Segoe UI" w:eastAsia="Segoe UI" w:hAnsi="Segoe UI" w:cs="Segoe UI"/>
        </w:rPr>
        <w:t xml:space="preserve">Lietuvos </w:t>
      </w:r>
      <w:r w:rsidR="00950500">
        <w:rPr>
          <w:rFonts w:ascii="Segoe UI" w:eastAsia="Segoe UI" w:hAnsi="Segoe UI" w:cs="Segoe UI"/>
        </w:rPr>
        <w:t>NT rinkoj</w:t>
      </w:r>
      <w:r w:rsidR="009A5893">
        <w:rPr>
          <w:rFonts w:ascii="Segoe UI" w:eastAsia="Segoe UI" w:hAnsi="Segoe UI" w:cs="Segoe UI"/>
        </w:rPr>
        <w:t>e yra</w:t>
      </w:r>
      <w:r w:rsidR="00CE04CA">
        <w:rPr>
          <w:rFonts w:ascii="Segoe UI" w:eastAsia="Segoe UI" w:hAnsi="Segoe UI" w:cs="Segoe UI"/>
        </w:rPr>
        <w:t xml:space="preserve"> </w:t>
      </w:r>
      <w:r w:rsidR="00950500">
        <w:rPr>
          <w:rFonts w:ascii="Segoe UI" w:eastAsia="Segoe UI" w:hAnsi="Segoe UI" w:cs="Segoe UI"/>
        </w:rPr>
        <w:t>stebimas „</w:t>
      </w:r>
      <w:r w:rsidR="00CE04CA">
        <w:rPr>
          <w:rFonts w:ascii="Segoe UI" w:eastAsia="Segoe UI" w:hAnsi="Segoe UI" w:cs="Segoe UI"/>
        </w:rPr>
        <w:t xml:space="preserve">suspaustos </w:t>
      </w:r>
      <w:r w:rsidR="00950500">
        <w:rPr>
          <w:rFonts w:ascii="Segoe UI" w:eastAsia="Segoe UI" w:hAnsi="Segoe UI" w:cs="Segoe UI"/>
        </w:rPr>
        <w:t>spyruoklės efektas</w:t>
      </w:r>
      <w:r w:rsidR="005B0FEB">
        <w:rPr>
          <w:rFonts w:ascii="Segoe UI" w:eastAsia="Segoe UI" w:hAnsi="Segoe UI" w:cs="Segoe UI"/>
        </w:rPr>
        <w:t>“</w:t>
      </w:r>
      <w:r w:rsidR="009A5893">
        <w:rPr>
          <w:rFonts w:ascii="Segoe UI" w:eastAsia="Segoe UI" w:hAnsi="Segoe UI" w:cs="Segoe UI"/>
        </w:rPr>
        <w:t xml:space="preserve">. </w:t>
      </w:r>
      <w:r w:rsidR="009A5893" w:rsidRPr="008654C1">
        <w:rPr>
          <w:rFonts w:ascii="Segoe UI" w:eastAsia="Segoe UI" w:hAnsi="Segoe UI" w:cs="Segoe UI"/>
        </w:rPr>
        <w:t>20</w:t>
      </w:r>
      <w:r w:rsidR="009A5893">
        <w:rPr>
          <w:rFonts w:ascii="Segoe UI" w:eastAsia="Segoe UI" w:hAnsi="Segoe UI" w:cs="Segoe UI"/>
        </w:rPr>
        <w:t>22</w:t>
      </w:r>
      <w:r w:rsidR="008654C1">
        <w:rPr>
          <w:rFonts w:ascii="Segoe UI" w:eastAsia="Segoe UI" w:hAnsi="Segoe UI" w:cs="Segoe UI"/>
        </w:rPr>
        <w:t xml:space="preserve"> metais prasidėjusi Rusijos karinė invazija Ukrainoje, </w:t>
      </w:r>
      <w:r>
        <w:rPr>
          <w:rFonts w:ascii="Segoe UI" w:eastAsia="Segoe UI" w:hAnsi="Segoe UI" w:cs="Segoe UI"/>
        </w:rPr>
        <w:t xml:space="preserve">šoktelėjusios </w:t>
      </w:r>
      <w:r w:rsidR="008654C1">
        <w:rPr>
          <w:rFonts w:ascii="Segoe UI" w:eastAsia="Segoe UI" w:hAnsi="Segoe UI" w:cs="Segoe UI"/>
        </w:rPr>
        <w:t xml:space="preserve">energetinių bei kitų </w:t>
      </w:r>
      <w:r>
        <w:rPr>
          <w:rFonts w:ascii="Segoe UI" w:eastAsia="Segoe UI" w:hAnsi="Segoe UI" w:cs="Segoe UI"/>
        </w:rPr>
        <w:t>prekių kainos</w:t>
      </w:r>
      <w:r w:rsidR="008654C1">
        <w:rPr>
          <w:rFonts w:ascii="Segoe UI" w:eastAsia="Segoe UI" w:hAnsi="Segoe UI" w:cs="Segoe UI"/>
        </w:rPr>
        <w:t xml:space="preserve">, </w:t>
      </w:r>
      <w:r>
        <w:rPr>
          <w:rFonts w:ascii="Segoe UI" w:eastAsia="Segoe UI" w:hAnsi="Segoe UI" w:cs="Segoe UI"/>
        </w:rPr>
        <w:t xml:space="preserve">pakilusios </w:t>
      </w:r>
      <w:r w:rsidR="008654C1">
        <w:rPr>
          <w:rFonts w:ascii="Segoe UI" w:eastAsia="Segoe UI" w:hAnsi="Segoe UI" w:cs="Segoe UI"/>
        </w:rPr>
        <w:t xml:space="preserve">palūkanų normos bei sumenkę </w:t>
      </w:r>
      <w:r>
        <w:rPr>
          <w:rFonts w:ascii="Segoe UI" w:eastAsia="Segoe UI" w:hAnsi="Segoe UI" w:cs="Segoe UI"/>
        </w:rPr>
        <w:t xml:space="preserve">gyventojų </w:t>
      </w:r>
      <w:r w:rsidR="008654C1">
        <w:rPr>
          <w:rFonts w:ascii="Segoe UI" w:eastAsia="Segoe UI" w:hAnsi="Segoe UI" w:cs="Segoe UI"/>
        </w:rPr>
        <w:t xml:space="preserve">lūkesčiai </w:t>
      </w:r>
      <w:r>
        <w:rPr>
          <w:rFonts w:ascii="Segoe UI" w:eastAsia="Segoe UI" w:hAnsi="Segoe UI" w:cs="Segoe UI"/>
        </w:rPr>
        <w:t>dėl būsto kainų augimo buvo atšald</w:t>
      </w:r>
      <w:r w:rsidR="006A4228">
        <w:rPr>
          <w:rFonts w:ascii="Segoe UI" w:eastAsia="Segoe UI" w:hAnsi="Segoe UI" w:cs="Segoe UI"/>
        </w:rPr>
        <w:t>ę</w:t>
      </w:r>
      <w:r>
        <w:rPr>
          <w:rFonts w:ascii="Segoe UI" w:eastAsia="Segoe UI" w:hAnsi="Segoe UI" w:cs="Segoe UI"/>
        </w:rPr>
        <w:t xml:space="preserve"> </w:t>
      </w:r>
      <w:r w:rsidR="008654C1">
        <w:rPr>
          <w:rFonts w:ascii="Segoe UI" w:eastAsia="Segoe UI" w:hAnsi="Segoe UI" w:cs="Segoe UI"/>
        </w:rPr>
        <w:t xml:space="preserve">dalies gyventojų norą įsigyti būstą, tad NT rinką </w:t>
      </w:r>
      <w:r>
        <w:rPr>
          <w:rFonts w:ascii="Segoe UI" w:eastAsia="Segoe UI" w:hAnsi="Segoe UI" w:cs="Segoe UI"/>
        </w:rPr>
        <w:t xml:space="preserve">buvo </w:t>
      </w:r>
      <w:r w:rsidR="008654C1">
        <w:rPr>
          <w:rFonts w:ascii="Segoe UI" w:eastAsia="Segoe UI" w:hAnsi="Segoe UI" w:cs="Segoe UI"/>
        </w:rPr>
        <w:t>apėm</w:t>
      </w:r>
      <w:r>
        <w:rPr>
          <w:rFonts w:ascii="Segoe UI" w:eastAsia="Segoe UI" w:hAnsi="Segoe UI" w:cs="Segoe UI"/>
        </w:rPr>
        <w:t>ęs</w:t>
      </w:r>
      <w:r w:rsidR="008654C1">
        <w:rPr>
          <w:rFonts w:ascii="Segoe UI" w:eastAsia="Segoe UI" w:hAnsi="Segoe UI" w:cs="Segoe UI"/>
        </w:rPr>
        <w:t xml:space="preserve"> sąstingis.</w:t>
      </w:r>
      <w:r w:rsidR="006A4228">
        <w:rPr>
          <w:rFonts w:ascii="Segoe UI" w:eastAsia="Segoe UI" w:hAnsi="Segoe UI" w:cs="Segoe UI"/>
        </w:rPr>
        <w:t xml:space="preserve"> </w:t>
      </w:r>
      <w:r w:rsidR="007E3EEC" w:rsidRPr="007E3EEC">
        <w:rPr>
          <w:rFonts w:ascii="Segoe UI" w:eastAsia="Segoe UI" w:hAnsi="Segoe UI" w:cs="Segoe UI"/>
        </w:rPr>
        <w:t>Visgi šiandien matom</w:t>
      </w:r>
      <w:r w:rsidR="008654C1">
        <w:rPr>
          <w:rFonts w:ascii="Segoe UI" w:eastAsia="Segoe UI" w:hAnsi="Segoe UI" w:cs="Segoe UI"/>
        </w:rPr>
        <w:t>e</w:t>
      </w:r>
      <w:r w:rsidR="007E3EEC" w:rsidRPr="007E3EEC">
        <w:rPr>
          <w:rFonts w:ascii="Segoe UI" w:eastAsia="Segoe UI" w:hAnsi="Segoe UI" w:cs="Segoe UI"/>
        </w:rPr>
        <w:t xml:space="preserve">, </w:t>
      </w:r>
      <w:r w:rsidR="007E3EEC">
        <w:rPr>
          <w:rFonts w:ascii="Segoe UI" w:eastAsia="Segoe UI" w:hAnsi="Segoe UI" w:cs="Segoe UI"/>
        </w:rPr>
        <w:t xml:space="preserve">jog ši spyruoklė pamažu atsileidžia – palūkanos mažėja, infliacija </w:t>
      </w:r>
      <w:r w:rsidR="008654C1">
        <w:rPr>
          <w:rFonts w:ascii="Segoe UI" w:eastAsia="Segoe UI" w:hAnsi="Segoe UI" w:cs="Segoe UI"/>
        </w:rPr>
        <w:t>grįžo į mums įprast</w:t>
      </w:r>
      <w:r>
        <w:rPr>
          <w:rFonts w:ascii="Segoe UI" w:eastAsia="Segoe UI" w:hAnsi="Segoe UI" w:cs="Segoe UI"/>
        </w:rPr>
        <w:t>us dydžius</w:t>
      </w:r>
      <w:r w:rsidR="008654C1">
        <w:rPr>
          <w:rFonts w:ascii="Segoe UI" w:eastAsia="Segoe UI" w:hAnsi="Segoe UI" w:cs="Segoe UI"/>
        </w:rPr>
        <w:t xml:space="preserve">, </w:t>
      </w:r>
      <w:r w:rsidR="007E3EEC">
        <w:rPr>
          <w:rFonts w:ascii="Segoe UI" w:eastAsia="Segoe UI" w:hAnsi="Segoe UI" w:cs="Segoe UI"/>
        </w:rPr>
        <w:t>o</w:t>
      </w:r>
      <w:r w:rsidR="006A4228">
        <w:rPr>
          <w:rFonts w:ascii="Segoe UI" w:eastAsia="Segoe UI" w:hAnsi="Segoe UI" w:cs="Segoe UI"/>
        </w:rPr>
        <w:t xml:space="preserve"> </w:t>
      </w:r>
      <w:r w:rsidR="008654C1">
        <w:rPr>
          <w:rFonts w:ascii="Segoe UI" w:eastAsia="Segoe UI" w:hAnsi="Segoe UI" w:cs="Segoe UI"/>
        </w:rPr>
        <w:t>vėl pradėjusios kilti būsto kainos atvėsino gyventoj</w:t>
      </w:r>
      <w:r>
        <w:rPr>
          <w:rFonts w:ascii="Segoe UI" w:eastAsia="Segoe UI" w:hAnsi="Segoe UI" w:cs="Segoe UI"/>
        </w:rPr>
        <w:t>ų</w:t>
      </w:r>
      <w:r w:rsidR="008654C1">
        <w:rPr>
          <w:rFonts w:ascii="Segoe UI" w:eastAsia="Segoe UI" w:hAnsi="Segoe UI" w:cs="Segoe UI"/>
        </w:rPr>
        <w:t xml:space="preserve"> norą </w:t>
      </w:r>
      <w:r>
        <w:rPr>
          <w:rFonts w:ascii="Segoe UI" w:eastAsia="Segoe UI" w:hAnsi="Segoe UI" w:cs="Segoe UI"/>
        </w:rPr>
        <w:t xml:space="preserve">atidėti NT pirkimo sprendimą. </w:t>
      </w:r>
    </w:p>
    <w:p w14:paraId="5C202B17" w14:textId="17FA20B3" w:rsidR="007E3EEC" w:rsidRDefault="007A32C9" w:rsidP="00022997">
      <w:pPr>
        <w:suppressAutoHyphens/>
        <w:spacing w:line="257" w:lineRule="auto"/>
        <w:jc w:val="both"/>
        <w:rPr>
          <w:rFonts w:ascii="Segoe UI" w:eastAsia="Segoe UI" w:hAnsi="Segoe UI" w:cs="Segoe UI"/>
        </w:rPr>
      </w:pPr>
      <w:r>
        <w:rPr>
          <w:rFonts w:ascii="Segoe UI" w:eastAsia="Segoe UI" w:hAnsi="Segoe UI" w:cs="Segoe UI"/>
        </w:rPr>
        <w:t>Matydami, kad būsto kainų augimo traukinys pajudėjo,</w:t>
      </w:r>
      <w:r w:rsidR="007E3EEC">
        <w:rPr>
          <w:rFonts w:ascii="Segoe UI" w:eastAsia="Segoe UI" w:hAnsi="Segoe UI" w:cs="Segoe UI"/>
        </w:rPr>
        <w:t xml:space="preserve"> vis daugiau gyventojų vadovaujasi „</w:t>
      </w:r>
      <w:r w:rsidR="00D9513E">
        <w:rPr>
          <w:rFonts w:ascii="Segoe UI" w:eastAsia="Segoe UI" w:hAnsi="Segoe UI" w:cs="Segoe UI"/>
        </w:rPr>
        <w:t>d</w:t>
      </w:r>
      <w:r w:rsidR="007E3EEC">
        <w:rPr>
          <w:rFonts w:ascii="Segoe UI" w:eastAsia="Segoe UI" w:hAnsi="Segoe UI" w:cs="Segoe UI"/>
        </w:rPr>
        <w:t>abar arba niekada“ principu</w:t>
      </w:r>
      <w:r w:rsidR="006A4228">
        <w:rPr>
          <w:rFonts w:ascii="Segoe UI" w:eastAsia="Segoe UI" w:hAnsi="Segoe UI" w:cs="Segoe UI"/>
        </w:rPr>
        <w:t>. T</w:t>
      </w:r>
      <w:r w:rsidR="007E3EEC">
        <w:rPr>
          <w:rFonts w:ascii="Segoe UI" w:eastAsia="Segoe UI" w:hAnsi="Segoe UI" w:cs="Segoe UI"/>
        </w:rPr>
        <w:t xml:space="preserve">ai gali reikšti </w:t>
      </w:r>
      <w:r>
        <w:rPr>
          <w:rFonts w:ascii="Segoe UI" w:eastAsia="Segoe UI" w:hAnsi="Segoe UI" w:cs="Segoe UI"/>
        </w:rPr>
        <w:t xml:space="preserve">reikšmingą </w:t>
      </w:r>
      <w:r w:rsidR="007E3EEC">
        <w:rPr>
          <w:rFonts w:ascii="Segoe UI" w:eastAsia="Segoe UI" w:hAnsi="Segoe UI" w:cs="Segoe UI"/>
        </w:rPr>
        <w:t>trumpalaikį NT rinkos suaktyvėjimą</w:t>
      </w:r>
      <w:r>
        <w:rPr>
          <w:rFonts w:ascii="Segoe UI" w:eastAsia="Segoe UI" w:hAnsi="Segoe UI" w:cs="Segoe UI"/>
        </w:rPr>
        <w:t xml:space="preserve"> bei kainų augimą, nes ženkliai išaugus būsto paklausai</w:t>
      </w:r>
      <w:r w:rsidR="006A4228">
        <w:rPr>
          <w:rFonts w:ascii="Segoe UI" w:eastAsia="Segoe UI" w:hAnsi="Segoe UI" w:cs="Segoe UI"/>
        </w:rPr>
        <w:t xml:space="preserve"> ir </w:t>
      </w:r>
      <w:r>
        <w:rPr>
          <w:rFonts w:ascii="Segoe UI" w:eastAsia="Segoe UI" w:hAnsi="Segoe UI" w:cs="Segoe UI"/>
        </w:rPr>
        <w:t xml:space="preserve">baiminantis tolesnio kainų augimo, </w:t>
      </w:r>
      <w:r w:rsidR="006A4228">
        <w:rPr>
          <w:rFonts w:ascii="Segoe UI" w:eastAsia="Segoe UI" w:hAnsi="Segoe UI" w:cs="Segoe UI"/>
        </w:rPr>
        <w:t xml:space="preserve">tai </w:t>
      </w:r>
      <w:r>
        <w:rPr>
          <w:rFonts w:ascii="Segoe UI" w:eastAsia="Segoe UI" w:hAnsi="Segoe UI" w:cs="Segoe UI"/>
        </w:rPr>
        <w:t xml:space="preserve">gali tapti save išpildančia pranašyste. </w:t>
      </w:r>
    </w:p>
    <w:p w14:paraId="0010FB79" w14:textId="1285FAD7" w:rsidR="007A32C9" w:rsidRPr="007E3EEC" w:rsidRDefault="007A32C9" w:rsidP="007A32C9">
      <w:pPr>
        <w:suppressAutoHyphens/>
        <w:spacing w:line="257" w:lineRule="auto"/>
        <w:jc w:val="both"/>
        <w:rPr>
          <w:rFonts w:ascii="Segoe UI" w:eastAsia="Segoe UI" w:hAnsi="Segoe UI" w:cs="Segoe UI"/>
        </w:rPr>
      </w:pPr>
      <w:r>
        <w:rPr>
          <w:rFonts w:ascii="Segoe UI" w:eastAsia="Segoe UI" w:hAnsi="Segoe UI" w:cs="Segoe UI"/>
        </w:rPr>
        <w:t xml:space="preserve">Žibalo į kaistantį NT rinkos laužą kaip reikiant šliūkštelėjo ir </w:t>
      </w:r>
      <w:r w:rsidR="00FC7B62">
        <w:rPr>
          <w:rFonts w:ascii="Segoe UI" w:eastAsia="Segoe UI" w:hAnsi="Segoe UI" w:cs="Segoe UI"/>
        </w:rPr>
        <w:t xml:space="preserve">Lietuvoje </w:t>
      </w:r>
      <w:r>
        <w:rPr>
          <w:rFonts w:ascii="Segoe UI" w:eastAsia="Segoe UI" w:hAnsi="Segoe UI" w:cs="Segoe UI"/>
        </w:rPr>
        <w:t xml:space="preserve">dviženkliu </w:t>
      </w:r>
      <w:proofErr w:type="spellStart"/>
      <w:r>
        <w:rPr>
          <w:rFonts w:ascii="Segoe UI" w:eastAsia="Segoe UI" w:hAnsi="Segoe UI" w:cs="Segoe UI"/>
        </w:rPr>
        <w:t>skaičiu</w:t>
      </w:r>
      <w:proofErr w:type="spellEnd"/>
      <w:r>
        <w:rPr>
          <w:rFonts w:ascii="Segoe UI" w:eastAsia="Segoe UI" w:hAnsi="Segoe UI" w:cs="Segoe UI"/>
        </w:rPr>
        <w:t xml:space="preserve"> augantis pinigų kiekis </w:t>
      </w:r>
      <w:r w:rsidR="006A4228">
        <w:rPr>
          <w:rFonts w:ascii="Segoe UI" w:eastAsia="Segoe UI" w:hAnsi="Segoe UI" w:cs="Segoe UI"/>
        </w:rPr>
        <w:t>–</w:t>
      </w:r>
      <w:r>
        <w:rPr>
          <w:rFonts w:ascii="Segoe UI" w:eastAsia="Segoe UI" w:hAnsi="Segoe UI" w:cs="Segoe UI"/>
        </w:rPr>
        <w:t xml:space="preserve"> tiek dėl spartaus ekonomikos augimo, tiek dėl sparčiai įliejamų viešojo sektoriaus lėšų. Žinant didelę lietuvių meilę nekilnojamam turtui, yra didelė tikimybė, kad reikšminga šių pinigų dalis </w:t>
      </w:r>
      <w:r w:rsidR="009A54FB">
        <w:rPr>
          <w:rFonts w:ascii="Segoe UI" w:eastAsia="Segoe UI" w:hAnsi="Segoe UI" w:cs="Segoe UI"/>
        </w:rPr>
        <w:t xml:space="preserve">nutekės būtent į </w:t>
      </w:r>
      <w:r w:rsidR="006A4228">
        <w:rPr>
          <w:rFonts w:ascii="Segoe UI" w:eastAsia="Segoe UI" w:hAnsi="Segoe UI" w:cs="Segoe UI"/>
        </w:rPr>
        <w:t>NT</w:t>
      </w:r>
      <w:r w:rsidR="009A54FB">
        <w:rPr>
          <w:rFonts w:ascii="Segoe UI" w:eastAsia="Segoe UI" w:hAnsi="Segoe UI" w:cs="Segoe UI"/>
        </w:rPr>
        <w:t xml:space="preserve"> sektorių. Lietuvius kiek pristabdo tebevyraujantis geopolitinis neapibrėžtumas: tiek Vakaruose, tiek Rytuose. Tačiau </w:t>
      </w:r>
      <w:r w:rsidR="00FC7B62">
        <w:rPr>
          <w:rFonts w:ascii="Segoe UI" w:eastAsia="Segoe UI" w:hAnsi="Segoe UI" w:cs="Segoe UI"/>
        </w:rPr>
        <w:t>j</w:t>
      </w:r>
      <w:r w:rsidRPr="0089517F">
        <w:rPr>
          <w:rFonts w:ascii="Segoe UI" w:eastAsia="Segoe UI" w:hAnsi="Segoe UI" w:cs="Segoe UI"/>
        </w:rPr>
        <w:t xml:space="preserve">ei </w:t>
      </w:r>
      <w:r>
        <w:rPr>
          <w:rFonts w:ascii="Segoe UI" w:eastAsia="Segoe UI" w:hAnsi="Segoe UI" w:cs="Segoe UI"/>
        </w:rPr>
        <w:t>geopolitinė situacija taps stabilesn</w:t>
      </w:r>
      <w:r w:rsidR="009A54FB">
        <w:rPr>
          <w:rFonts w:ascii="Segoe UI" w:eastAsia="Segoe UI" w:hAnsi="Segoe UI" w:cs="Segoe UI"/>
        </w:rPr>
        <w:t>ė</w:t>
      </w:r>
      <w:r>
        <w:rPr>
          <w:rFonts w:ascii="Segoe UI" w:eastAsia="Segoe UI" w:hAnsi="Segoe UI" w:cs="Segoe UI"/>
        </w:rPr>
        <w:t>,</w:t>
      </w:r>
      <w:r w:rsidRPr="0089517F">
        <w:rPr>
          <w:rFonts w:ascii="Segoe UI" w:eastAsia="Segoe UI" w:hAnsi="Segoe UI" w:cs="Segoe UI"/>
        </w:rPr>
        <w:t xml:space="preserve"> </w:t>
      </w:r>
      <w:r>
        <w:rPr>
          <w:rFonts w:ascii="Segoe UI" w:eastAsia="Segoe UI" w:hAnsi="Segoe UI" w:cs="Segoe UI"/>
        </w:rPr>
        <w:t>nereikės</w:t>
      </w:r>
      <w:r w:rsidRPr="0089517F">
        <w:rPr>
          <w:rFonts w:ascii="Segoe UI" w:eastAsia="Segoe UI" w:hAnsi="Segoe UI" w:cs="Segoe UI"/>
        </w:rPr>
        <w:t xml:space="preserve"> ilgai laukti, kol </w:t>
      </w:r>
      <w:r w:rsidR="009A54FB">
        <w:rPr>
          <w:rFonts w:ascii="Segoe UI" w:eastAsia="Segoe UI" w:hAnsi="Segoe UI" w:cs="Segoe UI"/>
        </w:rPr>
        <w:t xml:space="preserve">šios pinigų upės plūstels į </w:t>
      </w:r>
      <w:r w:rsidRPr="0089517F">
        <w:rPr>
          <w:rFonts w:ascii="Segoe UI" w:eastAsia="Segoe UI" w:hAnsi="Segoe UI" w:cs="Segoe UI"/>
        </w:rPr>
        <w:t xml:space="preserve">NT </w:t>
      </w:r>
      <w:r w:rsidR="009A54FB">
        <w:rPr>
          <w:rFonts w:ascii="Segoe UI" w:eastAsia="Segoe UI" w:hAnsi="Segoe UI" w:cs="Segoe UI"/>
        </w:rPr>
        <w:t>rinką</w:t>
      </w:r>
      <w:r w:rsidR="006A4228">
        <w:rPr>
          <w:rFonts w:ascii="Segoe UI" w:eastAsia="Segoe UI" w:hAnsi="Segoe UI" w:cs="Segoe UI"/>
        </w:rPr>
        <w:t>,</w:t>
      </w:r>
      <w:r w:rsidR="009A54FB">
        <w:rPr>
          <w:rFonts w:ascii="Segoe UI" w:eastAsia="Segoe UI" w:hAnsi="Segoe UI" w:cs="Segoe UI"/>
        </w:rPr>
        <w:t xml:space="preserve"> iki rekordinių aukštumų sukeldamos tiek rinkos aktyvumą, tiek būsto kainas. </w:t>
      </w:r>
    </w:p>
    <w:p w14:paraId="64385E88" w14:textId="04225E47" w:rsidR="00B43388" w:rsidRDefault="009A54FB" w:rsidP="00B43388">
      <w:pPr>
        <w:spacing w:line="256" w:lineRule="auto"/>
        <w:jc w:val="both"/>
        <w:rPr>
          <w:rFonts w:ascii="Segoe UI" w:eastAsia="Segoe UI" w:hAnsi="Segoe UI" w:cs="Segoe UI"/>
        </w:rPr>
      </w:pPr>
      <w:r>
        <w:rPr>
          <w:rFonts w:ascii="Segoe UI" w:eastAsia="Segoe UI" w:hAnsi="Segoe UI" w:cs="Segoe UI"/>
        </w:rPr>
        <w:t>Sumažėjusios palūkanų normos</w:t>
      </w:r>
      <w:r w:rsidR="00FC7B62">
        <w:rPr>
          <w:rFonts w:ascii="Segoe UI" w:eastAsia="Segoe UI" w:hAnsi="Segoe UI" w:cs="Segoe UI"/>
        </w:rPr>
        <w:t xml:space="preserve"> ir optimistiniai gyventojų lūkesčiai </w:t>
      </w:r>
      <w:r>
        <w:rPr>
          <w:rFonts w:ascii="Segoe UI" w:eastAsia="Segoe UI" w:hAnsi="Segoe UI" w:cs="Segoe UI"/>
        </w:rPr>
        <w:t xml:space="preserve">taip pat </w:t>
      </w:r>
      <w:r w:rsidR="00FC7B62">
        <w:rPr>
          <w:rFonts w:ascii="Segoe UI" w:eastAsia="Segoe UI" w:hAnsi="Segoe UI" w:cs="Segoe UI"/>
        </w:rPr>
        <w:t xml:space="preserve">ženkliai išaugino būsto paskolų paklausą. </w:t>
      </w:r>
      <w:r w:rsidR="00FC7B62" w:rsidRPr="006A4228">
        <w:rPr>
          <w:rFonts w:ascii="Segoe UI" w:eastAsia="Segoe UI" w:hAnsi="Segoe UI" w:cs="Segoe UI"/>
        </w:rPr>
        <w:t>2</w:t>
      </w:r>
      <w:r w:rsidR="00FC7B62">
        <w:rPr>
          <w:rFonts w:ascii="Segoe UI" w:eastAsia="Segoe UI" w:hAnsi="Segoe UI" w:cs="Segoe UI"/>
        </w:rPr>
        <w:t>025 m. pirmąjį ketvirtį buvo išduota</w:t>
      </w:r>
      <w:r w:rsidR="006A4228">
        <w:rPr>
          <w:rFonts w:ascii="Segoe UI" w:eastAsia="Segoe UI" w:hAnsi="Segoe UI" w:cs="Segoe UI"/>
        </w:rPr>
        <w:t>s</w:t>
      </w:r>
      <w:r w:rsidR="00FC7B62">
        <w:rPr>
          <w:rFonts w:ascii="Segoe UI" w:eastAsia="Segoe UI" w:hAnsi="Segoe UI" w:cs="Segoe UI"/>
        </w:rPr>
        <w:t xml:space="preserve"> rekordinis skaičius – net 726 mln. eurų </w:t>
      </w:r>
      <w:r w:rsidR="006A4228">
        <w:rPr>
          <w:rFonts w:ascii="Segoe UI" w:eastAsia="Segoe UI" w:hAnsi="Segoe UI" w:cs="Segoe UI"/>
        </w:rPr>
        <w:t xml:space="preserve">– </w:t>
      </w:r>
      <w:r w:rsidR="00FC7B62">
        <w:rPr>
          <w:rFonts w:ascii="Segoe UI" w:eastAsia="Segoe UI" w:hAnsi="Segoe UI" w:cs="Segoe UI"/>
        </w:rPr>
        <w:t xml:space="preserve">naujų būsto paskolų, o tai yra net </w:t>
      </w:r>
      <w:r w:rsidR="00FC7B62" w:rsidRPr="006A4228">
        <w:rPr>
          <w:rFonts w:ascii="Segoe UI" w:eastAsia="Segoe UI" w:hAnsi="Segoe UI" w:cs="Segoe UI"/>
        </w:rPr>
        <w:t>80</w:t>
      </w:r>
      <w:r w:rsidR="00FC7B62">
        <w:rPr>
          <w:rFonts w:ascii="Segoe UI" w:eastAsia="Segoe UI" w:hAnsi="Segoe UI" w:cs="Segoe UI"/>
        </w:rPr>
        <w:t xml:space="preserve"> proc. daugiau nei praeitų metų rezultatas (</w:t>
      </w:r>
      <w:r w:rsidR="00FC7B62" w:rsidRPr="006A4228">
        <w:rPr>
          <w:rFonts w:ascii="Segoe UI" w:eastAsia="Segoe UI" w:hAnsi="Segoe UI" w:cs="Segoe UI"/>
        </w:rPr>
        <w:t>3</w:t>
      </w:r>
      <w:r w:rsidR="00FC7B62">
        <w:rPr>
          <w:rFonts w:ascii="Segoe UI" w:eastAsia="Segoe UI" w:hAnsi="Segoe UI" w:cs="Segoe UI"/>
        </w:rPr>
        <w:t>99 mln. eurų)</w:t>
      </w:r>
      <w:r w:rsidR="00B43388">
        <w:rPr>
          <w:rFonts w:ascii="Segoe UI" w:eastAsia="Segoe UI" w:hAnsi="Segoe UI" w:cs="Segoe UI"/>
        </w:rPr>
        <w:t xml:space="preserve">. </w:t>
      </w:r>
      <w:r w:rsidR="002B18FC">
        <w:rPr>
          <w:rFonts w:ascii="Segoe UI" w:eastAsia="Segoe UI" w:hAnsi="Segoe UI" w:cs="Segoe UI"/>
        </w:rPr>
        <w:t>Tikimasi, kad ECB ir toliau mažins bazines palūkanų normas, tad</w:t>
      </w:r>
      <w:r w:rsidR="00B43388">
        <w:rPr>
          <w:rFonts w:ascii="Segoe UI" w:eastAsia="Segoe UI" w:hAnsi="Segoe UI" w:cs="Segoe UI"/>
        </w:rPr>
        <w:t xml:space="preserve"> </w:t>
      </w:r>
      <w:r w:rsidR="002B18FC">
        <w:rPr>
          <w:rFonts w:ascii="Segoe UI" w:eastAsia="Segoe UI" w:hAnsi="Segoe UI" w:cs="Segoe UI"/>
        </w:rPr>
        <w:t xml:space="preserve">iki šių metų pabaigos 6 mėn. </w:t>
      </w:r>
      <w:r w:rsidR="00B43388">
        <w:rPr>
          <w:rFonts w:ascii="Segoe UI" w:eastAsia="Segoe UI" w:hAnsi="Segoe UI" w:cs="Segoe UI"/>
        </w:rPr>
        <w:t xml:space="preserve">EURIBOR </w:t>
      </w:r>
      <w:r w:rsidR="002B18FC">
        <w:rPr>
          <w:rFonts w:ascii="Segoe UI" w:eastAsia="Segoe UI" w:hAnsi="Segoe UI" w:cs="Segoe UI"/>
        </w:rPr>
        <w:t xml:space="preserve">turėtų sumažėti nuo šiuo metu esančių </w:t>
      </w:r>
      <w:r w:rsidR="002B18FC" w:rsidRPr="006A4228">
        <w:rPr>
          <w:rFonts w:ascii="Segoe UI" w:eastAsia="Segoe UI" w:hAnsi="Segoe UI" w:cs="Segoe UI"/>
        </w:rPr>
        <w:t>2</w:t>
      </w:r>
      <w:r w:rsidR="002B18FC">
        <w:rPr>
          <w:rFonts w:ascii="Segoe UI" w:eastAsia="Segoe UI" w:hAnsi="Segoe UI" w:cs="Segoe UI"/>
        </w:rPr>
        <w:t xml:space="preserve">,1 proc. iki </w:t>
      </w:r>
      <w:r w:rsidR="00B43388">
        <w:rPr>
          <w:rFonts w:ascii="Segoe UI" w:eastAsia="Segoe UI" w:hAnsi="Segoe UI" w:cs="Segoe UI"/>
        </w:rPr>
        <w:t>1,6 proc.</w:t>
      </w:r>
      <w:r w:rsidR="002B18FC">
        <w:rPr>
          <w:rFonts w:ascii="Segoe UI" w:eastAsia="Segoe UI" w:hAnsi="Segoe UI" w:cs="Segoe UI"/>
        </w:rPr>
        <w:t xml:space="preserve"> Pastaraisiais metais taip pat </w:t>
      </w:r>
      <w:r w:rsidR="00B43388">
        <w:rPr>
          <w:rFonts w:ascii="Segoe UI" w:eastAsia="Segoe UI" w:hAnsi="Segoe UI" w:cs="Segoe UI"/>
        </w:rPr>
        <w:t xml:space="preserve">mažėjo ir bankų </w:t>
      </w:r>
      <w:r w:rsidR="002B18FC">
        <w:rPr>
          <w:rFonts w:ascii="Segoe UI" w:eastAsia="Segoe UI" w:hAnsi="Segoe UI" w:cs="Segoe UI"/>
        </w:rPr>
        <w:t xml:space="preserve">taikomos </w:t>
      </w:r>
      <w:r w:rsidR="00B43388">
        <w:rPr>
          <w:rFonts w:ascii="Segoe UI" w:eastAsia="Segoe UI" w:hAnsi="Segoe UI" w:cs="Segoe UI"/>
        </w:rPr>
        <w:t>maržos</w:t>
      </w:r>
      <w:r w:rsidR="002B18FC">
        <w:rPr>
          <w:rFonts w:ascii="Segoe UI" w:eastAsia="Segoe UI" w:hAnsi="Segoe UI" w:cs="Segoe UI"/>
        </w:rPr>
        <w:t xml:space="preserve">, tad bendras </w:t>
      </w:r>
      <w:r w:rsidR="00B43388">
        <w:rPr>
          <w:rFonts w:ascii="Segoe UI" w:eastAsia="Segoe UI" w:hAnsi="Segoe UI" w:cs="Segoe UI"/>
        </w:rPr>
        <w:t xml:space="preserve">palūkanų lygis </w:t>
      </w:r>
      <w:r w:rsidR="002B18FC">
        <w:rPr>
          <w:rFonts w:ascii="Segoe UI" w:eastAsia="Segoe UI" w:hAnsi="Segoe UI" w:cs="Segoe UI"/>
        </w:rPr>
        <w:t xml:space="preserve">šių </w:t>
      </w:r>
      <w:r w:rsidR="00B43388">
        <w:rPr>
          <w:rFonts w:ascii="Segoe UI" w:eastAsia="Segoe UI" w:hAnsi="Segoe UI" w:cs="Segoe UI"/>
        </w:rPr>
        <w:t xml:space="preserve">metų pabaigoje gali </w:t>
      </w:r>
      <w:r w:rsidR="002B18FC">
        <w:rPr>
          <w:rFonts w:ascii="Segoe UI" w:eastAsia="Segoe UI" w:hAnsi="Segoe UI" w:cs="Segoe UI"/>
        </w:rPr>
        <w:t xml:space="preserve">sumažėti iki </w:t>
      </w:r>
      <w:r w:rsidR="00B43388">
        <w:rPr>
          <w:rFonts w:ascii="Segoe UI" w:eastAsia="Segoe UI" w:hAnsi="Segoe UI" w:cs="Segoe UI"/>
        </w:rPr>
        <w:t>3 proc.</w:t>
      </w:r>
      <w:r w:rsidR="002B18FC">
        <w:rPr>
          <w:rFonts w:ascii="Segoe UI" w:eastAsia="Segoe UI" w:hAnsi="Segoe UI" w:cs="Segoe UI"/>
        </w:rPr>
        <w:t xml:space="preserve"> – kone dvigubai </w:t>
      </w:r>
      <w:r w:rsidR="00CE6F76">
        <w:rPr>
          <w:rFonts w:ascii="Segoe UI" w:eastAsia="Segoe UI" w:hAnsi="Segoe UI" w:cs="Segoe UI"/>
        </w:rPr>
        <w:t xml:space="preserve">mažesnis </w:t>
      </w:r>
      <w:r w:rsidR="002B18FC">
        <w:rPr>
          <w:rFonts w:ascii="Segoe UI" w:eastAsia="Segoe UI" w:hAnsi="Segoe UI" w:cs="Segoe UI"/>
        </w:rPr>
        <w:t xml:space="preserve">nei </w:t>
      </w:r>
      <w:r w:rsidR="00CE6F76">
        <w:rPr>
          <w:rFonts w:ascii="Segoe UI" w:eastAsia="Segoe UI" w:hAnsi="Segoe UI" w:cs="Segoe UI"/>
        </w:rPr>
        <w:t xml:space="preserve">2023 m. pabaigoje buvęs </w:t>
      </w:r>
      <w:r w:rsidR="002B18FC" w:rsidRPr="006A4228">
        <w:rPr>
          <w:rFonts w:ascii="Segoe UI" w:eastAsia="Segoe UI" w:hAnsi="Segoe UI" w:cs="Segoe UI"/>
        </w:rPr>
        <w:t>5</w:t>
      </w:r>
      <w:r w:rsidR="002B18FC">
        <w:rPr>
          <w:rFonts w:ascii="Segoe UI" w:eastAsia="Segoe UI" w:hAnsi="Segoe UI" w:cs="Segoe UI"/>
        </w:rPr>
        <w:t>,9 proc.</w:t>
      </w:r>
      <w:r w:rsidR="00CE6F76">
        <w:rPr>
          <w:rFonts w:ascii="Segoe UI" w:eastAsia="Segoe UI" w:hAnsi="Segoe UI" w:cs="Segoe UI"/>
        </w:rPr>
        <w:t xml:space="preserve"> lygis. </w:t>
      </w:r>
      <w:r w:rsidR="002B18FC">
        <w:rPr>
          <w:rFonts w:ascii="Segoe UI" w:eastAsia="Segoe UI" w:hAnsi="Segoe UI" w:cs="Segoe UI"/>
        </w:rPr>
        <w:t xml:space="preserve"> </w:t>
      </w:r>
    </w:p>
    <w:p w14:paraId="100D73A1" w14:textId="2F1D4AF2" w:rsidR="00CE6F76" w:rsidRDefault="00CE6F76" w:rsidP="00CE6F76">
      <w:pPr>
        <w:spacing w:line="256" w:lineRule="auto"/>
        <w:jc w:val="both"/>
        <w:rPr>
          <w:rFonts w:ascii="Segoe UI" w:eastAsia="Segoe UI" w:hAnsi="Segoe UI" w:cs="Segoe UI"/>
        </w:rPr>
      </w:pPr>
      <w:r>
        <w:rPr>
          <w:rFonts w:ascii="Segoe UI" w:eastAsia="Segoe UI" w:hAnsi="Segoe UI" w:cs="Segoe UI"/>
        </w:rPr>
        <w:t xml:space="preserve">Taip pat pastaruoju metu reikšmingą vaidmenį NT rinkoje </w:t>
      </w:r>
      <w:r w:rsidR="006A4228">
        <w:rPr>
          <w:rFonts w:ascii="Segoe UI" w:eastAsia="Segoe UI" w:hAnsi="Segoe UI" w:cs="Segoe UI"/>
        </w:rPr>
        <w:t>atlieka</w:t>
      </w:r>
      <w:r>
        <w:rPr>
          <w:rFonts w:ascii="Segoe UI" w:eastAsia="Segoe UI" w:hAnsi="Segoe UI" w:cs="Segoe UI"/>
        </w:rPr>
        <w:t xml:space="preserve"> suaktyvėjęs būsto paskolų </w:t>
      </w:r>
      <w:proofErr w:type="spellStart"/>
      <w:r>
        <w:rPr>
          <w:rFonts w:ascii="Segoe UI" w:eastAsia="Segoe UI" w:hAnsi="Segoe UI" w:cs="Segoe UI"/>
        </w:rPr>
        <w:t>refinansavimas</w:t>
      </w:r>
      <w:proofErr w:type="spellEnd"/>
      <w:r>
        <w:rPr>
          <w:rFonts w:ascii="Segoe UI" w:eastAsia="Segoe UI" w:hAnsi="Segoe UI" w:cs="Segoe UI"/>
        </w:rPr>
        <w:t xml:space="preserve">. Lietuvos bankui supaprastinus šį procesą, gyventojai aktyviau naudojasi galimybe peržiūrėti savo paskolų sąlygas. Ypač tie, kurie būsto paskolas ėmė dar prieš keletą metų, kai rinkoje vyravo ženkliai didesnės maržos. </w:t>
      </w:r>
    </w:p>
    <w:p w14:paraId="1F6A5EB0" w14:textId="11D0F8CA" w:rsidR="00CE6F76" w:rsidRPr="002B18FC" w:rsidRDefault="00CE6F76" w:rsidP="00B43388">
      <w:pPr>
        <w:spacing w:line="256" w:lineRule="auto"/>
        <w:jc w:val="both"/>
        <w:rPr>
          <w:rFonts w:ascii="Segoe UI" w:eastAsia="Segoe UI" w:hAnsi="Segoe UI" w:cs="Segoe UI"/>
        </w:rPr>
      </w:pPr>
      <w:r>
        <w:rPr>
          <w:rFonts w:ascii="Segoe UI" w:eastAsia="Segoe UI" w:hAnsi="Segoe UI" w:cs="Segoe UI"/>
        </w:rPr>
        <w:t xml:space="preserve">Be to, per kelerius metus daugelio paskolų turėtojų kreditingumas pagerėjo: atsirado daugiau darbo patirties, stabilumo, paaugo pajamos. Šie veiksniai leidžia reikšmingai sumažinti maržą – net iki 1,5 </w:t>
      </w:r>
      <w:r>
        <w:rPr>
          <w:rFonts w:ascii="Segoe UI" w:eastAsia="Segoe UI" w:hAnsi="Segoe UI" w:cs="Segoe UI"/>
        </w:rPr>
        <w:lastRenderedPageBreak/>
        <w:t xml:space="preserve">proc. ar dar mažiau. Kitaip tariant, susimažinti palūkanų naštą turi galimybę ne tik nauji pirkėjai, bet ir tie, kurie sprendimus dėl būsto įsigijimo priėmė anksčiau. </w:t>
      </w:r>
    </w:p>
    <w:p w14:paraId="268BFD2B" w14:textId="18E50CD1" w:rsidR="007A32C9" w:rsidRDefault="007A32C9" w:rsidP="007A32C9">
      <w:pPr>
        <w:spacing w:line="256" w:lineRule="auto"/>
        <w:jc w:val="both"/>
        <w:rPr>
          <w:rFonts w:ascii="Segoe UI" w:eastAsia="Segoe UI" w:hAnsi="Segoe UI" w:cs="Segoe UI"/>
        </w:rPr>
      </w:pPr>
      <w:r w:rsidRPr="00886FBD">
        <w:rPr>
          <w:rFonts w:ascii="Segoe UI" w:eastAsia="Segoe UI" w:hAnsi="Segoe UI" w:cs="Segoe UI"/>
        </w:rPr>
        <w:t>Rinkos augimą palaiko ne tik</w:t>
      </w:r>
      <w:r w:rsidR="00CE6F76">
        <w:rPr>
          <w:rFonts w:ascii="Segoe UI" w:eastAsia="Segoe UI" w:hAnsi="Segoe UI" w:cs="Segoe UI"/>
        </w:rPr>
        <w:t xml:space="preserve"> teigiami lūkesčiai bei mažėjančios palūkanų normos, bet</w:t>
      </w:r>
      <w:r w:rsidRPr="00886FBD">
        <w:rPr>
          <w:rFonts w:ascii="Segoe UI" w:eastAsia="Segoe UI" w:hAnsi="Segoe UI" w:cs="Segoe UI"/>
        </w:rPr>
        <w:t xml:space="preserve"> ir realūs ekonominiai pokyčiai: kyla darbo užmokestis, didėja užimtumas, o infliacija išlieka stabili. Be to, </w:t>
      </w:r>
      <w:r w:rsidR="00FC7B62">
        <w:rPr>
          <w:rFonts w:ascii="Segoe UI" w:eastAsia="Segoe UI" w:hAnsi="Segoe UI" w:cs="Segoe UI"/>
        </w:rPr>
        <w:t xml:space="preserve">didieji Lietuvos </w:t>
      </w:r>
      <w:r w:rsidRPr="00886FBD">
        <w:rPr>
          <w:rFonts w:ascii="Segoe UI" w:eastAsia="Segoe UI" w:hAnsi="Segoe UI" w:cs="Segoe UI"/>
        </w:rPr>
        <w:t>miestai plečiasi, auga gyventojų skaičius, o tai formuoja natūralų spaudimą būsto paklausai.</w:t>
      </w:r>
    </w:p>
    <w:p w14:paraId="4ACB5450" w14:textId="77777777" w:rsidR="006A4228" w:rsidRDefault="00FC7B62" w:rsidP="00B43388">
      <w:pPr>
        <w:suppressAutoHyphens/>
        <w:spacing w:line="257" w:lineRule="auto"/>
        <w:jc w:val="both"/>
        <w:rPr>
          <w:rFonts w:ascii="Segoe UI" w:eastAsia="Segoe UI" w:hAnsi="Segoe UI" w:cs="Segoe UI"/>
        </w:rPr>
      </w:pPr>
      <w:r>
        <w:rPr>
          <w:rFonts w:ascii="Segoe UI" w:eastAsia="Segoe UI" w:hAnsi="Segoe UI" w:cs="Segoe UI"/>
        </w:rPr>
        <w:t xml:space="preserve">Stebint šią dinamiką, matome, kad NT rinkos spyruoklė </w:t>
      </w:r>
      <w:r w:rsidR="006A4228">
        <w:rPr>
          <w:rFonts w:ascii="Segoe UI" w:eastAsia="Segoe UI" w:hAnsi="Segoe UI" w:cs="Segoe UI"/>
        </w:rPr>
        <w:t>s</w:t>
      </w:r>
      <w:r>
        <w:rPr>
          <w:rFonts w:ascii="Segoe UI" w:eastAsia="Segoe UI" w:hAnsi="Segoe UI" w:cs="Segoe UI"/>
        </w:rPr>
        <w:t>u didele jėga šoka į viršų.</w:t>
      </w:r>
      <w:r w:rsidR="006A4228">
        <w:rPr>
          <w:rFonts w:ascii="Segoe UI" w:eastAsia="Segoe UI" w:hAnsi="Segoe UI" w:cs="Segoe UI"/>
        </w:rPr>
        <w:t xml:space="preserve"> </w:t>
      </w:r>
      <w:r>
        <w:rPr>
          <w:rFonts w:ascii="Segoe UI" w:eastAsia="Segoe UI" w:hAnsi="Segoe UI" w:cs="Segoe UI"/>
        </w:rPr>
        <w:t xml:space="preserve">Ir nors būsto kainų augimo traukinys dar nespėjo įsibėgėti, vis daugiau žmonių bando į jį įšokti, kol bilietai, </w:t>
      </w:r>
      <w:proofErr w:type="spellStart"/>
      <w:r>
        <w:rPr>
          <w:rFonts w:ascii="Segoe UI" w:eastAsia="Segoe UI" w:hAnsi="Segoe UI" w:cs="Segoe UI"/>
        </w:rPr>
        <w:t>t.y</w:t>
      </w:r>
      <w:proofErr w:type="spellEnd"/>
      <w:r>
        <w:rPr>
          <w:rFonts w:ascii="Segoe UI" w:eastAsia="Segoe UI" w:hAnsi="Segoe UI" w:cs="Segoe UI"/>
        </w:rPr>
        <w:t>. būsto kainos, dar įkandami. Tad šiais metais pagrįstai galime tikėtis didelio</w:t>
      </w:r>
      <w:r w:rsidR="006A4228">
        <w:rPr>
          <w:rFonts w:ascii="Segoe UI" w:eastAsia="Segoe UI" w:hAnsi="Segoe UI" w:cs="Segoe UI"/>
        </w:rPr>
        <w:t>,</w:t>
      </w:r>
      <w:r>
        <w:rPr>
          <w:rFonts w:ascii="Segoe UI" w:eastAsia="Segoe UI" w:hAnsi="Segoe UI" w:cs="Segoe UI"/>
        </w:rPr>
        <w:t xml:space="preserve"> o galbūt ir rekordini</w:t>
      </w:r>
      <w:r w:rsidR="006A4228">
        <w:rPr>
          <w:rFonts w:ascii="Segoe UI" w:eastAsia="Segoe UI" w:hAnsi="Segoe UI" w:cs="Segoe UI"/>
        </w:rPr>
        <w:t>o,</w:t>
      </w:r>
      <w:r>
        <w:rPr>
          <w:rFonts w:ascii="Segoe UI" w:eastAsia="Segoe UI" w:hAnsi="Segoe UI" w:cs="Segoe UI"/>
        </w:rPr>
        <w:t xml:space="preserve"> NT rinkos aktyvumo. </w:t>
      </w:r>
      <w:r>
        <w:rPr>
          <w:rFonts w:ascii="Segoe UI" w:eastAsia="Segoe UI" w:hAnsi="Segoe UI" w:cs="Segoe UI"/>
        </w:rPr>
        <w:t xml:space="preserve">Visgi, </w:t>
      </w:r>
      <w:r w:rsidR="00216D31">
        <w:rPr>
          <w:rFonts w:ascii="Segoe UI" w:eastAsia="Segoe UI" w:hAnsi="Segoe UI" w:cs="Segoe UI"/>
        </w:rPr>
        <w:t xml:space="preserve">žvelgiant į </w:t>
      </w:r>
      <w:r>
        <w:rPr>
          <w:rFonts w:ascii="Segoe UI" w:eastAsia="Segoe UI" w:hAnsi="Segoe UI" w:cs="Segoe UI"/>
        </w:rPr>
        <w:t>tolimesnę perspektyvą</w:t>
      </w:r>
      <w:r w:rsidR="006A4228">
        <w:rPr>
          <w:rFonts w:ascii="Segoe UI" w:eastAsia="Segoe UI" w:hAnsi="Segoe UI" w:cs="Segoe UI"/>
        </w:rPr>
        <w:t>,</w:t>
      </w:r>
      <w:r>
        <w:rPr>
          <w:rFonts w:ascii="Segoe UI" w:eastAsia="Segoe UI" w:hAnsi="Segoe UI" w:cs="Segoe UI"/>
        </w:rPr>
        <w:t xml:space="preserve"> horizonte </w:t>
      </w:r>
      <w:r w:rsidR="006A4228">
        <w:rPr>
          <w:rFonts w:ascii="Segoe UI" w:eastAsia="Segoe UI" w:hAnsi="Segoe UI" w:cs="Segoe UI"/>
        </w:rPr>
        <w:t xml:space="preserve">vis dar yra </w:t>
      </w:r>
      <w:r>
        <w:rPr>
          <w:rFonts w:ascii="Segoe UI" w:eastAsia="Segoe UI" w:hAnsi="Segoe UI" w:cs="Segoe UI"/>
        </w:rPr>
        <w:t>pilkų debesų</w:t>
      </w:r>
      <w:r w:rsidR="006A4228">
        <w:rPr>
          <w:rFonts w:ascii="Segoe UI" w:eastAsia="Segoe UI" w:hAnsi="Segoe UI" w:cs="Segoe UI"/>
        </w:rPr>
        <w:t xml:space="preserve">, </w:t>
      </w:r>
      <w:r>
        <w:rPr>
          <w:rFonts w:ascii="Segoe UI" w:eastAsia="Segoe UI" w:hAnsi="Segoe UI" w:cs="Segoe UI"/>
        </w:rPr>
        <w:t>kurie gali aptemdyti optimistines nuotaikas.</w:t>
      </w:r>
      <w:r w:rsidR="006A4228">
        <w:rPr>
          <w:rFonts w:ascii="Segoe UI" w:eastAsia="Segoe UI" w:hAnsi="Segoe UI" w:cs="Segoe UI"/>
        </w:rPr>
        <w:t xml:space="preserve"> </w:t>
      </w:r>
    </w:p>
    <w:p w14:paraId="2DA456A5" w14:textId="3FB4E482" w:rsidR="007E3EEC" w:rsidRDefault="00B43388" w:rsidP="00B43388">
      <w:pPr>
        <w:suppressAutoHyphens/>
        <w:spacing w:line="257" w:lineRule="auto"/>
        <w:jc w:val="both"/>
        <w:rPr>
          <w:rFonts w:ascii="Segoe UI" w:eastAsia="Segoe UI" w:hAnsi="Segoe UI" w:cs="Segoe UI"/>
        </w:rPr>
      </w:pPr>
      <w:r>
        <w:rPr>
          <w:rFonts w:ascii="Segoe UI" w:eastAsia="Segoe UI" w:hAnsi="Segoe UI" w:cs="Segoe UI"/>
        </w:rPr>
        <w:t xml:space="preserve">Visų pirma, tebesitęsiantis geopolitinis neapibrėžtumas, pasaulinės prekybos trikdžiai bei vangus ES ekonomikos augimas gali aptemdyti NT rinkos dalyvių nuotaikas. Be to, rinkos dalyviai tikisi, kad šių metų pabaigoje vėl pradės kilti palūkanų normos (tikimasi, kad šių metų pabaigoje 6 mėn. EURIBOR sumažės iki </w:t>
      </w:r>
      <w:r w:rsidRPr="006A4228">
        <w:rPr>
          <w:rFonts w:ascii="Segoe UI" w:eastAsia="Segoe UI" w:hAnsi="Segoe UI" w:cs="Segoe UI"/>
        </w:rPr>
        <w:t>1</w:t>
      </w:r>
      <w:r>
        <w:rPr>
          <w:rFonts w:ascii="Segoe UI" w:eastAsia="Segoe UI" w:hAnsi="Segoe UI" w:cs="Segoe UI"/>
        </w:rPr>
        <w:t xml:space="preserve">,7 proc., tačiau kitais metais vėl pradės kilti ir </w:t>
      </w:r>
      <w:r w:rsidRPr="006A4228">
        <w:rPr>
          <w:rFonts w:ascii="Segoe UI" w:eastAsia="Segoe UI" w:hAnsi="Segoe UI" w:cs="Segoe UI"/>
        </w:rPr>
        <w:t>2</w:t>
      </w:r>
      <w:r>
        <w:rPr>
          <w:rFonts w:ascii="Segoe UI" w:eastAsia="Segoe UI" w:hAnsi="Segoe UI" w:cs="Segoe UI"/>
        </w:rPr>
        <w:t>026 m.  pabaigoje sieks ~2,5 proc.)</w:t>
      </w:r>
      <w:r w:rsidR="006A4228">
        <w:rPr>
          <w:rFonts w:ascii="Segoe UI" w:eastAsia="Segoe UI" w:hAnsi="Segoe UI" w:cs="Segoe UI"/>
        </w:rPr>
        <w:t>.</w:t>
      </w:r>
      <w:r>
        <w:rPr>
          <w:rFonts w:ascii="Segoe UI" w:eastAsia="Segoe UI" w:hAnsi="Segoe UI" w:cs="Segoe UI"/>
        </w:rPr>
        <w:t xml:space="preserve"> </w:t>
      </w:r>
      <w:r w:rsidR="006A4228">
        <w:rPr>
          <w:rFonts w:ascii="Segoe UI" w:eastAsia="Segoe UI" w:hAnsi="Segoe UI" w:cs="Segoe UI"/>
        </w:rPr>
        <w:t>S</w:t>
      </w:r>
      <w:r>
        <w:rPr>
          <w:rFonts w:ascii="Segoe UI" w:eastAsia="Segoe UI" w:hAnsi="Segoe UI" w:cs="Segoe UI"/>
        </w:rPr>
        <w:t xml:space="preserve">ugrįžtanti infliacija, žemėsiantis ES pinigų upės lygis bei galimi mokesčių didinimai gali kiek atvėsinti Lietuvos NT rinką. Pastarąjį penkmetį sparčiau nei gyventojų pajamos augusios būsto kainos taip pat </w:t>
      </w:r>
      <w:r w:rsidR="00CE6F76">
        <w:rPr>
          <w:rFonts w:ascii="Segoe UI" w:eastAsia="Segoe UI" w:hAnsi="Segoe UI" w:cs="Segoe UI"/>
        </w:rPr>
        <w:t>su</w:t>
      </w:r>
      <w:r>
        <w:rPr>
          <w:rFonts w:ascii="Segoe UI" w:eastAsia="Segoe UI" w:hAnsi="Segoe UI" w:cs="Segoe UI"/>
        </w:rPr>
        <w:t>mažin</w:t>
      </w:r>
      <w:r w:rsidR="00CE6F76">
        <w:rPr>
          <w:rFonts w:ascii="Segoe UI" w:eastAsia="Segoe UI" w:hAnsi="Segoe UI" w:cs="Segoe UI"/>
        </w:rPr>
        <w:t>o</w:t>
      </w:r>
      <w:r>
        <w:rPr>
          <w:rFonts w:ascii="Segoe UI" w:eastAsia="Segoe UI" w:hAnsi="Segoe UI" w:cs="Segoe UI"/>
        </w:rPr>
        <w:t xml:space="preserve"> Lietuvos būsto rinkos patrauklumą</w:t>
      </w:r>
      <w:r w:rsidR="00CE6F76">
        <w:rPr>
          <w:rFonts w:ascii="Segoe UI" w:eastAsia="Segoe UI" w:hAnsi="Segoe UI" w:cs="Segoe UI"/>
        </w:rPr>
        <w:t xml:space="preserve">, o būsto </w:t>
      </w:r>
      <w:proofErr w:type="spellStart"/>
      <w:r w:rsidR="00CE6F76">
        <w:rPr>
          <w:rFonts w:ascii="Segoe UI" w:eastAsia="Segoe UI" w:hAnsi="Segoe UI" w:cs="Segoe UI"/>
        </w:rPr>
        <w:t>įperkamumas</w:t>
      </w:r>
      <w:proofErr w:type="spellEnd"/>
      <w:r w:rsidR="00CE6F76">
        <w:rPr>
          <w:rFonts w:ascii="Segoe UI" w:eastAsia="Segoe UI" w:hAnsi="Segoe UI" w:cs="Segoe UI"/>
        </w:rPr>
        <w:t xml:space="preserve"> Vilniuje šiuo metu yra ne ką geresnis nei Londone ar Paryžiuje.</w:t>
      </w:r>
      <w:r>
        <w:rPr>
          <w:rFonts w:ascii="Segoe UI" w:eastAsia="Segoe UI" w:hAnsi="Segoe UI" w:cs="Segoe UI"/>
        </w:rPr>
        <w:t xml:space="preserve"> </w:t>
      </w:r>
    </w:p>
    <w:p w14:paraId="5957323F" w14:textId="77777777" w:rsidR="00BE1AF7" w:rsidRPr="00ED413B" w:rsidRDefault="00BE1AF7" w:rsidP="000B4B1D">
      <w:pPr>
        <w:spacing w:line="256" w:lineRule="auto"/>
        <w:jc w:val="both"/>
        <w:rPr>
          <w:rFonts w:ascii="Segoe UI" w:eastAsia="Segoe UI" w:hAnsi="Segoe UI" w:cs="Segoe UI"/>
        </w:rPr>
      </w:pPr>
    </w:p>
    <w:p w14:paraId="19E84526" w14:textId="56CD4C3C" w:rsidR="002E333B" w:rsidRPr="003F6AE9" w:rsidRDefault="002E333B" w:rsidP="000B4B1D">
      <w:pPr>
        <w:spacing w:line="256" w:lineRule="auto"/>
        <w:jc w:val="both"/>
        <w:rPr>
          <w:rFonts w:ascii="Segoe UI" w:eastAsia="Segoe UI" w:hAnsi="Segoe UI" w:cs="Segoe UI"/>
          <w:sz w:val="20"/>
          <w:szCs w:val="20"/>
        </w:rPr>
      </w:pPr>
      <w:r w:rsidRPr="003F6AE9">
        <w:rPr>
          <w:rFonts w:ascii="Segoe UI" w:eastAsia="Segoe UI" w:hAnsi="Segoe UI" w:cs="Segoe UI"/>
          <w:b/>
          <w:bCs/>
          <w:sz w:val="20"/>
          <w:szCs w:val="20"/>
        </w:rPr>
        <w:t>Apie „Luminor</w:t>
      </w:r>
      <w:r w:rsidRPr="003F6AE9">
        <w:rPr>
          <w:rFonts w:ascii="Segoe UI" w:eastAsia="Segoe UI" w:hAnsi="Segoe UI" w:cs="Segoe UI"/>
          <w:b/>
          <w:bCs/>
          <w:sz w:val="20"/>
          <w:szCs w:val="20"/>
          <w:rtl/>
        </w:rPr>
        <w:t>“</w:t>
      </w:r>
      <w:r w:rsidRPr="003F6AE9">
        <w:rPr>
          <w:rFonts w:ascii="Segoe UI" w:eastAsia="Segoe UI" w:hAnsi="Segoe UI" w:cs="Segoe UI"/>
          <w:b/>
          <w:bCs/>
          <w:sz w:val="20"/>
          <w:szCs w:val="20"/>
        </w:rPr>
        <w:t>:</w:t>
      </w:r>
    </w:p>
    <w:p w14:paraId="7EB171A2" w14:textId="67C2C4E3" w:rsidR="002E333B" w:rsidRPr="003F6AE9" w:rsidRDefault="00EA4D5F" w:rsidP="000B4B1D">
      <w:pPr>
        <w:spacing w:line="256" w:lineRule="auto"/>
        <w:jc w:val="both"/>
        <w:rPr>
          <w:rFonts w:ascii="Segoe UI" w:eastAsia="Segoe UI" w:hAnsi="Segoe UI" w:cs="Segoe UI"/>
          <w:sz w:val="20"/>
          <w:szCs w:val="20"/>
        </w:rPr>
      </w:pPr>
      <w:r w:rsidRPr="00EA4D5F">
        <w:rPr>
          <w:rFonts w:ascii="Segoe UI" w:eastAsia="Segoe UI" w:hAnsi="Segoe UI" w:cs="Segoe UI"/>
          <w:sz w:val="20"/>
          <w:szCs w:val="20"/>
        </w:rPr>
        <w:t>„Luminor“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8" w:anchor="financial-calendar" w:tgtFrame="_blank" w:history="1">
        <w:r w:rsidRPr="00EA4D5F">
          <w:rPr>
            <w:rStyle w:val="Hipersaitas"/>
            <w:rFonts w:ascii="Segoe UI" w:eastAsia="Segoe UI" w:hAnsi="Segoe UI" w:cs="Segoe UI"/>
            <w:sz w:val="20"/>
            <w:szCs w:val="20"/>
          </w:rPr>
          <w:t>čia</w:t>
        </w:r>
      </w:hyperlink>
      <w:r w:rsidR="002E333B" w:rsidRPr="003F6AE9">
        <w:rPr>
          <w:rFonts w:ascii="Segoe UI" w:eastAsia="Segoe UI" w:hAnsi="Segoe UI" w:cs="Segoe UI"/>
          <w:sz w:val="20"/>
          <w:szCs w:val="20"/>
        </w:rPr>
        <w:t>. </w:t>
      </w:r>
    </w:p>
    <w:p w14:paraId="4627EE2F" w14:textId="27AA3AA7" w:rsidR="002E333B" w:rsidRPr="00BD5431" w:rsidRDefault="002E333B" w:rsidP="000B4B1D">
      <w:pPr>
        <w:spacing w:after="0" w:line="240" w:lineRule="auto"/>
        <w:rPr>
          <w:rFonts w:ascii="Segoe UI" w:eastAsia="Segoe UI" w:hAnsi="Segoe UI" w:cs="Segoe UI"/>
          <w:b/>
          <w:bCs/>
          <w:sz w:val="20"/>
          <w:szCs w:val="20"/>
        </w:rPr>
      </w:pPr>
      <w:r w:rsidRPr="003F6AE9">
        <w:rPr>
          <w:rFonts w:ascii="Segoe UI" w:eastAsia="Segoe UI" w:hAnsi="Segoe UI" w:cs="Segoe UI"/>
          <w:b/>
          <w:bCs/>
          <w:sz w:val="20"/>
          <w:szCs w:val="20"/>
        </w:rPr>
        <w:t>Daugiau informacijos:</w:t>
      </w:r>
    </w:p>
    <w:p w14:paraId="7A5E45F8" w14:textId="24B9BFFE" w:rsidR="0063043B" w:rsidRPr="003F6AE9" w:rsidRDefault="001677DE" w:rsidP="001677DE">
      <w:pPr>
        <w:spacing w:after="0" w:line="240" w:lineRule="auto"/>
        <w:rPr>
          <w:rFonts w:ascii="Segoe UI" w:hAnsi="Segoe UI" w:cs="Segoe UI"/>
          <w:sz w:val="20"/>
          <w:szCs w:val="20"/>
        </w:rPr>
      </w:pPr>
      <w:r w:rsidRPr="001677DE">
        <w:rPr>
          <w:rFonts w:ascii="Segoe UI" w:eastAsia="Segoe UI" w:hAnsi="Segoe UI" w:cs="Segoe UI"/>
          <w:sz w:val="20"/>
          <w:szCs w:val="20"/>
        </w:rPr>
        <w:t xml:space="preserve">Birutė </w:t>
      </w:r>
      <w:proofErr w:type="spellStart"/>
      <w:r w:rsidRPr="001677DE">
        <w:rPr>
          <w:rFonts w:ascii="Segoe UI" w:eastAsia="Segoe UI" w:hAnsi="Segoe UI" w:cs="Segoe UI"/>
          <w:sz w:val="20"/>
          <w:szCs w:val="20"/>
        </w:rPr>
        <w:t>Eimontaitė</w:t>
      </w:r>
      <w:proofErr w:type="spellEnd"/>
      <w:r w:rsidRPr="001677DE">
        <w:rPr>
          <w:rFonts w:ascii="Segoe UI" w:eastAsia="Segoe UI" w:hAnsi="Segoe UI" w:cs="Segoe UI"/>
          <w:sz w:val="20"/>
          <w:szCs w:val="20"/>
        </w:rPr>
        <w:br/>
        <w:t>„</w:t>
      </w:r>
      <w:proofErr w:type="spellStart"/>
      <w:r w:rsidRPr="001677DE">
        <w:rPr>
          <w:rFonts w:ascii="Segoe UI" w:eastAsia="Segoe UI" w:hAnsi="Segoe UI" w:cs="Segoe UI"/>
          <w:sz w:val="20"/>
          <w:szCs w:val="20"/>
        </w:rPr>
        <w:t>Luminor</w:t>
      </w:r>
      <w:proofErr w:type="spellEnd"/>
      <w:r w:rsidRPr="001677DE">
        <w:rPr>
          <w:rFonts w:ascii="Segoe UI" w:eastAsia="Segoe UI" w:hAnsi="Segoe UI" w:cs="Segoe UI"/>
          <w:sz w:val="20"/>
          <w:szCs w:val="20"/>
        </w:rPr>
        <w:t>“ komunikacijos vadovė</w:t>
      </w:r>
      <w:r w:rsidRPr="001677DE">
        <w:rPr>
          <w:rFonts w:ascii="Segoe UI" w:eastAsia="Segoe UI" w:hAnsi="Segoe UI" w:cs="Segoe UI"/>
          <w:sz w:val="20"/>
          <w:szCs w:val="20"/>
        </w:rPr>
        <w:br/>
        <w:t>Tel.: +370 684 28342</w:t>
      </w:r>
      <w:r w:rsidRPr="001677DE">
        <w:rPr>
          <w:rFonts w:ascii="Segoe UI" w:eastAsia="Segoe UI" w:hAnsi="Segoe UI" w:cs="Segoe UI"/>
          <w:sz w:val="20"/>
          <w:szCs w:val="20"/>
        </w:rPr>
        <w:br/>
        <w:t>El. p.: </w:t>
      </w:r>
      <w:hyperlink r:id="rId9" w:history="1">
        <w:r w:rsidRPr="000353C4">
          <w:rPr>
            <w:rStyle w:val="Hipersaitas"/>
            <w:rFonts w:ascii="Segoe UI" w:eastAsia="Segoe UI" w:hAnsi="Segoe UI" w:cs="Segoe UI"/>
            <w:sz w:val="20"/>
            <w:szCs w:val="20"/>
          </w:rPr>
          <w:t>birute.eimontaite@luminorgroup.com</w:t>
        </w:r>
      </w:hyperlink>
      <w:r>
        <w:rPr>
          <w:rFonts w:ascii="Segoe UI" w:eastAsia="Segoe UI" w:hAnsi="Segoe UI" w:cs="Segoe UI"/>
          <w:sz w:val="20"/>
          <w:szCs w:val="20"/>
        </w:rPr>
        <w:t xml:space="preserve"> </w:t>
      </w:r>
    </w:p>
    <w:sectPr w:rsidR="0063043B" w:rsidRPr="003F6AE9" w:rsidSect="0040391E">
      <w:headerReference w:type="default" r:id="rId10"/>
      <w:footerReference w:type="default" r:id="rId11"/>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91A7BB" w14:textId="77777777" w:rsidR="00202B4B" w:rsidRDefault="00202B4B">
      <w:pPr>
        <w:spacing w:after="0" w:line="240" w:lineRule="auto"/>
      </w:pPr>
      <w:r>
        <w:separator/>
      </w:r>
    </w:p>
  </w:endnote>
  <w:endnote w:type="continuationSeparator" w:id="0">
    <w:p w14:paraId="5B23A6D8" w14:textId="77777777" w:rsidR="00202B4B" w:rsidRDefault="00202B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4266D5" w14:textId="77777777" w:rsidR="00202B4B" w:rsidRDefault="00202B4B">
      <w:pPr>
        <w:spacing w:after="0" w:line="240" w:lineRule="auto"/>
      </w:pPr>
      <w:r>
        <w:separator/>
      </w:r>
    </w:p>
  </w:footnote>
  <w:footnote w:type="continuationSeparator" w:id="0">
    <w:p w14:paraId="337DBCC6" w14:textId="77777777" w:rsidR="00202B4B" w:rsidRDefault="00202B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000000">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A2E"/>
    <w:rsid w:val="00003C9A"/>
    <w:rsid w:val="00005D55"/>
    <w:rsid w:val="00010790"/>
    <w:rsid w:val="00011708"/>
    <w:rsid w:val="0001454A"/>
    <w:rsid w:val="00014D4F"/>
    <w:rsid w:val="00014ED3"/>
    <w:rsid w:val="000155CE"/>
    <w:rsid w:val="0001591F"/>
    <w:rsid w:val="0002043C"/>
    <w:rsid w:val="00021233"/>
    <w:rsid w:val="00021C63"/>
    <w:rsid w:val="00022997"/>
    <w:rsid w:val="00023895"/>
    <w:rsid w:val="00024252"/>
    <w:rsid w:val="000248A0"/>
    <w:rsid w:val="00027760"/>
    <w:rsid w:val="00032594"/>
    <w:rsid w:val="00032727"/>
    <w:rsid w:val="0003353D"/>
    <w:rsid w:val="00033995"/>
    <w:rsid w:val="00033A50"/>
    <w:rsid w:val="000361FC"/>
    <w:rsid w:val="000368CD"/>
    <w:rsid w:val="00037483"/>
    <w:rsid w:val="000402CB"/>
    <w:rsid w:val="00040AA1"/>
    <w:rsid w:val="00042916"/>
    <w:rsid w:val="000439DB"/>
    <w:rsid w:val="00046ADF"/>
    <w:rsid w:val="00050938"/>
    <w:rsid w:val="0005173F"/>
    <w:rsid w:val="00051A6F"/>
    <w:rsid w:val="0005608A"/>
    <w:rsid w:val="00056834"/>
    <w:rsid w:val="000573EB"/>
    <w:rsid w:val="00057C79"/>
    <w:rsid w:val="00061A4E"/>
    <w:rsid w:val="00061D31"/>
    <w:rsid w:val="00062391"/>
    <w:rsid w:val="0006259A"/>
    <w:rsid w:val="0006441F"/>
    <w:rsid w:val="00064709"/>
    <w:rsid w:val="000651A5"/>
    <w:rsid w:val="00071020"/>
    <w:rsid w:val="00074DF5"/>
    <w:rsid w:val="00075411"/>
    <w:rsid w:val="00077726"/>
    <w:rsid w:val="00077D7A"/>
    <w:rsid w:val="000802E4"/>
    <w:rsid w:val="000811B2"/>
    <w:rsid w:val="00083BA1"/>
    <w:rsid w:val="0008410D"/>
    <w:rsid w:val="00085173"/>
    <w:rsid w:val="0008702A"/>
    <w:rsid w:val="00087783"/>
    <w:rsid w:val="0009046B"/>
    <w:rsid w:val="00091B49"/>
    <w:rsid w:val="000921C4"/>
    <w:rsid w:val="00093AC4"/>
    <w:rsid w:val="00093E90"/>
    <w:rsid w:val="0009437E"/>
    <w:rsid w:val="00097185"/>
    <w:rsid w:val="000A001E"/>
    <w:rsid w:val="000A26DD"/>
    <w:rsid w:val="000A29E3"/>
    <w:rsid w:val="000A34C3"/>
    <w:rsid w:val="000B2948"/>
    <w:rsid w:val="000B4122"/>
    <w:rsid w:val="000B4B1D"/>
    <w:rsid w:val="000B4DC6"/>
    <w:rsid w:val="000B5DAF"/>
    <w:rsid w:val="000B637C"/>
    <w:rsid w:val="000B6CCA"/>
    <w:rsid w:val="000C0555"/>
    <w:rsid w:val="000C12F7"/>
    <w:rsid w:val="000C3F61"/>
    <w:rsid w:val="000C4B41"/>
    <w:rsid w:val="000C7672"/>
    <w:rsid w:val="000C7984"/>
    <w:rsid w:val="000D7067"/>
    <w:rsid w:val="000E22EE"/>
    <w:rsid w:val="000E2765"/>
    <w:rsid w:val="000E2F56"/>
    <w:rsid w:val="000E3DF5"/>
    <w:rsid w:val="000E6019"/>
    <w:rsid w:val="000E6BD4"/>
    <w:rsid w:val="000E76C7"/>
    <w:rsid w:val="000F0A3C"/>
    <w:rsid w:val="000F23C2"/>
    <w:rsid w:val="000F51EF"/>
    <w:rsid w:val="000F5B0F"/>
    <w:rsid w:val="000F6771"/>
    <w:rsid w:val="000F7F65"/>
    <w:rsid w:val="00100E69"/>
    <w:rsid w:val="00103052"/>
    <w:rsid w:val="00105C17"/>
    <w:rsid w:val="001076AC"/>
    <w:rsid w:val="00111F99"/>
    <w:rsid w:val="001137CC"/>
    <w:rsid w:val="00113914"/>
    <w:rsid w:val="001149B2"/>
    <w:rsid w:val="0011511F"/>
    <w:rsid w:val="00117BE2"/>
    <w:rsid w:val="001216F7"/>
    <w:rsid w:val="00122BF8"/>
    <w:rsid w:val="00125FA2"/>
    <w:rsid w:val="00126A25"/>
    <w:rsid w:val="0012719F"/>
    <w:rsid w:val="00127922"/>
    <w:rsid w:val="00131C04"/>
    <w:rsid w:val="0013482F"/>
    <w:rsid w:val="00135820"/>
    <w:rsid w:val="00135DA3"/>
    <w:rsid w:val="00137661"/>
    <w:rsid w:val="001413F6"/>
    <w:rsid w:val="001426DC"/>
    <w:rsid w:val="00144E7E"/>
    <w:rsid w:val="00145BBB"/>
    <w:rsid w:val="0014747F"/>
    <w:rsid w:val="00151AA9"/>
    <w:rsid w:val="00151F9D"/>
    <w:rsid w:val="00152309"/>
    <w:rsid w:val="001539EF"/>
    <w:rsid w:val="001569C2"/>
    <w:rsid w:val="00160D4F"/>
    <w:rsid w:val="001616C0"/>
    <w:rsid w:val="00162D40"/>
    <w:rsid w:val="00165FA0"/>
    <w:rsid w:val="001677DE"/>
    <w:rsid w:val="00170EAA"/>
    <w:rsid w:val="00171D75"/>
    <w:rsid w:val="00172128"/>
    <w:rsid w:val="00172760"/>
    <w:rsid w:val="001736CF"/>
    <w:rsid w:val="00173A45"/>
    <w:rsid w:val="00173ED8"/>
    <w:rsid w:val="00174AA7"/>
    <w:rsid w:val="00175836"/>
    <w:rsid w:val="00176276"/>
    <w:rsid w:val="00176908"/>
    <w:rsid w:val="00177FED"/>
    <w:rsid w:val="0018113E"/>
    <w:rsid w:val="00183C8B"/>
    <w:rsid w:val="001858F2"/>
    <w:rsid w:val="00192042"/>
    <w:rsid w:val="0019287B"/>
    <w:rsid w:val="00193FEA"/>
    <w:rsid w:val="00195A27"/>
    <w:rsid w:val="001A0264"/>
    <w:rsid w:val="001A206D"/>
    <w:rsid w:val="001A26D3"/>
    <w:rsid w:val="001A461C"/>
    <w:rsid w:val="001A53DB"/>
    <w:rsid w:val="001A5B25"/>
    <w:rsid w:val="001A7215"/>
    <w:rsid w:val="001A737D"/>
    <w:rsid w:val="001B047D"/>
    <w:rsid w:val="001B0584"/>
    <w:rsid w:val="001B3287"/>
    <w:rsid w:val="001B4C5D"/>
    <w:rsid w:val="001B5350"/>
    <w:rsid w:val="001B72A4"/>
    <w:rsid w:val="001B7A54"/>
    <w:rsid w:val="001C3404"/>
    <w:rsid w:val="001C374A"/>
    <w:rsid w:val="001C5E82"/>
    <w:rsid w:val="001D0A95"/>
    <w:rsid w:val="001D0E85"/>
    <w:rsid w:val="001D2A46"/>
    <w:rsid w:val="001D6217"/>
    <w:rsid w:val="001D6592"/>
    <w:rsid w:val="001D65B1"/>
    <w:rsid w:val="001E0EDD"/>
    <w:rsid w:val="001E3BF1"/>
    <w:rsid w:val="001E7CAD"/>
    <w:rsid w:val="001F10B1"/>
    <w:rsid w:val="001F16D1"/>
    <w:rsid w:val="001F1F18"/>
    <w:rsid w:val="001F2050"/>
    <w:rsid w:val="001F230C"/>
    <w:rsid w:val="001F2E67"/>
    <w:rsid w:val="001F768A"/>
    <w:rsid w:val="002020ED"/>
    <w:rsid w:val="00202B4B"/>
    <w:rsid w:val="00203E9B"/>
    <w:rsid w:val="00204B3D"/>
    <w:rsid w:val="00211C0E"/>
    <w:rsid w:val="00213E0E"/>
    <w:rsid w:val="002145AF"/>
    <w:rsid w:val="00214B05"/>
    <w:rsid w:val="00216D31"/>
    <w:rsid w:val="00220B3D"/>
    <w:rsid w:val="00221A2E"/>
    <w:rsid w:val="002236D7"/>
    <w:rsid w:val="00224C28"/>
    <w:rsid w:val="00225472"/>
    <w:rsid w:val="002272B4"/>
    <w:rsid w:val="0023017C"/>
    <w:rsid w:val="00231223"/>
    <w:rsid w:val="00231718"/>
    <w:rsid w:val="0023205B"/>
    <w:rsid w:val="002320A2"/>
    <w:rsid w:val="002320B4"/>
    <w:rsid w:val="0023237A"/>
    <w:rsid w:val="00233041"/>
    <w:rsid w:val="0023378F"/>
    <w:rsid w:val="00235112"/>
    <w:rsid w:val="002376C9"/>
    <w:rsid w:val="002404D8"/>
    <w:rsid w:val="00241DA1"/>
    <w:rsid w:val="0024310D"/>
    <w:rsid w:val="00243580"/>
    <w:rsid w:val="00243DB1"/>
    <w:rsid w:val="00243F34"/>
    <w:rsid w:val="00246001"/>
    <w:rsid w:val="0024683D"/>
    <w:rsid w:val="00250A75"/>
    <w:rsid w:val="00250CA2"/>
    <w:rsid w:val="00251983"/>
    <w:rsid w:val="002538E1"/>
    <w:rsid w:val="002564F2"/>
    <w:rsid w:val="002606FB"/>
    <w:rsid w:val="00263E28"/>
    <w:rsid w:val="002647E2"/>
    <w:rsid w:val="00264DF9"/>
    <w:rsid w:val="00265644"/>
    <w:rsid w:val="00266D8B"/>
    <w:rsid w:val="00267D72"/>
    <w:rsid w:val="00270BFE"/>
    <w:rsid w:val="00270F9F"/>
    <w:rsid w:val="002735FE"/>
    <w:rsid w:val="00274DE3"/>
    <w:rsid w:val="00277503"/>
    <w:rsid w:val="002834FD"/>
    <w:rsid w:val="00286345"/>
    <w:rsid w:val="00287BBB"/>
    <w:rsid w:val="00290085"/>
    <w:rsid w:val="00293899"/>
    <w:rsid w:val="002958C0"/>
    <w:rsid w:val="00296001"/>
    <w:rsid w:val="002A1243"/>
    <w:rsid w:val="002A1628"/>
    <w:rsid w:val="002A1ECA"/>
    <w:rsid w:val="002A3EEA"/>
    <w:rsid w:val="002B13AA"/>
    <w:rsid w:val="002B18FC"/>
    <w:rsid w:val="002B280D"/>
    <w:rsid w:val="002B291E"/>
    <w:rsid w:val="002B2E52"/>
    <w:rsid w:val="002B3199"/>
    <w:rsid w:val="002B42F0"/>
    <w:rsid w:val="002C26FA"/>
    <w:rsid w:val="002C2AA0"/>
    <w:rsid w:val="002C3AB7"/>
    <w:rsid w:val="002C5F1C"/>
    <w:rsid w:val="002C67A7"/>
    <w:rsid w:val="002D1178"/>
    <w:rsid w:val="002D3C0A"/>
    <w:rsid w:val="002D50D0"/>
    <w:rsid w:val="002D5CC7"/>
    <w:rsid w:val="002D5F37"/>
    <w:rsid w:val="002D6F64"/>
    <w:rsid w:val="002E0508"/>
    <w:rsid w:val="002E1890"/>
    <w:rsid w:val="002E1A4D"/>
    <w:rsid w:val="002E2282"/>
    <w:rsid w:val="002E333B"/>
    <w:rsid w:val="002E34C6"/>
    <w:rsid w:val="002E3812"/>
    <w:rsid w:val="002E43A4"/>
    <w:rsid w:val="002E483B"/>
    <w:rsid w:val="002E5E72"/>
    <w:rsid w:val="002E6192"/>
    <w:rsid w:val="002F0FD5"/>
    <w:rsid w:val="002F22B5"/>
    <w:rsid w:val="002F436D"/>
    <w:rsid w:val="002F56E1"/>
    <w:rsid w:val="002F651C"/>
    <w:rsid w:val="002F7428"/>
    <w:rsid w:val="00301332"/>
    <w:rsid w:val="00304AB0"/>
    <w:rsid w:val="00304BB9"/>
    <w:rsid w:val="00306344"/>
    <w:rsid w:val="00307D0C"/>
    <w:rsid w:val="00311B9B"/>
    <w:rsid w:val="00313C28"/>
    <w:rsid w:val="00315700"/>
    <w:rsid w:val="003162D0"/>
    <w:rsid w:val="0031740A"/>
    <w:rsid w:val="00317BFE"/>
    <w:rsid w:val="00320512"/>
    <w:rsid w:val="0032181C"/>
    <w:rsid w:val="003218B0"/>
    <w:rsid w:val="0032245C"/>
    <w:rsid w:val="00323901"/>
    <w:rsid w:val="00323998"/>
    <w:rsid w:val="003250CE"/>
    <w:rsid w:val="00332BD9"/>
    <w:rsid w:val="003346BE"/>
    <w:rsid w:val="00334FC2"/>
    <w:rsid w:val="003363BE"/>
    <w:rsid w:val="00340102"/>
    <w:rsid w:val="00341A4B"/>
    <w:rsid w:val="00341E31"/>
    <w:rsid w:val="00344D8E"/>
    <w:rsid w:val="00347097"/>
    <w:rsid w:val="00347607"/>
    <w:rsid w:val="003505D2"/>
    <w:rsid w:val="00351E0E"/>
    <w:rsid w:val="00354574"/>
    <w:rsid w:val="0035484E"/>
    <w:rsid w:val="0035725D"/>
    <w:rsid w:val="00357335"/>
    <w:rsid w:val="00357C06"/>
    <w:rsid w:val="0036072B"/>
    <w:rsid w:val="00360C70"/>
    <w:rsid w:val="00361DC9"/>
    <w:rsid w:val="00365F2C"/>
    <w:rsid w:val="00366571"/>
    <w:rsid w:val="0036665D"/>
    <w:rsid w:val="00367B0E"/>
    <w:rsid w:val="00370FE3"/>
    <w:rsid w:val="00373940"/>
    <w:rsid w:val="00373D6F"/>
    <w:rsid w:val="00373E0D"/>
    <w:rsid w:val="00374BFF"/>
    <w:rsid w:val="00375B72"/>
    <w:rsid w:val="003768BC"/>
    <w:rsid w:val="00376C3F"/>
    <w:rsid w:val="00380AE2"/>
    <w:rsid w:val="00380DCA"/>
    <w:rsid w:val="003810B8"/>
    <w:rsid w:val="003837AB"/>
    <w:rsid w:val="00386E41"/>
    <w:rsid w:val="00390EF7"/>
    <w:rsid w:val="0039141A"/>
    <w:rsid w:val="003921E5"/>
    <w:rsid w:val="00392595"/>
    <w:rsid w:val="00396118"/>
    <w:rsid w:val="00396E3C"/>
    <w:rsid w:val="00397FB8"/>
    <w:rsid w:val="003A025B"/>
    <w:rsid w:val="003A376B"/>
    <w:rsid w:val="003A39E8"/>
    <w:rsid w:val="003A3A42"/>
    <w:rsid w:val="003A3C4C"/>
    <w:rsid w:val="003A41D7"/>
    <w:rsid w:val="003A4CEB"/>
    <w:rsid w:val="003A4D01"/>
    <w:rsid w:val="003A6FAB"/>
    <w:rsid w:val="003A7F9B"/>
    <w:rsid w:val="003B0FC9"/>
    <w:rsid w:val="003B23F2"/>
    <w:rsid w:val="003B7B69"/>
    <w:rsid w:val="003C0319"/>
    <w:rsid w:val="003C0890"/>
    <w:rsid w:val="003C0FE2"/>
    <w:rsid w:val="003C463E"/>
    <w:rsid w:val="003C5B69"/>
    <w:rsid w:val="003D1A99"/>
    <w:rsid w:val="003D30D0"/>
    <w:rsid w:val="003D6150"/>
    <w:rsid w:val="003D6810"/>
    <w:rsid w:val="003D6F78"/>
    <w:rsid w:val="003E05A8"/>
    <w:rsid w:val="003E17A7"/>
    <w:rsid w:val="003E4093"/>
    <w:rsid w:val="003E51F7"/>
    <w:rsid w:val="003E5FB2"/>
    <w:rsid w:val="003E67D9"/>
    <w:rsid w:val="003E6E7A"/>
    <w:rsid w:val="003E7AF2"/>
    <w:rsid w:val="003F07EF"/>
    <w:rsid w:val="003F17F4"/>
    <w:rsid w:val="003F3270"/>
    <w:rsid w:val="003F59A4"/>
    <w:rsid w:val="003F624C"/>
    <w:rsid w:val="003F6AE9"/>
    <w:rsid w:val="003F7244"/>
    <w:rsid w:val="0040076F"/>
    <w:rsid w:val="00400FAD"/>
    <w:rsid w:val="0040391E"/>
    <w:rsid w:val="00403B0A"/>
    <w:rsid w:val="00404D3D"/>
    <w:rsid w:val="00406AF8"/>
    <w:rsid w:val="00407F94"/>
    <w:rsid w:val="00410FD0"/>
    <w:rsid w:val="00411531"/>
    <w:rsid w:val="00412238"/>
    <w:rsid w:val="00413711"/>
    <w:rsid w:val="004159B4"/>
    <w:rsid w:val="0042160E"/>
    <w:rsid w:val="00423178"/>
    <w:rsid w:val="004267EC"/>
    <w:rsid w:val="00426EC5"/>
    <w:rsid w:val="00426F13"/>
    <w:rsid w:val="004328F7"/>
    <w:rsid w:val="0043369D"/>
    <w:rsid w:val="00433897"/>
    <w:rsid w:val="004340B7"/>
    <w:rsid w:val="0043488E"/>
    <w:rsid w:val="00434CE5"/>
    <w:rsid w:val="0043666A"/>
    <w:rsid w:val="00443987"/>
    <w:rsid w:val="004454B1"/>
    <w:rsid w:val="00445E46"/>
    <w:rsid w:val="004501DC"/>
    <w:rsid w:val="00450766"/>
    <w:rsid w:val="004509A8"/>
    <w:rsid w:val="00450E2A"/>
    <w:rsid w:val="004519BD"/>
    <w:rsid w:val="004523AD"/>
    <w:rsid w:val="00452CA2"/>
    <w:rsid w:val="0045381E"/>
    <w:rsid w:val="004543AB"/>
    <w:rsid w:val="004543CB"/>
    <w:rsid w:val="00457B09"/>
    <w:rsid w:val="00457F6C"/>
    <w:rsid w:val="004625C5"/>
    <w:rsid w:val="00462C06"/>
    <w:rsid w:val="00462E06"/>
    <w:rsid w:val="004650BB"/>
    <w:rsid w:val="004711B8"/>
    <w:rsid w:val="004769C2"/>
    <w:rsid w:val="004779C0"/>
    <w:rsid w:val="0048263B"/>
    <w:rsid w:val="00484E5B"/>
    <w:rsid w:val="00484F22"/>
    <w:rsid w:val="00485B08"/>
    <w:rsid w:val="00486A3D"/>
    <w:rsid w:val="00486D48"/>
    <w:rsid w:val="00491DF9"/>
    <w:rsid w:val="004923E0"/>
    <w:rsid w:val="0049391A"/>
    <w:rsid w:val="00493F4C"/>
    <w:rsid w:val="00494F5F"/>
    <w:rsid w:val="004955BE"/>
    <w:rsid w:val="00496F65"/>
    <w:rsid w:val="004A038B"/>
    <w:rsid w:val="004A280F"/>
    <w:rsid w:val="004A637D"/>
    <w:rsid w:val="004A7826"/>
    <w:rsid w:val="004A7F4F"/>
    <w:rsid w:val="004B1C35"/>
    <w:rsid w:val="004B3223"/>
    <w:rsid w:val="004B7EAF"/>
    <w:rsid w:val="004C12D9"/>
    <w:rsid w:val="004C2ADA"/>
    <w:rsid w:val="004C3127"/>
    <w:rsid w:val="004C5E25"/>
    <w:rsid w:val="004C7CB7"/>
    <w:rsid w:val="004D01DA"/>
    <w:rsid w:val="004D053A"/>
    <w:rsid w:val="004D25F2"/>
    <w:rsid w:val="004D46B5"/>
    <w:rsid w:val="004D61CC"/>
    <w:rsid w:val="004E06DD"/>
    <w:rsid w:val="004E296D"/>
    <w:rsid w:val="004E3AA4"/>
    <w:rsid w:val="004E41D5"/>
    <w:rsid w:val="004E6362"/>
    <w:rsid w:val="004E7390"/>
    <w:rsid w:val="004E7CBA"/>
    <w:rsid w:val="004F0067"/>
    <w:rsid w:val="004F0660"/>
    <w:rsid w:val="004F41D3"/>
    <w:rsid w:val="004F4D3B"/>
    <w:rsid w:val="004F5E2C"/>
    <w:rsid w:val="004F6AA9"/>
    <w:rsid w:val="005027CA"/>
    <w:rsid w:val="00506A1D"/>
    <w:rsid w:val="005073E1"/>
    <w:rsid w:val="0051131F"/>
    <w:rsid w:val="0051230F"/>
    <w:rsid w:val="00517C05"/>
    <w:rsid w:val="00520E47"/>
    <w:rsid w:val="00522F5B"/>
    <w:rsid w:val="00524337"/>
    <w:rsid w:val="005251D1"/>
    <w:rsid w:val="005253BA"/>
    <w:rsid w:val="005254D3"/>
    <w:rsid w:val="0053170C"/>
    <w:rsid w:val="00531BB6"/>
    <w:rsid w:val="00534AF6"/>
    <w:rsid w:val="005351C5"/>
    <w:rsid w:val="0053537C"/>
    <w:rsid w:val="00536148"/>
    <w:rsid w:val="00536DD5"/>
    <w:rsid w:val="005417EC"/>
    <w:rsid w:val="005424C0"/>
    <w:rsid w:val="00542D35"/>
    <w:rsid w:val="005436E6"/>
    <w:rsid w:val="0054474E"/>
    <w:rsid w:val="00547EFB"/>
    <w:rsid w:val="00551ED2"/>
    <w:rsid w:val="00554567"/>
    <w:rsid w:val="00554901"/>
    <w:rsid w:val="00554F32"/>
    <w:rsid w:val="00555264"/>
    <w:rsid w:val="005562AF"/>
    <w:rsid w:val="005564D4"/>
    <w:rsid w:val="005564ED"/>
    <w:rsid w:val="00560963"/>
    <w:rsid w:val="0056422A"/>
    <w:rsid w:val="00565CFD"/>
    <w:rsid w:val="00566399"/>
    <w:rsid w:val="0056720B"/>
    <w:rsid w:val="00570504"/>
    <w:rsid w:val="00572F41"/>
    <w:rsid w:val="005761D6"/>
    <w:rsid w:val="0057651C"/>
    <w:rsid w:val="00576C65"/>
    <w:rsid w:val="00576EC6"/>
    <w:rsid w:val="00582422"/>
    <w:rsid w:val="00582C7F"/>
    <w:rsid w:val="005858FC"/>
    <w:rsid w:val="00585EC6"/>
    <w:rsid w:val="0059031D"/>
    <w:rsid w:val="00591BF2"/>
    <w:rsid w:val="0059337E"/>
    <w:rsid w:val="0059374A"/>
    <w:rsid w:val="0059673E"/>
    <w:rsid w:val="0059773D"/>
    <w:rsid w:val="005A0997"/>
    <w:rsid w:val="005A372F"/>
    <w:rsid w:val="005A55F9"/>
    <w:rsid w:val="005A7894"/>
    <w:rsid w:val="005B0267"/>
    <w:rsid w:val="005B04AE"/>
    <w:rsid w:val="005B08AB"/>
    <w:rsid w:val="005B0FEB"/>
    <w:rsid w:val="005B19D8"/>
    <w:rsid w:val="005B1A2C"/>
    <w:rsid w:val="005B2052"/>
    <w:rsid w:val="005B3813"/>
    <w:rsid w:val="005B3926"/>
    <w:rsid w:val="005B3AB6"/>
    <w:rsid w:val="005B3D05"/>
    <w:rsid w:val="005B6584"/>
    <w:rsid w:val="005B75E3"/>
    <w:rsid w:val="005B7AB2"/>
    <w:rsid w:val="005C094C"/>
    <w:rsid w:val="005C14BF"/>
    <w:rsid w:val="005C5B38"/>
    <w:rsid w:val="005C604C"/>
    <w:rsid w:val="005C71CD"/>
    <w:rsid w:val="005C7284"/>
    <w:rsid w:val="005C74E1"/>
    <w:rsid w:val="005C7BA6"/>
    <w:rsid w:val="005D0F5D"/>
    <w:rsid w:val="005D24F0"/>
    <w:rsid w:val="005D4349"/>
    <w:rsid w:val="005D5463"/>
    <w:rsid w:val="005D69C2"/>
    <w:rsid w:val="005D79CD"/>
    <w:rsid w:val="005D7E86"/>
    <w:rsid w:val="005E3BF1"/>
    <w:rsid w:val="005E6F51"/>
    <w:rsid w:val="005E7085"/>
    <w:rsid w:val="005F0AD3"/>
    <w:rsid w:val="005F0BB3"/>
    <w:rsid w:val="005F18D9"/>
    <w:rsid w:val="005F5782"/>
    <w:rsid w:val="005F58BD"/>
    <w:rsid w:val="005F5ADC"/>
    <w:rsid w:val="005F739C"/>
    <w:rsid w:val="005F7484"/>
    <w:rsid w:val="00601F1F"/>
    <w:rsid w:val="00607D72"/>
    <w:rsid w:val="006111A7"/>
    <w:rsid w:val="00613463"/>
    <w:rsid w:val="00613B58"/>
    <w:rsid w:val="006249E2"/>
    <w:rsid w:val="00625A1E"/>
    <w:rsid w:val="00625ABA"/>
    <w:rsid w:val="00625E29"/>
    <w:rsid w:val="00626D9A"/>
    <w:rsid w:val="0063043B"/>
    <w:rsid w:val="00632423"/>
    <w:rsid w:val="006331AF"/>
    <w:rsid w:val="0063673D"/>
    <w:rsid w:val="006371EB"/>
    <w:rsid w:val="00637961"/>
    <w:rsid w:val="00642560"/>
    <w:rsid w:val="0064338E"/>
    <w:rsid w:val="00646F5E"/>
    <w:rsid w:val="006476C0"/>
    <w:rsid w:val="00647EBF"/>
    <w:rsid w:val="00652796"/>
    <w:rsid w:val="00653B4D"/>
    <w:rsid w:val="00655391"/>
    <w:rsid w:val="0065572A"/>
    <w:rsid w:val="006558EF"/>
    <w:rsid w:val="00655EAD"/>
    <w:rsid w:val="00656055"/>
    <w:rsid w:val="00656CCE"/>
    <w:rsid w:val="0065721A"/>
    <w:rsid w:val="006576BC"/>
    <w:rsid w:val="006620D9"/>
    <w:rsid w:val="0066283C"/>
    <w:rsid w:val="00664337"/>
    <w:rsid w:val="00666931"/>
    <w:rsid w:val="00666EAC"/>
    <w:rsid w:val="00667A3B"/>
    <w:rsid w:val="0067040A"/>
    <w:rsid w:val="00670F3A"/>
    <w:rsid w:val="00671576"/>
    <w:rsid w:val="006721EF"/>
    <w:rsid w:val="00673AFE"/>
    <w:rsid w:val="00674ECE"/>
    <w:rsid w:val="00676F7E"/>
    <w:rsid w:val="006803F0"/>
    <w:rsid w:val="00680965"/>
    <w:rsid w:val="00684655"/>
    <w:rsid w:val="0068505B"/>
    <w:rsid w:val="006913D5"/>
    <w:rsid w:val="006919C8"/>
    <w:rsid w:val="00692AF4"/>
    <w:rsid w:val="00693366"/>
    <w:rsid w:val="00693776"/>
    <w:rsid w:val="006949B8"/>
    <w:rsid w:val="0069629B"/>
    <w:rsid w:val="00697117"/>
    <w:rsid w:val="006976DA"/>
    <w:rsid w:val="00697E3A"/>
    <w:rsid w:val="006A0E7D"/>
    <w:rsid w:val="006A1926"/>
    <w:rsid w:val="006A2113"/>
    <w:rsid w:val="006A2696"/>
    <w:rsid w:val="006A3708"/>
    <w:rsid w:val="006A4228"/>
    <w:rsid w:val="006A6AE2"/>
    <w:rsid w:val="006A6BCF"/>
    <w:rsid w:val="006A6E10"/>
    <w:rsid w:val="006B29A6"/>
    <w:rsid w:val="006B2DBE"/>
    <w:rsid w:val="006B32E2"/>
    <w:rsid w:val="006B598A"/>
    <w:rsid w:val="006B5BAC"/>
    <w:rsid w:val="006C0C29"/>
    <w:rsid w:val="006C24A4"/>
    <w:rsid w:val="006D06E0"/>
    <w:rsid w:val="006D0A80"/>
    <w:rsid w:val="006D1A46"/>
    <w:rsid w:val="006D2F3B"/>
    <w:rsid w:val="006D4665"/>
    <w:rsid w:val="006D5640"/>
    <w:rsid w:val="006D595E"/>
    <w:rsid w:val="006D6052"/>
    <w:rsid w:val="006D707E"/>
    <w:rsid w:val="006D7C35"/>
    <w:rsid w:val="006E0900"/>
    <w:rsid w:val="006E22ED"/>
    <w:rsid w:val="006E35BB"/>
    <w:rsid w:val="006F07E7"/>
    <w:rsid w:val="006F1A12"/>
    <w:rsid w:val="006F23CE"/>
    <w:rsid w:val="006F536C"/>
    <w:rsid w:val="006F626D"/>
    <w:rsid w:val="00700BBC"/>
    <w:rsid w:val="00704F6C"/>
    <w:rsid w:val="007058AB"/>
    <w:rsid w:val="007059ED"/>
    <w:rsid w:val="00707398"/>
    <w:rsid w:val="00707FD4"/>
    <w:rsid w:val="0071065D"/>
    <w:rsid w:val="00711250"/>
    <w:rsid w:val="00712671"/>
    <w:rsid w:val="00720493"/>
    <w:rsid w:val="00720E1C"/>
    <w:rsid w:val="007225D6"/>
    <w:rsid w:val="007227CF"/>
    <w:rsid w:val="00723F52"/>
    <w:rsid w:val="007252E3"/>
    <w:rsid w:val="0072542F"/>
    <w:rsid w:val="007262BB"/>
    <w:rsid w:val="007270D0"/>
    <w:rsid w:val="0073199F"/>
    <w:rsid w:val="007338AA"/>
    <w:rsid w:val="00733BD9"/>
    <w:rsid w:val="00737DFD"/>
    <w:rsid w:val="00740CAD"/>
    <w:rsid w:val="00741297"/>
    <w:rsid w:val="00741819"/>
    <w:rsid w:val="007431E4"/>
    <w:rsid w:val="007474E2"/>
    <w:rsid w:val="00752604"/>
    <w:rsid w:val="00752A6B"/>
    <w:rsid w:val="007549F0"/>
    <w:rsid w:val="00756419"/>
    <w:rsid w:val="00756D65"/>
    <w:rsid w:val="00756ED5"/>
    <w:rsid w:val="0076061A"/>
    <w:rsid w:val="0076413A"/>
    <w:rsid w:val="0076427E"/>
    <w:rsid w:val="007643CC"/>
    <w:rsid w:val="00764F26"/>
    <w:rsid w:val="007659C4"/>
    <w:rsid w:val="0077111D"/>
    <w:rsid w:val="00771D36"/>
    <w:rsid w:val="00772EFA"/>
    <w:rsid w:val="00777EA5"/>
    <w:rsid w:val="007812B4"/>
    <w:rsid w:val="007813FB"/>
    <w:rsid w:val="00781E07"/>
    <w:rsid w:val="00786D19"/>
    <w:rsid w:val="007904B2"/>
    <w:rsid w:val="00790962"/>
    <w:rsid w:val="0079230E"/>
    <w:rsid w:val="00794DB1"/>
    <w:rsid w:val="0079671F"/>
    <w:rsid w:val="00797F8E"/>
    <w:rsid w:val="007A0CAD"/>
    <w:rsid w:val="007A294B"/>
    <w:rsid w:val="007A2BF9"/>
    <w:rsid w:val="007A32C9"/>
    <w:rsid w:val="007A5D2D"/>
    <w:rsid w:val="007B030C"/>
    <w:rsid w:val="007B0688"/>
    <w:rsid w:val="007B5DDF"/>
    <w:rsid w:val="007C2D62"/>
    <w:rsid w:val="007C3BFB"/>
    <w:rsid w:val="007C417E"/>
    <w:rsid w:val="007C4519"/>
    <w:rsid w:val="007C4CEB"/>
    <w:rsid w:val="007C5513"/>
    <w:rsid w:val="007C6076"/>
    <w:rsid w:val="007C621C"/>
    <w:rsid w:val="007C6BF0"/>
    <w:rsid w:val="007C6DF7"/>
    <w:rsid w:val="007C709C"/>
    <w:rsid w:val="007C7598"/>
    <w:rsid w:val="007C773D"/>
    <w:rsid w:val="007D0DB7"/>
    <w:rsid w:val="007D3AB1"/>
    <w:rsid w:val="007D5FAA"/>
    <w:rsid w:val="007D78F5"/>
    <w:rsid w:val="007E00DB"/>
    <w:rsid w:val="007E08DD"/>
    <w:rsid w:val="007E0930"/>
    <w:rsid w:val="007E2A71"/>
    <w:rsid w:val="007E3EEC"/>
    <w:rsid w:val="007F2EAD"/>
    <w:rsid w:val="007F2FB1"/>
    <w:rsid w:val="007F33D6"/>
    <w:rsid w:val="007F358D"/>
    <w:rsid w:val="007F3DE8"/>
    <w:rsid w:val="007F485E"/>
    <w:rsid w:val="007F787D"/>
    <w:rsid w:val="008000EF"/>
    <w:rsid w:val="008022F0"/>
    <w:rsid w:val="0080238C"/>
    <w:rsid w:val="00803884"/>
    <w:rsid w:val="008038A5"/>
    <w:rsid w:val="0080430F"/>
    <w:rsid w:val="00807A44"/>
    <w:rsid w:val="0081096C"/>
    <w:rsid w:val="008150E4"/>
    <w:rsid w:val="0081536C"/>
    <w:rsid w:val="008165A2"/>
    <w:rsid w:val="00820A9D"/>
    <w:rsid w:val="008219BB"/>
    <w:rsid w:val="008225B7"/>
    <w:rsid w:val="008231AA"/>
    <w:rsid w:val="00823230"/>
    <w:rsid w:val="00824065"/>
    <w:rsid w:val="00830E2B"/>
    <w:rsid w:val="008316FB"/>
    <w:rsid w:val="00831783"/>
    <w:rsid w:val="00832243"/>
    <w:rsid w:val="00832B0B"/>
    <w:rsid w:val="0083378D"/>
    <w:rsid w:val="0083480C"/>
    <w:rsid w:val="00837456"/>
    <w:rsid w:val="0084392D"/>
    <w:rsid w:val="00843CDC"/>
    <w:rsid w:val="00846288"/>
    <w:rsid w:val="00847BE3"/>
    <w:rsid w:val="008552E8"/>
    <w:rsid w:val="008556DA"/>
    <w:rsid w:val="00855D44"/>
    <w:rsid w:val="008568F3"/>
    <w:rsid w:val="008617DF"/>
    <w:rsid w:val="0086258D"/>
    <w:rsid w:val="00862C62"/>
    <w:rsid w:val="008649EF"/>
    <w:rsid w:val="008654C1"/>
    <w:rsid w:val="00866FAE"/>
    <w:rsid w:val="00867655"/>
    <w:rsid w:val="0087052B"/>
    <w:rsid w:val="00870818"/>
    <w:rsid w:val="008712B6"/>
    <w:rsid w:val="00872842"/>
    <w:rsid w:val="00873158"/>
    <w:rsid w:val="008741D1"/>
    <w:rsid w:val="0087561B"/>
    <w:rsid w:val="008757B2"/>
    <w:rsid w:val="00876893"/>
    <w:rsid w:val="008808B6"/>
    <w:rsid w:val="00886412"/>
    <w:rsid w:val="0088643F"/>
    <w:rsid w:val="008868E8"/>
    <w:rsid w:val="00886D3A"/>
    <w:rsid w:val="00886FBD"/>
    <w:rsid w:val="00891286"/>
    <w:rsid w:val="00891467"/>
    <w:rsid w:val="00891949"/>
    <w:rsid w:val="00891A2F"/>
    <w:rsid w:val="00891E2A"/>
    <w:rsid w:val="0089517F"/>
    <w:rsid w:val="008A1A98"/>
    <w:rsid w:val="008A4189"/>
    <w:rsid w:val="008A5DE7"/>
    <w:rsid w:val="008A63F2"/>
    <w:rsid w:val="008A733C"/>
    <w:rsid w:val="008A76BD"/>
    <w:rsid w:val="008A7C98"/>
    <w:rsid w:val="008B0E31"/>
    <w:rsid w:val="008B0F7F"/>
    <w:rsid w:val="008B2B63"/>
    <w:rsid w:val="008B3E66"/>
    <w:rsid w:val="008B720A"/>
    <w:rsid w:val="008C2806"/>
    <w:rsid w:val="008C3789"/>
    <w:rsid w:val="008C4FEE"/>
    <w:rsid w:val="008C5D13"/>
    <w:rsid w:val="008C7F27"/>
    <w:rsid w:val="008D220C"/>
    <w:rsid w:val="008D34CF"/>
    <w:rsid w:val="008D386D"/>
    <w:rsid w:val="008D51B2"/>
    <w:rsid w:val="008E0038"/>
    <w:rsid w:val="008E0303"/>
    <w:rsid w:val="008E1FB5"/>
    <w:rsid w:val="008E2159"/>
    <w:rsid w:val="008E2CDF"/>
    <w:rsid w:val="008E3B6D"/>
    <w:rsid w:val="008E4E2F"/>
    <w:rsid w:val="008E5939"/>
    <w:rsid w:val="008E6255"/>
    <w:rsid w:val="008F1F9B"/>
    <w:rsid w:val="008F2B5F"/>
    <w:rsid w:val="008F2C6B"/>
    <w:rsid w:val="008F2FCE"/>
    <w:rsid w:val="008F3390"/>
    <w:rsid w:val="008F37FD"/>
    <w:rsid w:val="008F7943"/>
    <w:rsid w:val="00901B77"/>
    <w:rsid w:val="00901F61"/>
    <w:rsid w:val="009037E9"/>
    <w:rsid w:val="00903C0F"/>
    <w:rsid w:val="00904D24"/>
    <w:rsid w:val="00905019"/>
    <w:rsid w:val="009061FF"/>
    <w:rsid w:val="00906951"/>
    <w:rsid w:val="00906E4F"/>
    <w:rsid w:val="009070CE"/>
    <w:rsid w:val="009103FC"/>
    <w:rsid w:val="00913D01"/>
    <w:rsid w:val="0091492D"/>
    <w:rsid w:val="00916C5B"/>
    <w:rsid w:val="00917FD8"/>
    <w:rsid w:val="009274A4"/>
    <w:rsid w:val="0092766E"/>
    <w:rsid w:val="0092767A"/>
    <w:rsid w:val="009304C4"/>
    <w:rsid w:val="009325C5"/>
    <w:rsid w:val="009328BB"/>
    <w:rsid w:val="00933334"/>
    <w:rsid w:val="00934044"/>
    <w:rsid w:val="009340A6"/>
    <w:rsid w:val="00934B63"/>
    <w:rsid w:val="00934E56"/>
    <w:rsid w:val="009351B6"/>
    <w:rsid w:val="00936089"/>
    <w:rsid w:val="009373A4"/>
    <w:rsid w:val="00937991"/>
    <w:rsid w:val="009404F5"/>
    <w:rsid w:val="0094055D"/>
    <w:rsid w:val="009415AF"/>
    <w:rsid w:val="00942212"/>
    <w:rsid w:val="00944E23"/>
    <w:rsid w:val="009454F2"/>
    <w:rsid w:val="00945F2C"/>
    <w:rsid w:val="009463AE"/>
    <w:rsid w:val="00947E8C"/>
    <w:rsid w:val="009502A0"/>
    <w:rsid w:val="00950500"/>
    <w:rsid w:val="0095058A"/>
    <w:rsid w:val="00950DFF"/>
    <w:rsid w:val="00952CD0"/>
    <w:rsid w:val="0095395F"/>
    <w:rsid w:val="00953F44"/>
    <w:rsid w:val="009545FC"/>
    <w:rsid w:val="009551A7"/>
    <w:rsid w:val="009576AE"/>
    <w:rsid w:val="0096226B"/>
    <w:rsid w:val="00963070"/>
    <w:rsid w:val="009643CE"/>
    <w:rsid w:val="009654BB"/>
    <w:rsid w:val="00965C2F"/>
    <w:rsid w:val="00965D61"/>
    <w:rsid w:val="00967022"/>
    <w:rsid w:val="00967520"/>
    <w:rsid w:val="00974082"/>
    <w:rsid w:val="00974878"/>
    <w:rsid w:val="0098103D"/>
    <w:rsid w:val="0098148F"/>
    <w:rsid w:val="00985640"/>
    <w:rsid w:val="00986BA7"/>
    <w:rsid w:val="00987187"/>
    <w:rsid w:val="00987658"/>
    <w:rsid w:val="0098782B"/>
    <w:rsid w:val="009901CB"/>
    <w:rsid w:val="00990626"/>
    <w:rsid w:val="00991015"/>
    <w:rsid w:val="0099434F"/>
    <w:rsid w:val="009954D9"/>
    <w:rsid w:val="00997CDF"/>
    <w:rsid w:val="009A14B1"/>
    <w:rsid w:val="009A2D29"/>
    <w:rsid w:val="009A4533"/>
    <w:rsid w:val="009A54FB"/>
    <w:rsid w:val="009A5810"/>
    <w:rsid w:val="009A588E"/>
    <w:rsid w:val="009A5893"/>
    <w:rsid w:val="009A5D02"/>
    <w:rsid w:val="009A6B42"/>
    <w:rsid w:val="009A6C7A"/>
    <w:rsid w:val="009A6DC9"/>
    <w:rsid w:val="009B05D0"/>
    <w:rsid w:val="009B0B3F"/>
    <w:rsid w:val="009B4DEB"/>
    <w:rsid w:val="009B6406"/>
    <w:rsid w:val="009B6F2D"/>
    <w:rsid w:val="009C0F08"/>
    <w:rsid w:val="009C1EF7"/>
    <w:rsid w:val="009C2826"/>
    <w:rsid w:val="009C2D01"/>
    <w:rsid w:val="009C5B46"/>
    <w:rsid w:val="009C730D"/>
    <w:rsid w:val="009D1D0D"/>
    <w:rsid w:val="009D2A97"/>
    <w:rsid w:val="009D2A9D"/>
    <w:rsid w:val="009D582F"/>
    <w:rsid w:val="009D5F4F"/>
    <w:rsid w:val="009E4D87"/>
    <w:rsid w:val="009E5821"/>
    <w:rsid w:val="009E5854"/>
    <w:rsid w:val="009F028A"/>
    <w:rsid w:val="009F07A9"/>
    <w:rsid w:val="009F4844"/>
    <w:rsid w:val="009F4921"/>
    <w:rsid w:val="009F4CD2"/>
    <w:rsid w:val="009F5476"/>
    <w:rsid w:val="00A00666"/>
    <w:rsid w:val="00A01AC2"/>
    <w:rsid w:val="00A0270C"/>
    <w:rsid w:val="00A04E4D"/>
    <w:rsid w:val="00A06310"/>
    <w:rsid w:val="00A105E0"/>
    <w:rsid w:val="00A120F4"/>
    <w:rsid w:val="00A1432D"/>
    <w:rsid w:val="00A14954"/>
    <w:rsid w:val="00A20955"/>
    <w:rsid w:val="00A20A48"/>
    <w:rsid w:val="00A22F1C"/>
    <w:rsid w:val="00A25F03"/>
    <w:rsid w:val="00A30AF4"/>
    <w:rsid w:val="00A317B3"/>
    <w:rsid w:val="00A31C89"/>
    <w:rsid w:val="00A33807"/>
    <w:rsid w:val="00A37647"/>
    <w:rsid w:val="00A409F7"/>
    <w:rsid w:val="00A40F03"/>
    <w:rsid w:val="00A432AC"/>
    <w:rsid w:val="00A4358D"/>
    <w:rsid w:val="00A43E90"/>
    <w:rsid w:val="00A44B58"/>
    <w:rsid w:val="00A46368"/>
    <w:rsid w:val="00A470E9"/>
    <w:rsid w:val="00A51BB0"/>
    <w:rsid w:val="00A52582"/>
    <w:rsid w:val="00A5261A"/>
    <w:rsid w:val="00A5352F"/>
    <w:rsid w:val="00A53C9B"/>
    <w:rsid w:val="00A54A6C"/>
    <w:rsid w:val="00A550E9"/>
    <w:rsid w:val="00A55C38"/>
    <w:rsid w:val="00A56D86"/>
    <w:rsid w:val="00A615B9"/>
    <w:rsid w:val="00A63A7C"/>
    <w:rsid w:val="00A65BCB"/>
    <w:rsid w:val="00A65C52"/>
    <w:rsid w:val="00A67032"/>
    <w:rsid w:val="00A748D1"/>
    <w:rsid w:val="00A7510C"/>
    <w:rsid w:val="00A765C1"/>
    <w:rsid w:val="00A8088D"/>
    <w:rsid w:val="00A8168E"/>
    <w:rsid w:val="00A83192"/>
    <w:rsid w:val="00A844CD"/>
    <w:rsid w:val="00A85055"/>
    <w:rsid w:val="00A86FEA"/>
    <w:rsid w:val="00A8753D"/>
    <w:rsid w:val="00A90F63"/>
    <w:rsid w:val="00A9134C"/>
    <w:rsid w:val="00A918C6"/>
    <w:rsid w:val="00A91A19"/>
    <w:rsid w:val="00A92649"/>
    <w:rsid w:val="00A93210"/>
    <w:rsid w:val="00A95CC9"/>
    <w:rsid w:val="00A96012"/>
    <w:rsid w:val="00A96094"/>
    <w:rsid w:val="00A970A4"/>
    <w:rsid w:val="00AA0989"/>
    <w:rsid w:val="00AA3305"/>
    <w:rsid w:val="00AA5785"/>
    <w:rsid w:val="00AA6E3E"/>
    <w:rsid w:val="00AB224D"/>
    <w:rsid w:val="00AB2AC0"/>
    <w:rsid w:val="00AB4AA4"/>
    <w:rsid w:val="00AB55DE"/>
    <w:rsid w:val="00AB5700"/>
    <w:rsid w:val="00AB59B7"/>
    <w:rsid w:val="00AC2C0D"/>
    <w:rsid w:val="00AC2ED9"/>
    <w:rsid w:val="00AC2F6E"/>
    <w:rsid w:val="00AC4108"/>
    <w:rsid w:val="00AC468C"/>
    <w:rsid w:val="00AC54E0"/>
    <w:rsid w:val="00AC65FA"/>
    <w:rsid w:val="00AC7B42"/>
    <w:rsid w:val="00AC7D47"/>
    <w:rsid w:val="00AD048A"/>
    <w:rsid w:val="00AD2453"/>
    <w:rsid w:val="00AD44A3"/>
    <w:rsid w:val="00AD6CA0"/>
    <w:rsid w:val="00AE0A45"/>
    <w:rsid w:val="00AE2692"/>
    <w:rsid w:val="00AF0602"/>
    <w:rsid w:val="00AF43F4"/>
    <w:rsid w:val="00AF4DEB"/>
    <w:rsid w:val="00AF5137"/>
    <w:rsid w:val="00AF779C"/>
    <w:rsid w:val="00B02F50"/>
    <w:rsid w:val="00B0500C"/>
    <w:rsid w:val="00B0769C"/>
    <w:rsid w:val="00B10285"/>
    <w:rsid w:val="00B1217F"/>
    <w:rsid w:val="00B156A6"/>
    <w:rsid w:val="00B15886"/>
    <w:rsid w:val="00B1629A"/>
    <w:rsid w:val="00B173AC"/>
    <w:rsid w:val="00B173BC"/>
    <w:rsid w:val="00B237D8"/>
    <w:rsid w:val="00B23D1D"/>
    <w:rsid w:val="00B261EA"/>
    <w:rsid w:val="00B30680"/>
    <w:rsid w:val="00B320D9"/>
    <w:rsid w:val="00B323C5"/>
    <w:rsid w:val="00B32C91"/>
    <w:rsid w:val="00B3346D"/>
    <w:rsid w:val="00B34326"/>
    <w:rsid w:val="00B343AD"/>
    <w:rsid w:val="00B34F64"/>
    <w:rsid w:val="00B35D7C"/>
    <w:rsid w:val="00B43388"/>
    <w:rsid w:val="00B45FF4"/>
    <w:rsid w:val="00B460DF"/>
    <w:rsid w:val="00B464DC"/>
    <w:rsid w:val="00B46C8A"/>
    <w:rsid w:val="00B46E33"/>
    <w:rsid w:val="00B478F5"/>
    <w:rsid w:val="00B479DA"/>
    <w:rsid w:val="00B50248"/>
    <w:rsid w:val="00B50475"/>
    <w:rsid w:val="00B51320"/>
    <w:rsid w:val="00B5182A"/>
    <w:rsid w:val="00B520E1"/>
    <w:rsid w:val="00B5488F"/>
    <w:rsid w:val="00B56C74"/>
    <w:rsid w:val="00B600A4"/>
    <w:rsid w:val="00B637DC"/>
    <w:rsid w:val="00B63E13"/>
    <w:rsid w:val="00B67DD4"/>
    <w:rsid w:val="00B72847"/>
    <w:rsid w:val="00B73CD2"/>
    <w:rsid w:val="00B75E28"/>
    <w:rsid w:val="00B766FA"/>
    <w:rsid w:val="00B80082"/>
    <w:rsid w:val="00B80A3B"/>
    <w:rsid w:val="00B81079"/>
    <w:rsid w:val="00B841D8"/>
    <w:rsid w:val="00B851C3"/>
    <w:rsid w:val="00B9085A"/>
    <w:rsid w:val="00B90FC9"/>
    <w:rsid w:val="00B9295A"/>
    <w:rsid w:val="00B93BE5"/>
    <w:rsid w:val="00B944CA"/>
    <w:rsid w:val="00B94F54"/>
    <w:rsid w:val="00B976E1"/>
    <w:rsid w:val="00BA06C6"/>
    <w:rsid w:val="00BA077D"/>
    <w:rsid w:val="00BA0E1C"/>
    <w:rsid w:val="00BA1777"/>
    <w:rsid w:val="00BA330A"/>
    <w:rsid w:val="00BA37AC"/>
    <w:rsid w:val="00BA5421"/>
    <w:rsid w:val="00BB0B70"/>
    <w:rsid w:val="00BB3BBC"/>
    <w:rsid w:val="00BB4689"/>
    <w:rsid w:val="00BB6406"/>
    <w:rsid w:val="00BB6462"/>
    <w:rsid w:val="00BB65E6"/>
    <w:rsid w:val="00BC505A"/>
    <w:rsid w:val="00BC7C00"/>
    <w:rsid w:val="00BD1A31"/>
    <w:rsid w:val="00BD3DE6"/>
    <w:rsid w:val="00BD4499"/>
    <w:rsid w:val="00BD4AA8"/>
    <w:rsid w:val="00BD5431"/>
    <w:rsid w:val="00BE0BAA"/>
    <w:rsid w:val="00BE0C9A"/>
    <w:rsid w:val="00BE15D9"/>
    <w:rsid w:val="00BE1AF7"/>
    <w:rsid w:val="00BE1B3C"/>
    <w:rsid w:val="00BE1D6A"/>
    <w:rsid w:val="00BE2789"/>
    <w:rsid w:val="00BE2B73"/>
    <w:rsid w:val="00BF1375"/>
    <w:rsid w:val="00BF3C83"/>
    <w:rsid w:val="00BF6B02"/>
    <w:rsid w:val="00BF6CA6"/>
    <w:rsid w:val="00C001B6"/>
    <w:rsid w:val="00C00B20"/>
    <w:rsid w:val="00C017EC"/>
    <w:rsid w:val="00C018FB"/>
    <w:rsid w:val="00C0261F"/>
    <w:rsid w:val="00C02C23"/>
    <w:rsid w:val="00C03655"/>
    <w:rsid w:val="00C041C8"/>
    <w:rsid w:val="00C0448F"/>
    <w:rsid w:val="00C058C5"/>
    <w:rsid w:val="00C05DC8"/>
    <w:rsid w:val="00C066BB"/>
    <w:rsid w:val="00C105F8"/>
    <w:rsid w:val="00C12BCD"/>
    <w:rsid w:val="00C135F3"/>
    <w:rsid w:val="00C13E07"/>
    <w:rsid w:val="00C13ED4"/>
    <w:rsid w:val="00C14362"/>
    <w:rsid w:val="00C15543"/>
    <w:rsid w:val="00C17200"/>
    <w:rsid w:val="00C17BBC"/>
    <w:rsid w:val="00C17BDD"/>
    <w:rsid w:val="00C2156A"/>
    <w:rsid w:val="00C216DB"/>
    <w:rsid w:val="00C21994"/>
    <w:rsid w:val="00C2206F"/>
    <w:rsid w:val="00C220D4"/>
    <w:rsid w:val="00C22B3E"/>
    <w:rsid w:val="00C25755"/>
    <w:rsid w:val="00C2629A"/>
    <w:rsid w:val="00C2649D"/>
    <w:rsid w:val="00C274D4"/>
    <w:rsid w:val="00C274E1"/>
    <w:rsid w:val="00C2750A"/>
    <w:rsid w:val="00C31263"/>
    <w:rsid w:val="00C31FC8"/>
    <w:rsid w:val="00C32161"/>
    <w:rsid w:val="00C329F3"/>
    <w:rsid w:val="00C32E5B"/>
    <w:rsid w:val="00C33195"/>
    <w:rsid w:val="00C34C88"/>
    <w:rsid w:val="00C34E1D"/>
    <w:rsid w:val="00C41402"/>
    <w:rsid w:val="00C51A92"/>
    <w:rsid w:val="00C51C26"/>
    <w:rsid w:val="00C51E19"/>
    <w:rsid w:val="00C521DF"/>
    <w:rsid w:val="00C5578A"/>
    <w:rsid w:val="00C557BD"/>
    <w:rsid w:val="00C56921"/>
    <w:rsid w:val="00C56A3A"/>
    <w:rsid w:val="00C57784"/>
    <w:rsid w:val="00C57C2E"/>
    <w:rsid w:val="00C618E8"/>
    <w:rsid w:val="00C62DFC"/>
    <w:rsid w:val="00C6315D"/>
    <w:rsid w:val="00C666AB"/>
    <w:rsid w:val="00C67D6D"/>
    <w:rsid w:val="00C71548"/>
    <w:rsid w:val="00C72D55"/>
    <w:rsid w:val="00C737E4"/>
    <w:rsid w:val="00C74E6E"/>
    <w:rsid w:val="00C76D13"/>
    <w:rsid w:val="00C80B6A"/>
    <w:rsid w:val="00C82A34"/>
    <w:rsid w:val="00C839DB"/>
    <w:rsid w:val="00C90538"/>
    <w:rsid w:val="00C947F5"/>
    <w:rsid w:val="00C95FE7"/>
    <w:rsid w:val="00C96272"/>
    <w:rsid w:val="00C978A6"/>
    <w:rsid w:val="00CA0376"/>
    <w:rsid w:val="00CA10B3"/>
    <w:rsid w:val="00CA3041"/>
    <w:rsid w:val="00CA363D"/>
    <w:rsid w:val="00CA5158"/>
    <w:rsid w:val="00CA5C90"/>
    <w:rsid w:val="00CA6908"/>
    <w:rsid w:val="00CB015B"/>
    <w:rsid w:val="00CB1D2C"/>
    <w:rsid w:val="00CB290D"/>
    <w:rsid w:val="00CB41F0"/>
    <w:rsid w:val="00CB44B9"/>
    <w:rsid w:val="00CB4E9D"/>
    <w:rsid w:val="00CB66EB"/>
    <w:rsid w:val="00CB7E41"/>
    <w:rsid w:val="00CC0A2C"/>
    <w:rsid w:val="00CC0A3D"/>
    <w:rsid w:val="00CC12A2"/>
    <w:rsid w:val="00CC1B5E"/>
    <w:rsid w:val="00CC1EE7"/>
    <w:rsid w:val="00CC24D2"/>
    <w:rsid w:val="00CC3252"/>
    <w:rsid w:val="00CC4265"/>
    <w:rsid w:val="00CC59C9"/>
    <w:rsid w:val="00CC7DF7"/>
    <w:rsid w:val="00CD1A30"/>
    <w:rsid w:val="00CD37B4"/>
    <w:rsid w:val="00CD3FB9"/>
    <w:rsid w:val="00CE04CA"/>
    <w:rsid w:val="00CE0AFF"/>
    <w:rsid w:val="00CE0C4F"/>
    <w:rsid w:val="00CE1BF9"/>
    <w:rsid w:val="00CE3C13"/>
    <w:rsid w:val="00CE5B41"/>
    <w:rsid w:val="00CE6262"/>
    <w:rsid w:val="00CE6F76"/>
    <w:rsid w:val="00CF119F"/>
    <w:rsid w:val="00CF14CC"/>
    <w:rsid w:val="00CF400A"/>
    <w:rsid w:val="00D00AF0"/>
    <w:rsid w:val="00D01C6B"/>
    <w:rsid w:val="00D02556"/>
    <w:rsid w:val="00D03C45"/>
    <w:rsid w:val="00D0551F"/>
    <w:rsid w:val="00D0609C"/>
    <w:rsid w:val="00D0708A"/>
    <w:rsid w:val="00D076F1"/>
    <w:rsid w:val="00D07DD8"/>
    <w:rsid w:val="00D10382"/>
    <w:rsid w:val="00D1158F"/>
    <w:rsid w:val="00D136BE"/>
    <w:rsid w:val="00D137FC"/>
    <w:rsid w:val="00D1622E"/>
    <w:rsid w:val="00D20C7D"/>
    <w:rsid w:val="00D21641"/>
    <w:rsid w:val="00D21898"/>
    <w:rsid w:val="00D22D50"/>
    <w:rsid w:val="00D2587A"/>
    <w:rsid w:val="00D27339"/>
    <w:rsid w:val="00D2773F"/>
    <w:rsid w:val="00D30A6B"/>
    <w:rsid w:val="00D3162A"/>
    <w:rsid w:val="00D31D00"/>
    <w:rsid w:val="00D328C7"/>
    <w:rsid w:val="00D329DD"/>
    <w:rsid w:val="00D3399C"/>
    <w:rsid w:val="00D351A4"/>
    <w:rsid w:val="00D3604A"/>
    <w:rsid w:val="00D40067"/>
    <w:rsid w:val="00D43AA5"/>
    <w:rsid w:val="00D44E24"/>
    <w:rsid w:val="00D465B3"/>
    <w:rsid w:val="00D46C5E"/>
    <w:rsid w:val="00D47D16"/>
    <w:rsid w:val="00D501D0"/>
    <w:rsid w:val="00D501ED"/>
    <w:rsid w:val="00D51190"/>
    <w:rsid w:val="00D52F64"/>
    <w:rsid w:val="00D61420"/>
    <w:rsid w:val="00D61564"/>
    <w:rsid w:val="00D6306E"/>
    <w:rsid w:val="00D6365A"/>
    <w:rsid w:val="00D63A5B"/>
    <w:rsid w:val="00D67017"/>
    <w:rsid w:val="00D676CD"/>
    <w:rsid w:val="00D6776E"/>
    <w:rsid w:val="00D71756"/>
    <w:rsid w:val="00D71D96"/>
    <w:rsid w:val="00D725CD"/>
    <w:rsid w:val="00D7698A"/>
    <w:rsid w:val="00D76D20"/>
    <w:rsid w:val="00D81317"/>
    <w:rsid w:val="00D82311"/>
    <w:rsid w:val="00D83D6F"/>
    <w:rsid w:val="00D86D0D"/>
    <w:rsid w:val="00D94C92"/>
    <w:rsid w:val="00D9513E"/>
    <w:rsid w:val="00D95E51"/>
    <w:rsid w:val="00DA1635"/>
    <w:rsid w:val="00DA1834"/>
    <w:rsid w:val="00DA20D3"/>
    <w:rsid w:val="00DA2353"/>
    <w:rsid w:val="00DA4BE4"/>
    <w:rsid w:val="00DA5570"/>
    <w:rsid w:val="00DA593C"/>
    <w:rsid w:val="00DA7220"/>
    <w:rsid w:val="00DA7560"/>
    <w:rsid w:val="00DB0679"/>
    <w:rsid w:val="00DB261A"/>
    <w:rsid w:val="00DB26D4"/>
    <w:rsid w:val="00DB35B4"/>
    <w:rsid w:val="00DB4F9A"/>
    <w:rsid w:val="00DB5807"/>
    <w:rsid w:val="00DB68DD"/>
    <w:rsid w:val="00DB6FB9"/>
    <w:rsid w:val="00DB7D50"/>
    <w:rsid w:val="00DC02AE"/>
    <w:rsid w:val="00DC0308"/>
    <w:rsid w:val="00DC1560"/>
    <w:rsid w:val="00DC292E"/>
    <w:rsid w:val="00DC2F12"/>
    <w:rsid w:val="00DC3A77"/>
    <w:rsid w:val="00DC413A"/>
    <w:rsid w:val="00DC4202"/>
    <w:rsid w:val="00DC6E3B"/>
    <w:rsid w:val="00DD0F40"/>
    <w:rsid w:val="00DD2088"/>
    <w:rsid w:val="00DD20A7"/>
    <w:rsid w:val="00DD2230"/>
    <w:rsid w:val="00DD3C25"/>
    <w:rsid w:val="00DD4687"/>
    <w:rsid w:val="00DD4C94"/>
    <w:rsid w:val="00DD5CDE"/>
    <w:rsid w:val="00DD6AA2"/>
    <w:rsid w:val="00DD6E23"/>
    <w:rsid w:val="00DE0E11"/>
    <w:rsid w:val="00DE5C9E"/>
    <w:rsid w:val="00DE5F81"/>
    <w:rsid w:val="00DE70EF"/>
    <w:rsid w:val="00DF0E99"/>
    <w:rsid w:val="00DF1798"/>
    <w:rsid w:val="00DF1F1D"/>
    <w:rsid w:val="00DF2491"/>
    <w:rsid w:val="00DF3AF9"/>
    <w:rsid w:val="00DF7C79"/>
    <w:rsid w:val="00E041A2"/>
    <w:rsid w:val="00E044AF"/>
    <w:rsid w:val="00E110EB"/>
    <w:rsid w:val="00E12932"/>
    <w:rsid w:val="00E12C2C"/>
    <w:rsid w:val="00E1317D"/>
    <w:rsid w:val="00E14BC2"/>
    <w:rsid w:val="00E15654"/>
    <w:rsid w:val="00E15C14"/>
    <w:rsid w:val="00E15C60"/>
    <w:rsid w:val="00E17331"/>
    <w:rsid w:val="00E20B5C"/>
    <w:rsid w:val="00E21419"/>
    <w:rsid w:val="00E220B9"/>
    <w:rsid w:val="00E239DB"/>
    <w:rsid w:val="00E26A6C"/>
    <w:rsid w:val="00E32A43"/>
    <w:rsid w:val="00E32A67"/>
    <w:rsid w:val="00E34B54"/>
    <w:rsid w:val="00E34EA8"/>
    <w:rsid w:val="00E35A25"/>
    <w:rsid w:val="00E361D2"/>
    <w:rsid w:val="00E3650D"/>
    <w:rsid w:val="00E419ED"/>
    <w:rsid w:val="00E443EC"/>
    <w:rsid w:val="00E44937"/>
    <w:rsid w:val="00E45AA6"/>
    <w:rsid w:val="00E45CAB"/>
    <w:rsid w:val="00E465B3"/>
    <w:rsid w:val="00E52023"/>
    <w:rsid w:val="00E54B2A"/>
    <w:rsid w:val="00E55B23"/>
    <w:rsid w:val="00E60B18"/>
    <w:rsid w:val="00E62A1F"/>
    <w:rsid w:val="00E6529E"/>
    <w:rsid w:val="00E656E7"/>
    <w:rsid w:val="00E670B1"/>
    <w:rsid w:val="00E71337"/>
    <w:rsid w:val="00E71BD2"/>
    <w:rsid w:val="00E72247"/>
    <w:rsid w:val="00E77938"/>
    <w:rsid w:val="00E77CAD"/>
    <w:rsid w:val="00E80A8E"/>
    <w:rsid w:val="00E81ADB"/>
    <w:rsid w:val="00E8218D"/>
    <w:rsid w:val="00E82BE1"/>
    <w:rsid w:val="00E82E5E"/>
    <w:rsid w:val="00E82FF5"/>
    <w:rsid w:val="00E84014"/>
    <w:rsid w:val="00E85AD6"/>
    <w:rsid w:val="00E86672"/>
    <w:rsid w:val="00E86F0B"/>
    <w:rsid w:val="00E86FAC"/>
    <w:rsid w:val="00E90B41"/>
    <w:rsid w:val="00E90FBA"/>
    <w:rsid w:val="00E92509"/>
    <w:rsid w:val="00E92973"/>
    <w:rsid w:val="00E92CB1"/>
    <w:rsid w:val="00E97D2B"/>
    <w:rsid w:val="00EA2F8E"/>
    <w:rsid w:val="00EA39A3"/>
    <w:rsid w:val="00EA3B5D"/>
    <w:rsid w:val="00EA3E42"/>
    <w:rsid w:val="00EA4875"/>
    <w:rsid w:val="00EA4ACC"/>
    <w:rsid w:val="00EA4D5F"/>
    <w:rsid w:val="00EB3A57"/>
    <w:rsid w:val="00EC0199"/>
    <w:rsid w:val="00EC0EC8"/>
    <w:rsid w:val="00EC165F"/>
    <w:rsid w:val="00EC2386"/>
    <w:rsid w:val="00EC25BD"/>
    <w:rsid w:val="00EC4B18"/>
    <w:rsid w:val="00EC7B38"/>
    <w:rsid w:val="00ED0A52"/>
    <w:rsid w:val="00ED14DC"/>
    <w:rsid w:val="00ED2ACB"/>
    <w:rsid w:val="00ED313B"/>
    <w:rsid w:val="00ED3C6E"/>
    <w:rsid w:val="00ED413B"/>
    <w:rsid w:val="00ED5BA0"/>
    <w:rsid w:val="00ED60D8"/>
    <w:rsid w:val="00ED6241"/>
    <w:rsid w:val="00ED64B4"/>
    <w:rsid w:val="00ED7CED"/>
    <w:rsid w:val="00EE0664"/>
    <w:rsid w:val="00EE0E9C"/>
    <w:rsid w:val="00EE5AF3"/>
    <w:rsid w:val="00EE6249"/>
    <w:rsid w:val="00EE6C62"/>
    <w:rsid w:val="00EE7404"/>
    <w:rsid w:val="00EF004E"/>
    <w:rsid w:val="00EF0089"/>
    <w:rsid w:val="00EF2027"/>
    <w:rsid w:val="00EF2E7D"/>
    <w:rsid w:val="00EF2FFB"/>
    <w:rsid w:val="00EF3E6D"/>
    <w:rsid w:val="00EF4A70"/>
    <w:rsid w:val="00EF7CD1"/>
    <w:rsid w:val="00F048E8"/>
    <w:rsid w:val="00F05DEE"/>
    <w:rsid w:val="00F0661C"/>
    <w:rsid w:val="00F07A4F"/>
    <w:rsid w:val="00F07AF5"/>
    <w:rsid w:val="00F140A1"/>
    <w:rsid w:val="00F178D7"/>
    <w:rsid w:val="00F20C1A"/>
    <w:rsid w:val="00F216BF"/>
    <w:rsid w:val="00F2403A"/>
    <w:rsid w:val="00F24282"/>
    <w:rsid w:val="00F24B33"/>
    <w:rsid w:val="00F276A4"/>
    <w:rsid w:val="00F305C8"/>
    <w:rsid w:val="00F32AF3"/>
    <w:rsid w:val="00F334EB"/>
    <w:rsid w:val="00F33822"/>
    <w:rsid w:val="00F338B8"/>
    <w:rsid w:val="00F34C05"/>
    <w:rsid w:val="00F3508F"/>
    <w:rsid w:val="00F35A1F"/>
    <w:rsid w:val="00F3770A"/>
    <w:rsid w:val="00F37925"/>
    <w:rsid w:val="00F401A7"/>
    <w:rsid w:val="00F416F6"/>
    <w:rsid w:val="00F418E8"/>
    <w:rsid w:val="00F43854"/>
    <w:rsid w:val="00F44C10"/>
    <w:rsid w:val="00F450EC"/>
    <w:rsid w:val="00F50BC3"/>
    <w:rsid w:val="00F51CF6"/>
    <w:rsid w:val="00F54553"/>
    <w:rsid w:val="00F55850"/>
    <w:rsid w:val="00F606CF"/>
    <w:rsid w:val="00F62539"/>
    <w:rsid w:val="00F635B1"/>
    <w:rsid w:val="00F642EB"/>
    <w:rsid w:val="00F654D3"/>
    <w:rsid w:val="00F66275"/>
    <w:rsid w:val="00F665F7"/>
    <w:rsid w:val="00F66671"/>
    <w:rsid w:val="00F7085F"/>
    <w:rsid w:val="00F70D8C"/>
    <w:rsid w:val="00F716A7"/>
    <w:rsid w:val="00F727B3"/>
    <w:rsid w:val="00F77713"/>
    <w:rsid w:val="00F77B31"/>
    <w:rsid w:val="00F77C39"/>
    <w:rsid w:val="00F81EF2"/>
    <w:rsid w:val="00F85335"/>
    <w:rsid w:val="00F85BC7"/>
    <w:rsid w:val="00F92A25"/>
    <w:rsid w:val="00F936C4"/>
    <w:rsid w:val="00F9609B"/>
    <w:rsid w:val="00F97CAB"/>
    <w:rsid w:val="00F97F61"/>
    <w:rsid w:val="00FA17CF"/>
    <w:rsid w:val="00FA4185"/>
    <w:rsid w:val="00FA6195"/>
    <w:rsid w:val="00FA6F8C"/>
    <w:rsid w:val="00FA76A3"/>
    <w:rsid w:val="00FB0AA0"/>
    <w:rsid w:val="00FB1310"/>
    <w:rsid w:val="00FB20FF"/>
    <w:rsid w:val="00FB2D5F"/>
    <w:rsid w:val="00FB7503"/>
    <w:rsid w:val="00FC1DB4"/>
    <w:rsid w:val="00FC4690"/>
    <w:rsid w:val="00FC4F13"/>
    <w:rsid w:val="00FC63F4"/>
    <w:rsid w:val="00FC7B62"/>
    <w:rsid w:val="00FD0618"/>
    <w:rsid w:val="00FD308D"/>
    <w:rsid w:val="00FD46BF"/>
    <w:rsid w:val="00FD5304"/>
    <w:rsid w:val="00FD6A06"/>
    <w:rsid w:val="00FE06EF"/>
    <w:rsid w:val="00FE2144"/>
    <w:rsid w:val="00FE2F87"/>
    <w:rsid w:val="00FE3CD6"/>
    <w:rsid w:val="00FE4066"/>
    <w:rsid w:val="00FE4817"/>
    <w:rsid w:val="00FE499A"/>
    <w:rsid w:val="00FE5EE2"/>
    <w:rsid w:val="00FE641E"/>
    <w:rsid w:val="00FE6B35"/>
    <w:rsid w:val="00FE7553"/>
    <w:rsid w:val="00FF278E"/>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semiHidden/>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 w:type="paragraph" w:styleId="Sraopastraipa">
    <w:name w:val="List Paragraph"/>
    <w:basedOn w:val="prastasis"/>
    <w:uiPriority w:val="34"/>
    <w:qFormat/>
    <w:rsid w:val="004501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uminor.ee/investo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irute.eimontaite@luminor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035602-8ECD-449C-B8F6-649185CA0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3500</Words>
  <Characters>1995</Characters>
  <Application>Microsoft Office Word</Application>
  <DocSecurity>0</DocSecurity>
  <Lines>16</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2025-05-19T06:54:00Z</dcterms:created>
  <dcterms:modified xsi:type="dcterms:W3CDTF">2025-05-19T06:54:00Z</dcterms:modified>
</cp:coreProperties>
</file>