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9100B" w14:textId="77777777" w:rsidR="009232FD" w:rsidRPr="00AC23D9" w:rsidRDefault="009232FD" w:rsidP="009232FD">
      <w:pPr>
        <w:jc w:val="both"/>
        <w:rPr>
          <w:rFonts w:ascii="Roboto" w:eastAsia="Arial" w:hAnsi="Roboto" w:cs="Arial"/>
          <w:b/>
          <w:bCs/>
          <w:color w:val="000000" w:themeColor="text1"/>
          <w:lang w:val="lt-LT"/>
        </w:rPr>
      </w:pPr>
      <w:r w:rsidRPr="00AC23D9">
        <w:rPr>
          <w:rFonts w:ascii="Roboto" w:eastAsia="Arial" w:hAnsi="Roboto" w:cs="Arial"/>
          <w:b/>
          <w:bCs/>
          <w:color w:val="000000" w:themeColor="text1"/>
          <w:lang w:val="lt-LT"/>
        </w:rPr>
        <w:t>Pranešimas žiniasklaidai</w:t>
      </w:r>
    </w:p>
    <w:p w14:paraId="74959885" w14:textId="5D7CD375" w:rsidR="009232FD" w:rsidRPr="009232FD" w:rsidRDefault="009232FD" w:rsidP="009232FD">
      <w:pPr>
        <w:jc w:val="both"/>
        <w:rPr>
          <w:rFonts w:ascii="Roboto" w:hAnsi="Roboto" w:cs="Arial"/>
          <w:lang w:val="lt-LT"/>
        </w:rPr>
      </w:pPr>
      <w:r w:rsidRPr="00AC23D9">
        <w:rPr>
          <w:rFonts w:ascii="Roboto" w:hAnsi="Roboto" w:cs="Arial"/>
          <w:lang w:val="lt-LT"/>
        </w:rPr>
        <w:t xml:space="preserve">2025 m. gegužės </w:t>
      </w:r>
      <w:r>
        <w:rPr>
          <w:rFonts w:ascii="Roboto" w:hAnsi="Roboto" w:cs="Arial"/>
          <w:lang w:val="en-US"/>
        </w:rPr>
        <w:t>27</w:t>
      </w:r>
      <w:r w:rsidRPr="00AC23D9">
        <w:rPr>
          <w:rFonts w:ascii="Roboto" w:hAnsi="Roboto" w:cs="Arial"/>
          <w:lang w:val="lt-LT"/>
        </w:rPr>
        <w:t xml:space="preserve"> d.</w:t>
      </w:r>
    </w:p>
    <w:p w14:paraId="7DBEE625" w14:textId="54FFCE2E" w:rsidR="00BF23F2" w:rsidRPr="009232FD" w:rsidRDefault="00BA4097">
      <w:pPr>
        <w:rPr>
          <w:rFonts w:ascii="Roboto" w:hAnsi="Roboto"/>
          <w:b/>
          <w:bCs/>
          <w:lang w:val="lt-LT"/>
        </w:rPr>
      </w:pPr>
      <w:r w:rsidRPr="009232FD">
        <w:rPr>
          <w:rFonts w:ascii="Roboto" w:hAnsi="Roboto"/>
          <w:b/>
          <w:bCs/>
          <w:lang w:val="lt-LT"/>
        </w:rPr>
        <w:t>K</w:t>
      </w:r>
      <w:r w:rsidR="00BF23F2" w:rsidRPr="009232FD">
        <w:rPr>
          <w:rFonts w:ascii="Roboto" w:hAnsi="Roboto"/>
          <w:b/>
          <w:bCs/>
          <w:lang w:val="lt-LT"/>
        </w:rPr>
        <w:t xml:space="preserve">iek pinigų </w:t>
      </w:r>
      <w:r w:rsidR="00E851FB" w:rsidRPr="009232FD">
        <w:rPr>
          <w:rFonts w:ascii="Roboto" w:hAnsi="Roboto"/>
          <w:b/>
          <w:bCs/>
          <w:lang w:val="lt-LT"/>
        </w:rPr>
        <w:t xml:space="preserve">jaunavedžiams </w:t>
      </w:r>
      <w:r w:rsidR="00BF23F2" w:rsidRPr="009232FD">
        <w:rPr>
          <w:rFonts w:ascii="Roboto" w:hAnsi="Roboto"/>
          <w:b/>
          <w:bCs/>
          <w:lang w:val="lt-LT"/>
        </w:rPr>
        <w:t>dovanoja lietuviai</w:t>
      </w:r>
      <w:r w:rsidR="00AC45BC" w:rsidRPr="009232FD">
        <w:rPr>
          <w:rFonts w:ascii="Roboto" w:hAnsi="Roboto"/>
          <w:b/>
          <w:bCs/>
          <w:lang w:val="lt-LT"/>
        </w:rPr>
        <w:t>?</w:t>
      </w:r>
    </w:p>
    <w:p w14:paraId="1ED63C55" w14:textId="0306DB89" w:rsidR="00D43977" w:rsidRPr="00D46E67" w:rsidRDefault="000A4FCD" w:rsidP="00D46E67">
      <w:pPr>
        <w:jc w:val="both"/>
        <w:rPr>
          <w:rFonts w:ascii="Roboto" w:hAnsi="Roboto"/>
          <w:b/>
          <w:bCs/>
          <w:lang w:val="lt-LT"/>
        </w:rPr>
      </w:pPr>
      <w:r w:rsidRPr="00D46E67">
        <w:rPr>
          <w:rFonts w:ascii="Roboto" w:hAnsi="Roboto"/>
          <w:b/>
          <w:bCs/>
          <w:lang w:val="lt-LT"/>
        </w:rPr>
        <w:t>Artėjant vasarai, įsibėgėja</w:t>
      </w:r>
      <w:r w:rsidR="00BA4097" w:rsidRPr="00D46E67">
        <w:rPr>
          <w:rFonts w:ascii="Roboto" w:hAnsi="Roboto"/>
          <w:b/>
          <w:bCs/>
          <w:lang w:val="lt-LT"/>
        </w:rPr>
        <w:t xml:space="preserve"> ne tik atostogų, bet</w:t>
      </w:r>
      <w:r w:rsidRPr="00D46E67">
        <w:rPr>
          <w:rFonts w:ascii="Roboto" w:hAnsi="Roboto"/>
          <w:b/>
          <w:bCs/>
          <w:lang w:val="lt-LT"/>
        </w:rPr>
        <w:t xml:space="preserve"> ir vestuvių, krikštynų bei kitų šeimos švenčių sezonas</w:t>
      </w:r>
      <w:r w:rsidR="00830EF0" w:rsidRPr="00D46E67">
        <w:rPr>
          <w:rFonts w:ascii="Roboto" w:hAnsi="Roboto"/>
          <w:b/>
          <w:bCs/>
          <w:lang w:val="lt-LT"/>
        </w:rPr>
        <w:t xml:space="preserve">, paskatinsiantis ne vieną </w:t>
      </w:r>
      <w:r w:rsidR="00705149" w:rsidRPr="00D46E67">
        <w:rPr>
          <w:rFonts w:ascii="Roboto" w:hAnsi="Roboto"/>
          <w:b/>
          <w:bCs/>
          <w:lang w:val="lt-LT"/>
        </w:rPr>
        <w:t xml:space="preserve">užduoti klausimą – kokią pinigų sumą dovanoti? „Citadele“ banko inicijuota apklausa rodo, kad Lietuvos gyventojai </w:t>
      </w:r>
      <w:r w:rsidR="00F64602" w:rsidRPr="00D46E67">
        <w:rPr>
          <w:rFonts w:ascii="Roboto" w:hAnsi="Roboto"/>
          <w:b/>
          <w:bCs/>
          <w:lang w:val="lt-LT"/>
        </w:rPr>
        <w:t xml:space="preserve">dažniausiai į vokelį įdeda </w:t>
      </w:r>
      <w:r w:rsidR="00EA3B81" w:rsidRPr="00D46E67">
        <w:rPr>
          <w:rFonts w:ascii="Roboto" w:hAnsi="Roboto"/>
          <w:b/>
          <w:bCs/>
          <w:lang w:val="lt-LT"/>
        </w:rPr>
        <w:t xml:space="preserve">nuo 100 iki 200 eurų. </w:t>
      </w:r>
      <w:r w:rsidR="00D46E67">
        <w:rPr>
          <w:rFonts w:ascii="Roboto" w:hAnsi="Roboto"/>
          <w:b/>
          <w:bCs/>
          <w:lang w:val="lt-LT"/>
        </w:rPr>
        <w:t xml:space="preserve">Šeimos finansų specialistė </w:t>
      </w:r>
      <w:r w:rsidR="00EA3B81" w:rsidRPr="00D46E67">
        <w:rPr>
          <w:rFonts w:ascii="Roboto" w:hAnsi="Roboto"/>
          <w:b/>
          <w:bCs/>
          <w:lang w:val="lt-LT"/>
        </w:rPr>
        <w:t xml:space="preserve">pažymi, kad </w:t>
      </w:r>
      <w:r w:rsidR="000C10F1" w:rsidRPr="00D46E67">
        <w:rPr>
          <w:rFonts w:ascii="Roboto" w:hAnsi="Roboto"/>
          <w:b/>
          <w:bCs/>
          <w:lang w:val="lt-LT"/>
        </w:rPr>
        <w:t xml:space="preserve">vasaros švenčių sezonas gali tapti nemenku iššūkiu piniginei, ir dalijasi </w:t>
      </w:r>
      <w:r w:rsidR="00317929" w:rsidRPr="00D46E67">
        <w:rPr>
          <w:rFonts w:ascii="Roboto" w:hAnsi="Roboto"/>
          <w:b/>
          <w:bCs/>
          <w:lang w:val="lt-LT"/>
        </w:rPr>
        <w:t>patarimais, kaip to išvengti.</w:t>
      </w:r>
    </w:p>
    <w:p w14:paraId="740B6E8A" w14:textId="34DF417B" w:rsidR="00D41A08" w:rsidRPr="00D46E67" w:rsidRDefault="00D41A08" w:rsidP="00D46E67">
      <w:pPr>
        <w:jc w:val="both"/>
        <w:rPr>
          <w:rFonts w:ascii="Roboto" w:hAnsi="Roboto"/>
          <w:lang w:val="lt-LT"/>
        </w:rPr>
      </w:pPr>
      <w:r w:rsidRPr="00D46E67">
        <w:rPr>
          <w:rFonts w:ascii="Roboto" w:hAnsi="Roboto"/>
          <w:lang w:val="lt-LT"/>
        </w:rPr>
        <w:t>Paklausti, kokią pinigų sumą laiko tinkama dovanoti jaunavedžiams, 30 proc. lietuvių respondentų nurodė, kad tinkamiausia suma yra tarp 10</w:t>
      </w:r>
      <w:r w:rsidR="003C1DC4" w:rsidRPr="00D46E67">
        <w:rPr>
          <w:rFonts w:ascii="Roboto" w:hAnsi="Roboto"/>
          <w:lang w:val="lt-LT"/>
        </w:rPr>
        <w:t>0</w:t>
      </w:r>
      <w:r w:rsidRPr="00D46E67">
        <w:rPr>
          <w:rFonts w:ascii="Roboto" w:hAnsi="Roboto"/>
          <w:lang w:val="lt-LT"/>
        </w:rPr>
        <w:t xml:space="preserve"> ir 200 eurų. </w:t>
      </w:r>
      <w:r w:rsidR="00753FAF" w:rsidRPr="00D46E67">
        <w:rPr>
          <w:rFonts w:ascii="Roboto" w:hAnsi="Roboto"/>
          <w:lang w:val="lt-LT"/>
        </w:rPr>
        <w:t>18 proc. rinktųsi skirti 201–300 eurų, o tik 5 proc. – daugiau nei 30</w:t>
      </w:r>
      <w:r w:rsidR="003C1DC4" w:rsidRPr="00D46E67">
        <w:rPr>
          <w:rFonts w:ascii="Roboto" w:hAnsi="Roboto"/>
          <w:lang w:val="lt-LT"/>
        </w:rPr>
        <w:t>0</w:t>
      </w:r>
      <w:r w:rsidR="00753FAF" w:rsidRPr="00D46E67">
        <w:rPr>
          <w:rFonts w:ascii="Roboto" w:hAnsi="Roboto"/>
          <w:lang w:val="lt-LT"/>
        </w:rPr>
        <w:t xml:space="preserve"> eurą ar iki 100 eurų. </w:t>
      </w:r>
    </w:p>
    <w:p w14:paraId="76F457A3" w14:textId="14BE7754" w:rsidR="003C1DC4" w:rsidRPr="00D46E67" w:rsidRDefault="004B2AFF" w:rsidP="00D46E67">
      <w:pPr>
        <w:jc w:val="both"/>
        <w:rPr>
          <w:rFonts w:ascii="Roboto" w:hAnsi="Roboto"/>
          <w:lang w:val="lt-LT"/>
        </w:rPr>
      </w:pPr>
      <w:r w:rsidRPr="00D46E67">
        <w:rPr>
          <w:rFonts w:ascii="Roboto" w:hAnsi="Roboto"/>
          <w:lang w:val="lt-LT"/>
        </w:rPr>
        <w:t>Latvijos gyventojų nuomonė tolygiai pasiskirstė tarp dviejų sumų: po 26 proc. respondentų mano, kad tinkamiausia dovanoti iki 100 eurų arba 10</w:t>
      </w:r>
      <w:r w:rsidR="003C1DC4" w:rsidRPr="00D46E67">
        <w:rPr>
          <w:rFonts w:ascii="Roboto" w:hAnsi="Roboto"/>
          <w:lang w:val="lt-LT"/>
        </w:rPr>
        <w:t>0</w:t>
      </w:r>
      <w:r w:rsidRPr="00D46E67">
        <w:rPr>
          <w:rFonts w:ascii="Roboto" w:hAnsi="Roboto"/>
          <w:lang w:val="lt-LT"/>
        </w:rPr>
        <w:t xml:space="preserve">–200 eurų. </w:t>
      </w:r>
      <w:r w:rsidR="003C1DC4" w:rsidRPr="00D46E67">
        <w:rPr>
          <w:rFonts w:ascii="Roboto" w:hAnsi="Roboto"/>
          <w:lang w:val="lt-LT"/>
        </w:rPr>
        <w:t>Daugiau nei 300 eurų dovanotų vos 3 proc. apklaustųjų.</w:t>
      </w:r>
      <w:r w:rsidR="00797E7D" w:rsidRPr="00D46E67">
        <w:rPr>
          <w:rFonts w:ascii="Roboto" w:hAnsi="Roboto"/>
          <w:lang w:val="lt-LT"/>
        </w:rPr>
        <w:t xml:space="preserve"> </w:t>
      </w:r>
      <w:r w:rsidR="003C1DC4" w:rsidRPr="00D46E67">
        <w:rPr>
          <w:rFonts w:ascii="Roboto" w:hAnsi="Roboto"/>
          <w:lang w:val="lt-LT"/>
        </w:rPr>
        <w:t>Estijoje 25 proc.</w:t>
      </w:r>
      <w:r w:rsidR="00E126A8" w:rsidRPr="00D46E67">
        <w:rPr>
          <w:rFonts w:ascii="Roboto" w:hAnsi="Roboto"/>
          <w:lang w:val="lt-LT"/>
        </w:rPr>
        <w:t xml:space="preserve"> apklaustųjų</w:t>
      </w:r>
      <w:r w:rsidR="003C1DC4" w:rsidRPr="00D46E67">
        <w:rPr>
          <w:rFonts w:ascii="Roboto" w:hAnsi="Roboto"/>
          <w:lang w:val="lt-LT"/>
        </w:rPr>
        <w:t xml:space="preserve"> pasirinktų skirti 10</w:t>
      </w:r>
      <w:r w:rsidR="00E126A8" w:rsidRPr="00D46E67">
        <w:rPr>
          <w:rFonts w:ascii="Roboto" w:hAnsi="Roboto"/>
          <w:lang w:val="lt-LT"/>
        </w:rPr>
        <w:t>0</w:t>
      </w:r>
      <w:r w:rsidR="003C1DC4" w:rsidRPr="00D46E67">
        <w:rPr>
          <w:rFonts w:ascii="Roboto" w:hAnsi="Roboto"/>
          <w:lang w:val="lt-LT"/>
        </w:rPr>
        <w:t xml:space="preserve">–200 eurų, o 20 proc. – iki 100 eurų. </w:t>
      </w:r>
    </w:p>
    <w:p w14:paraId="4896F17A" w14:textId="3920B7E3" w:rsidR="00797E7D" w:rsidRPr="00D46E67" w:rsidRDefault="00753FAF" w:rsidP="00D46E67">
      <w:pPr>
        <w:jc w:val="both"/>
        <w:rPr>
          <w:rFonts w:ascii="Roboto" w:hAnsi="Roboto"/>
          <w:lang w:val="lt-LT"/>
        </w:rPr>
      </w:pPr>
      <w:r w:rsidRPr="00D46E67">
        <w:rPr>
          <w:rFonts w:ascii="Roboto" w:hAnsi="Roboto"/>
          <w:lang w:val="lt-LT"/>
        </w:rPr>
        <w:t xml:space="preserve">Beveik </w:t>
      </w:r>
      <w:r w:rsidR="005C2A29" w:rsidRPr="00D46E67">
        <w:rPr>
          <w:rFonts w:ascii="Roboto" w:hAnsi="Roboto"/>
          <w:lang w:val="lt-LT"/>
        </w:rPr>
        <w:t>39</w:t>
      </w:r>
      <w:r w:rsidRPr="00D46E67">
        <w:rPr>
          <w:rFonts w:ascii="Roboto" w:hAnsi="Roboto"/>
          <w:lang w:val="lt-LT"/>
        </w:rPr>
        <w:t xml:space="preserve"> proc. </w:t>
      </w:r>
      <w:r w:rsidR="00D41A08" w:rsidRPr="00D46E67">
        <w:rPr>
          <w:rFonts w:ascii="Roboto" w:hAnsi="Roboto"/>
          <w:lang w:val="lt-LT"/>
        </w:rPr>
        <w:t xml:space="preserve">lietuvių, 32 proc. latvių ir </w:t>
      </w:r>
      <w:r w:rsidR="004B2AFF" w:rsidRPr="00D46E67">
        <w:rPr>
          <w:rFonts w:ascii="Roboto" w:hAnsi="Roboto"/>
          <w:lang w:val="lt-LT"/>
        </w:rPr>
        <w:t xml:space="preserve">36 proc. estų respondentų </w:t>
      </w:r>
      <w:r w:rsidRPr="00D46E67">
        <w:rPr>
          <w:rFonts w:ascii="Roboto" w:hAnsi="Roboto"/>
          <w:lang w:val="lt-LT"/>
        </w:rPr>
        <w:t>teigė, kad suma priklauso nuo to, kiek artimi yra jaunavedžia</w:t>
      </w:r>
      <w:r w:rsidR="00E16396" w:rsidRPr="00D46E67">
        <w:rPr>
          <w:rFonts w:ascii="Roboto" w:hAnsi="Roboto"/>
          <w:lang w:val="lt-LT"/>
        </w:rPr>
        <w:t>ms</w:t>
      </w:r>
      <w:r w:rsidRPr="00D46E67">
        <w:rPr>
          <w:rFonts w:ascii="Roboto" w:hAnsi="Roboto"/>
          <w:lang w:val="lt-LT"/>
        </w:rPr>
        <w:t xml:space="preserve">. </w:t>
      </w:r>
    </w:p>
    <w:p w14:paraId="26CB5E7D" w14:textId="7C819B20" w:rsidR="00F64602" w:rsidRPr="00D46E67" w:rsidRDefault="00753FAF" w:rsidP="00D46E67">
      <w:pPr>
        <w:jc w:val="both"/>
        <w:rPr>
          <w:rFonts w:ascii="Roboto" w:hAnsi="Roboto"/>
          <w:lang w:val="lt-LT"/>
        </w:rPr>
      </w:pPr>
      <w:r w:rsidRPr="00D46E67">
        <w:rPr>
          <w:rFonts w:ascii="Roboto" w:hAnsi="Roboto"/>
          <w:lang w:val="lt-LT"/>
        </w:rPr>
        <w:t xml:space="preserve">„Nors pinigų suma, kurią gyventojai pasiryžę skirti vestuvių dovanai, skiriasi tarp Baltijos šalių, visų šalių </w:t>
      </w:r>
      <w:r w:rsidR="007C76FF" w:rsidRPr="00D46E67">
        <w:rPr>
          <w:rFonts w:ascii="Roboto" w:hAnsi="Roboto"/>
          <w:lang w:val="lt-LT"/>
        </w:rPr>
        <w:t>respondentai</w:t>
      </w:r>
      <w:r w:rsidRPr="00D46E67">
        <w:rPr>
          <w:rFonts w:ascii="Roboto" w:hAnsi="Roboto"/>
          <w:lang w:val="lt-LT"/>
        </w:rPr>
        <w:t xml:space="preserve"> pabrėžia, kad dovanos dydis dažniausiai priklauso nuo santykio su jaunaisiais. </w:t>
      </w:r>
      <w:r w:rsidR="007C76FF" w:rsidRPr="00D46E67">
        <w:rPr>
          <w:rFonts w:ascii="Roboto" w:hAnsi="Roboto"/>
          <w:lang w:val="lt-LT"/>
        </w:rPr>
        <w:t xml:space="preserve">Toks požiūris gali padėti </w:t>
      </w:r>
      <w:r w:rsidR="009C6A47" w:rsidRPr="00D46E67">
        <w:rPr>
          <w:rFonts w:ascii="Roboto" w:hAnsi="Roboto"/>
          <w:lang w:val="lt-LT"/>
        </w:rPr>
        <w:t>planuoti švenčių biudžetą</w:t>
      </w:r>
      <w:r w:rsidR="00F153D1" w:rsidRPr="00D46E67">
        <w:rPr>
          <w:rFonts w:ascii="Roboto" w:hAnsi="Roboto"/>
          <w:lang w:val="lt-LT"/>
        </w:rPr>
        <w:t xml:space="preserve"> – jeigu esate pakviesti į kelias šventes, skirtingos dovanų vertės gal</w:t>
      </w:r>
      <w:r w:rsidR="009319A6" w:rsidRPr="00D46E67">
        <w:rPr>
          <w:rFonts w:ascii="Roboto" w:hAnsi="Roboto"/>
          <w:lang w:val="lt-LT"/>
        </w:rPr>
        <w:t>i sumažinti bendrą išlaidų dalį</w:t>
      </w:r>
      <w:r w:rsidRPr="00D46E67">
        <w:rPr>
          <w:rFonts w:ascii="Roboto" w:hAnsi="Roboto"/>
          <w:lang w:val="lt-LT"/>
        </w:rPr>
        <w:t>“</w:t>
      </w:r>
      <w:r w:rsidR="009319A6" w:rsidRPr="00D46E67">
        <w:rPr>
          <w:rFonts w:ascii="Roboto" w:hAnsi="Roboto"/>
          <w:lang w:val="lt-LT"/>
        </w:rPr>
        <w:t>,</w:t>
      </w:r>
      <w:r w:rsidRPr="00D46E67">
        <w:rPr>
          <w:rFonts w:ascii="Roboto" w:hAnsi="Roboto"/>
          <w:lang w:val="lt-LT"/>
        </w:rPr>
        <w:t xml:space="preserve"> – sako „Citadele“ banko Baltijos šalių klientų patirties tobulinimo centro vadovė Sandra </w:t>
      </w:r>
      <w:proofErr w:type="spellStart"/>
      <w:r w:rsidRPr="00D46E67">
        <w:rPr>
          <w:rFonts w:ascii="Roboto" w:hAnsi="Roboto"/>
          <w:lang w:val="lt-LT"/>
        </w:rPr>
        <w:t>Gimžauskienė</w:t>
      </w:r>
      <w:proofErr w:type="spellEnd"/>
      <w:r w:rsidRPr="00D46E67">
        <w:rPr>
          <w:rFonts w:ascii="Roboto" w:hAnsi="Roboto"/>
          <w:lang w:val="lt-LT"/>
        </w:rPr>
        <w:t xml:space="preserve">. </w:t>
      </w:r>
    </w:p>
    <w:p w14:paraId="4CFB95A7" w14:textId="0D0F6F1B" w:rsidR="009319A6" w:rsidRPr="00D46E67" w:rsidRDefault="009319A6" w:rsidP="00D46E67">
      <w:pPr>
        <w:jc w:val="both"/>
        <w:rPr>
          <w:rFonts w:ascii="Roboto" w:hAnsi="Roboto"/>
          <w:lang w:val="lt-LT"/>
        </w:rPr>
      </w:pPr>
      <w:r w:rsidRPr="00D46E67">
        <w:rPr>
          <w:rFonts w:ascii="Roboto" w:hAnsi="Roboto"/>
          <w:lang w:val="lt-LT"/>
        </w:rPr>
        <w:t>Jos teigimu, s</w:t>
      </w:r>
      <w:r w:rsidR="00753FAF" w:rsidRPr="00D46E67">
        <w:rPr>
          <w:rFonts w:ascii="Roboto" w:hAnsi="Roboto"/>
          <w:lang w:val="lt-LT"/>
        </w:rPr>
        <w:t>varbu atminti, kad dovana neturėtų tapti finansine našta</w:t>
      </w:r>
      <w:r w:rsidR="00AA79A3" w:rsidRPr="00D46E67">
        <w:rPr>
          <w:rFonts w:ascii="Roboto" w:hAnsi="Roboto"/>
          <w:lang w:val="lt-LT"/>
        </w:rPr>
        <w:t>.</w:t>
      </w:r>
    </w:p>
    <w:p w14:paraId="3B0E2B0F" w14:textId="5B2BF3C4" w:rsidR="009319A6" w:rsidRPr="00D46E67" w:rsidRDefault="009319A6" w:rsidP="00D46E67">
      <w:pPr>
        <w:jc w:val="both"/>
        <w:rPr>
          <w:rFonts w:ascii="Roboto" w:hAnsi="Roboto"/>
          <w:lang w:val="lt-LT"/>
        </w:rPr>
      </w:pPr>
      <w:r w:rsidRPr="00D46E67">
        <w:rPr>
          <w:rFonts w:ascii="Roboto" w:hAnsi="Roboto"/>
          <w:lang w:val="lt-LT"/>
        </w:rPr>
        <w:t xml:space="preserve">„Vadinamieji vokeliai yra stipriai paplitusi </w:t>
      </w:r>
      <w:r w:rsidR="000075D3" w:rsidRPr="00D46E67">
        <w:rPr>
          <w:rFonts w:ascii="Roboto" w:hAnsi="Roboto"/>
          <w:lang w:val="lt-LT"/>
        </w:rPr>
        <w:t xml:space="preserve">dovana Baltijos šalyse, o tai gali kelti finansinę įtampą. </w:t>
      </w:r>
      <w:r w:rsidR="00753FAF" w:rsidRPr="00D46E67">
        <w:rPr>
          <w:rFonts w:ascii="Roboto" w:hAnsi="Roboto"/>
          <w:lang w:val="lt-LT"/>
        </w:rPr>
        <w:t xml:space="preserve">Jei šiuo metu neturite galimybės dovanoti pinigų, visada galima rasti kitų būdų parodyti dėmesį – </w:t>
      </w:r>
      <w:r w:rsidR="00E04D8F" w:rsidRPr="00D46E67">
        <w:rPr>
          <w:rFonts w:ascii="Roboto" w:hAnsi="Roboto"/>
          <w:lang w:val="lt-LT"/>
        </w:rPr>
        <w:t>dovanoti patirtis, tokias kaip vakarienė</w:t>
      </w:r>
      <w:r w:rsidR="00E07301" w:rsidRPr="00D46E67">
        <w:rPr>
          <w:rFonts w:ascii="Roboto" w:hAnsi="Roboto"/>
          <w:lang w:val="lt-LT"/>
        </w:rPr>
        <w:t>,</w:t>
      </w:r>
      <w:r w:rsidR="003A24D8" w:rsidRPr="00D46E67">
        <w:rPr>
          <w:rFonts w:ascii="Roboto" w:hAnsi="Roboto"/>
          <w:lang w:val="lt-LT"/>
        </w:rPr>
        <w:t xml:space="preserve"> </w:t>
      </w:r>
      <w:r w:rsidR="00D9639D" w:rsidRPr="00D46E67">
        <w:rPr>
          <w:rFonts w:ascii="Roboto" w:hAnsi="Roboto"/>
          <w:lang w:val="lt-LT"/>
        </w:rPr>
        <w:t xml:space="preserve">bilietai į koncertą, </w:t>
      </w:r>
      <w:r w:rsidR="00E07301" w:rsidRPr="00D46E67">
        <w:rPr>
          <w:rFonts w:ascii="Roboto" w:hAnsi="Roboto"/>
          <w:lang w:val="lt-LT"/>
        </w:rPr>
        <w:t xml:space="preserve">ar </w:t>
      </w:r>
      <w:r w:rsidR="00753FAF" w:rsidRPr="00D46E67">
        <w:rPr>
          <w:rFonts w:ascii="Roboto" w:hAnsi="Roboto"/>
          <w:lang w:val="lt-LT"/>
        </w:rPr>
        <w:t xml:space="preserve"> pagalb</w:t>
      </w:r>
      <w:r w:rsidR="00E04D8F" w:rsidRPr="00D46E67">
        <w:rPr>
          <w:rFonts w:ascii="Roboto" w:hAnsi="Roboto"/>
          <w:lang w:val="lt-LT"/>
        </w:rPr>
        <w:t>a</w:t>
      </w:r>
      <w:r w:rsidR="00753FAF" w:rsidRPr="00D46E67">
        <w:rPr>
          <w:rFonts w:ascii="Roboto" w:hAnsi="Roboto"/>
          <w:lang w:val="lt-LT"/>
        </w:rPr>
        <w:t xml:space="preserve"> </w:t>
      </w:r>
      <w:r w:rsidR="00E07301" w:rsidRPr="00D46E67">
        <w:rPr>
          <w:rFonts w:ascii="Roboto" w:hAnsi="Roboto"/>
          <w:lang w:val="lt-LT"/>
        </w:rPr>
        <w:t>organizuojant</w:t>
      </w:r>
      <w:r w:rsidR="003A24D8" w:rsidRPr="00D46E67">
        <w:rPr>
          <w:rFonts w:ascii="Roboto" w:hAnsi="Roboto"/>
          <w:lang w:val="lt-LT"/>
        </w:rPr>
        <w:t xml:space="preserve"> </w:t>
      </w:r>
      <w:r w:rsidR="00753FAF" w:rsidRPr="00D46E67">
        <w:rPr>
          <w:rFonts w:ascii="Roboto" w:hAnsi="Roboto"/>
          <w:lang w:val="lt-LT"/>
        </w:rPr>
        <w:t>šventę. Tuo pačiu, iš anksto suplanuotas biudžetas leidžia ramiau jaustis tokiomis progomis, kai norisi pasidalinti džiaugsmu</w:t>
      </w:r>
      <w:r w:rsidR="00AA79A3" w:rsidRPr="00D46E67">
        <w:rPr>
          <w:rFonts w:ascii="Roboto" w:hAnsi="Roboto"/>
          <w:lang w:val="lt-LT"/>
        </w:rPr>
        <w:t xml:space="preserve"> su artimiausiais žmonėmis</w:t>
      </w:r>
      <w:r w:rsidR="00753FAF" w:rsidRPr="00D46E67">
        <w:rPr>
          <w:rFonts w:ascii="Roboto" w:hAnsi="Roboto"/>
          <w:lang w:val="lt-LT"/>
        </w:rPr>
        <w:t>,“ – pabrėžia S</w:t>
      </w:r>
      <w:r w:rsidR="00AA79A3" w:rsidRPr="00D46E67">
        <w:rPr>
          <w:rFonts w:ascii="Roboto" w:hAnsi="Roboto"/>
          <w:lang w:val="lt-LT"/>
        </w:rPr>
        <w:t xml:space="preserve">. </w:t>
      </w:r>
      <w:proofErr w:type="spellStart"/>
      <w:r w:rsidR="00753FAF" w:rsidRPr="00D46E67">
        <w:rPr>
          <w:rFonts w:ascii="Roboto" w:hAnsi="Roboto"/>
          <w:lang w:val="lt-LT"/>
        </w:rPr>
        <w:t>Gimžauskienė</w:t>
      </w:r>
      <w:proofErr w:type="spellEnd"/>
      <w:r w:rsidR="00753FAF" w:rsidRPr="00D46E67">
        <w:rPr>
          <w:rFonts w:ascii="Roboto" w:hAnsi="Roboto"/>
          <w:lang w:val="lt-LT"/>
        </w:rPr>
        <w:t>.</w:t>
      </w:r>
    </w:p>
    <w:p w14:paraId="0BAF2EA7" w14:textId="048FC60D" w:rsidR="002D7FD7" w:rsidRDefault="00D247FB" w:rsidP="00D247FB">
      <w:pPr>
        <w:jc w:val="both"/>
        <w:rPr>
          <w:rFonts w:ascii="Roboto" w:hAnsi="Roboto"/>
          <w:lang w:val="lt-LT"/>
        </w:rPr>
      </w:pPr>
      <w:r w:rsidRPr="00D46E67">
        <w:rPr>
          <w:rFonts w:ascii="Roboto" w:hAnsi="Roboto"/>
          <w:lang w:val="lt-LT"/>
        </w:rPr>
        <w:t>Ekspert</w:t>
      </w:r>
      <w:r w:rsidRPr="00D247FB">
        <w:rPr>
          <w:rFonts w:ascii="Roboto" w:hAnsi="Roboto"/>
          <w:lang w:val="lt-LT"/>
        </w:rPr>
        <w:t xml:space="preserve">ė taip pat pataria </w:t>
      </w:r>
      <w:r w:rsidRPr="00D46E67">
        <w:rPr>
          <w:rFonts w:ascii="Roboto" w:hAnsi="Roboto"/>
          <w:lang w:val="lt-LT"/>
        </w:rPr>
        <w:t>p</w:t>
      </w:r>
      <w:r w:rsidR="00E04D8F" w:rsidRPr="00D46E67">
        <w:rPr>
          <w:rFonts w:ascii="Roboto" w:hAnsi="Roboto"/>
          <w:lang w:val="lt-LT"/>
        </w:rPr>
        <w:t>lanu</w:t>
      </w:r>
      <w:r w:rsidRPr="00D46E67">
        <w:rPr>
          <w:rFonts w:ascii="Roboto" w:hAnsi="Roboto"/>
          <w:lang w:val="lt-LT"/>
        </w:rPr>
        <w:t>oti</w:t>
      </w:r>
      <w:r w:rsidR="00E04D8F" w:rsidRPr="00D46E67">
        <w:rPr>
          <w:rFonts w:ascii="Roboto" w:hAnsi="Roboto"/>
          <w:lang w:val="lt-LT"/>
        </w:rPr>
        <w:t xml:space="preserve"> švenčių sezoną kaip bet kurias kitas išlaidas</w:t>
      </w:r>
      <w:r w:rsidR="00F1567C">
        <w:rPr>
          <w:rFonts w:ascii="Roboto" w:hAnsi="Roboto"/>
          <w:lang w:val="lt-LT"/>
        </w:rPr>
        <w:t xml:space="preserve"> –</w:t>
      </w:r>
      <w:r w:rsidR="00E04D8F" w:rsidRPr="00D46E67">
        <w:rPr>
          <w:rFonts w:ascii="Roboto" w:hAnsi="Roboto"/>
          <w:lang w:val="lt-LT"/>
        </w:rPr>
        <w:t xml:space="preserve">atostogas ar </w:t>
      </w:r>
      <w:r w:rsidR="00D9639D" w:rsidRPr="00D46E67">
        <w:rPr>
          <w:rFonts w:ascii="Roboto" w:hAnsi="Roboto"/>
          <w:lang w:val="lt-LT"/>
        </w:rPr>
        <w:t>didesnius pirkinius</w:t>
      </w:r>
      <w:r w:rsidR="00E04D8F" w:rsidRPr="00D46E67">
        <w:rPr>
          <w:rFonts w:ascii="Roboto" w:hAnsi="Roboto"/>
          <w:lang w:val="lt-LT"/>
        </w:rPr>
        <w:t xml:space="preserve">. </w:t>
      </w:r>
    </w:p>
    <w:p w14:paraId="76030C32" w14:textId="270A136B" w:rsidR="00E07301" w:rsidRPr="00D46E67" w:rsidRDefault="00F1567C" w:rsidP="00D46E67">
      <w:pPr>
        <w:jc w:val="both"/>
        <w:rPr>
          <w:rFonts w:ascii="Roboto" w:hAnsi="Roboto"/>
          <w:lang w:val="lt-LT"/>
        </w:rPr>
      </w:pPr>
      <w:r>
        <w:rPr>
          <w:rFonts w:ascii="Roboto" w:hAnsi="Roboto"/>
          <w:lang w:val="lt-LT"/>
        </w:rPr>
        <w:t>„</w:t>
      </w:r>
      <w:r w:rsidR="00E04D8F" w:rsidRPr="00D46E67">
        <w:rPr>
          <w:rFonts w:ascii="Roboto" w:hAnsi="Roboto"/>
          <w:lang w:val="lt-LT"/>
        </w:rPr>
        <w:t>Jei jau žinote, kad artimiausią pusmetį laukia 2–3 vestuvės ar krikštynos – įtraukite jas į savo biudžetą. Sudarykite „švenčių fondą“ – kas mėnesį atsidė</w:t>
      </w:r>
      <w:r w:rsidR="00E07301" w:rsidRPr="00D46E67">
        <w:rPr>
          <w:rFonts w:ascii="Roboto" w:hAnsi="Roboto"/>
          <w:lang w:val="lt-LT"/>
        </w:rPr>
        <w:t>dami</w:t>
      </w:r>
      <w:r w:rsidR="00E04D8F" w:rsidRPr="00D46E67">
        <w:rPr>
          <w:rFonts w:ascii="Roboto" w:hAnsi="Roboto"/>
          <w:lang w:val="lt-LT"/>
        </w:rPr>
        <w:t xml:space="preserve"> </w:t>
      </w:r>
      <w:r w:rsidR="00E07301" w:rsidRPr="00D46E67">
        <w:rPr>
          <w:rFonts w:ascii="Roboto" w:hAnsi="Roboto"/>
          <w:lang w:val="lt-LT"/>
        </w:rPr>
        <w:t xml:space="preserve">po </w:t>
      </w:r>
      <w:r w:rsidR="00E04D8F" w:rsidRPr="00D46E67">
        <w:rPr>
          <w:rFonts w:ascii="Roboto" w:hAnsi="Roboto"/>
          <w:lang w:val="lt-LT"/>
        </w:rPr>
        <w:t xml:space="preserve">30–50 eurų </w:t>
      </w:r>
      <w:r w:rsidR="00E07301" w:rsidRPr="00D46E67">
        <w:rPr>
          <w:rFonts w:ascii="Roboto" w:hAnsi="Roboto"/>
          <w:lang w:val="lt-LT"/>
        </w:rPr>
        <w:t>p</w:t>
      </w:r>
      <w:r w:rsidR="00E04D8F" w:rsidRPr="00D46E67">
        <w:rPr>
          <w:rFonts w:ascii="Roboto" w:hAnsi="Roboto"/>
          <w:lang w:val="lt-LT"/>
        </w:rPr>
        <w:t xml:space="preserve">er pusmetį </w:t>
      </w:r>
      <w:r w:rsidR="00E07301" w:rsidRPr="00D46E67">
        <w:rPr>
          <w:rFonts w:ascii="Roboto" w:hAnsi="Roboto"/>
          <w:lang w:val="lt-LT"/>
        </w:rPr>
        <w:t>sukaupsite</w:t>
      </w:r>
      <w:r w:rsidR="00E04D8F" w:rsidRPr="00D46E67">
        <w:rPr>
          <w:rFonts w:ascii="Roboto" w:hAnsi="Roboto"/>
          <w:lang w:val="lt-LT"/>
        </w:rPr>
        <w:t xml:space="preserve"> 180–300 eurų</w:t>
      </w:r>
      <w:r w:rsidR="00E07301" w:rsidRPr="00D46E67">
        <w:rPr>
          <w:rFonts w:ascii="Roboto" w:hAnsi="Roboto"/>
          <w:lang w:val="lt-LT"/>
        </w:rPr>
        <w:t>. T</w:t>
      </w:r>
      <w:r w:rsidR="00D9639D" w:rsidRPr="00D46E67">
        <w:rPr>
          <w:rFonts w:ascii="Roboto" w:hAnsi="Roboto"/>
          <w:lang w:val="lt-LT"/>
        </w:rPr>
        <w:t xml:space="preserve">aip pat svarbu nepamiršti </w:t>
      </w:r>
      <w:r w:rsidR="00E04D8F" w:rsidRPr="00D46E67">
        <w:rPr>
          <w:rFonts w:ascii="Roboto" w:hAnsi="Roboto"/>
          <w:lang w:val="lt-LT"/>
        </w:rPr>
        <w:t>planuo</w:t>
      </w:r>
      <w:r w:rsidR="00D9639D" w:rsidRPr="00D46E67">
        <w:rPr>
          <w:rFonts w:ascii="Roboto" w:hAnsi="Roboto"/>
          <w:lang w:val="lt-LT"/>
        </w:rPr>
        <w:t>ti ne tik dovanas, bet ir kitas su švente susijusias išlaidas</w:t>
      </w:r>
      <w:r>
        <w:rPr>
          <w:rFonts w:ascii="Roboto" w:hAnsi="Roboto"/>
          <w:lang w:val="lt-LT"/>
        </w:rPr>
        <w:t>,</w:t>
      </w:r>
      <w:r w:rsidR="00D9639D" w:rsidRPr="00D46E67">
        <w:rPr>
          <w:rFonts w:ascii="Roboto" w:hAnsi="Roboto"/>
          <w:lang w:val="lt-LT"/>
        </w:rPr>
        <w:t xml:space="preserve"> kaip transportą, aprangą</w:t>
      </w:r>
      <w:r>
        <w:rPr>
          <w:rFonts w:ascii="Roboto" w:hAnsi="Roboto"/>
          <w:lang w:val="lt-LT"/>
        </w:rPr>
        <w:t xml:space="preserve">. </w:t>
      </w:r>
      <w:r w:rsidR="00E04D8F" w:rsidRPr="00D46E67">
        <w:rPr>
          <w:rFonts w:ascii="Roboto" w:hAnsi="Roboto"/>
          <w:lang w:val="lt-LT"/>
        </w:rPr>
        <w:t>Tai padės įvertinti real</w:t>
      </w:r>
      <w:r w:rsidR="00D9639D" w:rsidRPr="00D46E67">
        <w:rPr>
          <w:rFonts w:ascii="Roboto" w:hAnsi="Roboto"/>
          <w:lang w:val="lt-LT"/>
        </w:rPr>
        <w:t>ius</w:t>
      </w:r>
      <w:r w:rsidR="00E04D8F" w:rsidRPr="00D46E67">
        <w:rPr>
          <w:rFonts w:ascii="Roboto" w:hAnsi="Roboto"/>
          <w:lang w:val="lt-LT"/>
        </w:rPr>
        <w:t xml:space="preserve"> šventės kašt</w:t>
      </w:r>
      <w:r w:rsidR="00D9639D" w:rsidRPr="00D46E67">
        <w:rPr>
          <w:rFonts w:ascii="Roboto" w:hAnsi="Roboto"/>
          <w:lang w:val="lt-LT"/>
        </w:rPr>
        <w:t>us</w:t>
      </w:r>
      <w:r w:rsidR="00E04D8F" w:rsidRPr="00D46E67">
        <w:rPr>
          <w:rFonts w:ascii="Roboto" w:hAnsi="Roboto"/>
          <w:lang w:val="lt-LT"/>
        </w:rPr>
        <w:t xml:space="preserve"> ir dovanai skirti racionalią sumą</w:t>
      </w:r>
      <w:r>
        <w:rPr>
          <w:rFonts w:ascii="Roboto" w:hAnsi="Roboto"/>
          <w:lang w:val="lt-LT"/>
        </w:rPr>
        <w:t xml:space="preserve">“, </w:t>
      </w:r>
      <w:r w:rsidR="002D7FD7" w:rsidRPr="002F1D38">
        <w:rPr>
          <w:rFonts w:ascii="Roboto" w:hAnsi="Roboto"/>
          <w:lang w:val="lt-LT"/>
        </w:rPr>
        <w:t>–</w:t>
      </w:r>
      <w:r>
        <w:rPr>
          <w:rFonts w:ascii="Roboto" w:hAnsi="Roboto"/>
          <w:lang w:val="lt-LT"/>
        </w:rPr>
        <w:t xml:space="preserve"> teigia </w:t>
      </w:r>
      <w:r w:rsidR="002D7FD7">
        <w:rPr>
          <w:rFonts w:ascii="Roboto" w:hAnsi="Roboto"/>
          <w:lang w:val="lt-LT"/>
        </w:rPr>
        <w:t xml:space="preserve">banko atstovė. </w:t>
      </w:r>
    </w:p>
    <w:p w14:paraId="62015B44" w14:textId="4897B46E" w:rsidR="00E04D8F" w:rsidRPr="00D46E67" w:rsidRDefault="002D7FD7" w:rsidP="00D46E67">
      <w:pPr>
        <w:jc w:val="both"/>
        <w:rPr>
          <w:rFonts w:ascii="Roboto" w:hAnsi="Roboto"/>
          <w:lang w:val="lt-LT"/>
        </w:rPr>
      </w:pPr>
      <w:r>
        <w:rPr>
          <w:rFonts w:ascii="Roboto" w:hAnsi="Roboto"/>
          <w:lang w:val="lt-LT"/>
        </w:rPr>
        <w:t>Anot jos, d</w:t>
      </w:r>
      <w:r w:rsidR="00E04D8F" w:rsidRPr="00D46E67">
        <w:rPr>
          <w:rFonts w:ascii="Roboto" w:hAnsi="Roboto"/>
          <w:lang w:val="lt-LT"/>
        </w:rPr>
        <w:t>idžiausia klaida – priimti dovanų sumas kaip nerašytą taisyklę. Net jei statistika rodo, kad dauguma dovanoja 100–200 eurų, tai nereiškia, kad jūs turite daryti tą patį, jei šiuo metu negalite to sau leisti. Planuojant iš anksto ir įvertinant visas būsimas išlaidas, šventės gali būti malonios tiek širdžiai, tiek piniginei.</w:t>
      </w:r>
    </w:p>
    <w:p w14:paraId="382AEF19" w14:textId="532BDF1A" w:rsidR="00BE1E30" w:rsidRPr="00D46E67" w:rsidRDefault="00BF23F2" w:rsidP="00D46E67">
      <w:pPr>
        <w:jc w:val="both"/>
        <w:rPr>
          <w:rFonts w:ascii="Roboto" w:hAnsi="Roboto"/>
          <w:lang w:val="lt-LT"/>
        </w:rPr>
      </w:pPr>
      <w:r w:rsidRPr="00D46E67">
        <w:rPr>
          <w:rFonts w:ascii="Roboto" w:hAnsi="Roboto"/>
          <w:i/>
          <w:iCs/>
          <w:lang w:val="lt-LT"/>
        </w:rPr>
        <w:lastRenderedPageBreak/>
        <w:t>„Citadele“ banko užsakymu reprezentatyvią Baltijos šalių gyventojų apklausą atliko tyrimų agentūra „Norstat“ 2025 metų balandį. Internetinės apklausos būdu Lietuvoje, Latvijoje ir Estijoje apklausta mažiausiai po 1000 gyventojų nuo 18 iki 74 metų.</w:t>
      </w:r>
      <w:r w:rsidRPr="00D46E67">
        <w:rPr>
          <w:rFonts w:ascii="Roboto" w:hAnsi="Roboto"/>
          <w:lang w:val="lt-LT"/>
        </w:rPr>
        <w:t> </w:t>
      </w:r>
    </w:p>
    <w:p w14:paraId="1358C29B" w14:textId="77777777" w:rsidR="00E04D8F" w:rsidRPr="00D46E67" w:rsidRDefault="00E04D8F" w:rsidP="00D9639D">
      <w:pPr>
        <w:rPr>
          <w:rFonts w:ascii="Roboto" w:hAnsi="Roboto"/>
        </w:rPr>
      </w:pPr>
    </w:p>
    <w:sectPr w:rsidR="00E04D8F" w:rsidRPr="00D46E67">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ED84E" w14:textId="77777777" w:rsidR="00CD22C5" w:rsidRDefault="00CD22C5" w:rsidP="00BE1E30">
      <w:pPr>
        <w:spacing w:after="0" w:line="240" w:lineRule="auto"/>
      </w:pPr>
      <w:r>
        <w:separator/>
      </w:r>
    </w:p>
  </w:endnote>
  <w:endnote w:type="continuationSeparator" w:id="0">
    <w:p w14:paraId="4B4629D5" w14:textId="77777777" w:rsidR="00CD22C5" w:rsidRDefault="00CD22C5"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07C7F" w14:textId="77777777" w:rsidR="00CD22C5" w:rsidRDefault="00CD22C5" w:rsidP="00BE1E30">
      <w:pPr>
        <w:spacing w:after="0" w:line="240" w:lineRule="auto"/>
      </w:pPr>
      <w:r>
        <w:separator/>
      </w:r>
    </w:p>
  </w:footnote>
  <w:footnote w:type="continuationSeparator" w:id="0">
    <w:p w14:paraId="354FC5F7" w14:textId="77777777" w:rsidR="00CD22C5" w:rsidRDefault="00CD22C5"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3582B" w14:textId="0165362B" w:rsidR="009C21F3" w:rsidRDefault="009C21F3">
    <w:pPr>
      <w:pStyle w:val="Header"/>
    </w:pPr>
    <w:r>
      <w:rPr>
        <w:noProof/>
        <w:color w:val="2B579A"/>
        <w:shd w:val="clear" w:color="auto" w:fill="E6E6E6"/>
      </w:rPr>
      <w:drawing>
        <wp:anchor distT="0" distB="0" distL="114300" distR="114300" simplePos="0" relativeHeight="251659264" behindDoc="0" locked="0" layoutInCell="1" hidden="0" allowOverlap="1" wp14:anchorId="22DBB982" wp14:editId="4D2AE8DD">
          <wp:simplePos x="0" y="0"/>
          <wp:positionH relativeFrom="margin">
            <wp:posOffset>5088835</wp:posOffset>
          </wp:positionH>
          <wp:positionV relativeFrom="paragraph">
            <wp:posOffset>-247098</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FAF"/>
    <w:rsid w:val="000075D3"/>
    <w:rsid w:val="00011371"/>
    <w:rsid w:val="00087660"/>
    <w:rsid w:val="000A4FCD"/>
    <w:rsid w:val="000B3DC5"/>
    <w:rsid w:val="000C10F1"/>
    <w:rsid w:val="001F0C3B"/>
    <w:rsid w:val="002D7FD7"/>
    <w:rsid w:val="00317929"/>
    <w:rsid w:val="00373EB5"/>
    <w:rsid w:val="003741EC"/>
    <w:rsid w:val="003A24D8"/>
    <w:rsid w:val="003C1DC4"/>
    <w:rsid w:val="004024ED"/>
    <w:rsid w:val="00487512"/>
    <w:rsid w:val="004B2AFF"/>
    <w:rsid w:val="00530C2B"/>
    <w:rsid w:val="005C2A29"/>
    <w:rsid w:val="00646288"/>
    <w:rsid w:val="00705149"/>
    <w:rsid w:val="00753FAF"/>
    <w:rsid w:val="00776AEC"/>
    <w:rsid w:val="00797E7D"/>
    <w:rsid w:val="007C76FF"/>
    <w:rsid w:val="00830EF0"/>
    <w:rsid w:val="009232FD"/>
    <w:rsid w:val="009319A6"/>
    <w:rsid w:val="00993D04"/>
    <w:rsid w:val="009C21F3"/>
    <w:rsid w:val="009C6A47"/>
    <w:rsid w:val="009E1B9A"/>
    <w:rsid w:val="00AA79A3"/>
    <w:rsid w:val="00AC45BC"/>
    <w:rsid w:val="00AE71A1"/>
    <w:rsid w:val="00B62B73"/>
    <w:rsid w:val="00BA4097"/>
    <w:rsid w:val="00BE1E30"/>
    <w:rsid w:val="00BE277F"/>
    <w:rsid w:val="00BF23F2"/>
    <w:rsid w:val="00CD22C5"/>
    <w:rsid w:val="00D247FB"/>
    <w:rsid w:val="00D41A08"/>
    <w:rsid w:val="00D43977"/>
    <w:rsid w:val="00D46E67"/>
    <w:rsid w:val="00D72921"/>
    <w:rsid w:val="00D9639D"/>
    <w:rsid w:val="00E04D8F"/>
    <w:rsid w:val="00E07301"/>
    <w:rsid w:val="00E126A8"/>
    <w:rsid w:val="00E16396"/>
    <w:rsid w:val="00E851FB"/>
    <w:rsid w:val="00EA3B81"/>
    <w:rsid w:val="00EC7D0F"/>
    <w:rsid w:val="00F153D1"/>
    <w:rsid w:val="00F1567C"/>
    <w:rsid w:val="00F64602"/>
    <w:rsid w:val="00FD1528"/>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ECB6"/>
  <w15:chartTrackingRefBased/>
  <w15:docId w15:val="{4026EAC4-78E1-4C6F-9C99-6EAA551F7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3F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3F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3F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3F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53F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53F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3F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3F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3F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F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53F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53F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53F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53F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53F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3F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3F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3FAF"/>
    <w:rPr>
      <w:rFonts w:eastAsiaTheme="majorEastAsia" w:cstheme="majorBidi"/>
      <w:color w:val="272727" w:themeColor="text1" w:themeTint="D8"/>
    </w:rPr>
  </w:style>
  <w:style w:type="paragraph" w:styleId="Title">
    <w:name w:val="Title"/>
    <w:basedOn w:val="Normal"/>
    <w:next w:val="Normal"/>
    <w:link w:val="TitleChar"/>
    <w:uiPriority w:val="10"/>
    <w:qFormat/>
    <w:rsid w:val="00753F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3F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3F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3F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3FAF"/>
    <w:pPr>
      <w:spacing w:before="160"/>
      <w:jc w:val="center"/>
    </w:pPr>
    <w:rPr>
      <w:i/>
      <w:iCs/>
      <w:color w:val="404040" w:themeColor="text1" w:themeTint="BF"/>
    </w:rPr>
  </w:style>
  <w:style w:type="character" w:customStyle="1" w:styleId="QuoteChar">
    <w:name w:val="Quote Char"/>
    <w:basedOn w:val="DefaultParagraphFont"/>
    <w:link w:val="Quote"/>
    <w:uiPriority w:val="29"/>
    <w:rsid w:val="00753FAF"/>
    <w:rPr>
      <w:i/>
      <w:iCs/>
      <w:color w:val="404040" w:themeColor="text1" w:themeTint="BF"/>
    </w:rPr>
  </w:style>
  <w:style w:type="paragraph" w:styleId="ListParagraph">
    <w:name w:val="List Paragraph"/>
    <w:basedOn w:val="Normal"/>
    <w:uiPriority w:val="34"/>
    <w:qFormat/>
    <w:rsid w:val="00753FAF"/>
    <w:pPr>
      <w:ind w:left="720"/>
      <w:contextualSpacing/>
    </w:pPr>
  </w:style>
  <w:style w:type="character" w:styleId="IntenseEmphasis">
    <w:name w:val="Intense Emphasis"/>
    <w:basedOn w:val="DefaultParagraphFont"/>
    <w:uiPriority w:val="21"/>
    <w:qFormat/>
    <w:rsid w:val="00753FAF"/>
    <w:rPr>
      <w:i/>
      <w:iCs/>
      <w:color w:val="0F4761" w:themeColor="accent1" w:themeShade="BF"/>
    </w:rPr>
  </w:style>
  <w:style w:type="paragraph" w:styleId="IntenseQuote">
    <w:name w:val="Intense Quote"/>
    <w:basedOn w:val="Normal"/>
    <w:next w:val="Normal"/>
    <w:link w:val="IntenseQuoteChar"/>
    <w:uiPriority w:val="30"/>
    <w:qFormat/>
    <w:rsid w:val="00753F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53FAF"/>
    <w:rPr>
      <w:i/>
      <w:iCs/>
      <w:color w:val="0F4761" w:themeColor="accent1" w:themeShade="BF"/>
    </w:rPr>
  </w:style>
  <w:style w:type="character" w:styleId="IntenseReference">
    <w:name w:val="Intense Reference"/>
    <w:basedOn w:val="DefaultParagraphFont"/>
    <w:uiPriority w:val="32"/>
    <w:qFormat/>
    <w:rsid w:val="00753FAF"/>
    <w:rPr>
      <w:b/>
      <w:bCs/>
      <w:smallCaps/>
      <w:color w:val="0F4761" w:themeColor="accent1" w:themeShade="BF"/>
      <w:spacing w:val="5"/>
    </w:rPr>
  </w:style>
  <w:style w:type="paragraph" w:styleId="Revision">
    <w:name w:val="Revision"/>
    <w:hidden/>
    <w:uiPriority w:val="99"/>
    <w:semiHidden/>
    <w:rsid w:val="00BA4097"/>
    <w:pPr>
      <w:spacing w:after="0" w:line="240" w:lineRule="auto"/>
    </w:pPr>
  </w:style>
  <w:style w:type="character" w:styleId="CommentReference">
    <w:name w:val="annotation reference"/>
    <w:basedOn w:val="DefaultParagraphFont"/>
    <w:uiPriority w:val="99"/>
    <w:semiHidden/>
    <w:unhideWhenUsed/>
    <w:rsid w:val="00EC7D0F"/>
    <w:rPr>
      <w:sz w:val="16"/>
      <w:szCs w:val="16"/>
    </w:rPr>
  </w:style>
  <w:style w:type="paragraph" w:styleId="CommentText">
    <w:name w:val="annotation text"/>
    <w:basedOn w:val="Normal"/>
    <w:link w:val="CommentTextChar"/>
    <w:uiPriority w:val="99"/>
    <w:semiHidden/>
    <w:unhideWhenUsed/>
    <w:rsid w:val="00EC7D0F"/>
    <w:pPr>
      <w:spacing w:line="240" w:lineRule="auto"/>
    </w:pPr>
    <w:rPr>
      <w:sz w:val="20"/>
      <w:szCs w:val="20"/>
    </w:rPr>
  </w:style>
  <w:style w:type="character" w:customStyle="1" w:styleId="CommentTextChar">
    <w:name w:val="Comment Text Char"/>
    <w:basedOn w:val="DefaultParagraphFont"/>
    <w:link w:val="CommentText"/>
    <w:uiPriority w:val="99"/>
    <w:semiHidden/>
    <w:rsid w:val="00EC7D0F"/>
    <w:rPr>
      <w:sz w:val="20"/>
      <w:szCs w:val="20"/>
    </w:rPr>
  </w:style>
  <w:style w:type="paragraph" w:styleId="CommentSubject">
    <w:name w:val="annotation subject"/>
    <w:basedOn w:val="CommentText"/>
    <w:next w:val="CommentText"/>
    <w:link w:val="CommentSubjectChar"/>
    <w:uiPriority w:val="99"/>
    <w:semiHidden/>
    <w:unhideWhenUsed/>
    <w:rsid w:val="00EC7D0F"/>
    <w:rPr>
      <w:b/>
      <w:bCs/>
    </w:rPr>
  </w:style>
  <w:style w:type="character" w:customStyle="1" w:styleId="CommentSubjectChar">
    <w:name w:val="Comment Subject Char"/>
    <w:basedOn w:val="CommentTextChar"/>
    <w:link w:val="CommentSubject"/>
    <w:uiPriority w:val="99"/>
    <w:semiHidden/>
    <w:rsid w:val="00EC7D0F"/>
    <w:rPr>
      <w:b/>
      <w:bCs/>
      <w:sz w:val="20"/>
      <w:szCs w:val="20"/>
    </w:rPr>
  </w:style>
  <w:style w:type="paragraph" w:styleId="Header">
    <w:name w:val="header"/>
    <w:basedOn w:val="Normal"/>
    <w:link w:val="HeaderChar"/>
    <w:uiPriority w:val="99"/>
    <w:unhideWhenUsed/>
    <w:rsid w:val="009C21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21F3"/>
  </w:style>
  <w:style w:type="paragraph" w:styleId="Footer">
    <w:name w:val="footer"/>
    <w:basedOn w:val="Normal"/>
    <w:link w:val="FooterChar"/>
    <w:uiPriority w:val="99"/>
    <w:unhideWhenUsed/>
    <w:rsid w:val="009C21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21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469767">
      <w:bodyDiv w:val="1"/>
      <w:marLeft w:val="0"/>
      <w:marRight w:val="0"/>
      <w:marTop w:val="0"/>
      <w:marBottom w:val="0"/>
      <w:divBdr>
        <w:top w:val="none" w:sz="0" w:space="0" w:color="auto"/>
        <w:left w:val="none" w:sz="0" w:space="0" w:color="auto"/>
        <w:bottom w:val="none" w:sz="0" w:space="0" w:color="auto"/>
        <w:right w:val="none" w:sz="0" w:space="0" w:color="auto"/>
      </w:divBdr>
    </w:div>
    <w:div w:id="191470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1606</TotalTime>
  <Pages>2</Pages>
  <Words>501</Words>
  <Characters>2858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Mingailė Gulbinauskaitė</cp:lastModifiedBy>
  <cp:revision>37</cp:revision>
  <dcterms:created xsi:type="dcterms:W3CDTF">2025-04-24T08:11:00Z</dcterms:created>
  <dcterms:modified xsi:type="dcterms:W3CDTF">2025-05-26T08:39:00Z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2025-04-24T09:37:21Z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27c998e5-34d3-4d86-a4d1-0fd69e62279b</vt:lpwstr>
  </property>
  <property fmtid="{D5CDD505-2E9C-101B-9397-08002B2CF9AE}" pid="8" name="MSIP_Label_0ad73909-fe4c-4ea4-a237-8cae65968fdb_ContentBits">
    <vt:lpwstr>0</vt:lpwstr>
  </property>
  <property fmtid="{D5CDD505-2E9C-101B-9397-08002B2CF9AE}" pid="9" name="MSIP_Label_0ad73909-fe4c-4ea4-a237-8cae65968fdb_Tag">
    <vt:lpwstr>10, 3, 0, 1</vt:lpwstr>
  </property>
</Properties>
</file>