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2C836" w14:textId="6B87E81B" w:rsidR="000D67CE" w:rsidRPr="00756F4A" w:rsidRDefault="000D67CE" w:rsidP="000D67CE">
      <w:pPr>
        <w:jc w:val="both"/>
        <w:rPr>
          <w:rFonts w:ascii="Tahoma" w:hAnsi="Tahoma" w:cs="Tahoma"/>
          <w:lang w:val="lt-LT"/>
        </w:rPr>
      </w:pPr>
      <w:r w:rsidRPr="00756F4A">
        <w:rPr>
          <w:rFonts w:ascii="Tahoma" w:hAnsi="Tahoma" w:cs="Tahoma"/>
          <w:lang w:val="lt-LT"/>
        </w:rPr>
        <w:t>202</w:t>
      </w:r>
      <w:r w:rsidR="00B25D63">
        <w:rPr>
          <w:rFonts w:ascii="Tahoma" w:hAnsi="Tahoma" w:cs="Tahoma"/>
          <w:lang w:val="lt-LT"/>
        </w:rPr>
        <w:t>5</w:t>
      </w:r>
      <w:r w:rsidRPr="00756F4A">
        <w:rPr>
          <w:rFonts w:ascii="Tahoma" w:hAnsi="Tahoma" w:cs="Tahoma"/>
          <w:lang w:val="lt-LT"/>
        </w:rPr>
        <w:t xml:space="preserve"> 0</w:t>
      </w:r>
      <w:r w:rsidR="00B25D63">
        <w:rPr>
          <w:rFonts w:ascii="Tahoma" w:hAnsi="Tahoma" w:cs="Tahoma"/>
          <w:lang w:val="lt-LT"/>
        </w:rPr>
        <w:t>6 04</w:t>
      </w:r>
    </w:p>
    <w:p w14:paraId="401FCA25" w14:textId="77777777" w:rsidR="000D67CE" w:rsidRPr="00756F4A" w:rsidRDefault="000D67CE" w:rsidP="000D67CE">
      <w:pPr>
        <w:jc w:val="both"/>
        <w:rPr>
          <w:rFonts w:ascii="Tahoma" w:hAnsi="Tahoma" w:cs="Tahoma"/>
          <w:b/>
          <w:bCs/>
          <w:lang w:val="lt-LT"/>
        </w:rPr>
      </w:pPr>
    </w:p>
    <w:p w14:paraId="18B8891F" w14:textId="77777777" w:rsidR="00397021" w:rsidRPr="00397021" w:rsidRDefault="00397021" w:rsidP="00397021">
      <w:pPr>
        <w:jc w:val="both"/>
        <w:rPr>
          <w:rFonts w:ascii="Tahoma" w:hAnsi="Tahoma" w:cs="Tahoma"/>
          <w:lang w:val="lt-LT"/>
        </w:rPr>
      </w:pPr>
      <w:r w:rsidRPr="00397021">
        <w:rPr>
          <w:rFonts w:ascii="Tahoma" w:hAnsi="Tahoma" w:cs="Tahoma"/>
          <w:lang w:val="lt-LT"/>
        </w:rPr>
        <w:t>KVIETIMAS Į RENGINĮ</w:t>
      </w:r>
    </w:p>
    <w:p w14:paraId="7A712FF1" w14:textId="77777777" w:rsidR="00397021" w:rsidRPr="00397021" w:rsidRDefault="00397021" w:rsidP="00397021">
      <w:pPr>
        <w:jc w:val="both"/>
        <w:rPr>
          <w:rFonts w:ascii="Tahoma" w:hAnsi="Tahoma" w:cs="Tahoma"/>
          <w:lang w:val="lt-LT"/>
        </w:rPr>
      </w:pPr>
    </w:p>
    <w:p w14:paraId="3A02F04A" w14:textId="77777777" w:rsidR="00672B13" w:rsidRDefault="00672B13" w:rsidP="00397021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64546684" w14:textId="10DAD5E3" w:rsidR="00A24572" w:rsidRDefault="00397021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 w:rsidRPr="00397021">
        <w:rPr>
          <w:rFonts w:ascii="Tahoma" w:hAnsi="Tahoma" w:cs="Tahoma"/>
          <w:lang w:val="lt-LT"/>
        </w:rPr>
        <w:t xml:space="preserve">Naujienų agentūrų, TV naujienų tarnybų, interneto portalų ir kitų žiniasklaidos priemonių žurnalistus kviečiame į </w:t>
      </w:r>
      <w:r w:rsidR="00D91C77">
        <w:rPr>
          <w:rFonts w:ascii="Tahoma" w:hAnsi="Tahoma" w:cs="Tahoma"/>
          <w:b/>
          <w:bCs/>
          <w:lang w:val="lt-LT"/>
        </w:rPr>
        <w:t xml:space="preserve">renginį, kurio metu </w:t>
      </w:r>
      <w:r w:rsidR="002B0A2F">
        <w:rPr>
          <w:rFonts w:ascii="Tahoma" w:hAnsi="Tahoma" w:cs="Tahoma"/>
          <w:b/>
          <w:bCs/>
          <w:lang w:val="lt-LT"/>
        </w:rPr>
        <w:t xml:space="preserve">bus pristatytas pirmasis Lietuvoje </w:t>
      </w:r>
      <w:r w:rsidR="00C80153">
        <w:rPr>
          <w:rFonts w:ascii="Tahoma" w:hAnsi="Tahoma" w:cs="Tahoma"/>
          <w:b/>
          <w:bCs/>
          <w:lang w:val="lt-LT"/>
        </w:rPr>
        <w:t xml:space="preserve">duomenų centro atliekinės šilumos tiekimo į </w:t>
      </w:r>
      <w:r w:rsidR="00137091">
        <w:rPr>
          <w:rFonts w:ascii="Tahoma" w:hAnsi="Tahoma" w:cs="Tahoma"/>
          <w:b/>
          <w:bCs/>
          <w:lang w:val="lt-LT"/>
        </w:rPr>
        <w:t xml:space="preserve">centralizuotus </w:t>
      </w:r>
      <w:r w:rsidR="00C942B9">
        <w:rPr>
          <w:rFonts w:ascii="Tahoma" w:hAnsi="Tahoma" w:cs="Tahoma"/>
          <w:b/>
          <w:bCs/>
          <w:lang w:val="lt-LT"/>
        </w:rPr>
        <w:t>šilumos tinklus projektas</w:t>
      </w:r>
      <w:r w:rsidR="00135129">
        <w:rPr>
          <w:rFonts w:ascii="Tahoma" w:hAnsi="Tahoma" w:cs="Tahoma"/>
          <w:b/>
          <w:bCs/>
          <w:lang w:val="lt-LT"/>
        </w:rPr>
        <w:t xml:space="preserve">, kurį bendrai vykdo </w:t>
      </w:r>
      <w:r w:rsidR="00265A38">
        <w:rPr>
          <w:rFonts w:ascii="Tahoma" w:hAnsi="Tahoma" w:cs="Tahoma"/>
          <w:b/>
          <w:bCs/>
          <w:lang w:val="lt-LT"/>
        </w:rPr>
        <w:t>Vilniaus šilumos tinkl</w:t>
      </w:r>
      <w:r w:rsidR="00135129">
        <w:rPr>
          <w:rFonts w:ascii="Tahoma" w:hAnsi="Tahoma" w:cs="Tahoma"/>
          <w:b/>
          <w:bCs/>
          <w:lang w:val="lt-LT"/>
        </w:rPr>
        <w:t>ai</w:t>
      </w:r>
      <w:r w:rsidR="00265A38">
        <w:rPr>
          <w:rFonts w:ascii="Tahoma" w:hAnsi="Tahoma" w:cs="Tahoma"/>
          <w:b/>
          <w:bCs/>
          <w:lang w:val="lt-LT"/>
        </w:rPr>
        <w:t xml:space="preserve"> ir Lietuvos radijo ir televizijos centr</w:t>
      </w:r>
      <w:r w:rsidR="00135129">
        <w:rPr>
          <w:rFonts w:ascii="Tahoma" w:hAnsi="Tahoma" w:cs="Tahoma"/>
          <w:b/>
          <w:bCs/>
          <w:lang w:val="lt-LT"/>
        </w:rPr>
        <w:t>as</w:t>
      </w:r>
      <w:r w:rsidR="00265A38">
        <w:rPr>
          <w:rFonts w:ascii="Tahoma" w:hAnsi="Tahoma" w:cs="Tahoma"/>
          <w:b/>
          <w:bCs/>
          <w:lang w:val="lt-LT"/>
        </w:rPr>
        <w:t xml:space="preserve"> </w:t>
      </w:r>
      <w:r w:rsidR="009732A2">
        <w:rPr>
          <w:rFonts w:ascii="Tahoma" w:hAnsi="Tahoma" w:cs="Tahoma"/>
          <w:b/>
          <w:bCs/>
          <w:lang w:val="lt-LT"/>
        </w:rPr>
        <w:t>(Telecentr</w:t>
      </w:r>
      <w:r w:rsidR="00135129">
        <w:rPr>
          <w:rFonts w:ascii="Tahoma" w:hAnsi="Tahoma" w:cs="Tahoma"/>
          <w:b/>
          <w:bCs/>
          <w:lang w:val="lt-LT"/>
        </w:rPr>
        <w:t>as)</w:t>
      </w:r>
      <w:r w:rsidR="00265A38">
        <w:rPr>
          <w:rFonts w:ascii="Tahoma" w:hAnsi="Tahoma" w:cs="Tahoma"/>
          <w:b/>
          <w:bCs/>
          <w:lang w:val="lt-LT"/>
        </w:rPr>
        <w:t>.</w:t>
      </w:r>
    </w:p>
    <w:p w14:paraId="150BED0C" w14:textId="77777777" w:rsidR="00FB2595" w:rsidRDefault="00FB2595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</w:p>
    <w:p w14:paraId="4BE62963" w14:textId="6DA4DC26" w:rsidR="002A6B71" w:rsidRDefault="002A6B71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>
        <w:rPr>
          <w:rFonts w:ascii="Tahoma" w:hAnsi="Tahoma" w:cs="Tahoma"/>
          <w:b/>
          <w:bCs/>
          <w:lang w:val="lt-LT"/>
        </w:rPr>
        <w:t xml:space="preserve">Renginio data </w:t>
      </w:r>
      <w:r w:rsidRPr="00FB2595">
        <w:rPr>
          <w:rFonts w:ascii="Tahoma" w:hAnsi="Tahoma" w:cs="Tahoma"/>
          <w:lang w:val="lt-LT"/>
        </w:rPr>
        <w:t xml:space="preserve">– </w:t>
      </w:r>
      <w:r w:rsidR="001D5095">
        <w:rPr>
          <w:rFonts w:ascii="Tahoma" w:hAnsi="Tahoma" w:cs="Tahoma"/>
          <w:lang w:val="en-US"/>
        </w:rPr>
        <w:t>2025 06 05</w:t>
      </w:r>
      <w:r w:rsidR="00212511">
        <w:rPr>
          <w:rFonts w:ascii="Tahoma" w:hAnsi="Tahoma" w:cs="Tahoma"/>
          <w:lang w:val="en-US"/>
        </w:rPr>
        <w:t>, ketvirtadienis</w:t>
      </w:r>
      <w:r w:rsidRPr="00397021">
        <w:rPr>
          <w:rFonts w:ascii="Tahoma" w:hAnsi="Tahoma" w:cs="Tahoma"/>
          <w:b/>
          <w:bCs/>
          <w:lang w:val="lt-LT"/>
        </w:rPr>
        <w:t xml:space="preserve"> </w:t>
      </w:r>
    </w:p>
    <w:p w14:paraId="0F3AA38F" w14:textId="38EC7211" w:rsidR="00A24572" w:rsidRDefault="00A24572" w:rsidP="00397021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>
        <w:rPr>
          <w:rFonts w:ascii="Tahoma" w:hAnsi="Tahoma" w:cs="Tahoma"/>
          <w:b/>
          <w:bCs/>
          <w:lang w:val="lt-LT"/>
        </w:rPr>
        <w:t xml:space="preserve">Renginio pradžia </w:t>
      </w:r>
      <w:r w:rsidRPr="00FB2595">
        <w:rPr>
          <w:rFonts w:ascii="Tahoma" w:hAnsi="Tahoma" w:cs="Tahoma"/>
          <w:lang w:val="lt-LT"/>
        </w:rPr>
        <w:t>–</w:t>
      </w:r>
      <w:r w:rsidR="00397021" w:rsidRPr="00FB2595">
        <w:rPr>
          <w:rFonts w:ascii="Tahoma" w:hAnsi="Tahoma" w:cs="Tahoma"/>
          <w:lang w:val="lt-LT"/>
        </w:rPr>
        <w:t xml:space="preserve"> 11.</w:t>
      </w:r>
      <w:r w:rsidR="001D5095">
        <w:rPr>
          <w:rFonts w:ascii="Tahoma" w:hAnsi="Tahoma" w:cs="Tahoma"/>
          <w:lang w:val="lt-LT"/>
        </w:rPr>
        <w:t>3</w:t>
      </w:r>
      <w:r w:rsidR="00397021" w:rsidRPr="00FB2595">
        <w:rPr>
          <w:rFonts w:ascii="Tahoma" w:hAnsi="Tahoma" w:cs="Tahoma"/>
          <w:lang w:val="lt-LT"/>
        </w:rPr>
        <w:t>0 val.</w:t>
      </w:r>
      <w:r w:rsidR="00397021" w:rsidRPr="00397021">
        <w:rPr>
          <w:rFonts w:ascii="Tahoma" w:hAnsi="Tahoma" w:cs="Tahoma"/>
          <w:b/>
          <w:bCs/>
          <w:lang w:val="lt-LT"/>
        </w:rPr>
        <w:t xml:space="preserve"> </w:t>
      </w:r>
    </w:p>
    <w:p w14:paraId="63492DE7" w14:textId="21029804" w:rsidR="00397021" w:rsidRPr="00397021" w:rsidRDefault="00397021" w:rsidP="00397021">
      <w:pPr>
        <w:spacing w:line="360" w:lineRule="auto"/>
        <w:jc w:val="both"/>
        <w:rPr>
          <w:rFonts w:ascii="Tahoma" w:hAnsi="Tahoma" w:cs="Tahoma"/>
          <w:lang w:val="lt-LT"/>
        </w:rPr>
      </w:pPr>
      <w:r w:rsidRPr="00397021">
        <w:rPr>
          <w:rFonts w:ascii="Tahoma" w:hAnsi="Tahoma" w:cs="Tahoma"/>
          <w:b/>
          <w:bCs/>
          <w:lang w:val="lt-LT"/>
        </w:rPr>
        <w:t xml:space="preserve">Renginio vieta </w:t>
      </w:r>
      <w:r w:rsidRPr="00FB2595">
        <w:rPr>
          <w:rFonts w:ascii="Tahoma" w:hAnsi="Tahoma" w:cs="Tahoma"/>
          <w:lang w:val="lt-LT"/>
        </w:rPr>
        <w:t xml:space="preserve">– </w:t>
      </w:r>
      <w:r w:rsidR="000F58FB">
        <w:rPr>
          <w:rFonts w:ascii="Tahoma" w:hAnsi="Tahoma" w:cs="Tahoma"/>
          <w:lang w:val="lt-LT"/>
        </w:rPr>
        <w:t>Valstybinis duomenų centras VDC</w:t>
      </w:r>
      <w:r w:rsidR="000F58FB">
        <w:rPr>
          <w:rFonts w:ascii="Tahoma" w:hAnsi="Tahoma" w:cs="Tahoma"/>
          <w:lang w:val="en-US"/>
        </w:rPr>
        <w:t>3</w:t>
      </w:r>
      <w:r w:rsidR="000F58FB">
        <w:rPr>
          <w:rFonts w:ascii="Tahoma" w:hAnsi="Tahoma" w:cs="Tahoma"/>
          <w:lang w:val="lt-LT"/>
        </w:rPr>
        <w:t xml:space="preserve"> </w:t>
      </w:r>
      <w:r w:rsidRPr="00FB2595">
        <w:rPr>
          <w:rFonts w:ascii="Tahoma" w:hAnsi="Tahoma" w:cs="Tahoma"/>
          <w:lang w:val="lt-LT"/>
        </w:rPr>
        <w:t>(</w:t>
      </w:r>
      <w:r w:rsidR="00A03F85">
        <w:rPr>
          <w:rFonts w:ascii="Tahoma" w:hAnsi="Tahoma" w:cs="Tahoma"/>
          <w:lang w:val="lt-LT"/>
        </w:rPr>
        <w:t xml:space="preserve">Susirinkimo vieta – Vilniaus TV bokštas, </w:t>
      </w:r>
      <w:r w:rsidRPr="00FB2595">
        <w:rPr>
          <w:rFonts w:ascii="Tahoma" w:hAnsi="Tahoma" w:cs="Tahoma"/>
          <w:lang w:val="lt-LT"/>
        </w:rPr>
        <w:t>Sausio 13-osios g. 10, Vilnius).</w:t>
      </w:r>
      <w:r w:rsidRPr="00397021">
        <w:rPr>
          <w:rFonts w:ascii="Tahoma" w:hAnsi="Tahoma" w:cs="Tahoma"/>
          <w:lang w:val="lt-LT"/>
        </w:rPr>
        <w:t xml:space="preserve"> </w:t>
      </w:r>
    </w:p>
    <w:p w14:paraId="738CBC9A" w14:textId="77777777" w:rsidR="00397021" w:rsidRPr="00397021" w:rsidRDefault="00397021" w:rsidP="00397021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37D06F16" w14:textId="77777777" w:rsidR="00B008F2" w:rsidRPr="00B008F2" w:rsidRDefault="00B008F2" w:rsidP="00B008F2">
      <w:pPr>
        <w:spacing w:line="360" w:lineRule="auto"/>
        <w:jc w:val="both"/>
        <w:rPr>
          <w:rFonts w:ascii="Tahoma" w:hAnsi="Tahoma" w:cs="Tahoma"/>
          <w:b/>
          <w:bCs/>
          <w:lang w:val="lt-LT"/>
        </w:rPr>
      </w:pPr>
      <w:r w:rsidRPr="00B008F2">
        <w:rPr>
          <w:rFonts w:ascii="Tahoma" w:hAnsi="Tahoma" w:cs="Tahoma"/>
          <w:b/>
          <w:bCs/>
          <w:lang w:val="lt-LT"/>
        </w:rPr>
        <w:t>Renginio metu:</w:t>
      </w:r>
    </w:p>
    <w:p w14:paraId="5242680C" w14:textId="17031BCA" w:rsidR="00B008F2" w:rsidRPr="00B008F2" w:rsidRDefault="00B008F2" w:rsidP="00B008F2">
      <w:pPr>
        <w:spacing w:line="360" w:lineRule="auto"/>
        <w:jc w:val="both"/>
        <w:rPr>
          <w:rFonts w:ascii="Tahoma" w:hAnsi="Tahoma" w:cs="Tahoma"/>
          <w:lang w:val="lt-LT"/>
        </w:rPr>
      </w:pPr>
      <w:r w:rsidRPr="00B008F2">
        <w:rPr>
          <w:rFonts w:ascii="Tahoma" w:hAnsi="Tahoma" w:cs="Tahoma"/>
          <w:lang w:val="lt-LT"/>
        </w:rPr>
        <w:t>– Pristatysime projekto technologinius sprendimus, apimtį bei jau atliktus darbus</w:t>
      </w:r>
      <w:r w:rsidR="003852AA">
        <w:rPr>
          <w:rFonts w:ascii="Tahoma" w:hAnsi="Tahoma" w:cs="Tahoma"/>
          <w:lang w:val="lt-LT"/>
        </w:rPr>
        <w:t>.</w:t>
      </w:r>
    </w:p>
    <w:p w14:paraId="5189059A" w14:textId="5E845D7B" w:rsidR="00B008F2" w:rsidRPr="00B008F2" w:rsidRDefault="00B008F2" w:rsidP="00B008F2">
      <w:pPr>
        <w:spacing w:line="360" w:lineRule="auto"/>
        <w:jc w:val="both"/>
        <w:rPr>
          <w:rFonts w:ascii="Tahoma" w:hAnsi="Tahoma" w:cs="Tahoma"/>
          <w:lang w:val="lt-LT"/>
        </w:rPr>
      </w:pPr>
      <w:r w:rsidRPr="00B008F2">
        <w:rPr>
          <w:rFonts w:ascii="Tahoma" w:hAnsi="Tahoma" w:cs="Tahoma"/>
          <w:lang w:val="lt-LT"/>
        </w:rPr>
        <w:t>– Įvyks oficialus sutarties pasirašymas tarp VŠT vadovo Gerimanto Bakano ir Telecentro vadovo Remigijaus Šerio</w:t>
      </w:r>
      <w:r w:rsidR="003852AA">
        <w:rPr>
          <w:rFonts w:ascii="Tahoma" w:hAnsi="Tahoma" w:cs="Tahoma"/>
          <w:lang w:val="lt-LT"/>
        </w:rPr>
        <w:t>.</w:t>
      </w:r>
    </w:p>
    <w:p w14:paraId="10A8D258" w14:textId="77777777" w:rsidR="00B008F2" w:rsidRPr="00B008F2" w:rsidRDefault="00B008F2" w:rsidP="00B008F2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31EDB328" w14:textId="081A0868" w:rsidR="00B008F2" w:rsidRPr="00B008F2" w:rsidRDefault="00B008F2" w:rsidP="00B008F2">
      <w:pPr>
        <w:spacing w:line="360" w:lineRule="auto"/>
        <w:jc w:val="both"/>
        <w:rPr>
          <w:rFonts w:ascii="Tahoma" w:hAnsi="Tahoma" w:cs="Tahoma"/>
          <w:lang w:val="lt-LT"/>
        </w:rPr>
      </w:pPr>
      <w:r>
        <w:t xml:space="preserve">Dėl papildomos informacijos prašome kreiptis el. Paštu: </w:t>
      </w:r>
      <w:hyperlink r:id="rId6" w:history="1">
        <w:r w:rsidRPr="00EC726A">
          <w:rPr>
            <w:rStyle w:val="Hyperlink"/>
            <w:rFonts w:ascii="Tahoma" w:hAnsi="Tahoma" w:cs="Tahoma"/>
            <w:lang w:val="lt-LT"/>
          </w:rPr>
          <w:t>v.kaminskas@telecentras.lt</w:t>
        </w:r>
      </w:hyperlink>
    </w:p>
    <w:p w14:paraId="2DE5E244" w14:textId="77777777" w:rsidR="00B008F2" w:rsidRPr="00B008F2" w:rsidRDefault="00B008F2" w:rsidP="00B008F2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353DD151" w14:textId="510CEEE5" w:rsidR="00397021" w:rsidRDefault="00B008F2" w:rsidP="00397021">
      <w:pPr>
        <w:spacing w:line="360" w:lineRule="auto"/>
        <w:jc w:val="both"/>
        <w:rPr>
          <w:rFonts w:ascii="Tahoma" w:hAnsi="Tahoma" w:cs="Tahoma"/>
          <w:lang w:val="lt-LT"/>
        </w:rPr>
      </w:pPr>
      <w:r w:rsidRPr="00B008F2">
        <w:rPr>
          <w:rFonts w:ascii="Tahoma" w:hAnsi="Tahoma" w:cs="Tahoma"/>
          <w:lang w:val="lt-LT"/>
        </w:rPr>
        <w:t>Iki pasimatymo – lauksime jūsų!</w:t>
      </w:r>
    </w:p>
    <w:p w14:paraId="2BB7F7FB" w14:textId="77777777" w:rsidR="00B31861" w:rsidRPr="00397021" w:rsidRDefault="00B31861" w:rsidP="00397021">
      <w:pPr>
        <w:spacing w:line="360" w:lineRule="auto"/>
        <w:jc w:val="both"/>
        <w:rPr>
          <w:rFonts w:ascii="Tahoma" w:hAnsi="Tahoma" w:cs="Tahoma"/>
          <w:lang w:val="lt-LT"/>
        </w:rPr>
      </w:pPr>
    </w:p>
    <w:p w14:paraId="2DE5F541" w14:textId="3FE94B57" w:rsidR="00397021" w:rsidRDefault="00397021" w:rsidP="000D67CE">
      <w:pPr>
        <w:spacing w:line="360" w:lineRule="auto"/>
        <w:jc w:val="both"/>
        <w:rPr>
          <w:rFonts w:ascii="Tahoma" w:hAnsi="Tahoma" w:cs="Tahoma"/>
          <w:lang w:val="lt-LT"/>
        </w:rPr>
      </w:pPr>
      <w:bookmarkStart w:id="0" w:name="_Hlk108599140"/>
    </w:p>
    <w:p w14:paraId="558897B7" w14:textId="77777777" w:rsidR="00397021" w:rsidRPr="00EC726A" w:rsidRDefault="00397021" w:rsidP="00397021">
      <w:pPr>
        <w:spacing w:after="100" w:afterAutospacing="1"/>
        <w:rPr>
          <w:rFonts w:ascii="Tahoma" w:hAnsi="Tahoma" w:cs="Tahoma"/>
          <w:b/>
          <w:lang w:val="lt-LT"/>
        </w:rPr>
      </w:pPr>
      <w:r w:rsidRPr="00EC726A">
        <w:rPr>
          <w:rFonts w:ascii="Tahoma" w:hAnsi="Tahoma" w:cs="Tahoma"/>
          <w:b/>
          <w:lang w:val="lt-LT"/>
        </w:rPr>
        <w:t>Daugiau informacijos:</w:t>
      </w:r>
    </w:p>
    <w:p w14:paraId="74312BCF" w14:textId="77777777" w:rsidR="00397021" w:rsidRPr="00EC726A" w:rsidRDefault="00397021" w:rsidP="00397021">
      <w:pPr>
        <w:rPr>
          <w:rFonts w:ascii="Tahoma" w:hAnsi="Tahoma" w:cs="Tahoma"/>
          <w:lang w:val="lt-LT"/>
        </w:rPr>
      </w:pPr>
      <w:r w:rsidRPr="00EC726A">
        <w:rPr>
          <w:rFonts w:ascii="Tahoma" w:hAnsi="Tahoma" w:cs="Tahoma"/>
          <w:lang w:val="lt-LT"/>
        </w:rPr>
        <w:t>Valdas Kaminskas, komunikacijos vadovas</w:t>
      </w:r>
    </w:p>
    <w:p w14:paraId="1D6A91D2" w14:textId="77777777" w:rsidR="00397021" w:rsidRPr="00EC726A" w:rsidRDefault="00397021" w:rsidP="00397021">
      <w:pPr>
        <w:rPr>
          <w:rFonts w:ascii="Tahoma" w:hAnsi="Tahoma" w:cs="Tahoma"/>
          <w:lang w:val="lt-LT"/>
        </w:rPr>
      </w:pPr>
      <w:hyperlink r:id="rId7" w:history="1">
        <w:r w:rsidRPr="00EC726A">
          <w:rPr>
            <w:rStyle w:val="Hyperlink"/>
            <w:rFonts w:ascii="Tahoma" w:hAnsi="Tahoma" w:cs="Tahoma"/>
            <w:lang w:val="lt-LT"/>
          </w:rPr>
          <w:t>v.kaminskas@telecentras.lt</w:t>
        </w:r>
      </w:hyperlink>
      <w:r w:rsidRPr="00EC726A">
        <w:rPr>
          <w:rFonts w:ascii="Tahoma" w:hAnsi="Tahoma" w:cs="Tahoma"/>
          <w:lang w:val="lt-LT"/>
        </w:rPr>
        <w:t>; +370656 05756</w:t>
      </w:r>
    </w:p>
    <w:p w14:paraId="7CC4CAAF" w14:textId="5AB96158" w:rsidR="00684C81" w:rsidRDefault="00397021">
      <w:hyperlink r:id="rId8" w:history="1">
        <w:r w:rsidRPr="00EC726A">
          <w:rPr>
            <w:rStyle w:val="Hyperlink"/>
            <w:rFonts w:ascii="Tahoma" w:hAnsi="Tahoma" w:cs="Tahoma"/>
            <w:lang w:val="lt-LT"/>
          </w:rPr>
          <w:t>www.telecentras.lt</w:t>
        </w:r>
      </w:hyperlink>
      <w:r w:rsidRPr="00EC726A">
        <w:rPr>
          <w:rFonts w:ascii="Tahoma" w:hAnsi="Tahoma" w:cs="Tahoma"/>
          <w:lang w:val="lt-LT"/>
        </w:rPr>
        <w:t xml:space="preserve"> </w:t>
      </w:r>
      <w:bookmarkEnd w:id="0"/>
    </w:p>
    <w:sectPr w:rsidR="00684C8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97DC7" w14:textId="77777777" w:rsidR="006B30AD" w:rsidRDefault="006B30AD" w:rsidP="000D67CE">
      <w:r>
        <w:separator/>
      </w:r>
    </w:p>
  </w:endnote>
  <w:endnote w:type="continuationSeparator" w:id="0">
    <w:p w14:paraId="40C669EB" w14:textId="77777777" w:rsidR="006B30AD" w:rsidRDefault="006B30AD" w:rsidP="000D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309A" w14:textId="77777777" w:rsidR="006B30AD" w:rsidRDefault="006B30AD" w:rsidP="000D67CE">
      <w:r>
        <w:separator/>
      </w:r>
    </w:p>
  </w:footnote>
  <w:footnote w:type="continuationSeparator" w:id="0">
    <w:p w14:paraId="1F11608C" w14:textId="77777777" w:rsidR="006B30AD" w:rsidRDefault="006B30AD" w:rsidP="000D6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3EDB2" w14:textId="6F8EF739" w:rsidR="00F3042E" w:rsidRPr="00397021" w:rsidRDefault="00B008F2" w:rsidP="00397021">
    <w:pPr>
      <w:pStyle w:val="Header"/>
      <w:jc w:val="right"/>
      <w:rPr>
        <w:i/>
        <w:iCs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F9B71B9" wp14:editId="0866E4DF">
          <wp:simplePos x="0" y="0"/>
          <wp:positionH relativeFrom="column">
            <wp:posOffset>4139565</wp:posOffset>
          </wp:positionH>
          <wp:positionV relativeFrom="paragraph">
            <wp:posOffset>-541020</wp:posOffset>
          </wp:positionV>
          <wp:extent cx="1829435" cy="1533704"/>
          <wp:effectExtent l="0" t="0" r="0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9435" cy="15337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1801">
      <w:rPr>
        <w:b/>
        <w:bCs/>
        <w:noProof/>
        <w:sz w:val="24"/>
        <w:szCs w:val="24"/>
        <w:lang w:val="lt-LT"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A37678C" wp14:editId="4CEEB65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13fc4733991e29f1dc583a09" descr="{&quot;HashCode&quot;:171883529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9CF167" w14:textId="6C284695" w:rsidR="00CD1801" w:rsidRPr="00672B13" w:rsidRDefault="00672B13" w:rsidP="00672B13">
                          <w:pPr>
                            <w:rPr>
                              <w:color w:val="000000"/>
                              <w:sz w:val="20"/>
                            </w:rPr>
                          </w:pPr>
                          <w:r w:rsidRPr="00672B13">
                            <w:rPr>
                              <w:color w:val="000000"/>
                              <w:sz w:val="20"/>
                            </w:rPr>
                            <w:t>Viešoji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7678C" id="_x0000_t202" coordsize="21600,21600" o:spt="202" path="m,l,21600r21600,l21600,xe">
              <v:stroke joinstyle="miter"/>
              <v:path gradientshapeok="t" o:connecttype="rect"/>
            </v:shapetype>
            <v:shape id="MSIPCM13fc4733991e29f1dc583a09" o:spid="_x0000_s1026" type="#_x0000_t202" alt="{&quot;HashCode&quot;:171883529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" o:allowincell="f" filled="f" stroked="f" strokeweight=".5pt">
              <v:textbox inset="20pt,0,,0">
                <w:txbxContent>
                  <w:p w14:paraId="109CF167" w14:textId="6C284695" w:rsidR="00CD1801" w:rsidRPr="00672B13" w:rsidRDefault="00672B13" w:rsidP="00672B13">
                    <w:pPr>
                      <w:rPr>
                        <w:color w:val="000000"/>
                        <w:sz w:val="20"/>
                      </w:rPr>
                    </w:pPr>
                    <w:proofErr w:type="spellStart"/>
                    <w:r w:rsidRPr="00672B13">
                      <w:rPr>
                        <w:color w:val="000000"/>
                        <w:sz w:val="20"/>
                      </w:rPr>
                      <w:t>Viešoji</w:t>
                    </w:r>
                    <w:proofErr w:type="spellEnd"/>
                    <w:r w:rsidRPr="00672B13">
                      <w:rPr>
                        <w:color w:val="000000"/>
                        <w:sz w:val="20"/>
                      </w:rPr>
                      <w:t xml:space="preserve"> </w:t>
                    </w:r>
                    <w:proofErr w:type="spellStart"/>
                    <w:r w:rsidRPr="00672B13">
                      <w:rPr>
                        <w:color w:val="000000"/>
                        <w:sz w:val="20"/>
                      </w:rPr>
                      <w:t>informacija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E56016" w:rsidRPr="006D42C4">
      <w:rPr>
        <w:b/>
        <w:bCs/>
        <w:noProof/>
        <w:sz w:val="24"/>
        <w:szCs w:val="24"/>
        <w:lang w:val="lt-LT" w:eastAsia="en-US"/>
      </w:rPr>
      <w:drawing>
        <wp:anchor distT="0" distB="0" distL="114300" distR="114300" simplePos="0" relativeHeight="251659264" behindDoc="1" locked="0" layoutInCell="1" allowOverlap="1" wp14:anchorId="216ED9D3" wp14:editId="04EA3293">
          <wp:simplePos x="0" y="0"/>
          <wp:positionH relativeFrom="margin">
            <wp:posOffset>-154305</wp:posOffset>
          </wp:positionH>
          <wp:positionV relativeFrom="paragraph">
            <wp:posOffset>-36195</wp:posOffset>
          </wp:positionV>
          <wp:extent cx="1838325" cy="546735"/>
          <wp:effectExtent l="0" t="0" r="9525" b="5715"/>
          <wp:wrapThrough wrapText="bothSides">
            <wp:wrapPolygon edited="0">
              <wp:start x="0" y="0"/>
              <wp:lineTo x="0" y="21073"/>
              <wp:lineTo x="21488" y="21073"/>
              <wp:lineTo x="21488" y="0"/>
              <wp:lineTo x="0" y="0"/>
            </wp:wrapPolygon>
          </wp:wrapThrough>
          <wp:docPr id="5" name="Picture 5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logo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546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7CE"/>
    <w:rsid w:val="000254C8"/>
    <w:rsid w:val="00053730"/>
    <w:rsid w:val="000B6728"/>
    <w:rsid w:val="000D67CE"/>
    <w:rsid w:val="000F58FB"/>
    <w:rsid w:val="00135129"/>
    <w:rsid w:val="00137091"/>
    <w:rsid w:val="001456B3"/>
    <w:rsid w:val="00190F5F"/>
    <w:rsid w:val="001D022B"/>
    <w:rsid w:val="001D5095"/>
    <w:rsid w:val="001E7679"/>
    <w:rsid w:val="001F3ECC"/>
    <w:rsid w:val="0020211E"/>
    <w:rsid w:val="00212511"/>
    <w:rsid w:val="00242DE5"/>
    <w:rsid w:val="00265A38"/>
    <w:rsid w:val="00285765"/>
    <w:rsid w:val="002A3BDA"/>
    <w:rsid w:val="002A6B71"/>
    <w:rsid w:val="002B0A2F"/>
    <w:rsid w:val="002D2DD9"/>
    <w:rsid w:val="002D7EBC"/>
    <w:rsid w:val="003512B9"/>
    <w:rsid w:val="0037224E"/>
    <w:rsid w:val="003852AA"/>
    <w:rsid w:val="00397021"/>
    <w:rsid w:val="00397AD4"/>
    <w:rsid w:val="003F1FD7"/>
    <w:rsid w:val="00411C69"/>
    <w:rsid w:val="0049281C"/>
    <w:rsid w:val="004C3ABB"/>
    <w:rsid w:val="004D21AE"/>
    <w:rsid w:val="004D6A16"/>
    <w:rsid w:val="004F393A"/>
    <w:rsid w:val="005A7D32"/>
    <w:rsid w:val="00601B6E"/>
    <w:rsid w:val="00672B13"/>
    <w:rsid w:val="00681853"/>
    <w:rsid w:val="006822F7"/>
    <w:rsid w:val="00684C81"/>
    <w:rsid w:val="006B30AD"/>
    <w:rsid w:val="006C2B93"/>
    <w:rsid w:val="006D500B"/>
    <w:rsid w:val="006F0F28"/>
    <w:rsid w:val="006F529D"/>
    <w:rsid w:val="006F7499"/>
    <w:rsid w:val="00734432"/>
    <w:rsid w:val="00737D1C"/>
    <w:rsid w:val="00786A2A"/>
    <w:rsid w:val="007A5E4B"/>
    <w:rsid w:val="007B1B1D"/>
    <w:rsid w:val="007F4373"/>
    <w:rsid w:val="008228AA"/>
    <w:rsid w:val="00864CFA"/>
    <w:rsid w:val="0089514D"/>
    <w:rsid w:val="008A5489"/>
    <w:rsid w:val="008D5A80"/>
    <w:rsid w:val="008D65D5"/>
    <w:rsid w:val="009157DA"/>
    <w:rsid w:val="009732A2"/>
    <w:rsid w:val="009B2DAD"/>
    <w:rsid w:val="009D5999"/>
    <w:rsid w:val="009E4B74"/>
    <w:rsid w:val="009F558B"/>
    <w:rsid w:val="00A03F85"/>
    <w:rsid w:val="00A14557"/>
    <w:rsid w:val="00A24572"/>
    <w:rsid w:val="00AB5240"/>
    <w:rsid w:val="00AC4ECF"/>
    <w:rsid w:val="00B008F2"/>
    <w:rsid w:val="00B25D63"/>
    <w:rsid w:val="00B31861"/>
    <w:rsid w:val="00B47B1A"/>
    <w:rsid w:val="00B50DD3"/>
    <w:rsid w:val="00B7767F"/>
    <w:rsid w:val="00B83C50"/>
    <w:rsid w:val="00C068E6"/>
    <w:rsid w:val="00C11199"/>
    <w:rsid w:val="00C526FF"/>
    <w:rsid w:val="00C608D5"/>
    <w:rsid w:val="00C6466B"/>
    <w:rsid w:val="00C80153"/>
    <w:rsid w:val="00C81C79"/>
    <w:rsid w:val="00C85BAC"/>
    <w:rsid w:val="00C942B9"/>
    <w:rsid w:val="00C94DAF"/>
    <w:rsid w:val="00CD1801"/>
    <w:rsid w:val="00CE29F8"/>
    <w:rsid w:val="00D91C77"/>
    <w:rsid w:val="00DA109D"/>
    <w:rsid w:val="00DF0EAF"/>
    <w:rsid w:val="00E03DEA"/>
    <w:rsid w:val="00E5125C"/>
    <w:rsid w:val="00E56016"/>
    <w:rsid w:val="00E613DE"/>
    <w:rsid w:val="00E82AE1"/>
    <w:rsid w:val="00E8550A"/>
    <w:rsid w:val="00EC13A3"/>
    <w:rsid w:val="00EC6699"/>
    <w:rsid w:val="00EC765A"/>
    <w:rsid w:val="00EF72C6"/>
    <w:rsid w:val="00F3042E"/>
    <w:rsid w:val="00F61F9C"/>
    <w:rsid w:val="00F735AD"/>
    <w:rsid w:val="00FB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8A029"/>
  <w15:chartTrackingRefBased/>
  <w15:docId w15:val="{6CEB3021-5D98-420F-A04C-7E640598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CE"/>
    <w:pPr>
      <w:spacing w:after="0" w:line="240" w:lineRule="auto"/>
    </w:pPr>
    <w:rPr>
      <w:rFonts w:ascii="Calibri" w:hAnsi="Calibri" w:cs="Calibri"/>
      <w:lang w:val="en-GB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7CE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7CE"/>
    <w:rPr>
      <w:rFonts w:ascii="Calibri" w:hAnsi="Calibri" w:cs="Calibri"/>
      <w:lang w:val="en-GB" w:eastAsia="lt-LT"/>
    </w:rPr>
  </w:style>
  <w:style w:type="paragraph" w:styleId="Footer">
    <w:name w:val="footer"/>
    <w:basedOn w:val="Normal"/>
    <w:link w:val="FooterChar"/>
    <w:uiPriority w:val="99"/>
    <w:unhideWhenUsed/>
    <w:rsid w:val="000D67C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7CE"/>
    <w:rPr>
      <w:rFonts w:ascii="Calibri" w:hAnsi="Calibri" w:cs="Calibri"/>
      <w:lang w:val="en-GB" w:eastAsia="lt-LT"/>
    </w:rPr>
  </w:style>
  <w:style w:type="character" w:styleId="Hyperlink">
    <w:name w:val="Hyperlink"/>
    <w:basedOn w:val="DefaultParagraphFont"/>
    <w:uiPriority w:val="99"/>
    <w:unhideWhenUsed/>
    <w:rsid w:val="0039702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8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8F2"/>
    <w:rPr>
      <w:rFonts w:ascii="Segoe UI" w:hAnsi="Segoe UI" w:cs="Segoe UI"/>
      <w:sz w:val="18"/>
      <w:szCs w:val="18"/>
      <w:lang w:val="en-GB" w:eastAsia="lt-LT"/>
    </w:rPr>
  </w:style>
  <w:style w:type="paragraph" w:styleId="Revision">
    <w:name w:val="Revision"/>
    <w:hidden/>
    <w:uiPriority w:val="99"/>
    <w:semiHidden/>
    <w:rsid w:val="00A03F85"/>
    <w:pPr>
      <w:spacing w:after="0" w:line="240" w:lineRule="auto"/>
    </w:pPr>
    <w:rPr>
      <w:rFonts w:ascii="Calibri" w:hAnsi="Calibri" w:cs="Calibri"/>
      <w:lang w:val="en-GB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ecentras.l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.kaminskas@telecentras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.kaminskas@telecentras.l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Kaminskas</dc:creator>
  <cp:keywords/>
  <dc:description/>
  <cp:lastModifiedBy>Valdas Kaminskas</cp:lastModifiedBy>
  <cp:revision>4</cp:revision>
  <dcterms:created xsi:type="dcterms:W3CDTF">2025-06-03T07:36:00Z</dcterms:created>
  <dcterms:modified xsi:type="dcterms:W3CDTF">2025-06-04T06:57:00Z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8d2b19-29e7-4815-bb19-039c689a0646_Enabled">
    <vt:lpwstr>true</vt:lpwstr>
  </property>
  <property fmtid="{D5CDD505-2E9C-101B-9397-08002B2CF9AE}" pid="3" name="MSIP_Label_808d2b19-29e7-4815-bb19-039c689a0646_SetDate">
    <vt:lpwstr>2023-02-20T10:45:06Z</vt:lpwstr>
  </property>
  <property fmtid="{D5CDD505-2E9C-101B-9397-08002B2CF9AE}" pid="4" name="MSIP_Label_808d2b19-29e7-4815-bb19-039c689a0646_Method">
    <vt:lpwstr>Privileged</vt:lpwstr>
  </property>
  <property fmtid="{D5CDD505-2E9C-101B-9397-08002B2CF9AE}" pid="5" name="MSIP_Label_808d2b19-29e7-4815-bb19-039c689a0646_Name">
    <vt:lpwstr>Viešoji informacija</vt:lpwstr>
  </property>
  <property fmtid="{D5CDD505-2E9C-101B-9397-08002B2CF9AE}" pid="6" name="MSIP_Label_808d2b19-29e7-4815-bb19-039c689a0646_SiteId">
    <vt:lpwstr>6cc14c12-a38c-4807-8395-0aafacd7fe58</vt:lpwstr>
  </property>
  <property fmtid="{D5CDD505-2E9C-101B-9397-08002B2CF9AE}" pid="7" name="MSIP_Label_808d2b19-29e7-4815-bb19-039c689a0646_ActionId">
    <vt:lpwstr>058e1014-5118-42a6-9475-76f225b420b7</vt:lpwstr>
  </property>
  <property fmtid="{D5CDD505-2E9C-101B-9397-08002B2CF9AE}" pid="8" name="MSIP_Label_808d2b19-29e7-4815-bb19-039c689a0646_ContentBits">
    <vt:lpwstr>1</vt:lpwstr>
  </property>
</Properties>
</file>