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71AE765A" w:rsidR="0063043B" w:rsidRPr="003F6AE9" w:rsidRDefault="00000000" w:rsidP="000B4B1D">
      <w:pPr>
        <w:rPr>
          <w:rFonts w:ascii="Segoe UI" w:eastAsia="Segoe UI" w:hAnsi="Segoe UI" w:cs="Segoe UI"/>
        </w:rPr>
      </w:pPr>
      <w:r w:rsidRPr="003F6AE9">
        <w:rPr>
          <w:rFonts w:ascii="Segoe UI" w:eastAsia="Segoe UI" w:hAnsi="Segoe UI" w:cs="Segoe UI"/>
        </w:rPr>
        <w:t>PRANEŠIMAS ŽINIASKLAIDAI</w:t>
      </w:r>
      <w:r w:rsidRPr="003F6AE9">
        <w:rPr>
          <w:rFonts w:ascii="Segoe UI" w:eastAsia="Segoe UI" w:hAnsi="Segoe UI" w:cs="Segoe UI"/>
        </w:rPr>
        <w:br/>
        <w:t xml:space="preserve">2025 m. </w:t>
      </w:r>
      <w:r w:rsidR="002B2B49">
        <w:rPr>
          <w:rFonts w:ascii="Segoe UI" w:eastAsia="Segoe UI" w:hAnsi="Segoe UI" w:cs="Segoe UI"/>
        </w:rPr>
        <w:t xml:space="preserve">birželio </w:t>
      </w:r>
      <w:r w:rsidR="002B2B49">
        <w:rPr>
          <w:rFonts w:ascii="Segoe UI" w:eastAsia="Segoe UI" w:hAnsi="Segoe UI" w:cs="Segoe UI"/>
          <w:lang w:val="en-US"/>
        </w:rPr>
        <w:t>5</w:t>
      </w:r>
      <w:r w:rsidRPr="003F6AE9">
        <w:rPr>
          <w:rFonts w:ascii="Segoe UI" w:eastAsia="Segoe UI" w:hAnsi="Segoe UI" w:cs="Segoe UI"/>
          <w:color w:val="auto"/>
        </w:rPr>
        <w:t xml:space="preserve"> d</w:t>
      </w:r>
      <w:r w:rsidRPr="003F6AE9">
        <w:rPr>
          <w:rFonts w:ascii="Segoe UI" w:eastAsia="Segoe UI" w:hAnsi="Segoe UI" w:cs="Segoe UI"/>
        </w:rPr>
        <w:t>.</w:t>
      </w:r>
    </w:p>
    <w:p w14:paraId="35E6E381" w14:textId="65D6502C" w:rsidR="00E12DBE" w:rsidRDefault="00E12DBE" w:rsidP="000B4B1D">
      <w:pPr>
        <w:suppressAutoHyphens/>
        <w:spacing w:line="257" w:lineRule="auto"/>
        <w:jc w:val="both"/>
        <w:rPr>
          <w:rFonts w:ascii="Segoe UI" w:eastAsia="Segoe UI" w:hAnsi="Segoe UI" w:cs="Segoe UI"/>
          <w:b/>
          <w:bCs/>
          <w:sz w:val="28"/>
          <w:szCs w:val="28"/>
        </w:rPr>
      </w:pPr>
      <w:r>
        <w:rPr>
          <w:rFonts w:ascii="Segoe UI" w:eastAsia="Segoe UI" w:hAnsi="Segoe UI" w:cs="Segoe UI"/>
          <w:b/>
          <w:bCs/>
          <w:sz w:val="28"/>
          <w:szCs w:val="28"/>
        </w:rPr>
        <w:t xml:space="preserve">Žygimantas Mauricas. </w:t>
      </w:r>
      <w:r w:rsidRPr="00E12DBE">
        <w:rPr>
          <w:rFonts w:ascii="Segoe UI" w:eastAsia="Segoe UI" w:hAnsi="Segoe UI" w:cs="Segoe UI"/>
          <w:b/>
          <w:bCs/>
          <w:sz w:val="28"/>
          <w:szCs w:val="28"/>
        </w:rPr>
        <w:t xml:space="preserve">Daug kalbų, mažai darbų: </w:t>
      </w:r>
      <w:r>
        <w:rPr>
          <w:rFonts w:ascii="Segoe UI" w:eastAsia="Segoe UI" w:hAnsi="Segoe UI" w:cs="Segoe UI"/>
          <w:b/>
          <w:bCs/>
          <w:sz w:val="28"/>
          <w:szCs w:val="28"/>
        </w:rPr>
        <w:t xml:space="preserve">Rusija didina karines apsukas, o </w:t>
      </w:r>
      <w:r w:rsidRPr="00E12DBE">
        <w:rPr>
          <w:rFonts w:ascii="Segoe UI" w:eastAsia="Segoe UI" w:hAnsi="Segoe UI" w:cs="Segoe UI"/>
          <w:b/>
          <w:bCs/>
          <w:sz w:val="28"/>
          <w:szCs w:val="28"/>
        </w:rPr>
        <w:t xml:space="preserve">Europa </w:t>
      </w:r>
      <w:r>
        <w:rPr>
          <w:rFonts w:ascii="Segoe UI" w:eastAsia="Segoe UI" w:hAnsi="Segoe UI" w:cs="Segoe UI"/>
          <w:b/>
          <w:bCs/>
          <w:sz w:val="28"/>
          <w:szCs w:val="28"/>
        </w:rPr>
        <w:t>juda vėžlio greičiu</w:t>
      </w:r>
    </w:p>
    <w:p w14:paraId="1647421B" w14:textId="143ECD8D" w:rsidR="00BE1AF7" w:rsidRPr="00BE1AF7" w:rsidRDefault="00BE1AF7" w:rsidP="000B4B1D">
      <w:pPr>
        <w:suppressAutoHyphens/>
        <w:spacing w:line="257" w:lineRule="auto"/>
        <w:jc w:val="both"/>
        <w:rPr>
          <w:rFonts w:ascii="Segoe UI" w:eastAsia="Segoe UI" w:hAnsi="Segoe UI" w:cs="Segoe UI"/>
          <w:i/>
          <w:iCs/>
        </w:rPr>
      </w:pPr>
      <w:r w:rsidRPr="00BE1AF7">
        <w:rPr>
          <w:rFonts w:ascii="Segoe UI" w:eastAsia="Segoe UI" w:hAnsi="Segoe UI" w:cs="Segoe UI"/>
          <w:i/>
          <w:iCs/>
        </w:rPr>
        <w:t>Komentuoja „Luminor“ banko vyriausiasis ekonomistas Žygimantas Mauricas</w:t>
      </w:r>
    </w:p>
    <w:p w14:paraId="4FBA8C1B" w14:textId="1447C980" w:rsidR="002B2B49" w:rsidRDefault="00FA45A9" w:rsidP="002E1770">
      <w:pPr>
        <w:jc w:val="both"/>
        <w:rPr>
          <w:rFonts w:ascii="Segoe UI" w:hAnsi="Segoe UI" w:cs="Segoe UI"/>
          <w:b/>
          <w:bCs/>
        </w:rPr>
      </w:pPr>
      <w:r w:rsidRPr="00FA45A9">
        <w:rPr>
          <w:rFonts w:ascii="Segoe UI" w:hAnsi="Segoe UI" w:cs="Segoe UI"/>
          <w:b/>
          <w:bCs/>
        </w:rPr>
        <w:t>Rusija</w:t>
      </w:r>
      <w:r w:rsidR="002B2B49">
        <w:rPr>
          <w:rFonts w:ascii="Segoe UI" w:hAnsi="Segoe UI" w:cs="Segoe UI"/>
          <w:b/>
          <w:bCs/>
        </w:rPr>
        <w:t>,</w:t>
      </w:r>
      <w:r w:rsidR="0084471F">
        <w:rPr>
          <w:rFonts w:ascii="Segoe UI" w:hAnsi="Segoe UI" w:cs="Segoe UI"/>
          <w:b/>
          <w:bCs/>
        </w:rPr>
        <w:t xml:space="preserve"> visu pajėgumu užkūr</w:t>
      </w:r>
      <w:r w:rsidR="00D918E6">
        <w:rPr>
          <w:rFonts w:ascii="Segoe UI" w:hAnsi="Segoe UI" w:cs="Segoe UI"/>
          <w:b/>
          <w:bCs/>
        </w:rPr>
        <w:t>usi</w:t>
      </w:r>
      <w:r w:rsidR="0084471F">
        <w:rPr>
          <w:rFonts w:ascii="Segoe UI" w:hAnsi="Segoe UI" w:cs="Segoe UI"/>
          <w:b/>
          <w:bCs/>
        </w:rPr>
        <w:t xml:space="preserve"> savo karo ekonomikos variklį</w:t>
      </w:r>
      <w:r w:rsidR="002B2B49">
        <w:rPr>
          <w:rFonts w:ascii="Segoe UI" w:hAnsi="Segoe UI" w:cs="Segoe UI"/>
          <w:b/>
          <w:bCs/>
        </w:rPr>
        <w:t>,</w:t>
      </w:r>
      <w:r w:rsidR="0084471F">
        <w:rPr>
          <w:rFonts w:ascii="Segoe UI" w:hAnsi="Segoe UI" w:cs="Segoe UI"/>
          <w:b/>
          <w:bCs/>
        </w:rPr>
        <w:t xml:space="preserve"> sparčiai </w:t>
      </w:r>
      <w:r w:rsidRPr="00FA45A9">
        <w:rPr>
          <w:rFonts w:ascii="Segoe UI" w:hAnsi="Segoe UI" w:cs="Segoe UI"/>
          <w:b/>
          <w:bCs/>
        </w:rPr>
        <w:t>didin</w:t>
      </w:r>
      <w:r w:rsidR="00D918E6">
        <w:rPr>
          <w:rFonts w:ascii="Segoe UI" w:hAnsi="Segoe UI" w:cs="Segoe UI"/>
          <w:b/>
          <w:bCs/>
        </w:rPr>
        <w:t>a</w:t>
      </w:r>
      <w:r w:rsidRPr="00FA45A9">
        <w:rPr>
          <w:rFonts w:ascii="Segoe UI" w:hAnsi="Segoe UI" w:cs="Segoe UI"/>
          <w:b/>
          <w:bCs/>
        </w:rPr>
        <w:t xml:space="preserve"> karines </w:t>
      </w:r>
      <w:r w:rsidR="0084471F">
        <w:rPr>
          <w:rFonts w:ascii="Segoe UI" w:hAnsi="Segoe UI" w:cs="Segoe UI"/>
          <w:b/>
          <w:bCs/>
        </w:rPr>
        <w:t>išlaidas</w:t>
      </w:r>
      <w:r w:rsidR="002B2B49">
        <w:rPr>
          <w:rFonts w:ascii="Segoe UI" w:hAnsi="Segoe UI" w:cs="Segoe UI"/>
          <w:b/>
          <w:bCs/>
        </w:rPr>
        <w:t>.</w:t>
      </w:r>
      <w:r w:rsidR="0084471F">
        <w:rPr>
          <w:rFonts w:ascii="Segoe UI" w:hAnsi="Segoe UI" w:cs="Segoe UI"/>
          <w:b/>
          <w:bCs/>
        </w:rPr>
        <w:t xml:space="preserve"> </w:t>
      </w:r>
      <w:r w:rsidR="002B2B49">
        <w:rPr>
          <w:rFonts w:ascii="Segoe UI" w:hAnsi="Segoe UI" w:cs="Segoe UI"/>
          <w:b/>
          <w:bCs/>
        </w:rPr>
        <w:t>T</w:t>
      </w:r>
      <w:r w:rsidR="0084471F">
        <w:rPr>
          <w:rFonts w:ascii="Segoe UI" w:hAnsi="Segoe UI" w:cs="Segoe UI"/>
          <w:b/>
          <w:bCs/>
        </w:rPr>
        <w:t>ad</w:t>
      </w:r>
      <w:r w:rsidR="0084471F" w:rsidRPr="00FA45A9">
        <w:rPr>
          <w:rFonts w:ascii="Segoe UI" w:hAnsi="Segoe UI" w:cs="Segoe UI"/>
          <w:b/>
          <w:bCs/>
        </w:rPr>
        <w:t xml:space="preserve"> </w:t>
      </w:r>
      <w:r w:rsidRPr="00FA45A9">
        <w:rPr>
          <w:rFonts w:ascii="Segoe UI" w:hAnsi="Segoe UI" w:cs="Segoe UI"/>
          <w:b/>
          <w:bCs/>
        </w:rPr>
        <w:t xml:space="preserve">Ukrainai </w:t>
      </w:r>
      <w:r w:rsidR="00E569EE">
        <w:rPr>
          <w:rFonts w:ascii="Segoe UI" w:hAnsi="Segoe UI" w:cs="Segoe UI"/>
          <w:b/>
          <w:bCs/>
        </w:rPr>
        <w:t xml:space="preserve">yra būtina </w:t>
      </w:r>
      <w:r w:rsidR="0084471F">
        <w:rPr>
          <w:rFonts w:ascii="Segoe UI" w:hAnsi="Segoe UI" w:cs="Segoe UI"/>
          <w:b/>
          <w:bCs/>
        </w:rPr>
        <w:t>reikšming</w:t>
      </w:r>
      <w:r w:rsidR="00E569EE">
        <w:rPr>
          <w:rFonts w:ascii="Segoe UI" w:hAnsi="Segoe UI" w:cs="Segoe UI"/>
          <w:b/>
          <w:bCs/>
        </w:rPr>
        <w:t>a</w:t>
      </w:r>
      <w:r w:rsidR="0084471F">
        <w:rPr>
          <w:rFonts w:ascii="Segoe UI" w:hAnsi="Segoe UI" w:cs="Segoe UI"/>
          <w:b/>
          <w:bCs/>
        </w:rPr>
        <w:t xml:space="preserve"> </w:t>
      </w:r>
      <w:r w:rsidR="00D918E6">
        <w:rPr>
          <w:rFonts w:ascii="Segoe UI" w:hAnsi="Segoe UI" w:cs="Segoe UI"/>
          <w:b/>
          <w:bCs/>
        </w:rPr>
        <w:t xml:space="preserve">Europos Sąjungos </w:t>
      </w:r>
      <w:r w:rsidR="002B2B49">
        <w:rPr>
          <w:rFonts w:ascii="Segoe UI" w:hAnsi="Segoe UI" w:cs="Segoe UI"/>
          <w:b/>
          <w:bCs/>
        </w:rPr>
        <w:t xml:space="preserve">(ES) </w:t>
      </w:r>
      <w:r w:rsidR="0084471F">
        <w:rPr>
          <w:rFonts w:ascii="Segoe UI" w:hAnsi="Segoe UI" w:cs="Segoe UI"/>
          <w:b/>
          <w:bCs/>
        </w:rPr>
        <w:t>šalių param</w:t>
      </w:r>
      <w:r w:rsidR="00E569EE">
        <w:rPr>
          <w:rFonts w:ascii="Segoe UI" w:hAnsi="Segoe UI" w:cs="Segoe UI"/>
          <w:b/>
          <w:bCs/>
        </w:rPr>
        <w:t>a</w:t>
      </w:r>
      <w:r w:rsidR="0084471F">
        <w:rPr>
          <w:rFonts w:ascii="Segoe UI" w:hAnsi="Segoe UI" w:cs="Segoe UI"/>
          <w:b/>
          <w:bCs/>
        </w:rPr>
        <w:t xml:space="preserve">, siekiant </w:t>
      </w:r>
      <w:r w:rsidRPr="00FA45A9">
        <w:rPr>
          <w:rFonts w:ascii="Segoe UI" w:hAnsi="Segoe UI" w:cs="Segoe UI"/>
          <w:b/>
          <w:bCs/>
        </w:rPr>
        <w:t xml:space="preserve">atremti </w:t>
      </w:r>
      <w:r w:rsidR="0084471F">
        <w:rPr>
          <w:rFonts w:ascii="Segoe UI" w:hAnsi="Segoe UI" w:cs="Segoe UI"/>
          <w:b/>
          <w:bCs/>
        </w:rPr>
        <w:t>tebesitęsiančią karinę invaziją.</w:t>
      </w:r>
      <w:r w:rsidRPr="00FA45A9">
        <w:rPr>
          <w:rFonts w:ascii="Segoe UI" w:hAnsi="Segoe UI" w:cs="Segoe UI"/>
          <w:b/>
          <w:bCs/>
        </w:rPr>
        <w:t xml:space="preserve"> </w:t>
      </w:r>
      <w:r w:rsidR="00D918E6">
        <w:rPr>
          <w:rFonts w:ascii="Segoe UI" w:hAnsi="Segoe UI" w:cs="Segoe UI"/>
          <w:b/>
          <w:bCs/>
        </w:rPr>
        <w:t xml:space="preserve">Ekonominiu požiūriu, Ukrainos ir Rusijos kova yra tarsi kova tarp Dovydo ir </w:t>
      </w:r>
      <w:proofErr w:type="spellStart"/>
      <w:r w:rsidR="00D918E6">
        <w:rPr>
          <w:rFonts w:ascii="Segoe UI" w:hAnsi="Segoe UI" w:cs="Segoe UI"/>
          <w:b/>
          <w:bCs/>
        </w:rPr>
        <w:t>Galijoto</w:t>
      </w:r>
      <w:proofErr w:type="spellEnd"/>
      <w:r w:rsidR="00D918E6">
        <w:rPr>
          <w:rFonts w:ascii="Segoe UI" w:hAnsi="Segoe UI" w:cs="Segoe UI"/>
          <w:b/>
          <w:bCs/>
        </w:rPr>
        <w:t>.</w:t>
      </w:r>
    </w:p>
    <w:p w14:paraId="37107BC9" w14:textId="6A9804FA" w:rsidR="0054352F" w:rsidRPr="00DB26DC" w:rsidRDefault="00BF271C" w:rsidP="002E1770">
      <w:pPr>
        <w:jc w:val="both"/>
        <w:rPr>
          <w:rFonts w:ascii="Segoe UI" w:hAnsi="Segoe UI" w:cs="Segoe UI"/>
        </w:rPr>
      </w:pPr>
      <w:r w:rsidRPr="00DB26DC">
        <w:rPr>
          <w:rFonts w:ascii="Segoe UI" w:hAnsi="Segoe UI" w:cs="Segoe UI"/>
        </w:rPr>
        <w:t>Rusijos ekonomika yra apie 11 kartų didesnė nei Ukrainos, o</w:t>
      </w:r>
      <w:r w:rsidR="0054352F" w:rsidRPr="00DB26DC">
        <w:rPr>
          <w:rFonts w:ascii="Segoe UI" w:hAnsi="Segoe UI" w:cs="Segoe UI"/>
        </w:rPr>
        <w:t xml:space="preserve"> tai leidžia </w:t>
      </w:r>
      <w:r w:rsidR="0037072D">
        <w:rPr>
          <w:rFonts w:ascii="Segoe UI" w:hAnsi="Segoe UI" w:cs="Segoe UI"/>
        </w:rPr>
        <w:t>jai</w:t>
      </w:r>
      <w:r w:rsidR="0037072D" w:rsidRPr="00DB26DC">
        <w:rPr>
          <w:rFonts w:ascii="Segoe UI" w:hAnsi="Segoe UI" w:cs="Segoe UI"/>
        </w:rPr>
        <w:t xml:space="preserve"> </w:t>
      </w:r>
      <w:r w:rsidR="0054352F" w:rsidRPr="00DB26DC">
        <w:rPr>
          <w:rFonts w:ascii="Segoe UI" w:hAnsi="Segoe UI" w:cs="Segoe UI"/>
        </w:rPr>
        <w:t>skirti daugiau resursų karo reikmėms.</w:t>
      </w:r>
      <w:r w:rsidRPr="00DB26DC">
        <w:rPr>
          <w:rFonts w:ascii="Segoe UI" w:hAnsi="Segoe UI" w:cs="Segoe UI"/>
        </w:rPr>
        <w:t xml:space="preserve"> </w:t>
      </w:r>
      <w:r w:rsidR="0084471F" w:rsidRPr="00DB26DC">
        <w:rPr>
          <w:rFonts w:ascii="Segoe UI" w:hAnsi="Segoe UI" w:cs="Segoe UI"/>
        </w:rPr>
        <w:t>Rusij</w:t>
      </w:r>
      <w:r w:rsidR="00E569EE" w:rsidRPr="00DB26DC">
        <w:rPr>
          <w:rFonts w:ascii="Segoe UI" w:hAnsi="Segoe UI" w:cs="Segoe UI"/>
        </w:rPr>
        <w:t>os</w:t>
      </w:r>
      <w:r w:rsidR="0084471F" w:rsidRPr="00DB26DC">
        <w:rPr>
          <w:rFonts w:ascii="Segoe UI" w:hAnsi="Segoe UI" w:cs="Segoe UI"/>
        </w:rPr>
        <w:t xml:space="preserve"> </w:t>
      </w:r>
      <w:r w:rsidR="00E569EE" w:rsidRPr="00DB26DC">
        <w:rPr>
          <w:rFonts w:ascii="Segoe UI" w:hAnsi="Segoe UI" w:cs="Segoe UI"/>
        </w:rPr>
        <w:t>karinės ir saugumo išlaidos 2024 metais siekė 174 m</w:t>
      </w:r>
      <w:r w:rsidR="00D918E6" w:rsidRPr="00DB26DC">
        <w:rPr>
          <w:rFonts w:ascii="Segoe UI" w:hAnsi="Segoe UI" w:cs="Segoe UI"/>
        </w:rPr>
        <w:t>lrd</w:t>
      </w:r>
      <w:r w:rsidR="00E569EE" w:rsidRPr="00DB26DC">
        <w:rPr>
          <w:rFonts w:ascii="Segoe UI" w:hAnsi="Segoe UI" w:cs="Segoe UI"/>
        </w:rPr>
        <w:t xml:space="preserve">. eurų (~9 </w:t>
      </w:r>
      <w:r w:rsidR="002B2B49">
        <w:rPr>
          <w:rFonts w:ascii="Segoe UI" w:hAnsi="Segoe UI" w:cs="Segoe UI"/>
        </w:rPr>
        <w:t>proc.</w:t>
      </w:r>
      <w:r w:rsidR="00E569EE" w:rsidRPr="00DB26DC">
        <w:rPr>
          <w:rFonts w:ascii="Segoe UI" w:hAnsi="Segoe UI" w:cs="Segoe UI"/>
        </w:rPr>
        <w:t xml:space="preserve"> nuo BVP)</w:t>
      </w:r>
      <w:r w:rsidR="00D918E6" w:rsidRPr="00DB26DC">
        <w:rPr>
          <w:rFonts w:ascii="Segoe UI" w:hAnsi="Segoe UI" w:cs="Segoe UI"/>
        </w:rPr>
        <w:t xml:space="preserve"> – </w:t>
      </w:r>
      <w:r w:rsidRPr="00DB26DC">
        <w:rPr>
          <w:rFonts w:ascii="Segoe UI" w:hAnsi="Segoe UI" w:cs="Segoe UI"/>
        </w:rPr>
        <w:t xml:space="preserve">reikšmingai daugiau nei 53 mlrd. </w:t>
      </w:r>
      <w:r w:rsidR="0037072D">
        <w:rPr>
          <w:rFonts w:ascii="Segoe UI" w:hAnsi="Segoe UI" w:cs="Segoe UI"/>
        </w:rPr>
        <w:t>e</w:t>
      </w:r>
      <w:r w:rsidRPr="00DB26DC">
        <w:rPr>
          <w:rFonts w:ascii="Segoe UI" w:hAnsi="Segoe UI" w:cs="Segoe UI"/>
        </w:rPr>
        <w:t>urų</w:t>
      </w:r>
      <w:r w:rsidR="0037072D">
        <w:rPr>
          <w:rFonts w:ascii="Segoe UI" w:hAnsi="Segoe UI" w:cs="Segoe UI"/>
        </w:rPr>
        <w:t>, kuriuos</w:t>
      </w:r>
      <w:r w:rsidRPr="00DB26DC">
        <w:rPr>
          <w:rFonts w:ascii="Segoe UI" w:hAnsi="Segoe UI" w:cs="Segoe UI"/>
        </w:rPr>
        <w:t xml:space="preserve"> </w:t>
      </w:r>
      <w:r w:rsidR="0054352F" w:rsidRPr="00DB26DC">
        <w:rPr>
          <w:rFonts w:ascii="Segoe UI" w:hAnsi="Segoe UI" w:cs="Segoe UI"/>
        </w:rPr>
        <w:t xml:space="preserve">krašto apsaugai </w:t>
      </w:r>
      <w:r w:rsidRPr="00DB26DC">
        <w:rPr>
          <w:rFonts w:ascii="Segoe UI" w:hAnsi="Segoe UI" w:cs="Segoe UI"/>
        </w:rPr>
        <w:t>skyr</w:t>
      </w:r>
      <w:r w:rsidR="0054352F" w:rsidRPr="00DB26DC">
        <w:rPr>
          <w:rFonts w:ascii="Segoe UI" w:hAnsi="Segoe UI" w:cs="Segoe UI"/>
        </w:rPr>
        <w:t>ė</w:t>
      </w:r>
      <w:r w:rsidRPr="00DB26DC">
        <w:rPr>
          <w:rFonts w:ascii="Segoe UI" w:hAnsi="Segoe UI" w:cs="Segoe UI"/>
        </w:rPr>
        <w:t xml:space="preserve"> Ukraina </w:t>
      </w:r>
      <w:r w:rsidR="00D918E6" w:rsidRPr="00DB26DC">
        <w:rPr>
          <w:rFonts w:ascii="Segoe UI" w:hAnsi="Segoe UI" w:cs="Segoe UI"/>
        </w:rPr>
        <w:t>(</w:t>
      </w:r>
      <w:r w:rsidR="0054352F" w:rsidRPr="00DB26DC">
        <w:rPr>
          <w:rFonts w:ascii="Segoe UI" w:hAnsi="Segoe UI" w:cs="Segoe UI"/>
        </w:rPr>
        <w:t>~30</w:t>
      </w:r>
      <w:r w:rsidR="002B2B49">
        <w:rPr>
          <w:rFonts w:ascii="Segoe UI" w:hAnsi="Segoe UI" w:cs="Segoe UI"/>
        </w:rPr>
        <w:t xml:space="preserve"> proc.</w:t>
      </w:r>
      <w:r w:rsidR="0054352F" w:rsidRPr="00DB26DC">
        <w:rPr>
          <w:rFonts w:ascii="Segoe UI" w:hAnsi="Segoe UI" w:cs="Segoe UI"/>
        </w:rPr>
        <w:t xml:space="preserve"> nuo BVP</w:t>
      </w:r>
      <w:r w:rsidR="00D918E6" w:rsidRPr="00DB26DC">
        <w:rPr>
          <w:rFonts w:ascii="Segoe UI" w:hAnsi="Segoe UI" w:cs="Segoe UI"/>
        </w:rPr>
        <w:t xml:space="preserve">). </w:t>
      </w:r>
      <w:r w:rsidR="0054352F" w:rsidRPr="00DB26DC">
        <w:rPr>
          <w:rFonts w:ascii="Segoe UI" w:hAnsi="Segoe UI" w:cs="Segoe UI"/>
        </w:rPr>
        <w:t>Įdomu tai, kad Rusijos karinės ir saugumo išlaidos</w:t>
      </w:r>
      <w:r w:rsidR="002E1770" w:rsidRPr="00DB26DC">
        <w:rPr>
          <w:rFonts w:ascii="Segoe UI" w:hAnsi="Segoe UI" w:cs="Segoe UI"/>
        </w:rPr>
        <w:t xml:space="preserve"> yra beveik </w:t>
      </w:r>
      <w:r w:rsidR="0054352F" w:rsidRPr="00DB26DC">
        <w:rPr>
          <w:rFonts w:ascii="Segoe UI" w:hAnsi="Segoe UI" w:cs="Segoe UI"/>
        </w:rPr>
        <w:t>tokio pat</w:t>
      </w:r>
      <w:r w:rsidR="002E1770" w:rsidRPr="00DB26DC">
        <w:rPr>
          <w:rFonts w:ascii="Segoe UI" w:hAnsi="Segoe UI" w:cs="Segoe UI"/>
        </w:rPr>
        <w:t xml:space="preserve"> dydžio</w:t>
      </w:r>
      <w:r w:rsidR="0054352F" w:rsidRPr="00DB26DC">
        <w:rPr>
          <w:rFonts w:ascii="Segoe UI" w:hAnsi="Segoe UI" w:cs="Segoe UI"/>
        </w:rPr>
        <w:t xml:space="preserve">, kaip </w:t>
      </w:r>
      <w:r w:rsidR="002E1770" w:rsidRPr="00DB26DC">
        <w:rPr>
          <w:rFonts w:ascii="Segoe UI" w:hAnsi="Segoe UI" w:cs="Segoe UI"/>
        </w:rPr>
        <w:t xml:space="preserve">visa Ukrainos ekonomika (176 mlrd. eurų), tad be reikšmingos sąjungininkių paramos </w:t>
      </w:r>
      <w:r w:rsidR="0037072D">
        <w:rPr>
          <w:rFonts w:ascii="Segoe UI" w:hAnsi="Segoe UI" w:cs="Segoe UI"/>
        </w:rPr>
        <w:t xml:space="preserve">jos </w:t>
      </w:r>
      <w:r w:rsidR="002E1770" w:rsidRPr="00DB26DC">
        <w:rPr>
          <w:rFonts w:ascii="Segoe UI" w:hAnsi="Segoe UI" w:cs="Segoe UI"/>
        </w:rPr>
        <w:t xml:space="preserve">galimybės laimėti ginklavimosi varžybas su Rusija yra itin menkos. </w:t>
      </w:r>
    </w:p>
    <w:p w14:paraId="1473B946" w14:textId="4F6D4C61" w:rsidR="00FA45A9" w:rsidRPr="00FA45A9" w:rsidRDefault="00FD1016" w:rsidP="002A7B7F">
      <w:pPr>
        <w:rPr>
          <w:rFonts w:ascii="Segoe UI" w:hAnsi="Segoe UI" w:cs="Segoe UI"/>
        </w:rPr>
      </w:pPr>
      <w:r>
        <w:rPr>
          <w:rFonts w:ascii="Segoe UI" w:hAnsi="Segoe UI" w:cs="Segoe UI"/>
        </w:rPr>
        <w:t xml:space="preserve">Atlaikyti tebesitęsiančią Rusijos karinę invaziją Ukrainai reikšmingai padėjo karinė ir finansinė sąjungininkių parama. Tačiau šiais metais paramos srautas iš JAV, kuri buvo didžiausia rėmėja, išseko, tad didesnė atsakomybė krito ant </w:t>
      </w:r>
      <w:r w:rsidR="0037072D">
        <w:rPr>
          <w:rFonts w:ascii="Segoe UI" w:hAnsi="Segoe UI" w:cs="Segoe UI"/>
        </w:rPr>
        <w:t>ES</w:t>
      </w:r>
      <w:r w:rsidR="002A7B7F">
        <w:rPr>
          <w:rFonts w:ascii="Segoe UI" w:hAnsi="Segoe UI" w:cs="Segoe UI"/>
        </w:rPr>
        <w:t xml:space="preserve"> bei kitų demokratinių</w:t>
      </w:r>
      <w:r>
        <w:rPr>
          <w:rFonts w:ascii="Segoe UI" w:hAnsi="Segoe UI" w:cs="Segoe UI"/>
        </w:rPr>
        <w:t xml:space="preserve"> </w:t>
      </w:r>
      <w:r w:rsidR="002A7B7F">
        <w:rPr>
          <w:rFonts w:ascii="Segoe UI" w:hAnsi="Segoe UI" w:cs="Segoe UI"/>
        </w:rPr>
        <w:t>Europos valstybių</w:t>
      </w:r>
      <w:r>
        <w:rPr>
          <w:rFonts w:ascii="Segoe UI" w:hAnsi="Segoe UI" w:cs="Segoe UI"/>
        </w:rPr>
        <w:t xml:space="preserve"> pečių. </w:t>
      </w:r>
      <w:r w:rsidR="0037072D">
        <w:rPr>
          <w:rFonts w:ascii="Segoe UI" w:hAnsi="Segoe UI" w:cs="Segoe UI"/>
        </w:rPr>
        <w:t>ES</w:t>
      </w:r>
      <w:r>
        <w:rPr>
          <w:rFonts w:ascii="Segoe UI" w:hAnsi="Segoe UI" w:cs="Segoe UI"/>
        </w:rPr>
        <w:t xml:space="preserve"> turi resursų, nes jos ekonomika yra kone </w:t>
      </w:r>
      <w:r w:rsidR="002A7B7F">
        <w:rPr>
          <w:rFonts w:ascii="Segoe UI" w:hAnsi="Segoe UI" w:cs="Segoe UI"/>
        </w:rPr>
        <w:t>dešimt</w:t>
      </w:r>
      <w:r w:rsidRPr="00FD1016">
        <w:rPr>
          <w:rFonts w:ascii="Segoe UI" w:hAnsi="Segoe UI" w:cs="Segoe UI"/>
        </w:rPr>
        <w:t xml:space="preserve"> kart</w:t>
      </w:r>
      <w:r>
        <w:rPr>
          <w:rFonts w:ascii="Segoe UI" w:hAnsi="Segoe UI" w:cs="Segoe UI"/>
        </w:rPr>
        <w:t>ų didesnė nei Rusijos, tačiau trūksta ryžto</w:t>
      </w:r>
      <w:r w:rsidR="002A7B7F">
        <w:rPr>
          <w:rFonts w:ascii="Segoe UI" w:hAnsi="Segoe UI" w:cs="Segoe UI"/>
        </w:rPr>
        <w:t>. Kuo toliau šalis yra nutolusi nuo Rusijos – tuo mažiau ji skiria paramos Ukrainai. Pavyzdžiui, mažyt</w:t>
      </w:r>
      <w:r w:rsidR="002B2B49">
        <w:rPr>
          <w:rFonts w:ascii="Segoe UI" w:hAnsi="Segoe UI" w:cs="Segoe UI"/>
        </w:rPr>
        <w:t>ė</w:t>
      </w:r>
      <w:r w:rsidR="002A7B7F">
        <w:rPr>
          <w:rFonts w:ascii="Segoe UI" w:hAnsi="Segoe UI" w:cs="Segoe UI"/>
        </w:rPr>
        <w:t xml:space="preserve"> Danija skyrė daugiau paramos nei Prancūzija, o Baltijos šalys –</w:t>
      </w:r>
      <w:r w:rsidR="0037072D">
        <w:rPr>
          <w:rFonts w:ascii="Segoe UI" w:hAnsi="Segoe UI" w:cs="Segoe UI"/>
        </w:rPr>
        <w:t xml:space="preserve"> </w:t>
      </w:r>
      <w:r w:rsidR="002A7B7F">
        <w:rPr>
          <w:rFonts w:ascii="Segoe UI" w:hAnsi="Segoe UI" w:cs="Segoe UI"/>
        </w:rPr>
        <w:t xml:space="preserve">daugiau nei Italija ar Ispanija. „Per vėlai ir per mažai“ – toks apibūdinimas kone taikliausiai apibūdina demokratinių Europos šalių veiksmus kalbant apie paramą Ukrainai. </w:t>
      </w:r>
      <w:r w:rsidR="00FA45A9" w:rsidRPr="00FA45A9">
        <w:rPr>
          <w:rFonts w:ascii="Segoe UI" w:hAnsi="Segoe UI" w:cs="Segoe UI"/>
        </w:rPr>
        <w:t xml:space="preserve">Resursų yra, bet jie </w:t>
      </w:r>
      <w:r w:rsidR="002A7B7F">
        <w:rPr>
          <w:rFonts w:ascii="Segoe UI" w:hAnsi="Segoe UI" w:cs="Segoe UI"/>
        </w:rPr>
        <w:t>yra skiriami vėžlio ar net sraigės žingsniu, o tokie veiksmai tik drąsina Rusiją tęsti karą</w:t>
      </w:r>
      <w:r w:rsidR="0037072D">
        <w:rPr>
          <w:rFonts w:ascii="Segoe UI" w:hAnsi="Segoe UI" w:cs="Segoe UI"/>
        </w:rPr>
        <w:t>.</w:t>
      </w:r>
    </w:p>
    <w:p w14:paraId="36977006" w14:textId="26DE6CBE" w:rsidR="00FA45A9" w:rsidRPr="00FA45A9" w:rsidRDefault="002A7B7F" w:rsidP="00FA45A9">
      <w:pPr>
        <w:rPr>
          <w:rFonts w:ascii="Segoe UI" w:hAnsi="Segoe UI" w:cs="Segoe UI"/>
        </w:rPr>
      </w:pPr>
      <w:r>
        <w:rPr>
          <w:rFonts w:ascii="Segoe UI" w:hAnsi="Segoe UI" w:cs="Segoe UI"/>
        </w:rPr>
        <w:t xml:space="preserve">Europos apsnūdimą ir neryžtingumą puikiai iliustruoja </w:t>
      </w:r>
      <w:r w:rsidR="00FA45A9" w:rsidRPr="00FA45A9">
        <w:rPr>
          <w:rFonts w:ascii="Segoe UI" w:hAnsi="Segoe UI" w:cs="Segoe UI"/>
        </w:rPr>
        <w:t>„</w:t>
      </w:r>
      <w:proofErr w:type="spellStart"/>
      <w:r w:rsidR="00FA45A9" w:rsidRPr="00FA45A9">
        <w:rPr>
          <w:rFonts w:ascii="Segoe UI" w:hAnsi="Segoe UI" w:cs="Segoe UI"/>
        </w:rPr>
        <w:t>Rheinmetall</w:t>
      </w:r>
      <w:proofErr w:type="spellEnd"/>
      <w:r w:rsidR="00FA45A9" w:rsidRPr="00FA45A9">
        <w:rPr>
          <w:rFonts w:ascii="Segoe UI" w:hAnsi="Segoe UI" w:cs="Segoe UI"/>
        </w:rPr>
        <w:t>“</w:t>
      </w:r>
      <w:r>
        <w:rPr>
          <w:rFonts w:ascii="Segoe UI" w:hAnsi="Segoe UI" w:cs="Segoe UI"/>
        </w:rPr>
        <w:t>, didžiausios ginklų gamintojos Europoje,</w:t>
      </w:r>
      <w:r w:rsidR="00FA45A9" w:rsidRPr="00FA45A9">
        <w:rPr>
          <w:rFonts w:ascii="Segoe UI" w:hAnsi="Segoe UI" w:cs="Segoe UI"/>
        </w:rPr>
        <w:t xml:space="preserve"> akcijų kainos </w:t>
      </w:r>
      <w:r>
        <w:rPr>
          <w:rFonts w:ascii="Segoe UI" w:hAnsi="Segoe UI" w:cs="Segoe UI"/>
        </w:rPr>
        <w:t>dinamika. P</w:t>
      </w:r>
      <w:r w:rsidR="00FA45A9" w:rsidRPr="00FA45A9">
        <w:rPr>
          <w:rFonts w:ascii="Segoe UI" w:hAnsi="Segoe UI" w:cs="Segoe UI"/>
        </w:rPr>
        <w:t>rasidėj</w:t>
      </w:r>
      <w:r>
        <w:rPr>
          <w:rFonts w:ascii="Segoe UI" w:hAnsi="Segoe UI" w:cs="Segoe UI"/>
        </w:rPr>
        <w:t>us Rusijos karinei invazijai Ukrainoje</w:t>
      </w:r>
      <w:r w:rsidR="00FA45A9" w:rsidRPr="00FA45A9">
        <w:rPr>
          <w:rFonts w:ascii="Segoe UI" w:hAnsi="Segoe UI" w:cs="Segoe UI"/>
        </w:rPr>
        <w:t xml:space="preserve">, </w:t>
      </w:r>
      <w:r w:rsidRPr="00FA45A9">
        <w:rPr>
          <w:rFonts w:ascii="Segoe UI" w:hAnsi="Segoe UI" w:cs="Segoe UI"/>
        </w:rPr>
        <w:t>„</w:t>
      </w:r>
      <w:proofErr w:type="spellStart"/>
      <w:r w:rsidRPr="00FA45A9">
        <w:rPr>
          <w:rFonts w:ascii="Segoe UI" w:hAnsi="Segoe UI" w:cs="Segoe UI"/>
        </w:rPr>
        <w:t>Rheinmetall</w:t>
      </w:r>
      <w:proofErr w:type="spellEnd"/>
      <w:r w:rsidRPr="00FA45A9">
        <w:rPr>
          <w:rFonts w:ascii="Segoe UI" w:hAnsi="Segoe UI" w:cs="Segoe UI"/>
        </w:rPr>
        <w:t>“</w:t>
      </w:r>
      <w:r>
        <w:rPr>
          <w:rFonts w:ascii="Segoe UI" w:hAnsi="Segoe UI" w:cs="Segoe UI"/>
        </w:rPr>
        <w:t xml:space="preserve"> įmonės</w:t>
      </w:r>
      <w:r w:rsidR="00FA45A9" w:rsidRPr="00FA45A9">
        <w:rPr>
          <w:rFonts w:ascii="Segoe UI" w:hAnsi="Segoe UI" w:cs="Segoe UI"/>
        </w:rPr>
        <w:t xml:space="preserve"> vertė </w:t>
      </w:r>
      <w:r>
        <w:rPr>
          <w:rFonts w:ascii="Segoe UI" w:hAnsi="Segoe UI" w:cs="Segoe UI"/>
        </w:rPr>
        <w:t>šoktelėjo santykinai nedaug</w:t>
      </w:r>
      <w:r w:rsidR="00FA45A9" w:rsidRPr="00FA45A9">
        <w:rPr>
          <w:rFonts w:ascii="Segoe UI" w:hAnsi="Segoe UI" w:cs="Segoe UI"/>
        </w:rPr>
        <w:t xml:space="preserve">, </w:t>
      </w:r>
      <w:r>
        <w:rPr>
          <w:rFonts w:ascii="Segoe UI" w:hAnsi="Segoe UI" w:cs="Segoe UI"/>
        </w:rPr>
        <w:t xml:space="preserve">o </w:t>
      </w:r>
      <w:r w:rsidRPr="002A7B7F">
        <w:rPr>
          <w:rFonts w:ascii="Segoe UI" w:hAnsi="Segoe UI" w:cs="Segoe UI"/>
        </w:rPr>
        <w:t>20</w:t>
      </w:r>
      <w:r>
        <w:rPr>
          <w:rFonts w:ascii="Segoe UI" w:hAnsi="Segoe UI" w:cs="Segoe UI"/>
        </w:rPr>
        <w:t>22 m. pabaigoje buvo pradėjusi kristi</w:t>
      </w:r>
      <w:r w:rsidR="00F11175">
        <w:rPr>
          <w:rFonts w:ascii="Segoe UI" w:hAnsi="Segoe UI" w:cs="Segoe UI"/>
        </w:rPr>
        <w:t xml:space="preserve">. Nepavykus Ukrainos kontratakai </w:t>
      </w:r>
      <w:r w:rsidR="00F11175" w:rsidRPr="00F11175">
        <w:rPr>
          <w:rFonts w:ascii="Segoe UI" w:hAnsi="Segoe UI" w:cs="Segoe UI"/>
        </w:rPr>
        <w:t>20</w:t>
      </w:r>
      <w:r w:rsidR="00F11175">
        <w:rPr>
          <w:rFonts w:ascii="Segoe UI" w:hAnsi="Segoe UI" w:cs="Segoe UI"/>
        </w:rPr>
        <w:t>23 m. pabaigoje vėl buvo stebimas akcijų kainų šuolis, tačiau didžiausias (ir tebesitęsiantis) šuolis buvo stebimas pastarąjį pusmetį – po to, kai JAV rinkimus laimėjo D</w:t>
      </w:r>
      <w:r w:rsidR="002B2B49">
        <w:rPr>
          <w:rFonts w:ascii="Segoe UI" w:hAnsi="Segoe UI" w:cs="Segoe UI"/>
        </w:rPr>
        <w:t>onaldas</w:t>
      </w:r>
      <w:r w:rsidR="00F11175">
        <w:rPr>
          <w:rFonts w:ascii="Segoe UI" w:hAnsi="Segoe UI" w:cs="Segoe UI"/>
        </w:rPr>
        <w:t xml:space="preserve"> Trump</w:t>
      </w:r>
      <w:r w:rsidR="002B2B49">
        <w:rPr>
          <w:rFonts w:ascii="Segoe UI" w:hAnsi="Segoe UI" w:cs="Segoe UI"/>
        </w:rPr>
        <w:t>as</w:t>
      </w:r>
      <w:r w:rsidR="00F11175">
        <w:rPr>
          <w:rFonts w:ascii="Segoe UI" w:hAnsi="Segoe UI" w:cs="Segoe UI"/>
        </w:rPr>
        <w:t xml:space="preserve">. Europa pagaliau suprato, kad ne JAV, o ji pati nuo šiol bus atsakinga ne tik už savo, bet ir už Ukrainos saugumą. </w:t>
      </w:r>
      <w:r w:rsidR="0037072D">
        <w:rPr>
          <w:rFonts w:ascii="Segoe UI" w:hAnsi="Segoe UI" w:cs="Segoe UI"/>
        </w:rPr>
        <w:t>Tad E</w:t>
      </w:r>
      <w:r w:rsidR="00F11175">
        <w:rPr>
          <w:rFonts w:ascii="Segoe UI" w:hAnsi="Segoe UI" w:cs="Segoe UI"/>
        </w:rPr>
        <w:t>uropa užsibrėžė ambicingą planą sparčiai didinti investicijas į krašto apsaugos sritį. Tiesa</w:t>
      </w:r>
      <w:r w:rsidR="002B2B49">
        <w:rPr>
          <w:rFonts w:ascii="Segoe UI" w:hAnsi="Segoe UI" w:cs="Segoe UI"/>
        </w:rPr>
        <w:t>,</w:t>
      </w:r>
      <w:r w:rsidR="00F11175">
        <w:rPr>
          <w:rFonts w:ascii="Segoe UI" w:hAnsi="Segoe UI" w:cs="Segoe UI"/>
        </w:rPr>
        <w:t xml:space="preserve"> tą suprato ne visa Europa, nes reikšmingai investicijas į krašto apsaugą pagrinde didina </w:t>
      </w:r>
      <w:r w:rsidR="00FA45A9" w:rsidRPr="00FA45A9">
        <w:rPr>
          <w:rFonts w:ascii="Segoe UI" w:hAnsi="Segoe UI" w:cs="Segoe UI"/>
        </w:rPr>
        <w:t xml:space="preserve">šalys į rytus nuo Reino </w:t>
      </w:r>
      <w:r w:rsidR="00F11175">
        <w:rPr>
          <w:rFonts w:ascii="Segoe UI" w:hAnsi="Segoe UI" w:cs="Segoe UI"/>
        </w:rPr>
        <w:t xml:space="preserve">upės </w:t>
      </w:r>
      <w:r w:rsidR="00FA45A9" w:rsidRPr="00FA45A9">
        <w:rPr>
          <w:rFonts w:ascii="Segoe UI" w:hAnsi="Segoe UI" w:cs="Segoe UI"/>
        </w:rPr>
        <w:t>– Vokietija, Lenkija, Baltijos šalys, Skandinavija</w:t>
      </w:r>
      <w:r w:rsidR="00F11175">
        <w:rPr>
          <w:rFonts w:ascii="Segoe UI" w:hAnsi="Segoe UI" w:cs="Segoe UI"/>
        </w:rPr>
        <w:t>. Kitos šalys</w:t>
      </w:r>
      <w:r w:rsidR="00FA45A9" w:rsidRPr="00FA45A9">
        <w:rPr>
          <w:rFonts w:ascii="Segoe UI" w:hAnsi="Segoe UI" w:cs="Segoe UI"/>
        </w:rPr>
        <w:t>, tokios kaip Prancūzija</w:t>
      </w:r>
      <w:r w:rsidR="00F11175">
        <w:rPr>
          <w:rFonts w:ascii="Segoe UI" w:hAnsi="Segoe UI" w:cs="Segoe UI"/>
        </w:rPr>
        <w:t xml:space="preserve"> ar</w:t>
      </w:r>
      <w:r w:rsidR="00FA45A9" w:rsidRPr="00FA45A9">
        <w:rPr>
          <w:rFonts w:ascii="Segoe UI" w:hAnsi="Segoe UI" w:cs="Segoe UI"/>
        </w:rPr>
        <w:t xml:space="preserve"> Italija</w:t>
      </w:r>
      <w:r w:rsidR="002B2B49">
        <w:rPr>
          <w:rFonts w:ascii="Segoe UI" w:hAnsi="Segoe UI" w:cs="Segoe UI"/>
        </w:rPr>
        <w:t>,</w:t>
      </w:r>
      <w:r w:rsidR="00F11175">
        <w:rPr>
          <w:rFonts w:ascii="Segoe UI" w:hAnsi="Segoe UI" w:cs="Segoe UI"/>
        </w:rPr>
        <w:t xml:space="preserve"> labiau remiasi kalbomis, o ne darbais, o Ispanija net yra pareiškusi, kad jai nėra prasmės didinti išlaidas krašto apsaugai, nes Rusijos kariai per Pirėnų kalnus neateis. </w:t>
      </w:r>
    </w:p>
    <w:p w14:paraId="0860BE57" w14:textId="544BAA6E" w:rsidR="0031636A" w:rsidRDefault="009A3D3A" w:rsidP="0031636A">
      <w:pPr>
        <w:rPr>
          <w:rFonts w:ascii="Segoe UI" w:hAnsi="Segoe UI" w:cs="Segoe UI"/>
        </w:rPr>
      </w:pPr>
      <w:r>
        <w:rPr>
          <w:rFonts w:ascii="Segoe UI" w:hAnsi="Segoe UI" w:cs="Segoe UI"/>
        </w:rPr>
        <w:t xml:space="preserve">Europa taip pat akcentuoja ekonominių sankcijų svarbą, tačiau tenka pripažinti, kad </w:t>
      </w:r>
      <w:r w:rsidR="002B2B49">
        <w:rPr>
          <w:rFonts w:ascii="Segoe UI" w:hAnsi="Segoe UI" w:cs="Segoe UI"/>
        </w:rPr>
        <w:t>jų</w:t>
      </w:r>
      <w:r>
        <w:rPr>
          <w:rFonts w:ascii="Segoe UI" w:hAnsi="Segoe UI" w:cs="Segoe UI"/>
        </w:rPr>
        <w:t xml:space="preserve"> poveikis Rusijos ekonomikai menksta. Sankcijos yra stiprios tiek, kiek yra stipri jų silpniausia pusė, o Rusija randa vis naujų būdų jas apeiti</w:t>
      </w:r>
      <w:r w:rsidR="002B2B49">
        <w:rPr>
          <w:rFonts w:ascii="Segoe UI" w:hAnsi="Segoe UI" w:cs="Segoe UI"/>
        </w:rPr>
        <w:t xml:space="preserve">. Tuo tarpu </w:t>
      </w:r>
      <w:r>
        <w:rPr>
          <w:rFonts w:ascii="Segoe UI" w:hAnsi="Segoe UI" w:cs="Segoe UI"/>
        </w:rPr>
        <w:t>ES bandymai užkamšyti skyles kartais primena bėgimą paskui nuvažiuojantį traukinį. Be to, Rusija iš esmės perorientavo savo ekonomiką iš Vakarų į Rytus</w:t>
      </w:r>
      <w:r w:rsidR="002B2B49">
        <w:rPr>
          <w:rFonts w:ascii="Segoe UI" w:hAnsi="Segoe UI" w:cs="Segoe UI"/>
        </w:rPr>
        <w:t>,</w:t>
      </w:r>
      <w:r>
        <w:rPr>
          <w:rFonts w:ascii="Segoe UI" w:hAnsi="Segoe UI" w:cs="Segoe UI"/>
        </w:rPr>
        <w:t xml:space="preserve"> </w:t>
      </w:r>
      <w:r>
        <w:rPr>
          <w:rFonts w:ascii="Segoe UI" w:hAnsi="Segoe UI" w:cs="Segoe UI"/>
        </w:rPr>
        <w:lastRenderedPageBreak/>
        <w:t>sumažindama savo priklausomybę nuo ES ir didindama ją nuo Kinijos. J</w:t>
      </w:r>
      <w:r w:rsidR="00FA45A9" w:rsidRPr="00FA45A9">
        <w:rPr>
          <w:rFonts w:ascii="Segoe UI" w:hAnsi="Segoe UI" w:cs="Segoe UI"/>
        </w:rPr>
        <w:t xml:space="preserve">ei prieš karą apie 40 proc. Rusijos importo sudarė Kinijos prekės, dabar šis skaičius viršija 80 proc. Praktikoje beveik viskas, ko </w:t>
      </w:r>
      <w:r>
        <w:rPr>
          <w:rFonts w:ascii="Segoe UI" w:hAnsi="Segoe UI" w:cs="Segoe UI"/>
        </w:rPr>
        <w:t xml:space="preserve">reikia </w:t>
      </w:r>
      <w:r w:rsidR="00FA45A9" w:rsidRPr="00FA45A9">
        <w:rPr>
          <w:rFonts w:ascii="Segoe UI" w:hAnsi="Segoe UI" w:cs="Segoe UI"/>
        </w:rPr>
        <w:t xml:space="preserve">Rusijai, ateina iš Kinijos arba per Kiniją. </w:t>
      </w:r>
      <w:r w:rsidR="0031636A">
        <w:rPr>
          <w:rFonts w:ascii="Segoe UI" w:hAnsi="Segoe UI" w:cs="Segoe UI"/>
        </w:rPr>
        <w:t xml:space="preserve">Be to, </w:t>
      </w:r>
      <w:r w:rsidR="0031636A" w:rsidRPr="00FA45A9">
        <w:rPr>
          <w:rFonts w:ascii="Segoe UI" w:hAnsi="Segoe UI" w:cs="Segoe UI"/>
        </w:rPr>
        <w:t xml:space="preserve">atsiskaitymai tarp Rusijos ir Kinijos vyksta </w:t>
      </w:r>
      <w:r w:rsidR="0031636A">
        <w:rPr>
          <w:rFonts w:ascii="Segoe UI" w:hAnsi="Segoe UI" w:cs="Segoe UI"/>
        </w:rPr>
        <w:t xml:space="preserve">ne JAV doleriais ar eurais, bet Kinijos </w:t>
      </w:r>
      <w:r w:rsidR="0031636A" w:rsidRPr="00FA45A9">
        <w:rPr>
          <w:rFonts w:ascii="Segoe UI" w:hAnsi="Segoe UI" w:cs="Segoe UI"/>
        </w:rPr>
        <w:t>juaniais</w:t>
      </w:r>
      <w:r w:rsidR="0031636A">
        <w:rPr>
          <w:rFonts w:ascii="Segoe UI" w:hAnsi="Segoe UI" w:cs="Segoe UI"/>
        </w:rPr>
        <w:t>, o tai jau yra už Vakarų valstybių sankcijų radaro ribos. Vadinamasis</w:t>
      </w:r>
      <w:r w:rsidR="0031636A" w:rsidRPr="00FA45A9">
        <w:rPr>
          <w:rFonts w:ascii="Segoe UI" w:hAnsi="Segoe UI" w:cs="Segoe UI"/>
        </w:rPr>
        <w:t xml:space="preserve"> šešėlin</w:t>
      </w:r>
      <w:r w:rsidR="0031636A">
        <w:rPr>
          <w:rFonts w:ascii="Segoe UI" w:hAnsi="Segoe UI" w:cs="Segoe UI"/>
        </w:rPr>
        <w:t xml:space="preserve">is </w:t>
      </w:r>
      <w:r w:rsidR="0031636A" w:rsidRPr="00FA45A9">
        <w:rPr>
          <w:rFonts w:ascii="Segoe UI" w:hAnsi="Segoe UI" w:cs="Segoe UI"/>
        </w:rPr>
        <w:t>laivyn</w:t>
      </w:r>
      <w:r w:rsidR="0031636A">
        <w:rPr>
          <w:rFonts w:ascii="Segoe UI" w:hAnsi="Segoe UI" w:cs="Segoe UI"/>
        </w:rPr>
        <w:t>as</w:t>
      </w:r>
      <w:r w:rsidR="0031636A" w:rsidRPr="00FA45A9">
        <w:rPr>
          <w:rFonts w:ascii="Segoe UI" w:hAnsi="Segoe UI" w:cs="Segoe UI"/>
        </w:rPr>
        <w:t xml:space="preserve"> </w:t>
      </w:r>
      <w:r w:rsidR="0031636A">
        <w:rPr>
          <w:rFonts w:ascii="Segoe UI" w:hAnsi="Segoe UI" w:cs="Segoe UI"/>
        </w:rPr>
        <w:t>taip pat plukdo naftą d</w:t>
      </w:r>
      <w:r w:rsidR="0031636A" w:rsidRPr="00FA45A9">
        <w:rPr>
          <w:rFonts w:ascii="Segoe UI" w:hAnsi="Segoe UI" w:cs="Segoe UI"/>
        </w:rPr>
        <w:t>idžiausi</w:t>
      </w:r>
      <w:r w:rsidR="0031636A">
        <w:rPr>
          <w:rFonts w:ascii="Segoe UI" w:hAnsi="Segoe UI" w:cs="Segoe UI"/>
        </w:rPr>
        <w:t>ems</w:t>
      </w:r>
      <w:r w:rsidR="0031636A" w:rsidRPr="00FA45A9">
        <w:rPr>
          <w:rFonts w:ascii="Segoe UI" w:hAnsi="Segoe UI" w:cs="Segoe UI"/>
        </w:rPr>
        <w:t xml:space="preserve"> Rusijos energetikos pirkėja</w:t>
      </w:r>
      <w:r w:rsidR="0031636A">
        <w:rPr>
          <w:rFonts w:ascii="Segoe UI" w:hAnsi="Segoe UI" w:cs="Segoe UI"/>
        </w:rPr>
        <w:t>ms</w:t>
      </w:r>
      <w:r w:rsidR="0031636A" w:rsidRPr="00FA45A9">
        <w:rPr>
          <w:rFonts w:ascii="Segoe UI" w:hAnsi="Segoe UI" w:cs="Segoe UI"/>
        </w:rPr>
        <w:t xml:space="preserve"> – Kinija</w:t>
      </w:r>
      <w:r w:rsidR="0031636A">
        <w:rPr>
          <w:rFonts w:ascii="Segoe UI" w:hAnsi="Segoe UI" w:cs="Segoe UI"/>
        </w:rPr>
        <w:t>i,</w:t>
      </w:r>
      <w:r w:rsidR="0031636A" w:rsidRPr="00FA45A9">
        <w:rPr>
          <w:rFonts w:ascii="Segoe UI" w:hAnsi="Segoe UI" w:cs="Segoe UI"/>
        </w:rPr>
        <w:t xml:space="preserve"> Indija</w:t>
      </w:r>
      <w:r w:rsidR="0031636A">
        <w:rPr>
          <w:rFonts w:ascii="Segoe UI" w:hAnsi="Segoe UI" w:cs="Segoe UI"/>
        </w:rPr>
        <w:t>i ir</w:t>
      </w:r>
      <w:r w:rsidR="0031636A" w:rsidRPr="00FA45A9">
        <w:rPr>
          <w:rFonts w:ascii="Segoe UI" w:hAnsi="Segoe UI" w:cs="Segoe UI"/>
        </w:rPr>
        <w:t xml:space="preserve"> Turkija</w:t>
      </w:r>
      <w:r w:rsidR="0031636A">
        <w:rPr>
          <w:rFonts w:ascii="Segoe UI" w:hAnsi="Segoe UI" w:cs="Segoe UI"/>
        </w:rPr>
        <w:t>i</w:t>
      </w:r>
      <w:r w:rsidR="0031636A" w:rsidRPr="00FA45A9">
        <w:rPr>
          <w:rFonts w:ascii="Segoe UI" w:hAnsi="Segoe UI" w:cs="Segoe UI"/>
        </w:rPr>
        <w:t>. Štai kodėl</w:t>
      </w:r>
      <w:r w:rsidR="0031636A">
        <w:rPr>
          <w:rFonts w:ascii="Segoe UI" w:hAnsi="Segoe UI" w:cs="Segoe UI"/>
        </w:rPr>
        <w:t xml:space="preserve"> </w:t>
      </w:r>
      <w:r w:rsidR="0031636A" w:rsidRPr="00FA45A9">
        <w:rPr>
          <w:rFonts w:ascii="Segoe UI" w:hAnsi="Segoe UI" w:cs="Segoe UI"/>
        </w:rPr>
        <w:t xml:space="preserve">šiandien geriausia sankcija yra tiesioginis Ukrainos rėmimas – tiek </w:t>
      </w:r>
      <w:r w:rsidR="0031636A">
        <w:rPr>
          <w:rFonts w:ascii="Segoe UI" w:hAnsi="Segoe UI" w:cs="Segoe UI"/>
        </w:rPr>
        <w:t xml:space="preserve">pinigais, tiek </w:t>
      </w:r>
      <w:r w:rsidR="0031636A" w:rsidRPr="00FA45A9">
        <w:rPr>
          <w:rFonts w:ascii="Segoe UI" w:hAnsi="Segoe UI" w:cs="Segoe UI"/>
        </w:rPr>
        <w:t>karine technika, tiek dronais.</w:t>
      </w:r>
      <w:r w:rsidR="0031636A" w:rsidRPr="0031636A">
        <w:rPr>
          <w:rFonts w:ascii="Segoe UI" w:hAnsi="Segoe UI" w:cs="Segoe UI"/>
        </w:rPr>
        <w:t xml:space="preserve"> </w:t>
      </w:r>
    </w:p>
    <w:p w14:paraId="359989E6" w14:textId="75D621B0" w:rsidR="001F4C8D" w:rsidRDefault="00FA45A9" w:rsidP="0031636A">
      <w:pPr>
        <w:rPr>
          <w:rFonts w:ascii="Segoe UI" w:hAnsi="Segoe UI" w:cs="Segoe UI"/>
        </w:rPr>
      </w:pPr>
      <w:r w:rsidRPr="00FA45A9">
        <w:rPr>
          <w:rFonts w:ascii="Segoe UI" w:hAnsi="Segoe UI" w:cs="Segoe UI"/>
        </w:rPr>
        <w:t>Rusij</w:t>
      </w:r>
      <w:r w:rsidR="009A3D3A">
        <w:rPr>
          <w:rFonts w:ascii="Segoe UI" w:hAnsi="Segoe UI" w:cs="Segoe UI"/>
        </w:rPr>
        <w:t>os priklausomybė nuo energetinių bei kitų žaliavų eksporto yra jos Achilo kulnas. Smukus n</w:t>
      </w:r>
      <w:r w:rsidRPr="00FA45A9">
        <w:rPr>
          <w:rFonts w:ascii="Segoe UI" w:hAnsi="Segoe UI" w:cs="Segoe UI"/>
        </w:rPr>
        <w:t>aftos kaino</w:t>
      </w:r>
      <w:r w:rsidR="009A3D3A">
        <w:rPr>
          <w:rFonts w:ascii="Segoe UI" w:hAnsi="Segoe UI" w:cs="Segoe UI"/>
        </w:rPr>
        <w:t>ms</w:t>
      </w:r>
      <w:r w:rsidRPr="00FA45A9">
        <w:rPr>
          <w:rFonts w:ascii="Segoe UI" w:hAnsi="Segoe UI" w:cs="Segoe UI"/>
        </w:rPr>
        <w:t>, energetikos išteklių eksportas generuoja gerokai mažesnes pajamas nei pirm</w:t>
      </w:r>
      <w:r w:rsidR="00E12DBE">
        <w:rPr>
          <w:rFonts w:ascii="Segoe UI" w:hAnsi="Segoe UI" w:cs="Segoe UI"/>
        </w:rPr>
        <w:t>aisiais</w:t>
      </w:r>
      <w:r w:rsidRPr="00FA45A9">
        <w:rPr>
          <w:rFonts w:ascii="Segoe UI" w:hAnsi="Segoe UI" w:cs="Segoe UI"/>
        </w:rPr>
        <w:t xml:space="preserve"> </w:t>
      </w:r>
      <w:r w:rsidRPr="0031636A">
        <w:rPr>
          <w:rFonts w:ascii="Segoe UI" w:hAnsi="Segoe UI" w:cs="Segoe UI"/>
        </w:rPr>
        <w:t xml:space="preserve">karo mėnesiais – jeigu anksčiau Rusija gaudavo virš milijardo </w:t>
      </w:r>
      <w:r w:rsidR="0031636A" w:rsidRPr="0031636A">
        <w:rPr>
          <w:rFonts w:ascii="Segoe UI" w:hAnsi="Segoe UI" w:cs="Segoe UI"/>
        </w:rPr>
        <w:t>eurų</w:t>
      </w:r>
      <w:r w:rsidRPr="0031636A">
        <w:rPr>
          <w:rFonts w:ascii="Segoe UI" w:hAnsi="Segoe UI" w:cs="Segoe UI"/>
        </w:rPr>
        <w:t xml:space="preserve"> per dieną, dabar </w:t>
      </w:r>
      <w:r w:rsidR="0031636A" w:rsidRPr="0031636A">
        <w:rPr>
          <w:rFonts w:ascii="Segoe UI" w:hAnsi="Segoe UI" w:cs="Segoe UI"/>
        </w:rPr>
        <w:t xml:space="preserve">ši </w:t>
      </w:r>
      <w:r w:rsidRPr="0031636A">
        <w:rPr>
          <w:rFonts w:ascii="Segoe UI" w:hAnsi="Segoe UI" w:cs="Segoe UI"/>
        </w:rPr>
        <w:t xml:space="preserve">suma </w:t>
      </w:r>
      <w:r w:rsidR="0031636A">
        <w:rPr>
          <w:rFonts w:ascii="Segoe UI" w:hAnsi="Segoe UI" w:cs="Segoe UI"/>
        </w:rPr>
        <w:t>tesiekia</w:t>
      </w:r>
      <w:r w:rsidR="00E12DBE" w:rsidRPr="0031636A">
        <w:rPr>
          <w:rFonts w:ascii="Segoe UI" w:hAnsi="Segoe UI" w:cs="Segoe UI"/>
        </w:rPr>
        <w:t xml:space="preserve"> 5</w:t>
      </w:r>
      <w:r w:rsidR="0031636A" w:rsidRPr="0031636A">
        <w:rPr>
          <w:rFonts w:ascii="Segoe UI" w:hAnsi="Segoe UI" w:cs="Segoe UI"/>
        </w:rPr>
        <w:t xml:space="preserve">00 </w:t>
      </w:r>
      <w:r w:rsidRPr="0031636A">
        <w:rPr>
          <w:rFonts w:ascii="Segoe UI" w:hAnsi="Segoe UI" w:cs="Segoe UI"/>
        </w:rPr>
        <w:t>m</w:t>
      </w:r>
      <w:r w:rsidR="00E12DBE" w:rsidRPr="0031636A">
        <w:rPr>
          <w:rFonts w:ascii="Segoe UI" w:hAnsi="Segoe UI" w:cs="Segoe UI"/>
        </w:rPr>
        <w:t>ln. per dieną</w:t>
      </w:r>
      <w:r w:rsidRPr="0031636A">
        <w:rPr>
          <w:rFonts w:ascii="Segoe UI" w:hAnsi="Segoe UI" w:cs="Segoe UI"/>
        </w:rPr>
        <w:t>.</w:t>
      </w:r>
      <w:r w:rsidRPr="00FA45A9">
        <w:rPr>
          <w:rFonts w:ascii="Segoe UI" w:hAnsi="Segoe UI" w:cs="Segoe UI"/>
        </w:rPr>
        <w:t xml:space="preserve"> Tai vis dar labai daug, bet ne tiek, kad </w:t>
      </w:r>
      <w:r w:rsidR="0037072D">
        <w:rPr>
          <w:rFonts w:ascii="Segoe UI" w:hAnsi="Segoe UI" w:cs="Segoe UI"/>
        </w:rPr>
        <w:t xml:space="preserve">šalis </w:t>
      </w:r>
      <w:r w:rsidRPr="00FA45A9">
        <w:rPr>
          <w:rFonts w:ascii="Segoe UI" w:hAnsi="Segoe UI" w:cs="Segoe UI"/>
        </w:rPr>
        <w:t xml:space="preserve">galėtų </w:t>
      </w:r>
      <w:r w:rsidR="0031636A">
        <w:rPr>
          <w:rFonts w:ascii="Segoe UI" w:hAnsi="Segoe UI" w:cs="Segoe UI"/>
        </w:rPr>
        <w:t>dar labiau didinti finansavimą tebesitęsiantiems karo veiksmams</w:t>
      </w:r>
      <w:r w:rsidRPr="00FA45A9">
        <w:rPr>
          <w:rFonts w:ascii="Segoe UI" w:hAnsi="Segoe UI" w:cs="Segoe UI"/>
        </w:rPr>
        <w:t>.</w:t>
      </w:r>
    </w:p>
    <w:p w14:paraId="3029AF45" w14:textId="7DF65552" w:rsidR="00FA45A9" w:rsidRPr="00FA45A9" w:rsidRDefault="0031636A" w:rsidP="0031636A">
      <w:pPr>
        <w:rPr>
          <w:rFonts w:ascii="Segoe UI" w:hAnsi="Segoe UI" w:cs="Segoe UI"/>
        </w:rPr>
      </w:pPr>
      <w:r>
        <w:rPr>
          <w:rFonts w:ascii="Segoe UI" w:hAnsi="Segoe UI" w:cs="Segoe UI"/>
        </w:rPr>
        <w:t xml:space="preserve">Rusijos biudžeto deficitas šiais metais kol kas yra rekordiškai didelis. </w:t>
      </w:r>
      <w:r w:rsidR="00FA45A9" w:rsidRPr="00FA45A9">
        <w:rPr>
          <w:rFonts w:ascii="Segoe UI" w:hAnsi="Segoe UI" w:cs="Segoe UI"/>
        </w:rPr>
        <w:t>Be to,</w:t>
      </w:r>
      <w:r w:rsidR="0037072D">
        <w:rPr>
          <w:rFonts w:ascii="Segoe UI" w:hAnsi="Segoe UI" w:cs="Segoe UI"/>
        </w:rPr>
        <w:t xml:space="preserve"> šalies</w:t>
      </w:r>
      <w:r w:rsidR="00FA45A9" w:rsidRPr="00FA45A9">
        <w:rPr>
          <w:rFonts w:ascii="Segoe UI" w:hAnsi="Segoe UI" w:cs="Segoe UI"/>
        </w:rPr>
        <w:t xml:space="preserve"> viduje stiprėja ekonominiai disbalansai – spaudžia infliacija, </w:t>
      </w:r>
      <w:r>
        <w:rPr>
          <w:rFonts w:ascii="Segoe UI" w:hAnsi="Segoe UI" w:cs="Segoe UI"/>
        </w:rPr>
        <w:t xml:space="preserve">darbuotojų trūkumas, menkos privataus kapitalo investicijos bei ribota prieiga prie naujausių </w:t>
      </w:r>
      <w:r w:rsidRPr="00FA45A9">
        <w:rPr>
          <w:rFonts w:ascii="Segoe UI" w:hAnsi="Segoe UI" w:cs="Segoe UI"/>
        </w:rPr>
        <w:t>technolog</w:t>
      </w:r>
      <w:r>
        <w:rPr>
          <w:rFonts w:ascii="Segoe UI" w:hAnsi="Segoe UI" w:cs="Segoe UI"/>
        </w:rPr>
        <w:t xml:space="preserve">ijų. </w:t>
      </w:r>
      <w:r w:rsidR="001F4C8D">
        <w:rPr>
          <w:rFonts w:ascii="Segoe UI" w:hAnsi="Segoe UI" w:cs="Segoe UI"/>
        </w:rPr>
        <w:t>V</w:t>
      </w:r>
      <w:r>
        <w:rPr>
          <w:rFonts w:ascii="Segoe UI" w:hAnsi="Segoe UI" w:cs="Segoe UI"/>
        </w:rPr>
        <w:t xml:space="preserve">is didesnį nerimą </w:t>
      </w:r>
      <w:r w:rsidR="001F4C8D">
        <w:rPr>
          <w:rFonts w:ascii="Segoe UI" w:hAnsi="Segoe UI" w:cs="Segoe UI"/>
        </w:rPr>
        <w:t xml:space="preserve">Rusijai </w:t>
      </w:r>
      <w:r>
        <w:rPr>
          <w:rFonts w:ascii="Segoe UI" w:hAnsi="Segoe UI" w:cs="Segoe UI"/>
        </w:rPr>
        <w:t xml:space="preserve">kelia </w:t>
      </w:r>
      <w:r w:rsidR="001F4C8D">
        <w:rPr>
          <w:rFonts w:ascii="Segoe UI" w:hAnsi="Segoe UI" w:cs="Segoe UI"/>
        </w:rPr>
        <w:t xml:space="preserve">ir </w:t>
      </w:r>
      <w:r>
        <w:rPr>
          <w:rFonts w:ascii="Segoe UI" w:hAnsi="Segoe UI" w:cs="Segoe UI"/>
        </w:rPr>
        <w:t xml:space="preserve">ženkliai išaugusi priklausomybė nuo Kinijos </w:t>
      </w:r>
      <w:r w:rsidR="001F4C8D">
        <w:rPr>
          <w:rFonts w:ascii="Segoe UI" w:hAnsi="Segoe UI" w:cs="Segoe UI"/>
        </w:rPr>
        <w:t>–</w:t>
      </w:r>
      <w:r>
        <w:rPr>
          <w:rFonts w:ascii="Segoe UI" w:hAnsi="Segoe UI" w:cs="Segoe UI"/>
        </w:rPr>
        <w:t xml:space="preserve"> t</w:t>
      </w:r>
      <w:r w:rsidRPr="00FA45A9">
        <w:rPr>
          <w:rFonts w:ascii="Segoe UI" w:hAnsi="Segoe UI" w:cs="Segoe UI"/>
        </w:rPr>
        <w:t xml:space="preserve">rumpuoju laikotarpiu tai užtikrina Rusijai tam tikrą užnugarį, </w:t>
      </w:r>
      <w:r>
        <w:rPr>
          <w:rFonts w:ascii="Segoe UI" w:hAnsi="Segoe UI" w:cs="Segoe UI"/>
        </w:rPr>
        <w:t xml:space="preserve">tačiau </w:t>
      </w:r>
      <w:r w:rsidRPr="00FA45A9">
        <w:rPr>
          <w:rFonts w:ascii="Segoe UI" w:hAnsi="Segoe UI" w:cs="Segoe UI"/>
        </w:rPr>
        <w:t>ilguoju laikotarpiu ši priklausomybė gali tapti silpnąja</w:t>
      </w:r>
      <w:r>
        <w:rPr>
          <w:rFonts w:ascii="Segoe UI" w:hAnsi="Segoe UI" w:cs="Segoe UI"/>
        </w:rPr>
        <w:t xml:space="preserve"> </w:t>
      </w:r>
      <w:r w:rsidR="0037072D">
        <w:rPr>
          <w:rFonts w:ascii="Segoe UI" w:hAnsi="Segoe UI" w:cs="Segoe UI"/>
        </w:rPr>
        <w:t>jos</w:t>
      </w:r>
      <w:r w:rsidR="0037072D" w:rsidRPr="00FA45A9">
        <w:rPr>
          <w:rFonts w:ascii="Segoe UI" w:hAnsi="Segoe UI" w:cs="Segoe UI"/>
        </w:rPr>
        <w:t xml:space="preserve"> </w:t>
      </w:r>
      <w:r w:rsidRPr="00FA45A9">
        <w:rPr>
          <w:rFonts w:ascii="Segoe UI" w:hAnsi="Segoe UI" w:cs="Segoe UI"/>
        </w:rPr>
        <w:t>grandimi.</w:t>
      </w:r>
      <w:r w:rsidRPr="0031636A">
        <w:rPr>
          <w:rFonts w:ascii="Segoe UI" w:hAnsi="Segoe UI" w:cs="Segoe UI"/>
        </w:rPr>
        <w:t xml:space="preserve"> </w:t>
      </w:r>
      <w:r>
        <w:rPr>
          <w:rFonts w:ascii="Segoe UI" w:hAnsi="Segoe UI" w:cs="Segoe UI"/>
        </w:rPr>
        <w:t xml:space="preserve">Galima teigti, kad Rusija tam tikra prasme tampa Kinijos ekonomine kolonija – </w:t>
      </w:r>
      <w:r w:rsidR="0037072D">
        <w:rPr>
          <w:rFonts w:ascii="Segoe UI" w:hAnsi="Segoe UI" w:cs="Segoe UI"/>
        </w:rPr>
        <w:t xml:space="preserve">ji </w:t>
      </w:r>
      <w:r>
        <w:rPr>
          <w:rFonts w:ascii="Segoe UI" w:hAnsi="Segoe UI" w:cs="Segoe UI"/>
        </w:rPr>
        <w:t xml:space="preserve">teikia Kinijai pigias žaliavas mainais į lojalumą ir Kinijos pramoninių prekių pirkimą. Rusijos ekonominė padangė niaukiasi, bet </w:t>
      </w:r>
      <w:r w:rsidR="001F4C8D">
        <w:rPr>
          <w:rFonts w:ascii="Segoe UI" w:hAnsi="Segoe UI" w:cs="Segoe UI"/>
        </w:rPr>
        <w:t xml:space="preserve">ji </w:t>
      </w:r>
      <w:r w:rsidR="00FA45A9" w:rsidRPr="00FA45A9">
        <w:rPr>
          <w:rFonts w:ascii="Segoe UI" w:hAnsi="Segoe UI" w:cs="Segoe UI"/>
        </w:rPr>
        <w:t xml:space="preserve">vis tiek išlaiko lūkestį, kad dar gali pasiekti karinę pergalę </w:t>
      </w:r>
      <w:r>
        <w:rPr>
          <w:rFonts w:ascii="Segoe UI" w:hAnsi="Segoe UI" w:cs="Segoe UI"/>
        </w:rPr>
        <w:t xml:space="preserve">– arba karinėmis, arba diplomatinėmis priemonėmis. </w:t>
      </w:r>
      <w:r w:rsidR="00FA45A9" w:rsidRPr="00FA45A9">
        <w:rPr>
          <w:rFonts w:ascii="Segoe UI" w:hAnsi="Segoe UI" w:cs="Segoe UI"/>
        </w:rPr>
        <w:t xml:space="preserve">Ir tai </w:t>
      </w:r>
      <w:r>
        <w:rPr>
          <w:rFonts w:ascii="Segoe UI" w:hAnsi="Segoe UI" w:cs="Segoe UI"/>
        </w:rPr>
        <w:t xml:space="preserve">nemaža dalimi </w:t>
      </w:r>
      <w:r w:rsidR="00FA45A9" w:rsidRPr="00FA45A9">
        <w:rPr>
          <w:rFonts w:ascii="Segoe UI" w:hAnsi="Segoe UI" w:cs="Segoe UI"/>
        </w:rPr>
        <w:t xml:space="preserve">yra </w:t>
      </w:r>
      <w:r>
        <w:rPr>
          <w:rFonts w:ascii="Segoe UI" w:hAnsi="Segoe UI" w:cs="Segoe UI"/>
        </w:rPr>
        <w:t xml:space="preserve">demokratinių Europos valstybių </w:t>
      </w:r>
      <w:r w:rsidR="00FA45A9" w:rsidRPr="00FA45A9">
        <w:rPr>
          <w:rFonts w:ascii="Segoe UI" w:hAnsi="Segoe UI" w:cs="Segoe UI"/>
        </w:rPr>
        <w:t>neryžtingumo rezultatas.</w:t>
      </w:r>
    </w:p>
    <w:p w14:paraId="2165B65A" w14:textId="394D4566" w:rsidR="0031636A" w:rsidRPr="00E12DBE" w:rsidRDefault="0031636A" w:rsidP="0031636A">
      <w:pPr>
        <w:rPr>
          <w:rFonts w:ascii="Segoe UI" w:hAnsi="Segoe UI" w:cs="Segoe UI"/>
        </w:rPr>
      </w:pPr>
      <w:r w:rsidRPr="00FA45A9">
        <w:rPr>
          <w:rFonts w:ascii="Segoe UI" w:hAnsi="Segoe UI" w:cs="Segoe UI"/>
        </w:rPr>
        <w:t xml:space="preserve">Europa </w:t>
      </w:r>
      <w:r>
        <w:rPr>
          <w:rFonts w:ascii="Segoe UI" w:hAnsi="Segoe UI" w:cs="Segoe UI"/>
        </w:rPr>
        <w:t>taip pat turi padaryti savo  namų darbus ir</w:t>
      </w:r>
      <w:r w:rsidRPr="00FA45A9">
        <w:rPr>
          <w:rFonts w:ascii="Segoe UI" w:hAnsi="Segoe UI" w:cs="Segoe UI"/>
        </w:rPr>
        <w:t xml:space="preserve"> užtikrinti, kad </w:t>
      </w:r>
      <w:r>
        <w:rPr>
          <w:rFonts w:ascii="Segoe UI" w:hAnsi="Segoe UI" w:cs="Segoe UI"/>
        </w:rPr>
        <w:t xml:space="preserve">Europos įmonės neturėtų galimybių investuoti į </w:t>
      </w:r>
      <w:r w:rsidRPr="00FA45A9">
        <w:rPr>
          <w:rFonts w:ascii="Segoe UI" w:hAnsi="Segoe UI" w:cs="Segoe UI"/>
        </w:rPr>
        <w:t>Rusiją – ypač iš tokių šalių kaip Vokietija, Prancūzija, Italij</w:t>
      </w:r>
      <w:r>
        <w:rPr>
          <w:rFonts w:ascii="Segoe UI" w:hAnsi="Segoe UI" w:cs="Segoe UI"/>
        </w:rPr>
        <w:t>a</w:t>
      </w:r>
      <w:r w:rsidRPr="00FA45A9">
        <w:rPr>
          <w:rFonts w:ascii="Segoe UI" w:hAnsi="Segoe UI" w:cs="Segoe UI"/>
        </w:rPr>
        <w:t xml:space="preserve">. </w:t>
      </w:r>
      <w:r>
        <w:rPr>
          <w:rFonts w:ascii="Segoe UI" w:hAnsi="Segoe UI" w:cs="Segoe UI"/>
        </w:rPr>
        <w:t>Nes tokiu būdu šios įmonės, o tuo pačiu ir pačios šalys, taptų ekonomiškai ir politiškai pažeidžiamos. V</w:t>
      </w:r>
      <w:r w:rsidRPr="00FA45A9">
        <w:rPr>
          <w:rFonts w:ascii="Segoe UI" w:hAnsi="Segoe UI" w:cs="Segoe UI"/>
        </w:rPr>
        <w:t>is dar yra pavojus, kad po karo</w:t>
      </w:r>
      <w:r>
        <w:rPr>
          <w:rFonts w:ascii="Segoe UI" w:hAnsi="Segoe UI" w:cs="Segoe UI"/>
        </w:rPr>
        <w:t xml:space="preserve"> Europos</w:t>
      </w:r>
      <w:r w:rsidRPr="00FA45A9">
        <w:rPr>
          <w:rFonts w:ascii="Segoe UI" w:hAnsi="Segoe UI" w:cs="Segoe UI"/>
        </w:rPr>
        <w:t xml:space="preserve"> įmonės bandys sugrįžti</w:t>
      </w:r>
      <w:r>
        <w:rPr>
          <w:rFonts w:ascii="Segoe UI" w:hAnsi="Segoe UI" w:cs="Segoe UI"/>
        </w:rPr>
        <w:t xml:space="preserve"> į Rusijos rinką</w:t>
      </w:r>
      <w:r w:rsidRPr="00FA45A9">
        <w:rPr>
          <w:rFonts w:ascii="Segoe UI" w:hAnsi="Segoe UI" w:cs="Segoe UI"/>
        </w:rPr>
        <w:t xml:space="preserve"> </w:t>
      </w:r>
      <w:r>
        <w:rPr>
          <w:rFonts w:ascii="Segoe UI" w:hAnsi="Segoe UI" w:cs="Segoe UI"/>
        </w:rPr>
        <w:t xml:space="preserve">ir atgauti prieš karą </w:t>
      </w:r>
      <w:r w:rsidRPr="00FA45A9">
        <w:rPr>
          <w:rFonts w:ascii="Segoe UI" w:hAnsi="Segoe UI" w:cs="Segoe UI"/>
        </w:rPr>
        <w:t>turėtą turtą ar gamyklas.</w:t>
      </w:r>
      <w:r>
        <w:rPr>
          <w:rFonts w:ascii="Segoe UI" w:hAnsi="Segoe UI" w:cs="Segoe UI"/>
        </w:rPr>
        <w:t xml:space="preserve"> Be to, </w:t>
      </w:r>
      <w:r w:rsidRPr="00FA45A9">
        <w:rPr>
          <w:rFonts w:ascii="Segoe UI" w:hAnsi="Segoe UI" w:cs="Segoe UI"/>
        </w:rPr>
        <w:t>Europa turi mažinti energetinę priklausomybę</w:t>
      </w:r>
      <w:r>
        <w:rPr>
          <w:rFonts w:ascii="Segoe UI" w:hAnsi="Segoe UI" w:cs="Segoe UI"/>
        </w:rPr>
        <w:t xml:space="preserve"> nuo Rusijos</w:t>
      </w:r>
      <w:r w:rsidRPr="00FA45A9">
        <w:rPr>
          <w:rFonts w:ascii="Segoe UI" w:hAnsi="Segoe UI" w:cs="Segoe UI"/>
        </w:rPr>
        <w:t xml:space="preserve">, nes likti priklausomai nuo rusiškų dujų ar naftos yra </w:t>
      </w:r>
      <w:r>
        <w:rPr>
          <w:rFonts w:ascii="Segoe UI" w:hAnsi="Segoe UI" w:cs="Segoe UI"/>
        </w:rPr>
        <w:t>tarsi</w:t>
      </w:r>
      <w:r w:rsidRPr="00FA45A9">
        <w:rPr>
          <w:rFonts w:ascii="Segoe UI" w:hAnsi="Segoe UI" w:cs="Segoe UI"/>
        </w:rPr>
        <w:t xml:space="preserve"> laikyti Trojos arklį savo kieme. </w:t>
      </w:r>
      <w:r>
        <w:rPr>
          <w:rFonts w:ascii="Segoe UI" w:hAnsi="Segoe UI" w:cs="Segoe UI"/>
        </w:rPr>
        <w:t xml:space="preserve">Ne paslaptis, kad Rusija naudoja energetiką kaip ekonominį ir politinį ginklą, kuris gali būti panaudotas suskaidyti Europos vienybę. </w:t>
      </w:r>
      <w:r w:rsidRPr="00FA45A9">
        <w:rPr>
          <w:rFonts w:ascii="Segoe UI" w:hAnsi="Segoe UI" w:cs="Segoe UI"/>
        </w:rPr>
        <w:t>Bet svarbiausia – remti Ukrainą čia ir dabar. Tai yra tikroji „sankcija“, nes kitos priemonės, kurios yra lėtos, vėluojančios ir fragmentuotos, tikrai neduos norimo rezultato.</w:t>
      </w:r>
    </w:p>
    <w:p w14:paraId="6BD3D0C0" w14:textId="77777777" w:rsidR="00FB2F44" w:rsidRPr="00ED413B" w:rsidRDefault="00FB2F44" w:rsidP="000B4B1D">
      <w:pPr>
        <w:spacing w:line="256" w:lineRule="auto"/>
        <w:jc w:val="both"/>
        <w:rPr>
          <w:rFonts w:ascii="Segoe UI" w:eastAsia="Segoe UI" w:hAnsi="Segoe UI" w:cs="Segoe UI"/>
        </w:rPr>
      </w:pPr>
    </w:p>
    <w:p w14:paraId="19E84526" w14:textId="56CD4C3C" w:rsidR="002E333B" w:rsidRPr="003F6AE9" w:rsidRDefault="002E333B" w:rsidP="000B4B1D">
      <w:pPr>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7EB171A2" w14:textId="67C2C4E3" w:rsidR="002E333B" w:rsidRPr="003F6AE9" w:rsidRDefault="00EA4D5F" w:rsidP="000B4B1D">
      <w:pPr>
        <w:spacing w:line="256" w:lineRule="auto"/>
        <w:jc w:val="both"/>
        <w:rPr>
          <w:rFonts w:ascii="Segoe UI" w:eastAsia="Segoe UI" w:hAnsi="Segoe UI" w:cs="Segoe UI"/>
          <w:sz w:val="20"/>
          <w:szCs w:val="20"/>
        </w:rPr>
      </w:pPr>
      <w:r w:rsidRPr="00EA4D5F">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EA4D5F">
          <w:rPr>
            <w:rStyle w:val="Hipersaitas"/>
            <w:rFonts w:ascii="Segoe UI" w:eastAsia="Segoe UI" w:hAnsi="Segoe UI" w:cs="Segoe UI"/>
            <w:sz w:val="20"/>
            <w:szCs w:val="20"/>
          </w:rPr>
          <w:t>čia</w:t>
        </w:r>
      </w:hyperlink>
      <w:r w:rsidR="002E333B" w:rsidRPr="003F6AE9">
        <w:rPr>
          <w:rFonts w:ascii="Segoe UI" w:eastAsia="Segoe UI" w:hAnsi="Segoe UI" w:cs="Segoe UI"/>
          <w:sz w:val="20"/>
          <w:szCs w:val="20"/>
        </w:rPr>
        <w:t>. </w:t>
      </w:r>
    </w:p>
    <w:p w14:paraId="4627EE2F" w14:textId="27AA3AA7" w:rsidR="002E333B" w:rsidRPr="00BD5431" w:rsidRDefault="002E333B" w:rsidP="000B4B1D">
      <w:pPr>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7A5E45F8" w14:textId="24B9BFFE" w:rsidR="0063043B" w:rsidRDefault="001677DE" w:rsidP="001677DE">
      <w:pPr>
        <w:spacing w:after="0" w:line="240" w:lineRule="auto"/>
        <w:rPr>
          <w:rFonts w:ascii="Segoe UI" w:eastAsia="Segoe UI" w:hAnsi="Segoe UI" w:cs="Segoe UI"/>
          <w:sz w:val="20"/>
          <w:szCs w:val="20"/>
        </w:rPr>
      </w:pPr>
      <w:r w:rsidRPr="001677DE">
        <w:rPr>
          <w:rFonts w:ascii="Segoe UI" w:eastAsia="Segoe UI" w:hAnsi="Segoe UI" w:cs="Segoe UI"/>
          <w:sz w:val="20"/>
          <w:szCs w:val="20"/>
        </w:rPr>
        <w:t xml:space="preserve">Birutė </w:t>
      </w:r>
      <w:proofErr w:type="spellStart"/>
      <w:r w:rsidRPr="001677DE">
        <w:rPr>
          <w:rFonts w:ascii="Segoe UI" w:eastAsia="Segoe UI" w:hAnsi="Segoe UI" w:cs="Segoe UI"/>
          <w:sz w:val="20"/>
          <w:szCs w:val="20"/>
        </w:rPr>
        <w:t>Eimontaitė</w:t>
      </w:r>
      <w:proofErr w:type="spellEnd"/>
      <w:r w:rsidRPr="001677DE">
        <w:rPr>
          <w:rFonts w:ascii="Segoe UI" w:eastAsia="Segoe UI" w:hAnsi="Segoe UI" w:cs="Segoe UI"/>
          <w:sz w:val="20"/>
          <w:szCs w:val="20"/>
        </w:rPr>
        <w:br/>
        <w:t>„</w:t>
      </w:r>
      <w:proofErr w:type="spellStart"/>
      <w:r w:rsidRPr="001677DE">
        <w:rPr>
          <w:rFonts w:ascii="Segoe UI" w:eastAsia="Segoe UI" w:hAnsi="Segoe UI" w:cs="Segoe UI"/>
          <w:sz w:val="20"/>
          <w:szCs w:val="20"/>
        </w:rPr>
        <w:t>Luminor</w:t>
      </w:r>
      <w:proofErr w:type="spellEnd"/>
      <w:r w:rsidRPr="001677DE">
        <w:rPr>
          <w:rFonts w:ascii="Segoe UI" w:eastAsia="Segoe UI" w:hAnsi="Segoe UI" w:cs="Segoe UI"/>
          <w:sz w:val="20"/>
          <w:szCs w:val="20"/>
        </w:rPr>
        <w:t>“ komunikacijos vadovė</w:t>
      </w:r>
      <w:r w:rsidRPr="001677DE">
        <w:rPr>
          <w:rFonts w:ascii="Segoe UI" w:eastAsia="Segoe UI" w:hAnsi="Segoe UI" w:cs="Segoe UI"/>
          <w:sz w:val="20"/>
          <w:szCs w:val="20"/>
        </w:rPr>
        <w:br/>
        <w:t>Tel.: +370 684 28342</w:t>
      </w:r>
      <w:r w:rsidRPr="001677DE">
        <w:rPr>
          <w:rFonts w:ascii="Segoe UI" w:eastAsia="Segoe UI" w:hAnsi="Segoe UI" w:cs="Segoe UI"/>
          <w:sz w:val="20"/>
          <w:szCs w:val="20"/>
        </w:rPr>
        <w:br/>
        <w:t>El. p.: </w:t>
      </w:r>
      <w:hyperlink r:id="rId9" w:history="1">
        <w:r w:rsidRPr="000353C4">
          <w:rPr>
            <w:rStyle w:val="Hipersaitas"/>
            <w:rFonts w:ascii="Segoe UI" w:eastAsia="Segoe UI" w:hAnsi="Segoe UI" w:cs="Segoe UI"/>
            <w:sz w:val="20"/>
            <w:szCs w:val="20"/>
          </w:rPr>
          <w:t>birute.eimontaite@luminorgroup.com</w:t>
        </w:r>
      </w:hyperlink>
      <w:r>
        <w:rPr>
          <w:rFonts w:ascii="Segoe UI" w:eastAsia="Segoe UI" w:hAnsi="Segoe UI" w:cs="Segoe UI"/>
          <w:sz w:val="20"/>
          <w:szCs w:val="20"/>
        </w:rPr>
        <w:t xml:space="preserve"> </w:t>
      </w:r>
    </w:p>
    <w:p w14:paraId="3A85E222" w14:textId="77777777" w:rsidR="002E1770" w:rsidRDefault="002E1770" w:rsidP="001677DE">
      <w:pPr>
        <w:spacing w:after="0" w:line="240" w:lineRule="auto"/>
        <w:rPr>
          <w:rFonts w:ascii="Segoe UI" w:eastAsia="Segoe UI" w:hAnsi="Segoe UI" w:cs="Segoe UI"/>
          <w:sz w:val="20"/>
          <w:szCs w:val="20"/>
        </w:rPr>
      </w:pPr>
    </w:p>
    <w:sectPr w:rsidR="002E1770" w:rsidSect="0040391E">
      <w:headerReference w:type="default" r:id="rId10"/>
      <w:footerReference w:type="default" r:id="rId11"/>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123C8" w14:textId="77777777" w:rsidR="00493B41" w:rsidRDefault="00493B41">
      <w:pPr>
        <w:spacing w:after="0" w:line="240" w:lineRule="auto"/>
      </w:pPr>
      <w:r>
        <w:separator/>
      </w:r>
    </w:p>
  </w:endnote>
  <w:endnote w:type="continuationSeparator" w:id="0">
    <w:p w14:paraId="3DA10DBD" w14:textId="77777777" w:rsidR="00493B41" w:rsidRDefault="0049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617A13" w14:textId="77777777" w:rsidR="00493B41" w:rsidRDefault="00493B41">
      <w:pPr>
        <w:spacing w:after="0" w:line="240" w:lineRule="auto"/>
      </w:pPr>
      <w:r>
        <w:separator/>
      </w:r>
    </w:p>
  </w:footnote>
  <w:footnote w:type="continuationSeparator" w:id="0">
    <w:p w14:paraId="5A25B049" w14:textId="77777777" w:rsidR="00493B41" w:rsidRDefault="00493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2"/>
  </w:num>
  <w:num w:numId="2" w16cid:durableId="1654141344">
    <w:abstractNumId w:val="1"/>
  </w:num>
  <w:num w:numId="3" w16cid:durableId="1133787252">
    <w:abstractNumId w:val="0"/>
  </w:num>
  <w:num w:numId="4" w16cid:durableId="4245030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2E"/>
    <w:rsid w:val="00003C9A"/>
    <w:rsid w:val="00005D55"/>
    <w:rsid w:val="00010790"/>
    <w:rsid w:val="00011708"/>
    <w:rsid w:val="0001454A"/>
    <w:rsid w:val="00014D4F"/>
    <w:rsid w:val="00014ED3"/>
    <w:rsid w:val="000155CE"/>
    <w:rsid w:val="0001591F"/>
    <w:rsid w:val="0002043C"/>
    <w:rsid w:val="00021233"/>
    <w:rsid w:val="00021C63"/>
    <w:rsid w:val="00022997"/>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2916"/>
    <w:rsid w:val="000439DB"/>
    <w:rsid w:val="00046ADF"/>
    <w:rsid w:val="00050938"/>
    <w:rsid w:val="0005173F"/>
    <w:rsid w:val="00051A6F"/>
    <w:rsid w:val="0005608A"/>
    <w:rsid w:val="00056834"/>
    <w:rsid w:val="000573EB"/>
    <w:rsid w:val="00057C79"/>
    <w:rsid w:val="00061A4E"/>
    <w:rsid w:val="00061D31"/>
    <w:rsid w:val="00062391"/>
    <w:rsid w:val="0006259A"/>
    <w:rsid w:val="0006441F"/>
    <w:rsid w:val="00064709"/>
    <w:rsid w:val="000651A5"/>
    <w:rsid w:val="00071020"/>
    <w:rsid w:val="00074DF5"/>
    <w:rsid w:val="00075411"/>
    <w:rsid w:val="00077726"/>
    <w:rsid w:val="00077D7A"/>
    <w:rsid w:val="000802E4"/>
    <w:rsid w:val="000811B2"/>
    <w:rsid w:val="00083BA1"/>
    <w:rsid w:val="0008410D"/>
    <w:rsid w:val="00085173"/>
    <w:rsid w:val="0008702A"/>
    <w:rsid w:val="00087783"/>
    <w:rsid w:val="0009046B"/>
    <w:rsid w:val="00091B49"/>
    <w:rsid w:val="000921C4"/>
    <w:rsid w:val="00093AC4"/>
    <w:rsid w:val="00093E90"/>
    <w:rsid w:val="0009437E"/>
    <w:rsid w:val="00097185"/>
    <w:rsid w:val="000A001E"/>
    <w:rsid w:val="000A26DD"/>
    <w:rsid w:val="000A29E3"/>
    <w:rsid w:val="000A34C3"/>
    <w:rsid w:val="000B2948"/>
    <w:rsid w:val="000B4122"/>
    <w:rsid w:val="000B4B1D"/>
    <w:rsid w:val="000B4DC6"/>
    <w:rsid w:val="000B5DAF"/>
    <w:rsid w:val="000B637C"/>
    <w:rsid w:val="000B6CCA"/>
    <w:rsid w:val="000C0555"/>
    <w:rsid w:val="000C12F7"/>
    <w:rsid w:val="000C3F61"/>
    <w:rsid w:val="000C4B41"/>
    <w:rsid w:val="000C7672"/>
    <w:rsid w:val="000C7984"/>
    <w:rsid w:val="000D0175"/>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5C17"/>
    <w:rsid w:val="001076AC"/>
    <w:rsid w:val="00111F99"/>
    <w:rsid w:val="001137CC"/>
    <w:rsid w:val="00113914"/>
    <w:rsid w:val="001149B2"/>
    <w:rsid w:val="0011511F"/>
    <w:rsid w:val="00117BE2"/>
    <w:rsid w:val="001216F7"/>
    <w:rsid w:val="00122BF8"/>
    <w:rsid w:val="00125FA2"/>
    <w:rsid w:val="00126A25"/>
    <w:rsid w:val="0012719F"/>
    <w:rsid w:val="00127922"/>
    <w:rsid w:val="00131C04"/>
    <w:rsid w:val="0013482F"/>
    <w:rsid w:val="00135820"/>
    <w:rsid w:val="00135DA3"/>
    <w:rsid w:val="00137661"/>
    <w:rsid w:val="001413F6"/>
    <w:rsid w:val="001426DC"/>
    <w:rsid w:val="00144E7E"/>
    <w:rsid w:val="00145BBB"/>
    <w:rsid w:val="0014747F"/>
    <w:rsid w:val="00151AA9"/>
    <w:rsid w:val="00151F9D"/>
    <w:rsid w:val="00152309"/>
    <w:rsid w:val="001539EF"/>
    <w:rsid w:val="001569C2"/>
    <w:rsid w:val="00160D4F"/>
    <w:rsid w:val="001616C0"/>
    <w:rsid w:val="00162D40"/>
    <w:rsid w:val="00165FA0"/>
    <w:rsid w:val="001677DE"/>
    <w:rsid w:val="00170EAA"/>
    <w:rsid w:val="00171D75"/>
    <w:rsid w:val="00172128"/>
    <w:rsid w:val="00172760"/>
    <w:rsid w:val="001736CF"/>
    <w:rsid w:val="00173A45"/>
    <w:rsid w:val="00173ED8"/>
    <w:rsid w:val="00174AA7"/>
    <w:rsid w:val="00175836"/>
    <w:rsid w:val="00176276"/>
    <w:rsid w:val="00176908"/>
    <w:rsid w:val="00177FED"/>
    <w:rsid w:val="0018113E"/>
    <w:rsid w:val="00183C8B"/>
    <w:rsid w:val="001858F2"/>
    <w:rsid w:val="00192042"/>
    <w:rsid w:val="0019287B"/>
    <w:rsid w:val="00193FEA"/>
    <w:rsid w:val="00195A27"/>
    <w:rsid w:val="001A0264"/>
    <w:rsid w:val="001A206D"/>
    <w:rsid w:val="001A26D3"/>
    <w:rsid w:val="001A461C"/>
    <w:rsid w:val="001A53DB"/>
    <w:rsid w:val="001A5B25"/>
    <w:rsid w:val="001A7215"/>
    <w:rsid w:val="001A737D"/>
    <w:rsid w:val="001B047D"/>
    <w:rsid w:val="001B0584"/>
    <w:rsid w:val="001B3287"/>
    <w:rsid w:val="001B4C5D"/>
    <w:rsid w:val="001B5350"/>
    <w:rsid w:val="001B72A4"/>
    <w:rsid w:val="001B7A54"/>
    <w:rsid w:val="001C338D"/>
    <w:rsid w:val="001C3404"/>
    <w:rsid w:val="001C374A"/>
    <w:rsid w:val="001C5E82"/>
    <w:rsid w:val="001D0A95"/>
    <w:rsid w:val="001D0E85"/>
    <w:rsid w:val="001D2A46"/>
    <w:rsid w:val="001D6217"/>
    <w:rsid w:val="001D6592"/>
    <w:rsid w:val="001D65B1"/>
    <w:rsid w:val="001E0EDD"/>
    <w:rsid w:val="001E3BF1"/>
    <w:rsid w:val="001E7CAD"/>
    <w:rsid w:val="001F10B1"/>
    <w:rsid w:val="001F16D1"/>
    <w:rsid w:val="001F1F18"/>
    <w:rsid w:val="001F2050"/>
    <w:rsid w:val="001F230C"/>
    <w:rsid w:val="001F2E67"/>
    <w:rsid w:val="001F4C8D"/>
    <w:rsid w:val="001F768A"/>
    <w:rsid w:val="002020ED"/>
    <w:rsid w:val="00202B4B"/>
    <w:rsid w:val="00203E9B"/>
    <w:rsid w:val="00204B3D"/>
    <w:rsid w:val="00211C0E"/>
    <w:rsid w:val="00213E0E"/>
    <w:rsid w:val="002145AF"/>
    <w:rsid w:val="00214B05"/>
    <w:rsid w:val="00216D31"/>
    <w:rsid w:val="00220B3D"/>
    <w:rsid w:val="00221A2E"/>
    <w:rsid w:val="002236D7"/>
    <w:rsid w:val="00224C28"/>
    <w:rsid w:val="00225472"/>
    <w:rsid w:val="002272B4"/>
    <w:rsid w:val="0023017C"/>
    <w:rsid w:val="00231223"/>
    <w:rsid w:val="00231718"/>
    <w:rsid w:val="0023205B"/>
    <w:rsid w:val="002320A2"/>
    <w:rsid w:val="002320B4"/>
    <w:rsid w:val="0023237A"/>
    <w:rsid w:val="00233041"/>
    <w:rsid w:val="0023378F"/>
    <w:rsid w:val="00235112"/>
    <w:rsid w:val="002376C9"/>
    <w:rsid w:val="002404D8"/>
    <w:rsid w:val="00241DA1"/>
    <w:rsid w:val="0024310D"/>
    <w:rsid w:val="00243580"/>
    <w:rsid w:val="00243DB1"/>
    <w:rsid w:val="00243F34"/>
    <w:rsid w:val="00246001"/>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87BBB"/>
    <w:rsid w:val="00290085"/>
    <w:rsid w:val="00293899"/>
    <w:rsid w:val="002958C0"/>
    <w:rsid w:val="00296001"/>
    <w:rsid w:val="002A1243"/>
    <w:rsid w:val="002A1628"/>
    <w:rsid w:val="002A1ECA"/>
    <w:rsid w:val="002A3EEA"/>
    <w:rsid w:val="002A7B7F"/>
    <w:rsid w:val="002B13AA"/>
    <w:rsid w:val="002B18FC"/>
    <w:rsid w:val="002B280D"/>
    <w:rsid w:val="002B291E"/>
    <w:rsid w:val="002B2B49"/>
    <w:rsid w:val="002B2E52"/>
    <w:rsid w:val="002B3199"/>
    <w:rsid w:val="002B42F0"/>
    <w:rsid w:val="002C26FA"/>
    <w:rsid w:val="002C2AA0"/>
    <w:rsid w:val="002C3AB7"/>
    <w:rsid w:val="002C5F1C"/>
    <w:rsid w:val="002C67A7"/>
    <w:rsid w:val="002D1178"/>
    <w:rsid w:val="002D3C0A"/>
    <w:rsid w:val="002D50D0"/>
    <w:rsid w:val="002D5CC7"/>
    <w:rsid w:val="002D5F37"/>
    <w:rsid w:val="002D6F64"/>
    <w:rsid w:val="002E0508"/>
    <w:rsid w:val="002E1770"/>
    <w:rsid w:val="002E1890"/>
    <w:rsid w:val="002E1A4D"/>
    <w:rsid w:val="002E2282"/>
    <w:rsid w:val="002E333B"/>
    <w:rsid w:val="002E34C6"/>
    <w:rsid w:val="002E3812"/>
    <w:rsid w:val="002E43A4"/>
    <w:rsid w:val="002E483B"/>
    <w:rsid w:val="002E5E72"/>
    <w:rsid w:val="002E6192"/>
    <w:rsid w:val="002F0FD5"/>
    <w:rsid w:val="002F22B5"/>
    <w:rsid w:val="002F436D"/>
    <w:rsid w:val="002F56E1"/>
    <w:rsid w:val="002F651C"/>
    <w:rsid w:val="002F7428"/>
    <w:rsid w:val="00301332"/>
    <w:rsid w:val="00304AB0"/>
    <w:rsid w:val="00304BB9"/>
    <w:rsid w:val="00306344"/>
    <w:rsid w:val="00307D0C"/>
    <w:rsid w:val="00311B9B"/>
    <w:rsid w:val="00313C28"/>
    <w:rsid w:val="00315700"/>
    <w:rsid w:val="003162D0"/>
    <w:rsid w:val="0031636A"/>
    <w:rsid w:val="0031740A"/>
    <w:rsid w:val="00317BFE"/>
    <w:rsid w:val="00320512"/>
    <w:rsid w:val="0032181C"/>
    <w:rsid w:val="003218B0"/>
    <w:rsid w:val="0032245C"/>
    <w:rsid w:val="00323901"/>
    <w:rsid w:val="00323998"/>
    <w:rsid w:val="003250CE"/>
    <w:rsid w:val="00332BD9"/>
    <w:rsid w:val="003346BE"/>
    <w:rsid w:val="00334F8B"/>
    <w:rsid w:val="00334FC2"/>
    <w:rsid w:val="003363BE"/>
    <w:rsid w:val="0034010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5F2C"/>
    <w:rsid w:val="00366571"/>
    <w:rsid w:val="0036665D"/>
    <w:rsid w:val="00367B0E"/>
    <w:rsid w:val="0037072D"/>
    <w:rsid w:val="00370FE3"/>
    <w:rsid w:val="00373940"/>
    <w:rsid w:val="00373D6F"/>
    <w:rsid w:val="00373E0D"/>
    <w:rsid w:val="00374BFF"/>
    <w:rsid w:val="00375B72"/>
    <w:rsid w:val="003768BC"/>
    <w:rsid w:val="00376C3F"/>
    <w:rsid w:val="00380AE2"/>
    <w:rsid w:val="00380DCA"/>
    <w:rsid w:val="003810B8"/>
    <w:rsid w:val="003837AB"/>
    <w:rsid w:val="00386E41"/>
    <w:rsid w:val="00390EF7"/>
    <w:rsid w:val="0039141A"/>
    <w:rsid w:val="003921E5"/>
    <w:rsid w:val="00392595"/>
    <w:rsid w:val="00396118"/>
    <w:rsid w:val="00396E3C"/>
    <w:rsid w:val="00397FB8"/>
    <w:rsid w:val="003A025B"/>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2306"/>
    <w:rsid w:val="003C463E"/>
    <w:rsid w:val="003C5B69"/>
    <w:rsid w:val="003D1A99"/>
    <w:rsid w:val="003D30D0"/>
    <w:rsid w:val="003D6150"/>
    <w:rsid w:val="003D6810"/>
    <w:rsid w:val="003D6F78"/>
    <w:rsid w:val="003E05A8"/>
    <w:rsid w:val="003E17A7"/>
    <w:rsid w:val="003E4093"/>
    <w:rsid w:val="003E51F7"/>
    <w:rsid w:val="003E5FB2"/>
    <w:rsid w:val="003E67D9"/>
    <w:rsid w:val="003E6E7A"/>
    <w:rsid w:val="003E7AF2"/>
    <w:rsid w:val="003F07EF"/>
    <w:rsid w:val="003F17F4"/>
    <w:rsid w:val="003F3270"/>
    <w:rsid w:val="003F59A4"/>
    <w:rsid w:val="003F624C"/>
    <w:rsid w:val="003F6AE9"/>
    <w:rsid w:val="003F7244"/>
    <w:rsid w:val="0040076F"/>
    <w:rsid w:val="00400FAD"/>
    <w:rsid w:val="0040391E"/>
    <w:rsid w:val="00403B0A"/>
    <w:rsid w:val="00404D3D"/>
    <w:rsid w:val="00406AF8"/>
    <w:rsid w:val="00407F94"/>
    <w:rsid w:val="00410FD0"/>
    <w:rsid w:val="00411531"/>
    <w:rsid w:val="00412238"/>
    <w:rsid w:val="00413711"/>
    <w:rsid w:val="004159B4"/>
    <w:rsid w:val="0042160E"/>
    <w:rsid w:val="00423178"/>
    <w:rsid w:val="004267EC"/>
    <w:rsid w:val="00426EC5"/>
    <w:rsid w:val="00426F13"/>
    <w:rsid w:val="004328F7"/>
    <w:rsid w:val="0043369D"/>
    <w:rsid w:val="00433897"/>
    <w:rsid w:val="004340B7"/>
    <w:rsid w:val="0043488E"/>
    <w:rsid w:val="00434CE5"/>
    <w:rsid w:val="0043666A"/>
    <w:rsid w:val="00443987"/>
    <w:rsid w:val="004454B1"/>
    <w:rsid w:val="00445E46"/>
    <w:rsid w:val="004501DC"/>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4CF"/>
    <w:rsid w:val="00486A3D"/>
    <w:rsid w:val="00486D48"/>
    <w:rsid w:val="00491DF9"/>
    <w:rsid w:val="004923E0"/>
    <w:rsid w:val="0049391A"/>
    <w:rsid w:val="00493B41"/>
    <w:rsid w:val="00493F4C"/>
    <w:rsid w:val="00494F5F"/>
    <w:rsid w:val="004955BE"/>
    <w:rsid w:val="00496F65"/>
    <w:rsid w:val="004A038B"/>
    <w:rsid w:val="004A280F"/>
    <w:rsid w:val="004A637D"/>
    <w:rsid w:val="004A7826"/>
    <w:rsid w:val="004A7F4F"/>
    <w:rsid w:val="004B1125"/>
    <w:rsid w:val="004B1C35"/>
    <w:rsid w:val="004B3223"/>
    <w:rsid w:val="004B50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41D5"/>
    <w:rsid w:val="004E6362"/>
    <w:rsid w:val="004E7390"/>
    <w:rsid w:val="004E7CBA"/>
    <w:rsid w:val="004F0067"/>
    <w:rsid w:val="004F0660"/>
    <w:rsid w:val="004F41D3"/>
    <w:rsid w:val="004F4D3B"/>
    <w:rsid w:val="004F5E2C"/>
    <w:rsid w:val="004F6AA9"/>
    <w:rsid w:val="005027CA"/>
    <w:rsid w:val="00506A1D"/>
    <w:rsid w:val="005073E1"/>
    <w:rsid w:val="0051131F"/>
    <w:rsid w:val="0051230F"/>
    <w:rsid w:val="00517C05"/>
    <w:rsid w:val="00520E47"/>
    <w:rsid w:val="00522F5B"/>
    <w:rsid w:val="00524337"/>
    <w:rsid w:val="005251D1"/>
    <w:rsid w:val="005253BA"/>
    <w:rsid w:val="005254D3"/>
    <w:rsid w:val="0053170C"/>
    <w:rsid w:val="00531BB6"/>
    <w:rsid w:val="00534AF6"/>
    <w:rsid w:val="005351C5"/>
    <w:rsid w:val="0053537C"/>
    <w:rsid w:val="00536148"/>
    <w:rsid w:val="00536DD5"/>
    <w:rsid w:val="005417EC"/>
    <w:rsid w:val="005424C0"/>
    <w:rsid w:val="00542D35"/>
    <w:rsid w:val="0054352F"/>
    <w:rsid w:val="005436E6"/>
    <w:rsid w:val="0054474E"/>
    <w:rsid w:val="00547EFB"/>
    <w:rsid w:val="00551ED2"/>
    <w:rsid w:val="00554567"/>
    <w:rsid w:val="00554901"/>
    <w:rsid w:val="00554F32"/>
    <w:rsid w:val="00555264"/>
    <w:rsid w:val="005562AF"/>
    <w:rsid w:val="005564D4"/>
    <w:rsid w:val="005564ED"/>
    <w:rsid w:val="00560963"/>
    <w:rsid w:val="0056422A"/>
    <w:rsid w:val="00565CFD"/>
    <w:rsid w:val="00566399"/>
    <w:rsid w:val="0056720B"/>
    <w:rsid w:val="00570504"/>
    <w:rsid w:val="00572F41"/>
    <w:rsid w:val="005761D6"/>
    <w:rsid w:val="0057651C"/>
    <w:rsid w:val="00576C65"/>
    <w:rsid w:val="00576EC6"/>
    <w:rsid w:val="00582422"/>
    <w:rsid w:val="00582C7F"/>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0FEB"/>
    <w:rsid w:val="005B19D8"/>
    <w:rsid w:val="005B1A2C"/>
    <w:rsid w:val="005B2052"/>
    <w:rsid w:val="005B3813"/>
    <w:rsid w:val="005B3926"/>
    <w:rsid w:val="005B3AB6"/>
    <w:rsid w:val="005B3D05"/>
    <w:rsid w:val="005B6584"/>
    <w:rsid w:val="005B75E3"/>
    <w:rsid w:val="005B7AB2"/>
    <w:rsid w:val="005C094C"/>
    <w:rsid w:val="005C14BF"/>
    <w:rsid w:val="005C5B38"/>
    <w:rsid w:val="005C604C"/>
    <w:rsid w:val="005C71CD"/>
    <w:rsid w:val="005C7284"/>
    <w:rsid w:val="005C74E1"/>
    <w:rsid w:val="005C7BA6"/>
    <w:rsid w:val="005D0F5D"/>
    <w:rsid w:val="005D24F0"/>
    <w:rsid w:val="005D4349"/>
    <w:rsid w:val="005D5463"/>
    <w:rsid w:val="005D69C2"/>
    <w:rsid w:val="005D79CD"/>
    <w:rsid w:val="005D7E86"/>
    <w:rsid w:val="005E3BF1"/>
    <w:rsid w:val="005E6F51"/>
    <w:rsid w:val="005E7085"/>
    <w:rsid w:val="005F0AD3"/>
    <w:rsid w:val="005F0BB3"/>
    <w:rsid w:val="005F18D9"/>
    <w:rsid w:val="005F5782"/>
    <w:rsid w:val="005F58BD"/>
    <w:rsid w:val="005F5ADC"/>
    <w:rsid w:val="005F739C"/>
    <w:rsid w:val="005F7484"/>
    <w:rsid w:val="00601F1F"/>
    <w:rsid w:val="00607D72"/>
    <w:rsid w:val="006111A7"/>
    <w:rsid w:val="00613463"/>
    <w:rsid w:val="00613B58"/>
    <w:rsid w:val="006249E2"/>
    <w:rsid w:val="00625A1E"/>
    <w:rsid w:val="00625ABA"/>
    <w:rsid w:val="00625E29"/>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5391"/>
    <w:rsid w:val="0065572A"/>
    <w:rsid w:val="006558EF"/>
    <w:rsid w:val="00655EAD"/>
    <w:rsid w:val="00656055"/>
    <w:rsid w:val="00656CCE"/>
    <w:rsid w:val="0065721A"/>
    <w:rsid w:val="006576BC"/>
    <w:rsid w:val="006620D9"/>
    <w:rsid w:val="0066283C"/>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6DA"/>
    <w:rsid w:val="00697E3A"/>
    <w:rsid w:val="006A0E7D"/>
    <w:rsid w:val="006A1926"/>
    <w:rsid w:val="006A2113"/>
    <w:rsid w:val="006A2696"/>
    <w:rsid w:val="006A3708"/>
    <w:rsid w:val="006A4228"/>
    <w:rsid w:val="006A6AE2"/>
    <w:rsid w:val="006A6BCF"/>
    <w:rsid w:val="006A6E10"/>
    <w:rsid w:val="006B29A6"/>
    <w:rsid w:val="006B2DBE"/>
    <w:rsid w:val="006B32E2"/>
    <w:rsid w:val="006B598A"/>
    <w:rsid w:val="006B5BAC"/>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065D"/>
    <w:rsid w:val="00711250"/>
    <w:rsid w:val="00712671"/>
    <w:rsid w:val="00720493"/>
    <w:rsid w:val="00720E1C"/>
    <w:rsid w:val="007225D6"/>
    <w:rsid w:val="007227CF"/>
    <w:rsid w:val="00723F52"/>
    <w:rsid w:val="007252E3"/>
    <w:rsid w:val="0072542F"/>
    <w:rsid w:val="007262BB"/>
    <w:rsid w:val="007270D0"/>
    <w:rsid w:val="0073199F"/>
    <w:rsid w:val="007338AA"/>
    <w:rsid w:val="00733BD9"/>
    <w:rsid w:val="00737DFD"/>
    <w:rsid w:val="00740CAD"/>
    <w:rsid w:val="00741297"/>
    <w:rsid w:val="00741819"/>
    <w:rsid w:val="007431E4"/>
    <w:rsid w:val="007474E2"/>
    <w:rsid w:val="00752604"/>
    <w:rsid w:val="00752A6B"/>
    <w:rsid w:val="007549F0"/>
    <w:rsid w:val="00756419"/>
    <w:rsid w:val="00756D65"/>
    <w:rsid w:val="00756ED5"/>
    <w:rsid w:val="0076061A"/>
    <w:rsid w:val="0076413A"/>
    <w:rsid w:val="0076427E"/>
    <w:rsid w:val="007643CC"/>
    <w:rsid w:val="00764F26"/>
    <w:rsid w:val="007659C4"/>
    <w:rsid w:val="0077111D"/>
    <w:rsid w:val="00771D36"/>
    <w:rsid w:val="00772EFA"/>
    <w:rsid w:val="00777EA5"/>
    <w:rsid w:val="007812B4"/>
    <w:rsid w:val="007813FB"/>
    <w:rsid w:val="00781E07"/>
    <w:rsid w:val="00786D19"/>
    <w:rsid w:val="007904B2"/>
    <w:rsid w:val="00790962"/>
    <w:rsid w:val="0079230E"/>
    <w:rsid w:val="00794DB1"/>
    <w:rsid w:val="0079671F"/>
    <w:rsid w:val="00797F8E"/>
    <w:rsid w:val="007A0CAD"/>
    <w:rsid w:val="007A294B"/>
    <w:rsid w:val="007A2BF9"/>
    <w:rsid w:val="007A32C9"/>
    <w:rsid w:val="007A5D2D"/>
    <w:rsid w:val="007B030C"/>
    <w:rsid w:val="007B0688"/>
    <w:rsid w:val="007B5DDF"/>
    <w:rsid w:val="007C2D62"/>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E3EEC"/>
    <w:rsid w:val="007F2EAD"/>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0E4"/>
    <w:rsid w:val="0081536C"/>
    <w:rsid w:val="008165A2"/>
    <w:rsid w:val="00820A9D"/>
    <w:rsid w:val="008219BB"/>
    <w:rsid w:val="008225B7"/>
    <w:rsid w:val="008231AA"/>
    <w:rsid w:val="00823230"/>
    <w:rsid w:val="00824065"/>
    <w:rsid w:val="00830E2B"/>
    <w:rsid w:val="008316FB"/>
    <w:rsid w:val="00831783"/>
    <w:rsid w:val="00832243"/>
    <w:rsid w:val="00832B0B"/>
    <w:rsid w:val="0083378D"/>
    <w:rsid w:val="0083480C"/>
    <w:rsid w:val="00837456"/>
    <w:rsid w:val="0084392D"/>
    <w:rsid w:val="00843CDC"/>
    <w:rsid w:val="0084471F"/>
    <w:rsid w:val="00846288"/>
    <w:rsid w:val="00847285"/>
    <w:rsid w:val="00847BE3"/>
    <w:rsid w:val="008552E8"/>
    <w:rsid w:val="008556DA"/>
    <w:rsid w:val="00855D44"/>
    <w:rsid w:val="008568F3"/>
    <w:rsid w:val="008617DF"/>
    <w:rsid w:val="0086258D"/>
    <w:rsid w:val="00862C62"/>
    <w:rsid w:val="008649EF"/>
    <w:rsid w:val="008654C1"/>
    <w:rsid w:val="00866FAE"/>
    <w:rsid w:val="00867655"/>
    <w:rsid w:val="0087052B"/>
    <w:rsid w:val="00870818"/>
    <w:rsid w:val="008712B6"/>
    <w:rsid w:val="00872842"/>
    <w:rsid w:val="00873158"/>
    <w:rsid w:val="008741D1"/>
    <w:rsid w:val="0087561B"/>
    <w:rsid w:val="008757B2"/>
    <w:rsid w:val="00876893"/>
    <w:rsid w:val="008808B6"/>
    <w:rsid w:val="00886412"/>
    <w:rsid w:val="0088643F"/>
    <w:rsid w:val="008868E8"/>
    <w:rsid w:val="00886D3A"/>
    <w:rsid w:val="00886FBD"/>
    <w:rsid w:val="00891286"/>
    <w:rsid w:val="00891467"/>
    <w:rsid w:val="00891949"/>
    <w:rsid w:val="00891A2F"/>
    <w:rsid w:val="00891E2A"/>
    <w:rsid w:val="0089517F"/>
    <w:rsid w:val="008A1A98"/>
    <w:rsid w:val="008A4189"/>
    <w:rsid w:val="008A5DE7"/>
    <w:rsid w:val="008A63F2"/>
    <w:rsid w:val="008A733C"/>
    <w:rsid w:val="008A76BD"/>
    <w:rsid w:val="008A7C98"/>
    <w:rsid w:val="008B0E31"/>
    <w:rsid w:val="008B0F7F"/>
    <w:rsid w:val="008B2B63"/>
    <w:rsid w:val="008B3E66"/>
    <w:rsid w:val="008B720A"/>
    <w:rsid w:val="008C2806"/>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6C5B"/>
    <w:rsid w:val="00917FD8"/>
    <w:rsid w:val="009274A4"/>
    <w:rsid w:val="0092766E"/>
    <w:rsid w:val="0092767A"/>
    <w:rsid w:val="009304C4"/>
    <w:rsid w:val="009325C5"/>
    <w:rsid w:val="009328BB"/>
    <w:rsid w:val="00933334"/>
    <w:rsid w:val="00934044"/>
    <w:rsid w:val="009340A6"/>
    <w:rsid w:val="00934B63"/>
    <w:rsid w:val="00934E56"/>
    <w:rsid w:val="009351B6"/>
    <w:rsid w:val="00936089"/>
    <w:rsid w:val="009373A4"/>
    <w:rsid w:val="00937991"/>
    <w:rsid w:val="009404F5"/>
    <w:rsid w:val="0094055D"/>
    <w:rsid w:val="009415AF"/>
    <w:rsid w:val="00942212"/>
    <w:rsid w:val="00944E23"/>
    <w:rsid w:val="009454F2"/>
    <w:rsid w:val="00945F2C"/>
    <w:rsid w:val="009463AE"/>
    <w:rsid w:val="00947E8C"/>
    <w:rsid w:val="009502A0"/>
    <w:rsid w:val="00950500"/>
    <w:rsid w:val="0095058A"/>
    <w:rsid w:val="00950DFF"/>
    <w:rsid w:val="00952CD0"/>
    <w:rsid w:val="0095395F"/>
    <w:rsid w:val="00953F44"/>
    <w:rsid w:val="009545FC"/>
    <w:rsid w:val="009551A7"/>
    <w:rsid w:val="009576AE"/>
    <w:rsid w:val="0096226B"/>
    <w:rsid w:val="00963070"/>
    <w:rsid w:val="009643CE"/>
    <w:rsid w:val="009654BB"/>
    <w:rsid w:val="00965C2F"/>
    <w:rsid w:val="00965D61"/>
    <w:rsid w:val="00967022"/>
    <w:rsid w:val="00967520"/>
    <w:rsid w:val="00974082"/>
    <w:rsid w:val="00974878"/>
    <w:rsid w:val="0098103D"/>
    <w:rsid w:val="0098148F"/>
    <w:rsid w:val="00985640"/>
    <w:rsid w:val="00986BA7"/>
    <w:rsid w:val="00987187"/>
    <w:rsid w:val="00987658"/>
    <w:rsid w:val="0098782B"/>
    <w:rsid w:val="00987A16"/>
    <w:rsid w:val="009901CB"/>
    <w:rsid w:val="00990626"/>
    <w:rsid w:val="00991015"/>
    <w:rsid w:val="0099434F"/>
    <w:rsid w:val="009954D9"/>
    <w:rsid w:val="00997CDF"/>
    <w:rsid w:val="009A14B1"/>
    <w:rsid w:val="009A2D29"/>
    <w:rsid w:val="009A3D3A"/>
    <w:rsid w:val="009A4533"/>
    <w:rsid w:val="009A54FB"/>
    <w:rsid w:val="009A5810"/>
    <w:rsid w:val="009A588E"/>
    <w:rsid w:val="009A5893"/>
    <w:rsid w:val="009A5D02"/>
    <w:rsid w:val="009A6B42"/>
    <w:rsid w:val="009A6C7A"/>
    <w:rsid w:val="009A6DC9"/>
    <w:rsid w:val="009B05D0"/>
    <w:rsid w:val="009B0B3F"/>
    <w:rsid w:val="009B4DEB"/>
    <w:rsid w:val="009B6406"/>
    <w:rsid w:val="009B6F2D"/>
    <w:rsid w:val="009C0F08"/>
    <w:rsid w:val="009C1EF7"/>
    <w:rsid w:val="009C2826"/>
    <w:rsid w:val="009C2D01"/>
    <w:rsid w:val="009C5B46"/>
    <w:rsid w:val="009C730D"/>
    <w:rsid w:val="009D1D0D"/>
    <w:rsid w:val="009D2A97"/>
    <w:rsid w:val="009D2A9D"/>
    <w:rsid w:val="009D582F"/>
    <w:rsid w:val="009D5F4F"/>
    <w:rsid w:val="009E4D87"/>
    <w:rsid w:val="009E5821"/>
    <w:rsid w:val="009E5854"/>
    <w:rsid w:val="009F028A"/>
    <w:rsid w:val="009F07A9"/>
    <w:rsid w:val="009F4844"/>
    <w:rsid w:val="009F4921"/>
    <w:rsid w:val="009F4CD2"/>
    <w:rsid w:val="009F5476"/>
    <w:rsid w:val="00A00666"/>
    <w:rsid w:val="00A01AC2"/>
    <w:rsid w:val="00A0270C"/>
    <w:rsid w:val="00A04E4D"/>
    <w:rsid w:val="00A06310"/>
    <w:rsid w:val="00A105E0"/>
    <w:rsid w:val="00A120F4"/>
    <w:rsid w:val="00A1432D"/>
    <w:rsid w:val="00A14954"/>
    <w:rsid w:val="00A20955"/>
    <w:rsid w:val="00A20A48"/>
    <w:rsid w:val="00A22F1C"/>
    <w:rsid w:val="00A25F03"/>
    <w:rsid w:val="00A27F72"/>
    <w:rsid w:val="00A30AF4"/>
    <w:rsid w:val="00A317B3"/>
    <w:rsid w:val="00A31C89"/>
    <w:rsid w:val="00A33807"/>
    <w:rsid w:val="00A37647"/>
    <w:rsid w:val="00A409F7"/>
    <w:rsid w:val="00A40F03"/>
    <w:rsid w:val="00A432AC"/>
    <w:rsid w:val="00A4358D"/>
    <w:rsid w:val="00A43E90"/>
    <w:rsid w:val="00A44B58"/>
    <w:rsid w:val="00A46368"/>
    <w:rsid w:val="00A470E9"/>
    <w:rsid w:val="00A51BB0"/>
    <w:rsid w:val="00A52582"/>
    <w:rsid w:val="00A5261A"/>
    <w:rsid w:val="00A5352F"/>
    <w:rsid w:val="00A53C9B"/>
    <w:rsid w:val="00A54A6C"/>
    <w:rsid w:val="00A550E9"/>
    <w:rsid w:val="00A55C38"/>
    <w:rsid w:val="00A56D86"/>
    <w:rsid w:val="00A615B9"/>
    <w:rsid w:val="00A63A7C"/>
    <w:rsid w:val="00A65BCB"/>
    <w:rsid w:val="00A65C52"/>
    <w:rsid w:val="00A67032"/>
    <w:rsid w:val="00A748D1"/>
    <w:rsid w:val="00A7510C"/>
    <w:rsid w:val="00A765C1"/>
    <w:rsid w:val="00A8088D"/>
    <w:rsid w:val="00A8168E"/>
    <w:rsid w:val="00A83192"/>
    <w:rsid w:val="00A844CD"/>
    <w:rsid w:val="00A85055"/>
    <w:rsid w:val="00A86FEA"/>
    <w:rsid w:val="00A8753D"/>
    <w:rsid w:val="00A90F63"/>
    <w:rsid w:val="00A9134C"/>
    <w:rsid w:val="00A918C6"/>
    <w:rsid w:val="00A91A19"/>
    <w:rsid w:val="00A92649"/>
    <w:rsid w:val="00A93210"/>
    <w:rsid w:val="00A95CC9"/>
    <w:rsid w:val="00A96012"/>
    <w:rsid w:val="00A96094"/>
    <w:rsid w:val="00A970A4"/>
    <w:rsid w:val="00AA0989"/>
    <w:rsid w:val="00AA3305"/>
    <w:rsid w:val="00AA5785"/>
    <w:rsid w:val="00AA6E3E"/>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44A3"/>
    <w:rsid w:val="00AD6CA0"/>
    <w:rsid w:val="00AE0A45"/>
    <w:rsid w:val="00AE2692"/>
    <w:rsid w:val="00AF0602"/>
    <w:rsid w:val="00AF43F4"/>
    <w:rsid w:val="00AF4DEB"/>
    <w:rsid w:val="00AF5137"/>
    <w:rsid w:val="00AF779C"/>
    <w:rsid w:val="00B02F50"/>
    <w:rsid w:val="00B0500C"/>
    <w:rsid w:val="00B0769C"/>
    <w:rsid w:val="00B10285"/>
    <w:rsid w:val="00B1217F"/>
    <w:rsid w:val="00B156A6"/>
    <w:rsid w:val="00B15886"/>
    <w:rsid w:val="00B1629A"/>
    <w:rsid w:val="00B173AC"/>
    <w:rsid w:val="00B173BC"/>
    <w:rsid w:val="00B237D8"/>
    <w:rsid w:val="00B23D1D"/>
    <w:rsid w:val="00B261EA"/>
    <w:rsid w:val="00B30680"/>
    <w:rsid w:val="00B320D9"/>
    <w:rsid w:val="00B323C5"/>
    <w:rsid w:val="00B32C91"/>
    <w:rsid w:val="00B3346D"/>
    <w:rsid w:val="00B34326"/>
    <w:rsid w:val="00B343AD"/>
    <w:rsid w:val="00B34F64"/>
    <w:rsid w:val="00B35D7C"/>
    <w:rsid w:val="00B43388"/>
    <w:rsid w:val="00B45FF4"/>
    <w:rsid w:val="00B460DF"/>
    <w:rsid w:val="00B464DC"/>
    <w:rsid w:val="00B46C8A"/>
    <w:rsid w:val="00B46E33"/>
    <w:rsid w:val="00B478F5"/>
    <w:rsid w:val="00B479DA"/>
    <w:rsid w:val="00B50248"/>
    <w:rsid w:val="00B50475"/>
    <w:rsid w:val="00B51320"/>
    <w:rsid w:val="00B5182A"/>
    <w:rsid w:val="00B520E1"/>
    <w:rsid w:val="00B5488F"/>
    <w:rsid w:val="00B56C74"/>
    <w:rsid w:val="00B600A4"/>
    <w:rsid w:val="00B637DC"/>
    <w:rsid w:val="00B63E13"/>
    <w:rsid w:val="00B67DD4"/>
    <w:rsid w:val="00B72847"/>
    <w:rsid w:val="00B73CD2"/>
    <w:rsid w:val="00B75E28"/>
    <w:rsid w:val="00B766FA"/>
    <w:rsid w:val="00B80082"/>
    <w:rsid w:val="00B80A3B"/>
    <w:rsid w:val="00B81079"/>
    <w:rsid w:val="00B841D8"/>
    <w:rsid w:val="00B851C3"/>
    <w:rsid w:val="00B9085A"/>
    <w:rsid w:val="00B90FC9"/>
    <w:rsid w:val="00B9295A"/>
    <w:rsid w:val="00B93BE5"/>
    <w:rsid w:val="00B944CA"/>
    <w:rsid w:val="00B94F54"/>
    <w:rsid w:val="00B976E1"/>
    <w:rsid w:val="00BA06C6"/>
    <w:rsid w:val="00BA077D"/>
    <w:rsid w:val="00BA0E1C"/>
    <w:rsid w:val="00BA1777"/>
    <w:rsid w:val="00BA330A"/>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D5431"/>
    <w:rsid w:val="00BE0BAA"/>
    <w:rsid w:val="00BE0C9A"/>
    <w:rsid w:val="00BE15D9"/>
    <w:rsid w:val="00BE1AF7"/>
    <w:rsid w:val="00BE1B3C"/>
    <w:rsid w:val="00BE1D6A"/>
    <w:rsid w:val="00BE2789"/>
    <w:rsid w:val="00BE2B73"/>
    <w:rsid w:val="00BF028B"/>
    <w:rsid w:val="00BF1375"/>
    <w:rsid w:val="00BF271C"/>
    <w:rsid w:val="00BF3C83"/>
    <w:rsid w:val="00BF6B02"/>
    <w:rsid w:val="00BF6CA6"/>
    <w:rsid w:val="00C001B6"/>
    <w:rsid w:val="00C00B20"/>
    <w:rsid w:val="00C017EC"/>
    <w:rsid w:val="00C018FB"/>
    <w:rsid w:val="00C0261F"/>
    <w:rsid w:val="00C02C23"/>
    <w:rsid w:val="00C03655"/>
    <w:rsid w:val="00C041C8"/>
    <w:rsid w:val="00C0448F"/>
    <w:rsid w:val="00C058C5"/>
    <w:rsid w:val="00C05DC8"/>
    <w:rsid w:val="00C066BB"/>
    <w:rsid w:val="00C105F8"/>
    <w:rsid w:val="00C12BCD"/>
    <w:rsid w:val="00C135F3"/>
    <w:rsid w:val="00C13E07"/>
    <w:rsid w:val="00C13ED4"/>
    <w:rsid w:val="00C14362"/>
    <w:rsid w:val="00C15543"/>
    <w:rsid w:val="00C17200"/>
    <w:rsid w:val="00C17BBC"/>
    <w:rsid w:val="00C17BDD"/>
    <w:rsid w:val="00C2156A"/>
    <w:rsid w:val="00C216DB"/>
    <w:rsid w:val="00C21994"/>
    <w:rsid w:val="00C2206F"/>
    <w:rsid w:val="00C220D4"/>
    <w:rsid w:val="00C22B3E"/>
    <w:rsid w:val="00C25755"/>
    <w:rsid w:val="00C2629A"/>
    <w:rsid w:val="00C2649D"/>
    <w:rsid w:val="00C274D4"/>
    <w:rsid w:val="00C274E1"/>
    <w:rsid w:val="00C2750A"/>
    <w:rsid w:val="00C31263"/>
    <w:rsid w:val="00C31FC8"/>
    <w:rsid w:val="00C32161"/>
    <w:rsid w:val="00C329F3"/>
    <w:rsid w:val="00C32E5B"/>
    <w:rsid w:val="00C33195"/>
    <w:rsid w:val="00C34C88"/>
    <w:rsid w:val="00C34E1D"/>
    <w:rsid w:val="00C41402"/>
    <w:rsid w:val="00C51A92"/>
    <w:rsid w:val="00C51C26"/>
    <w:rsid w:val="00C51E19"/>
    <w:rsid w:val="00C521DF"/>
    <w:rsid w:val="00C5578A"/>
    <w:rsid w:val="00C557BD"/>
    <w:rsid w:val="00C56921"/>
    <w:rsid w:val="00C56A3A"/>
    <w:rsid w:val="00C57784"/>
    <w:rsid w:val="00C57C2E"/>
    <w:rsid w:val="00C618E8"/>
    <w:rsid w:val="00C62DFC"/>
    <w:rsid w:val="00C6315D"/>
    <w:rsid w:val="00C666AB"/>
    <w:rsid w:val="00C67D6D"/>
    <w:rsid w:val="00C71548"/>
    <w:rsid w:val="00C72D55"/>
    <w:rsid w:val="00C737E4"/>
    <w:rsid w:val="00C74E6E"/>
    <w:rsid w:val="00C76D13"/>
    <w:rsid w:val="00C80B6A"/>
    <w:rsid w:val="00C82A34"/>
    <w:rsid w:val="00C839DB"/>
    <w:rsid w:val="00C90538"/>
    <w:rsid w:val="00C947F5"/>
    <w:rsid w:val="00C95FE7"/>
    <w:rsid w:val="00C96272"/>
    <w:rsid w:val="00C978A6"/>
    <w:rsid w:val="00CA0376"/>
    <w:rsid w:val="00CA10B3"/>
    <w:rsid w:val="00CA3041"/>
    <w:rsid w:val="00CA363D"/>
    <w:rsid w:val="00CA5158"/>
    <w:rsid w:val="00CA5C90"/>
    <w:rsid w:val="00CA6908"/>
    <w:rsid w:val="00CB015B"/>
    <w:rsid w:val="00CB1D2C"/>
    <w:rsid w:val="00CB290D"/>
    <w:rsid w:val="00CB41F0"/>
    <w:rsid w:val="00CB44B9"/>
    <w:rsid w:val="00CB4E9D"/>
    <w:rsid w:val="00CB66EB"/>
    <w:rsid w:val="00CB7E41"/>
    <w:rsid w:val="00CC0A2C"/>
    <w:rsid w:val="00CC0A3D"/>
    <w:rsid w:val="00CC12A2"/>
    <w:rsid w:val="00CC1B5E"/>
    <w:rsid w:val="00CC1EE7"/>
    <w:rsid w:val="00CC24D2"/>
    <w:rsid w:val="00CC3252"/>
    <w:rsid w:val="00CC4265"/>
    <w:rsid w:val="00CC59C9"/>
    <w:rsid w:val="00CC7DF7"/>
    <w:rsid w:val="00CD1A30"/>
    <w:rsid w:val="00CD37B4"/>
    <w:rsid w:val="00CD3FB9"/>
    <w:rsid w:val="00CE04CA"/>
    <w:rsid w:val="00CE0AFF"/>
    <w:rsid w:val="00CE0C4F"/>
    <w:rsid w:val="00CE1BF9"/>
    <w:rsid w:val="00CE3C13"/>
    <w:rsid w:val="00CE5B41"/>
    <w:rsid w:val="00CE6262"/>
    <w:rsid w:val="00CE6F76"/>
    <w:rsid w:val="00CF119F"/>
    <w:rsid w:val="00CF14CC"/>
    <w:rsid w:val="00CF400A"/>
    <w:rsid w:val="00D00AF0"/>
    <w:rsid w:val="00D01C6B"/>
    <w:rsid w:val="00D02556"/>
    <w:rsid w:val="00D03C45"/>
    <w:rsid w:val="00D0551F"/>
    <w:rsid w:val="00D0609C"/>
    <w:rsid w:val="00D0708A"/>
    <w:rsid w:val="00D076F1"/>
    <w:rsid w:val="00D07DD8"/>
    <w:rsid w:val="00D10382"/>
    <w:rsid w:val="00D1158F"/>
    <w:rsid w:val="00D136BE"/>
    <w:rsid w:val="00D137FC"/>
    <w:rsid w:val="00D1622E"/>
    <w:rsid w:val="00D20C7D"/>
    <w:rsid w:val="00D21641"/>
    <w:rsid w:val="00D21898"/>
    <w:rsid w:val="00D22D50"/>
    <w:rsid w:val="00D2587A"/>
    <w:rsid w:val="00D27339"/>
    <w:rsid w:val="00D2773F"/>
    <w:rsid w:val="00D30A6B"/>
    <w:rsid w:val="00D3162A"/>
    <w:rsid w:val="00D31D00"/>
    <w:rsid w:val="00D328C7"/>
    <w:rsid w:val="00D329DD"/>
    <w:rsid w:val="00D3399C"/>
    <w:rsid w:val="00D351A4"/>
    <w:rsid w:val="00D3604A"/>
    <w:rsid w:val="00D40067"/>
    <w:rsid w:val="00D43AA5"/>
    <w:rsid w:val="00D44E24"/>
    <w:rsid w:val="00D465B3"/>
    <w:rsid w:val="00D46C5E"/>
    <w:rsid w:val="00D47D16"/>
    <w:rsid w:val="00D501D0"/>
    <w:rsid w:val="00D501ED"/>
    <w:rsid w:val="00D51190"/>
    <w:rsid w:val="00D52F64"/>
    <w:rsid w:val="00D61420"/>
    <w:rsid w:val="00D61564"/>
    <w:rsid w:val="00D6306E"/>
    <w:rsid w:val="00D6365A"/>
    <w:rsid w:val="00D63A5B"/>
    <w:rsid w:val="00D67017"/>
    <w:rsid w:val="00D676CD"/>
    <w:rsid w:val="00D6776E"/>
    <w:rsid w:val="00D71756"/>
    <w:rsid w:val="00D71D96"/>
    <w:rsid w:val="00D725CD"/>
    <w:rsid w:val="00D7698A"/>
    <w:rsid w:val="00D76D20"/>
    <w:rsid w:val="00D81317"/>
    <w:rsid w:val="00D82311"/>
    <w:rsid w:val="00D83D6F"/>
    <w:rsid w:val="00D86D0D"/>
    <w:rsid w:val="00D918E6"/>
    <w:rsid w:val="00D94C92"/>
    <w:rsid w:val="00D9513E"/>
    <w:rsid w:val="00D95E51"/>
    <w:rsid w:val="00DA1635"/>
    <w:rsid w:val="00DA1834"/>
    <w:rsid w:val="00DA20D3"/>
    <w:rsid w:val="00DA2353"/>
    <w:rsid w:val="00DA4BE4"/>
    <w:rsid w:val="00DA5570"/>
    <w:rsid w:val="00DA593C"/>
    <w:rsid w:val="00DA7220"/>
    <w:rsid w:val="00DA74D6"/>
    <w:rsid w:val="00DA7560"/>
    <w:rsid w:val="00DB0679"/>
    <w:rsid w:val="00DB261A"/>
    <w:rsid w:val="00DB26D4"/>
    <w:rsid w:val="00DB26DC"/>
    <w:rsid w:val="00DB35B4"/>
    <w:rsid w:val="00DB4F9A"/>
    <w:rsid w:val="00DB5807"/>
    <w:rsid w:val="00DB68DD"/>
    <w:rsid w:val="00DB6FB9"/>
    <w:rsid w:val="00DB7D50"/>
    <w:rsid w:val="00DC02AE"/>
    <w:rsid w:val="00DC0308"/>
    <w:rsid w:val="00DC1560"/>
    <w:rsid w:val="00DC292E"/>
    <w:rsid w:val="00DC2F12"/>
    <w:rsid w:val="00DC3A77"/>
    <w:rsid w:val="00DC413A"/>
    <w:rsid w:val="00DC4202"/>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70EF"/>
    <w:rsid w:val="00DF0E99"/>
    <w:rsid w:val="00DF1798"/>
    <w:rsid w:val="00DF1F1D"/>
    <w:rsid w:val="00DF2491"/>
    <w:rsid w:val="00DF3AF9"/>
    <w:rsid w:val="00DF7C79"/>
    <w:rsid w:val="00E041A2"/>
    <w:rsid w:val="00E044AF"/>
    <w:rsid w:val="00E110EB"/>
    <w:rsid w:val="00E12932"/>
    <w:rsid w:val="00E12C2C"/>
    <w:rsid w:val="00E12DBE"/>
    <w:rsid w:val="00E1317D"/>
    <w:rsid w:val="00E14BC2"/>
    <w:rsid w:val="00E15654"/>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47184"/>
    <w:rsid w:val="00E52023"/>
    <w:rsid w:val="00E54B2A"/>
    <w:rsid w:val="00E55B23"/>
    <w:rsid w:val="00E569EE"/>
    <w:rsid w:val="00E60B18"/>
    <w:rsid w:val="00E62A1F"/>
    <w:rsid w:val="00E6529E"/>
    <w:rsid w:val="00E656E7"/>
    <w:rsid w:val="00E670B1"/>
    <w:rsid w:val="00E71337"/>
    <w:rsid w:val="00E71BD2"/>
    <w:rsid w:val="00E72247"/>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A4D5F"/>
    <w:rsid w:val="00EB3A57"/>
    <w:rsid w:val="00EC0199"/>
    <w:rsid w:val="00EC0EC8"/>
    <w:rsid w:val="00EC165F"/>
    <w:rsid w:val="00EC2386"/>
    <w:rsid w:val="00EC25BD"/>
    <w:rsid w:val="00EC4B18"/>
    <w:rsid w:val="00EC7B38"/>
    <w:rsid w:val="00ED0A52"/>
    <w:rsid w:val="00ED14DC"/>
    <w:rsid w:val="00ED2ACB"/>
    <w:rsid w:val="00ED313B"/>
    <w:rsid w:val="00ED3C6E"/>
    <w:rsid w:val="00ED413B"/>
    <w:rsid w:val="00ED5BA0"/>
    <w:rsid w:val="00ED60D8"/>
    <w:rsid w:val="00ED6241"/>
    <w:rsid w:val="00ED64B4"/>
    <w:rsid w:val="00ED7CED"/>
    <w:rsid w:val="00EE0664"/>
    <w:rsid w:val="00EE0E9C"/>
    <w:rsid w:val="00EE5AF3"/>
    <w:rsid w:val="00EE6249"/>
    <w:rsid w:val="00EE6C62"/>
    <w:rsid w:val="00EE7404"/>
    <w:rsid w:val="00EF004E"/>
    <w:rsid w:val="00EF0089"/>
    <w:rsid w:val="00EF2027"/>
    <w:rsid w:val="00EF2E7D"/>
    <w:rsid w:val="00EF2FFB"/>
    <w:rsid w:val="00EF3E6D"/>
    <w:rsid w:val="00EF4A70"/>
    <w:rsid w:val="00EF7CD1"/>
    <w:rsid w:val="00F048E8"/>
    <w:rsid w:val="00F05DEE"/>
    <w:rsid w:val="00F0661C"/>
    <w:rsid w:val="00F07A4F"/>
    <w:rsid w:val="00F07AF5"/>
    <w:rsid w:val="00F11175"/>
    <w:rsid w:val="00F140A1"/>
    <w:rsid w:val="00F178D7"/>
    <w:rsid w:val="00F20C1A"/>
    <w:rsid w:val="00F216BF"/>
    <w:rsid w:val="00F2403A"/>
    <w:rsid w:val="00F24282"/>
    <w:rsid w:val="00F24B33"/>
    <w:rsid w:val="00F276A4"/>
    <w:rsid w:val="00F305C8"/>
    <w:rsid w:val="00F32AF3"/>
    <w:rsid w:val="00F334EB"/>
    <w:rsid w:val="00F33822"/>
    <w:rsid w:val="00F338B8"/>
    <w:rsid w:val="00F34C05"/>
    <w:rsid w:val="00F3508F"/>
    <w:rsid w:val="00F35A1F"/>
    <w:rsid w:val="00F3770A"/>
    <w:rsid w:val="00F37925"/>
    <w:rsid w:val="00F401A7"/>
    <w:rsid w:val="00F416F6"/>
    <w:rsid w:val="00F418E8"/>
    <w:rsid w:val="00F43854"/>
    <w:rsid w:val="00F44C10"/>
    <w:rsid w:val="00F450EC"/>
    <w:rsid w:val="00F50BC3"/>
    <w:rsid w:val="00F51CF6"/>
    <w:rsid w:val="00F54553"/>
    <w:rsid w:val="00F55850"/>
    <w:rsid w:val="00F606CF"/>
    <w:rsid w:val="00F62539"/>
    <w:rsid w:val="00F635B1"/>
    <w:rsid w:val="00F642EB"/>
    <w:rsid w:val="00F654D3"/>
    <w:rsid w:val="00F66275"/>
    <w:rsid w:val="00F665F7"/>
    <w:rsid w:val="00F66671"/>
    <w:rsid w:val="00F7085F"/>
    <w:rsid w:val="00F70D8C"/>
    <w:rsid w:val="00F716A7"/>
    <w:rsid w:val="00F727B3"/>
    <w:rsid w:val="00F77713"/>
    <w:rsid w:val="00F77B31"/>
    <w:rsid w:val="00F77C39"/>
    <w:rsid w:val="00F81EF2"/>
    <w:rsid w:val="00F85335"/>
    <w:rsid w:val="00F85BC7"/>
    <w:rsid w:val="00F92A25"/>
    <w:rsid w:val="00F936C4"/>
    <w:rsid w:val="00F9609B"/>
    <w:rsid w:val="00F97CAB"/>
    <w:rsid w:val="00F97F61"/>
    <w:rsid w:val="00FA17CF"/>
    <w:rsid w:val="00FA4185"/>
    <w:rsid w:val="00FA45A9"/>
    <w:rsid w:val="00FA6195"/>
    <w:rsid w:val="00FA6311"/>
    <w:rsid w:val="00FA6F8C"/>
    <w:rsid w:val="00FA76A3"/>
    <w:rsid w:val="00FB0AA0"/>
    <w:rsid w:val="00FB1310"/>
    <w:rsid w:val="00FB20FF"/>
    <w:rsid w:val="00FB2D5F"/>
    <w:rsid w:val="00FB2F44"/>
    <w:rsid w:val="00FB7503"/>
    <w:rsid w:val="00FC1DB4"/>
    <w:rsid w:val="00FC4690"/>
    <w:rsid w:val="00FC4F13"/>
    <w:rsid w:val="00FC63F4"/>
    <w:rsid w:val="00FC7B62"/>
    <w:rsid w:val="00FD0618"/>
    <w:rsid w:val="00FD1016"/>
    <w:rsid w:val="00FD308D"/>
    <w:rsid w:val="00FD46BF"/>
    <w:rsid w:val="00FD5304"/>
    <w:rsid w:val="00FD6A06"/>
    <w:rsid w:val="00FE06EF"/>
    <w:rsid w:val="00FE2144"/>
    <w:rsid w:val="00FE2F87"/>
    <w:rsid w:val="00FE3CD6"/>
    <w:rsid w:val="00FE4066"/>
    <w:rsid w:val="00FE4817"/>
    <w:rsid w:val="00FE499A"/>
    <w:rsid w:val="00FE5EE2"/>
    <w:rsid w:val="00FE641E"/>
    <w:rsid w:val="00FE6B35"/>
    <w:rsid w:val="00FE7553"/>
    <w:rsid w:val="00FF278E"/>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semiHidden/>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4501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2881349">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13433227">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rute.eimontai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35602-8ECD-449C-B8F6-649185CA0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867</Words>
  <Characters>6009</Characters>
  <Application>Microsoft Office Word</Application>
  <DocSecurity>0</DocSecurity>
  <Lines>95</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2025-06-04T14:16:00Z</dcterms:created>
  <dcterms:modified xsi:type="dcterms:W3CDTF">2025-06-04T14:16:00Z</dcterms:modified>
</cp:coreProperties>
</file>