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1E668F" w14:textId="09BD1D72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  <w:r w:rsidRPr="00E96887">
        <w:rPr>
          <w:rFonts w:asciiTheme="minorHAnsi" w:hAnsiTheme="minorHAnsi"/>
          <w:i/>
          <w:iCs/>
          <w:lang w:val="lt-LT"/>
        </w:rPr>
        <w:t>Pranešimas spaudai</w:t>
      </w:r>
    </w:p>
    <w:p w14:paraId="466A76F3" w14:textId="5EBD43AA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  <w:r w:rsidRPr="00E96887">
        <w:rPr>
          <w:rFonts w:asciiTheme="minorHAnsi" w:hAnsiTheme="minorHAnsi"/>
          <w:i/>
          <w:iCs/>
          <w:lang w:val="lt-LT"/>
        </w:rPr>
        <w:t xml:space="preserve">2025 birželio </w:t>
      </w:r>
      <w:r w:rsidR="00433D71" w:rsidRPr="00E96887">
        <w:rPr>
          <w:rFonts w:asciiTheme="minorHAnsi" w:hAnsiTheme="minorHAnsi"/>
          <w:i/>
          <w:iCs/>
          <w:lang w:val="lt-LT"/>
        </w:rPr>
        <w:t>5</w:t>
      </w:r>
      <w:r w:rsidRPr="00E96887">
        <w:rPr>
          <w:rFonts w:asciiTheme="minorHAnsi" w:hAnsiTheme="minorHAnsi"/>
          <w:i/>
          <w:iCs/>
          <w:lang w:val="lt-LT"/>
        </w:rPr>
        <w:t xml:space="preserve"> d.</w:t>
      </w:r>
    </w:p>
    <w:p w14:paraId="3DB20C0F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b/>
          <w:bCs/>
          <w:sz w:val="24"/>
          <w:szCs w:val="24"/>
          <w:lang w:val="lt-LT"/>
        </w:rPr>
      </w:pPr>
    </w:p>
    <w:p w14:paraId="57193F10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b/>
          <w:bCs/>
          <w:lang w:val="lt-LT"/>
        </w:rPr>
      </w:pPr>
    </w:p>
    <w:p w14:paraId="746A8FA3" w14:textId="65ED1A7F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b/>
          <w:bCs/>
          <w:lang w:val="lt-LT"/>
        </w:rPr>
      </w:pPr>
      <w:r w:rsidRPr="00E96887">
        <w:rPr>
          <w:rFonts w:asciiTheme="minorHAnsi" w:hAnsiTheme="minorHAnsi"/>
          <w:b/>
          <w:bCs/>
          <w:lang w:val="lt-LT"/>
        </w:rPr>
        <w:t>Vilniuje surengtos tarptautinės COBIS žaidynės subūrė jaunus sportininkus iš šešių šalių</w:t>
      </w:r>
    </w:p>
    <w:p w14:paraId="7DE12282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b/>
          <w:bCs/>
          <w:lang w:val="lt-LT"/>
        </w:rPr>
      </w:pPr>
    </w:p>
    <w:p w14:paraId="1C0081F8" w14:textId="1FE34B9E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b/>
          <w:bCs/>
          <w:lang w:val="lt-LT"/>
        </w:rPr>
      </w:pPr>
      <w:r w:rsidRPr="00E96887">
        <w:rPr>
          <w:rFonts w:asciiTheme="minorHAnsi" w:hAnsiTheme="minorHAnsi"/>
          <w:b/>
          <w:bCs/>
          <w:lang w:val="lt-LT"/>
        </w:rPr>
        <w:t xml:space="preserve"> „</w:t>
      </w:r>
      <w:proofErr w:type="spellStart"/>
      <w:r w:rsidRPr="00E96887">
        <w:rPr>
          <w:rFonts w:asciiTheme="minorHAnsi" w:hAnsiTheme="minorHAnsi"/>
          <w:b/>
          <w:bCs/>
          <w:lang w:val="lt-LT"/>
        </w:rPr>
        <w:t>The</w:t>
      </w:r>
      <w:proofErr w:type="spellEnd"/>
      <w:r w:rsidRPr="00E96887">
        <w:rPr>
          <w:rFonts w:asciiTheme="minorHAnsi" w:hAnsiTheme="minorHAnsi"/>
          <w:b/>
          <w:bCs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b/>
          <w:bCs/>
          <w:lang w:val="lt-LT"/>
        </w:rPr>
        <w:t>British</w:t>
      </w:r>
      <w:proofErr w:type="spellEnd"/>
      <w:r w:rsidRPr="00E96887">
        <w:rPr>
          <w:rFonts w:asciiTheme="minorHAnsi" w:hAnsiTheme="minorHAnsi"/>
          <w:b/>
          <w:bCs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b/>
          <w:bCs/>
          <w:lang w:val="lt-LT"/>
        </w:rPr>
        <w:t>School</w:t>
      </w:r>
      <w:proofErr w:type="spellEnd"/>
      <w:r w:rsidRPr="00E96887">
        <w:rPr>
          <w:rFonts w:asciiTheme="minorHAnsi" w:hAnsiTheme="minorHAnsi"/>
          <w:b/>
          <w:bCs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b/>
          <w:bCs/>
          <w:lang w:val="lt-LT"/>
        </w:rPr>
        <w:t>of</w:t>
      </w:r>
      <w:proofErr w:type="spellEnd"/>
      <w:r w:rsidRPr="00E96887">
        <w:rPr>
          <w:rFonts w:asciiTheme="minorHAnsi" w:hAnsiTheme="minorHAnsi"/>
          <w:b/>
          <w:bCs/>
          <w:lang w:val="lt-LT"/>
        </w:rPr>
        <w:t xml:space="preserve"> Vilnius“ tarptautinės mokyklos </w:t>
      </w:r>
      <w:r w:rsidR="00433D71" w:rsidRPr="00E96887">
        <w:rPr>
          <w:rFonts w:asciiTheme="minorHAnsi" w:hAnsiTheme="minorHAnsi"/>
          <w:b/>
          <w:bCs/>
          <w:lang w:val="lt-LT"/>
        </w:rPr>
        <w:t>organizuotos</w:t>
      </w:r>
      <w:r w:rsidRPr="00E96887">
        <w:rPr>
          <w:rFonts w:asciiTheme="minorHAnsi" w:hAnsiTheme="minorHAnsi"/>
          <w:b/>
          <w:bCs/>
          <w:lang w:val="lt-LT"/>
        </w:rPr>
        <w:t xml:space="preserve"> COBIS žaidynės trims dienoms subūrė jaunų sportininkų bendruomenę</w:t>
      </w:r>
      <w:r w:rsidR="002466FA" w:rsidRPr="00E96887">
        <w:rPr>
          <w:rFonts w:asciiTheme="minorHAnsi" w:hAnsiTheme="minorHAnsi"/>
          <w:b/>
          <w:bCs/>
          <w:lang w:val="lt-LT"/>
        </w:rPr>
        <w:t>.</w:t>
      </w:r>
      <w:r w:rsidR="00433D71" w:rsidRPr="00E96887">
        <w:rPr>
          <w:rFonts w:asciiTheme="minorHAnsi" w:hAnsiTheme="minorHAnsi"/>
          <w:b/>
          <w:bCs/>
          <w:lang w:val="lt-LT"/>
        </w:rPr>
        <w:t xml:space="preserve"> Į Vilniuje vykusias moksleivių plaukimo, lengvosios atletikos ir futbolo varžybas suvažiavo per 200 dalyvių iš šešių skirtingų šalių.</w:t>
      </w:r>
    </w:p>
    <w:p w14:paraId="1CEC842C" w14:textId="77777777" w:rsidR="00433D71" w:rsidRPr="00E96887" w:rsidRDefault="00433D71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48BC4AA7" w14:textId="644D96B6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>Vienas svarbiausių viso tarptautinių britų vidurinių mokyklų tinklo „</w:t>
      </w:r>
      <w:proofErr w:type="spellStart"/>
      <w:r w:rsidRPr="00E96887">
        <w:rPr>
          <w:rFonts w:asciiTheme="minorHAnsi" w:hAnsiTheme="minorHAnsi"/>
          <w:lang w:val="lt-LT"/>
        </w:rPr>
        <w:t>The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Council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of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British</w:t>
      </w:r>
      <w:proofErr w:type="spellEnd"/>
      <w:r w:rsidRPr="00E96887">
        <w:rPr>
          <w:rFonts w:asciiTheme="minorHAnsi" w:hAnsiTheme="minorHAnsi"/>
          <w:lang w:val="lt-LT"/>
        </w:rPr>
        <w:t xml:space="preserve"> International </w:t>
      </w:r>
      <w:proofErr w:type="spellStart"/>
      <w:r w:rsidRPr="00E96887">
        <w:rPr>
          <w:rFonts w:asciiTheme="minorHAnsi" w:hAnsiTheme="minorHAnsi"/>
          <w:lang w:val="lt-LT"/>
        </w:rPr>
        <w:t>Schools</w:t>
      </w:r>
      <w:proofErr w:type="spellEnd"/>
      <w:r w:rsidRPr="00E96887">
        <w:rPr>
          <w:rFonts w:asciiTheme="minorHAnsi" w:hAnsiTheme="minorHAnsi"/>
          <w:lang w:val="lt-LT"/>
        </w:rPr>
        <w:t xml:space="preserve"> (COBIS)“ metų renginių COBIS žaidynės kasmet vyksta skirtin</w:t>
      </w:r>
      <w:r w:rsidR="00E96887" w:rsidRPr="00E96887">
        <w:rPr>
          <w:rFonts w:asciiTheme="minorHAnsi" w:hAnsiTheme="minorHAnsi"/>
          <w:lang w:val="lt-LT"/>
        </w:rPr>
        <w:t>g</w:t>
      </w:r>
      <w:r w:rsidRPr="00E96887">
        <w:rPr>
          <w:rFonts w:asciiTheme="minorHAnsi" w:hAnsiTheme="minorHAnsi"/>
          <w:lang w:val="lt-LT"/>
        </w:rPr>
        <w:t>ose valstybėse, kuriose veikia mokyklos. Šiemet pirmą kartą organizuoti sporto šventę patikėta Vilniau</w:t>
      </w:r>
      <w:r w:rsidR="00433D71" w:rsidRPr="00E96887">
        <w:rPr>
          <w:rFonts w:asciiTheme="minorHAnsi" w:hAnsiTheme="minorHAnsi"/>
          <w:lang w:val="lt-LT"/>
        </w:rPr>
        <w:t>s</w:t>
      </w:r>
      <w:r w:rsidRPr="00E96887">
        <w:rPr>
          <w:rFonts w:asciiTheme="minorHAnsi" w:hAnsiTheme="minorHAnsi"/>
          <w:lang w:val="lt-LT"/>
        </w:rPr>
        <w:t xml:space="preserve"> padaliniui.  </w:t>
      </w:r>
    </w:p>
    <w:p w14:paraId="32F843E6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7A88D550" w14:textId="12DCDB73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>Varžybos vyko trijose sostinės vietose – Vingio park</w:t>
      </w:r>
      <w:r w:rsidR="00E96887">
        <w:rPr>
          <w:rFonts w:asciiTheme="minorHAnsi" w:hAnsiTheme="minorHAnsi"/>
          <w:lang w:val="lt-LT"/>
        </w:rPr>
        <w:t xml:space="preserve">o </w:t>
      </w:r>
      <w:r w:rsidRPr="00E96887">
        <w:rPr>
          <w:rFonts w:asciiTheme="minorHAnsi" w:hAnsiTheme="minorHAnsi"/>
          <w:lang w:val="lt-LT"/>
        </w:rPr>
        <w:t>lengvosios atletikos stadione „Vingis“, Lazdynų baseine ir „VFA-</w:t>
      </w:r>
      <w:proofErr w:type="spellStart"/>
      <w:r w:rsidRPr="00E96887">
        <w:rPr>
          <w:rFonts w:asciiTheme="minorHAnsi" w:hAnsiTheme="minorHAnsi"/>
          <w:lang w:val="lt-LT"/>
        </w:rPr>
        <w:t>Hanner</w:t>
      </w:r>
      <w:proofErr w:type="spellEnd"/>
      <w:r w:rsidRPr="00E96887">
        <w:rPr>
          <w:rFonts w:asciiTheme="minorHAnsi" w:hAnsiTheme="minorHAnsi"/>
          <w:lang w:val="lt-LT"/>
        </w:rPr>
        <w:t xml:space="preserve">” futbolo stadione, o atidarymo ceremonija </w:t>
      </w:r>
      <w:r w:rsidR="00433D71" w:rsidRPr="00E96887">
        <w:rPr>
          <w:rFonts w:asciiTheme="minorHAnsi" w:hAnsiTheme="minorHAnsi"/>
          <w:lang w:val="lt-LT"/>
        </w:rPr>
        <w:t xml:space="preserve">buvo surengta </w:t>
      </w:r>
      <w:r w:rsidRPr="00E96887">
        <w:rPr>
          <w:rFonts w:asciiTheme="minorHAnsi" w:hAnsiTheme="minorHAnsi"/>
          <w:lang w:val="lt-LT"/>
        </w:rPr>
        <w:t>naujajame „</w:t>
      </w:r>
      <w:proofErr w:type="spellStart"/>
      <w:r w:rsidRPr="00E96887">
        <w:rPr>
          <w:rFonts w:asciiTheme="minorHAnsi" w:hAnsiTheme="minorHAnsi"/>
          <w:lang w:val="lt-LT"/>
        </w:rPr>
        <w:t>The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British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School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of</w:t>
      </w:r>
      <w:proofErr w:type="spellEnd"/>
      <w:r w:rsidRPr="00E96887">
        <w:rPr>
          <w:rFonts w:asciiTheme="minorHAnsi" w:hAnsiTheme="minorHAnsi"/>
          <w:lang w:val="lt-LT"/>
        </w:rPr>
        <w:t xml:space="preserve"> Vilnius“ korpuse. Mokyklos direktorius </w:t>
      </w:r>
      <w:proofErr w:type="spellStart"/>
      <w:r w:rsidRPr="00E96887">
        <w:rPr>
          <w:rFonts w:asciiTheme="minorHAnsi" w:hAnsiTheme="minorHAnsi"/>
          <w:lang w:val="lt-LT"/>
        </w:rPr>
        <w:t>Andrew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Prosseris</w:t>
      </w:r>
      <w:proofErr w:type="spellEnd"/>
      <w:r w:rsidRPr="00E96887">
        <w:rPr>
          <w:rFonts w:asciiTheme="minorHAnsi" w:hAnsiTheme="minorHAnsi"/>
          <w:lang w:val="lt-LT"/>
        </w:rPr>
        <w:t xml:space="preserve"> teigė, kad tai buvo puiki proga parodyti svečiams tiek gražų miestą, tiek perteikti mokyklos dvasią. </w:t>
      </w:r>
    </w:p>
    <w:p w14:paraId="4D205794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6E6C466F" w14:textId="7D60712F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>„Šios žaidynės – tai ne tik sportas, bet ir komandinis darbas, atkaklumas ir ilgalaikės draugystės užmezgimas. O šie dalykai svarbūs tiek futbolo aikštėje, tiek baseine, tiek bėgimo takelyje, tiek mokantis klasėje. Buvo įkvepiančiai gera matyti tiek daug mokinių iš viso pasaulio vienoje vietoje</w:t>
      </w:r>
      <w:r w:rsidR="00433D71" w:rsidRPr="00E96887">
        <w:rPr>
          <w:rFonts w:asciiTheme="minorHAnsi" w:hAnsiTheme="minorHAnsi"/>
          <w:lang w:val="lt-LT"/>
        </w:rPr>
        <w:t xml:space="preserve"> –</w:t>
      </w:r>
      <w:r w:rsidRPr="00E96887">
        <w:rPr>
          <w:rFonts w:asciiTheme="minorHAnsi" w:hAnsiTheme="minorHAnsi"/>
          <w:lang w:val="lt-LT"/>
        </w:rPr>
        <w:t xml:space="preserve"> Vilniuje. Mums buvo garbė suorganizuoti šį renginį”, </w:t>
      </w:r>
      <w:r w:rsidR="001F047D" w:rsidRPr="00E96887">
        <w:rPr>
          <w:rFonts w:asciiTheme="minorHAnsi" w:hAnsiTheme="minorHAnsi"/>
          <w:lang w:val="lt-LT"/>
        </w:rPr>
        <w:t xml:space="preserve">– </w:t>
      </w:r>
      <w:r w:rsidRPr="00E96887">
        <w:rPr>
          <w:rFonts w:asciiTheme="minorHAnsi" w:hAnsiTheme="minorHAnsi"/>
          <w:lang w:val="lt-LT"/>
        </w:rPr>
        <w:t xml:space="preserve">sakė A. </w:t>
      </w:r>
      <w:proofErr w:type="spellStart"/>
      <w:r w:rsidRPr="00E96887">
        <w:rPr>
          <w:rFonts w:asciiTheme="minorHAnsi" w:hAnsiTheme="minorHAnsi"/>
          <w:lang w:val="lt-LT"/>
        </w:rPr>
        <w:t>Prosseris</w:t>
      </w:r>
      <w:proofErr w:type="spellEnd"/>
      <w:r w:rsidRPr="00E96887">
        <w:rPr>
          <w:rFonts w:asciiTheme="minorHAnsi" w:hAnsiTheme="minorHAnsi"/>
          <w:lang w:val="lt-LT"/>
        </w:rPr>
        <w:t>.</w:t>
      </w:r>
    </w:p>
    <w:p w14:paraId="39590240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4AD71193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 xml:space="preserve">Šeimininkai priėmė moksleivius ir darbuotojus iš septynių mokyklų: Šv. Jurgio britų tarptautinės mokyklos (Italija), Vaivorykštės tarptautinės mokyklos (Uganda), Dubajaus koledžo (JAE), </w:t>
      </w:r>
      <w:proofErr w:type="spellStart"/>
      <w:r w:rsidRPr="00E96887">
        <w:rPr>
          <w:rFonts w:asciiTheme="minorHAnsi" w:hAnsiTheme="minorHAnsi"/>
          <w:lang w:val="lt-LT"/>
        </w:rPr>
        <w:t>Kampjono</w:t>
      </w:r>
      <w:proofErr w:type="spellEnd"/>
      <w:r w:rsidRPr="00E96887">
        <w:rPr>
          <w:rFonts w:asciiTheme="minorHAnsi" w:hAnsiTheme="minorHAnsi"/>
          <w:lang w:val="lt-LT"/>
        </w:rPr>
        <w:t xml:space="preserve"> mokyklos ir Šv. Kotrynos britų mokyklos (Graikija), Šv. Jurgio tarptautinės mokyklos (Liuksemburgas) bei „</w:t>
      </w:r>
      <w:proofErr w:type="spellStart"/>
      <w:r w:rsidRPr="00E96887">
        <w:rPr>
          <w:rFonts w:asciiTheme="minorHAnsi" w:hAnsiTheme="minorHAnsi"/>
          <w:lang w:val="lt-LT"/>
        </w:rPr>
        <w:t>RiverBank</w:t>
      </w:r>
      <w:proofErr w:type="spellEnd"/>
      <w:r w:rsidRPr="00E96887">
        <w:rPr>
          <w:rFonts w:asciiTheme="minorHAnsi" w:hAnsiTheme="minorHAnsi"/>
          <w:lang w:val="lt-LT"/>
        </w:rPr>
        <w:t xml:space="preserve">” mokyklos (Nigerija).  </w:t>
      </w:r>
    </w:p>
    <w:p w14:paraId="037DA5F1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37CA1AFB" w14:textId="57BC3843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 xml:space="preserve">Galutinėje </w:t>
      </w:r>
      <w:r w:rsidR="00433D71" w:rsidRPr="00E96887">
        <w:rPr>
          <w:rFonts w:asciiTheme="minorHAnsi" w:hAnsiTheme="minorHAnsi"/>
          <w:lang w:val="lt-LT"/>
        </w:rPr>
        <w:t xml:space="preserve">aštuonių komandų </w:t>
      </w:r>
      <w:r w:rsidRPr="00E96887">
        <w:rPr>
          <w:rFonts w:asciiTheme="minorHAnsi" w:hAnsiTheme="minorHAnsi"/>
          <w:lang w:val="lt-LT"/>
        </w:rPr>
        <w:t xml:space="preserve">įskaitoje žaidynių nugalėtoja tapo Šv. Kotrynos britų mokykla, antrąją vietą užėmė Dubajaus koledžas, o trečioji atiteko </w:t>
      </w:r>
      <w:proofErr w:type="spellStart"/>
      <w:r w:rsidRPr="00E96887">
        <w:rPr>
          <w:rFonts w:asciiTheme="minorHAnsi" w:hAnsiTheme="minorHAnsi"/>
          <w:lang w:val="lt-LT"/>
        </w:rPr>
        <w:t>Kamp</w:t>
      </w:r>
      <w:r w:rsidR="001F047D" w:rsidRPr="00E96887">
        <w:rPr>
          <w:rFonts w:asciiTheme="minorHAnsi" w:hAnsiTheme="minorHAnsi"/>
          <w:lang w:val="lt-LT"/>
        </w:rPr>
        <w:t>j</w:t>
      </w:r>
      <w:r w:rsidRPr="00E96887">
        <w:rPr>
          <w:rFonts w:asciiTheme="minorHAnsi" w:hAnsiTheme="minorHAnsi"/>
          <w:lang w:val="lt-LT"/>
        </w:rPr>
        <w:t>ono</w:t>
      </w:r>
      <w:proofErr w:type="spellEnd"/>
      <w:r w:rsidRPr="00E96887">
        <w:rPr>
          <w:rFonts w:asciiTheme="minorHAnsi" w:hAnsiTheme="minorHAnsi"/>
          <w:lang w:val="lt-LT"/>
        </w:rPr>
        <w:t xml:space="preserve"> mokyklai. P</w:t>
      </w:r>
      <w:r w:rsidR="00433D71" w:rsidRPr="00E96887">
        <w:rPr>
          <w:rFonts w:asciiTheme="minorHAnsi" w:hAnsiTheme="minorHAnsi"/>
          <w:lang w:val="lt-LT"/>
        </w:rPr>
        <w:t>asibaigus</w:t>
      </w:r>
      <w:r w:rsidRPr="00E96887">
        <w:rPr>
          <w:rFonts w:asciiTheme="minorHAnsi" w:hAnsiTheme="minorHAnsi"/>
          <w:lang w:val="lt-LT"/>
        </w:rPr>
        <w:t xml:space="preserve"> varžyb</w:t>
      </w:r>
      <w:r w:rsidR="00433D71" w:rsidRPr="00E96887">
        <w:rPr>
          <w:rFonts w:asciiTheme="minorHAnsi" w:hAnsiTheme="minorHAnsi"/>
          <w:lang w:val="lt-LT"/>
        </w:rPr>
        <w:t>oms</w:t>
      </w:r>
      <w:r w:rsidRPr="00E96887">
        <w:rPr>
          <w:rFonts w:asciiTheme="minorHAnsi" w:hAnsiTheme="minorHAnsi"/>
          <w:lang w:val="lt-LT"/>
        </w:rPr>
        <w:t xml:space="preserve"> jaunieji sportininkai leidosi į ekskursijas </w:t>
      </w:r>
      <w:r w:rsidR="00433D71" w:rsidRPr="00E96887">
        <w:rPr>
          <w:rFonts w:asciiTheme="minorHAnsi" w:hAnsiTheme="minorHAnsi"/>
          <w:lang w:val="lt-LT"/>
        </w:rPr>
        <w:t xml:space="preserve">po </w:t>
      </w:r>
      <w:r w:rsidR="002466FA" w:rsidRPr="00E96887">
        <w:rPr>
          <w:rFonts w:asciiTheme="minorHAnsi" w:hAnsiTheme="minorHAnsi"/>
          <w:lang w:val="lt-LT"/>
        </w:rPr>
        <w:t>Vilnių</w:t>
      </w:r>
      <w:r w:rsidRPr="00E96887">
        <w:rPr>
          <w:rFonts w:asciiTheme="minorHAnsi" w:hAnsiTheme="minorHAnsi"/>
          <w:lang w:val="lt-LT"/>
        </w:rPr>
        <w:t>. Vien</w:t>
      </w:r>
      <w:r w:rsidR="002466FA" w:rsidRPr="00E96887">
        <w:rPr>
          <w:rFonts w:asciiTheme="minorHAnsi" w:hAnsiTheme="minorHAnsi"/>
          <w:lang w:val="lt-LT"/>
        </w:rPr>
        <w:t>os</w:t>
      </w:r>
      <w:r w:rsidRPr="00E96887">
        <w:rPr>
          <w:rFonts w:asciiTheme="minorHAnsi" w:hAnsiTheme="minorHAnsi"/>
          <w:lang w:val="lt-LT"/>
        </w:rPr>
        <w:t xml:space="preserve"> ryškiausių viešnagės akimirkų </w:t>
      </w:r>
      <w:r w:rsidR="002466FA" w:rsidRPr="00E96887">
        <w:rPr>
          <w:rFonts w:asciiTheme="minorHAnsi" w:hAnsiTheme="minorHAnsi"/>
          <w:lang w:val="lt-LT"/>
        </w:rPr>
        <w:t>– mokykloje</w:t>
      </w:r>
      <w:r w:rsidR="008B29AF" w:rsidRPr="00E96887">
        <w:rPr>
          <w:rFonts w:asciiTheme="minorHAnsi" w:hAnsiTheme="minorHAnsi"/>
          <w:lang w:val="lt-LT"/>
        </w:rPr>
        <w:t xml:space="preserve"> vykęs </w:t>
      </w:r>
      <w:r w:rsidR="002466FA" w:rsidRPr="00E96887">
        <w:rPr>
          <w:rFonts w:asciiTheme="minorHAnsi" w:hAnsiTheme="minorHAnsi"/>
          <w:lang w:val="lt-LT"/>
        </w:rPr>
        <w:t xml:space="preserve">maisto festivalis ir </w:t>
      </w:r>
      <w:r w:rsidR="00007C42" w:rsidRPr="00E96887">
        <w:rPr>
          <w:rFonts w:asciiTheme="minorHAnsi" w:hAnsiTheme="minorHAnsi"/>
          <w:lang w:val="lt-LT"/>
        </w:rPr>
        <w:t xml:space="preserve">pažintis </w:t>
      </w:r>
      <w:r w:rsidR="00433D71" w:rsidRPr="00E96887">
        <w:rPr>
          <w:rFonts w:asciiTheme="minorHAnsi" w:hAnsiTheme="minorHAnsi"/>
          <w:lang w:val="lt-LT"/>
        </w:rPr>
        <w:t xml:space="preserve">su </w:t>
      </w:r>
      <w:r w:rsidR="00007C42" w:rsidRPr="00E96887">
        <w:rPr>
          <w:rFonts w:asciiTheme="minorHAnsi" w:hAnsiTheme="minorHAnsi"/>
          <w:lang w:val="lt-LT"/>
        </w:rPr>
        <w:t xml:space="preserve">lankomiausiomis sostinės vietomis bei lietuviška kultūra. Tarp svečius sudominusių pramogų buvo ir </w:t>
      </w:r>
      <w:r w:rsidRPr="00E96887">
        <w:rPr>
          <w:rFonts w:asciiTheme="minorHAnsi" w:hAnsiTheme="minorHAnsi"/>
          <w:lang w:val="lt-LT"/>
        </w:rPr>
        <w:t xml:space="preserve">tuo metu gatves užplūdęs šaltibarščių festivalis „Vilnius Pink </w:t>
      </w:r>
      <w:proofErr w:type="spellStart"/>
      <w:r w:rsidRPr="00E96887">
        <w:rPr>
          <w:rFonts w:asciiTheme="minorHAnsi" w:hAnsiTheme="minorHAnsi"/>
          <w:lang w:val="lt-LT"/>
        </w:rPr>
        <w:t>Soup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Fest</w:t>
      </w:r>
      <w:proofErr w:type="spellEnd"/>
      <w:r w:rsidRPr="00E96887">
        <w:rPr>
          <w:rFonts w:asciiTheme="minorHAnsi" w:hAnsiTheme="minorHAnsi"/>
          <w:lang w:val="lt-LT"/>
        </w:rPr>
        <w:t>“.</w:t>
      </w:r>
    </w:p>
    <w:p w14:paraId="574A0C93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5F79DC35" w14:textId="7A7849C1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 xml:space="preserve">COBIS generalinis direktorius </w:t>
      </w:r>
      <w:proofErr w:type="spellStart"/>
      <w:r w:rsidRPr="00E96887">
        <w:rPr>
          <w:rFonts w:asciiTheme="minorHAnsi" w:hAnsiTheme="minorHAnsi"/>
          <w:lang w:val="lt-LT"/>
        </w:rPr>
        <w:t>Colinas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Bellas</w:t>
      </w:r>
      <w:proofErr w:type="spellEnd"/>
      <w:r w:rsidRPr="00E96887">
        <w:rPr>
          <w:rFonts w:asciiTheme="minorHAnsi" w:hAnsiTheme="minorHAnsi"/>
          <w:lang w:val="lt-LT"/>
        </w:rPr>
        <w:t xml:space="preserve"> teigė, kad COBIS žaidynės yra meist</w:t>
      </w:r>
      <w:r w:rsidR="002466FA" w:rsidRPr="00E96887">
        <w:rPr>
          <w:rFonts w:asciiTheme="minorHAnsi" w:hAnsiTheme="minorHAnsi"/>
          <w:lang w:val="lt-LT"/>
        </w:rPr>
        <w:t>r</w:t>
      </w:r>
      <w:r w:rsidRPr="00E96887">
        <w:rPr>
          <w:rFonts w:asciiTheme="minorHAnsi" w:hAnsiTheme="minorHAnsi"/>
          <w:lang w:val="lt-LT"/>
        </w:rPr>
        <w:t>iškumo šventė tiek sporto aikštelėje, tiek už jos ribų ir dėkojo „</w:t>
      </w:r>
      <w:proofErr w:type="spellStart"/>
      <w:r w:rsidRPr="00E96887">
        <w:rPr>
          <w:rFonts w:asciiTheme="minorHAnsi" w:hAnsiTheme="minorHAnsi"/>
          <w:lang w:val="lt-LT"/>
        </w:rPr>
        <w:t>The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British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School</w:t>
      </w:r>
      <w:proofErr w:type="spellEnd"/>
      <w:r w:rsidRPr="00E96887">
        <w:rPr>
          <w:rFonts w:asciiTheme="minorHAnsi" w:hAnsiTheme="minorHAnsi"/>
          <w:lang w:val="lt-LT"/>
        </w:rPr>
        <w:t xml:space="preserve"> </w:t>
      </w:r>
      <w:proofErr w:type="spellStart"/>
      <w:r w:rsidRPr="00E96887">
        <w:rPr>
          <w:rFonts w:asciiTheme="minorHAnsi" w:hAnsiTheme="minorHAnsi"/>
          <w:lang w:val="lt-LT"/>
        </w:rPr>
        <w:t>of</w:t>
      </w:r>
      <w:proofErr w:type="spellEnd"/>
      <w:r w:rsidRPr="00E96887">
        <w:rPr>
          <w:rFonts w:asciiTheme="minorHAnsi" w:hAnsiTheme="minorHAnsi"/>
          <w:lang w:val="lt-LT"/>
        </w:rPr>
        <w:t xml:space="preserve"> Vilnius“ komandai už organizavimą.</w:t>
      </w:r>
    </w:p>
    <w:p w14:paraId="4DFEAFFC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</w:p>
    <w:p w14:paraId="6101D2F7" w14:textId="6665D34A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lang w:val="lt-LT"/>
        </w:rPr>
      </w:pPr>
      <w:r w:rsidRPr="00E96887">
        <w:rPr>
          <w:rFonts w:asciiTheme="minorHAnsi" w:hAnsiTheme="minorHAnsi"/>
          <w:lang w:val="lt-LT"/>
        </w:rPr>
        <w:t>COBIS žaidynės pirmą kartą buvo surengtos 2012 m. Čekijoje, Prahos britų mokykloje. Nuo tada jos vyko</w:t>
      </w:r>
      <w:r w:rsidR="008B29AF" w:rsidRPr="00E96887">
        <w:rPr>
          <w:rFonts w:asciiTheme="minorHAnsi" w:hAnsiTheme="minorHAnsi"/>
          <w:lang w:val="lt-LT"/>
        </w:rPr>
        <w:t xml:space="preserve"> jau </w:t>
      </w:r>
      <w:r w:rsidRPr="00E96887">
        <w:rPr>
          <w:rFonts w:asciiTheme="minorHAnsi" w:hAnsiTheme="minorHAnsi"/>
          <w:lang w:val="lt-LT"/>
        </w:rPr>
        <w:t>12-koje skirtingų valstybių, kuriose veikia šio britų tinklo mokyklos, jau dalyvavo tūkstančiai mokinių. Vilniuje žaidynės vyko gegužės 29 – birželio 1 dienomis.</w:t>
      </w:r>
    </w:p>
    <w:p w14:paraId="0465F4E3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sz w:val="24"/>
          <w:szCs w:val="24"/>
          <w:lang w:val="lt-LT"/>
        </w:rPr>
      </w:pPr>
    </w:p>
    <w:p w14:paraId="22C3FF3F" w14:textId="37B5307F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  <w:r w:rsidRPr="00E96887">
        <w:rPr>
          <w:rFonts w:asciiTheme="minorHAnsi" w:hAnsiTheme="minorHAnsi"/>
          <w:i/>
          <w:iCs/>
          <w:lang w:val="lt-LT"/>
        </w:rPr>
        <w:t>Kontaktai žiniasklaidai:</w:t>
      </w:r>
    </w:p>
    <w:p w14:paraId="013368C4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</w:p>
    <w:p w14:paraId="42317DD2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  <w:proofErr w:type="spellStart"/>
      <w:r w:rsidRPr="00E96887">
        <w:rPr>
          <w:rFonts w:asciiTheme="minorHAnsi" w:hAnsiTheme="minorHAnsi"/>
          <w:i/>
          <w:iCs/>
          <w:lang w:val="lt-LT"/>
        </w:rPr>
        <w:t>info@britishschool.lt</w:t>
      </w:r>
      <w:proofErr w:type="spellEnd"/>
    </w:p>
    <w:p w14:paraId="7FB4BA60" w14:textId="77777777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  <w:r w:rsidRPr="00E96887">
        <w:rPr>
          <w:rFonts w:asciiTheme="minorHAnsi" w:hAnsiTheme="minorHAnsi"/>
          <w:i/>
          <w:iCs/>
          <w:lang w:val="lt-LT"/>
        </w:rPr>
        <w:t>+370 52 33 88 55</w:t>
      </w:r>
    </w:p>
    <w:p w14:paraId="237F3AED" w14:textId="2E1E8938" w:rsidR="00FA76B7" w:rsidRPr="00E96887" w:rsidRDefault="00FA76B7" w:rsidP="00FA76B7">
      <w:pPr>
        <w:spacing w:line="240" w:lineRule="auto"/>
        <w:jc w:val="both"/>
        <w:rPr>
          <w:rFonts w:asciiTheme="minorHAnsi" w:hAnsiTheme="minorHAnsi"/>
          <w:i/>
          <w:iCs/>
          <w:lang w:val="lt-LT"/>
        </w:rPr>
      </w:pPr>
      <w:r w:rsidRPr="00E96887">
        <w:rPr>
          <w:rFonts w:asciiTheme="minorHAnsi" w:hAnsiTheme="minorHAnsi"/>
          <w:i/>
          <w:iCs/>
          <w:lang w:val="lt-LT"/>
        </w:rPr>
        <w:t>www.britishschool.lt</w:t>
      </w:r>
    </w:p>
    <w:sectPr w:rsidR="00FA76B7" w:rsidRPr="00E968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6B7"/>
    <w:rsid w:val="00007C42"/>
    <w:rsid w:val="00045E17"/>
    <w:rsid w:val="001F047D"/>
    <w:rsid w:val="002466FA"/>
    <w:rsid w:val="003B0B3F"/>
    <w:rsid w:val="00433D71"/>
    <w:rsid w:val="004A4ED5"/>
    <w:rsid w:val="007244D9"/>
    <w:rsid w:val="008B29AF"/>
    <w:rsid w:val="00964E55"/>
    <w:rsid w:val="00A44587"/>
    <w:rsid w:val="00E96887"/>
    <w:rsid w:val="00EF4880"/>
    <w:rsid w:val="00FA7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4C012A5"/>
  <w15:chartTrackingRefBased/>
  <w15:docId w15:val="{C7E18A58-3240-B241-9358-90E3A863A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76B7"/>
    <w:pPr>
      <w:spacing w:line="276" w:lineRule="auto"/>
    </w:pPr>
    <w:rPr>
      <w:rFonts w:ascii="Arial" w:eastAsia="Arial" w:hAnsi="Arial" w:cs="Arial"/>
      <w:kern w:val="0"/>
      <w:sz w:val="22"/>
      <w:szCs w:val="22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A76B7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LT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A76B7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LT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A76B7"/>
    <w:pPr>
      <w:keepNext/>
      <w:keepLines/>
      <w:spacing w:before="160" w:after="80" w:line="240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LT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76B7"/>
    <w:pPr>
      <w:keepNext/>
      <w:keepLines/>
      <w:spacing w:before="80" w:after="40" w:line="240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LT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A76B7"/>
    <w:pPr>
      <w:keepNext/>
      <w:keepLines/>
      <w:spacing w:before="80" w:after="40" w:line="240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LT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A76B7"/>
    <w:pPr>
      <w:keepNext/>
      <w:keepLines/>
      <w:spacing w:before="40" w:line="240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LT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A76B7"/>
    <w:pPr>
      <w:keepNext/>
      <w:keepLines/>
      <w:spacing w:before="40" w:line="240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LT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A76B7"/>
    <w:pPr>
      <w:keepNext/>
      <w:keepLines/>
      <w:spacing w:line="240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LT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A76B7"/>
    <w:pPr>
      <w:keepNext/>
      <w:keepLines/>
      <w:spacing w:line="240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LT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6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A76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A76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76B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A76B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A76B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A76B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A76B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A76B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A76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LT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A76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A76B7"/>
    <w:pPr>
      <w:numPr>
        <w:ilvl w:val="1"/>
      </w:numPr>
      <w:spacing w:after="160" w:line="240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LT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A76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A76B7"/>
    <w:pPr>
      <w:spacing w:before="160" w:after="160" w:line="240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LT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A76B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A76B7"/>
    <w:pPr>
      <w:spacing w:line="240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LT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A76B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A76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LT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A76B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A76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Vykintė Budrytė</dc:creator>
  <cp:keywords/>
  <dc:description/>
  <cp:lastModifiedBy>Vykintė Budrytė</cp:lastModifiedBy>
  <cp:revision>5</cp:revision>
  <dcterms:created xsi:type="dcterms:W3CDTF">2025-06-04T10:34:00Z</dcterms:created>
  <dcterms:modified xsi:type="dcterms:W3CDTF">2025-06-05T05:44:00Z</dcterms:modified>
</cp:coreProperties>
</file>