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F5D96" w:rsidR="00296E27" w:rsidP="00296E27" w:rsidRDefault="00296E27" w14:paraId="52437F3C" w14:textId="77777777">
      <w:pPr>
        <w:pStyle w:val="NormalWeb"/>
        <w:jc w:val="both"/>
        <w:rPr>
          <w:rFonts w:ascii="Arial" w:hAnsi="Arial" w:cs="Arial"/>
          <w:sz w:val="22"/>
          <w:szCs w:val="22"/>
          <w:lang w:val="en-US"/>
        </w:rPr>
      </w:pPr>
    </w:p>
    <w:p w:rsidRPr="006566B1" w:rsidR="00762163" w:rsidP="00762163" w:rsidRDefault="00762163" w14:paraId="3462DE23" w14:textId="77777777">
      <w:pPr>
        <w:pStyle w:val="OHIMTEXT"/>
        <w:spacing w:after="0"/>
        <w:ind w:left="0"/>
        <w:jc w:val="right"/>
        <w:rPr>
          <w:b/>
          <w:sz w:val="20"/>
          <w:szCs w:val="20"/>
          <w:lang w:val="lt-LT"/>
        </w:rPr>
      </w:pPr>
      <w:r>
        <w:rPr>
          <w:b/>
          <w:sz w:val="20"/>
          <w:szCs w:val="20"/>
          <w:lang w:val="lt-LT"/>
        </w:rPr>
        <w:t>PRANEŠIMAS SPAUDAI</w:t>
      </w:r>
    </w:p>
    <w:p w:rsidRPr="006566B1" w:rsidR="00762163" w:rsidP="00762163" w:rsidRDefault="00762163" w14:paraId="4FF0A959" w14:textId="77777777">
      <w:pPr>
        <w:pStyle w:val="OHIMTEXT"/>
        <w:spacing w:after="0"/>
        <w:ind w:left="0"/>
        <w:jc w:val="right"/>
        <w:rPr>
          <w:lang w:val="lt-LT"/>
        </w:rPr>
      </w:pPr>
      <w:r w:rsidRPr="006566B1">
        <w:rPr>
          <w:lang w:val="lt-LT"/>
        </w:rPr>
        <w:t>2025</w:t>
      </w:r>
      <w:r>
        <w:rPr>
          <w:lang w:val="lt-LT"/>
        </w:rPr>
        <w:t> m. birželio 11 d.</w:t>
      </w:r>
    </w:p>
    <w:p w:rsidRPr="005B64B9" w:rsidR="00FF5387" w:rsidP="005B64B9" w:rsidRDefault="005B64B9" w14:paraId="79B9F30B" w14:textId="7EFE5EB2">
      <w:pPr>
        <w:autoSpaceDE w:val="0"/>
        <w:autoSpaceDN w:val="0"/>
        <w:adjustRightInd w:val="0"/>
        <w:spacing w:after="0" w:line="240" w:lineRule="auto"/>
        <w:jc w:val="center"/>
        <w:rPr>
          <w:rFonts w:ascii="AppleSystemUIFont" w:hAnsi="AppleSystemUIFont" w:cs="AppleSystemUIFont"/>
          <w:b/>
          <w:bCs/>
          <w:sz w:val="26"/>
          <w:szCs w:val="26"/>
          <w:lang w:val="lt-LT"/>
        </w:rPr>
      </w:pPr>
      <w:r w:rsidRPr="005B64B9">
        <w:rPr>
          <w:rFonts w:ascii="AppleSystemUIFont" w:hAnsi="AppleSystemUIFont" w:cs="AppleSystemUIFont"/>
          <w:b/>
          <w:bCs/>
          <w:sz w:val="26"/>
          <w:szCs w:val="26"/>
          <w:lang w:val="lt-LT"/>
        </w:rPr>
        <w:t>Kas ant jūsų stalo</w:t>
      </w:r>
      <w:r w:rsidRPr="005B64B9" w:rsidR="00FF5387">
        <w:rPr>
          <w:rFonts w:ascii="AppleSystemUIFont" w:hAnsi="AppleSystemUIFont" w:cs="AppleSystemUIFont"/>
          <w:b/>
          <w:bCs/>
          <w:sz w:val="26"/>
          <w:szCs w:val="26"/>
          <w:lang w:val="lt-LT"/>
        </w:rPr>
        <w:t>: vynas ir saldainiai – tarp labiausiai klastojamų produktų Europoje</w:t>
      </w:r>
    </w:p>
    <w:p w:rsidRPr="006566B1" w:rsidR="00762163" w:rsidP="00762163" w:rsidRDefault="00762163" w14:paraId="5E9DA3DB" w14:textId="77777777">
      <w:pPr>
        <w:pStyle w:val="NormalWeb"/>
        <w:jc w:val="both"/>
        <w:rPr>
          <w:rFonts w:ascii="Arial" w:hAnsi="Arial" w:cs="Arial"/>
          <w:sz w:val="22"/>
          <w:szCs w:val="22"/>
          <w:lang w:val="lt-LT"/>
        </w:rPr>
      </w:pPr>
    </w:p>
    <w:p w:rsidR="00FF5387" w:rsidP="00FF5387" w:rsidRDefault="00762163" w14:paraId="616CC753" w14:textId="77777777">
      <w:pPr>
        <w:pStyle w:val="NormalWeb"/>
        <w:jc w:val="both"/>
        <w:rPr>
          <w:rFonts w:ascii="Arial" w:hAnsi="Arial" w:cs="Arial"/>
          <w:sz w:val="22"/>
          <w:szCs w:val="22"/>
          <w:lang w:val="lt-LT"/>
        </w:rPr>
      </w:pPr>
      <w:r w:rsidRPr="006566B1">
        <w:rPr>
          <w:rFonts w:ascii="Arial" w:hAnsi="Arial" w:cs="Arial"/>
          <w:b/>
          <w:bCs/>
          <w:sz w:val="22"/>
          <w:szCs w:val="22"/>
          <w:lang w:val="lt-LT"/>
        </w:rPr>
        <w:t>Palyginti su kitais produktais, vynas ir spiritiniai gėrimai yra vieni iš labiausiai klastojamų produktų</w:t>
      </w:r>
      <w:r>
        <w:rPr>
          <w:rFonts w:ascii="Arial" w:hAnsi="Arial" w:cs="Arial"/>
          <w:b/>
          <w:bCs/>
          <w:sz w:val="22"/>
          <w:szCs w:val="22"/>
          <w:lang w:val="lt-LT"/>
        </w:rPr>
        <w:t> </w:t>
      </w:r>
      <w:r w:rsidRPr="006566B1">
        <w:rPr>
          <w:rFonts w:ascii="Arial" w:hAnsi="Arial" w:cs="Arial"/>
          <w:b/>
          <w:bCs/>
          <w:sz w:val="22"/>
          <w:szCs w:val="22"/>
          <w:lang w:val="lt-LT"/>
        </w:rPr>
        <w:t>– dėl to ES kasmet prarandama 2</w:t>
      </w:r>
      <w:r>
        <w:rPr>
          <w:rFonts w:ascii="Arial" w:hAnsi="Arial" w:cs="Arial"/>
          <w:b/>
          <w:bCs/>
          <w:sz w:val="22"/>
          <w:szCs w:val="22"/>
          <w:lang w:val="lt-LT"/>
        </w:rPr>
        <w:t> </w:t>
      </w:r>
      <w:r w:rsidRPr="006566B1">
        <w:rPr>
          <w:rFonts w:ascii="Arial" w:hAnsi="Arial" w:cs="Arial"/>
          <w:b/>
          <w:bCs/>
          <w:sz w:val="22"/>
          <w:szCs w:val="22"/>
          <w:lang w:val="lt-LT"/>
        </w:rPr>
        <w:t>289</w:t>
      </w:r>
      <w:r>
        <w:rPr>
          <w:rFonts w:ascii="Arial" w:hAnsi="Arial" w:cs="Arial"/>
          <w:b/>
          <w:bCs/>
          <w:sz w:val="22"/>
          <w:szCs w:val="22"/>
          <w:lang w:val="lt-LT"/>
        </w:rPr>
        <w:t> </w:t>
      </w:r>
      <w:r w:rsidRPr="006566B1">
        <w:rPr>
          <w:rFonts w:ascii="Arial" w:hAnsi="Arial" w:cs="Arial"/>
          <w:b/>
          <w:bCs/>
          <w:sz w:val="22"/>
          <w:szCs w:val="22"/>
          <w:lang w:val="lt-LT"/>
        </w:rPr>
        <w:t>mln. eurų pajamų ir beveik 5</w:t>
      </w:r>
      <w:r>
        <w:rPr>
          <w:rFonts w:ascii="Arial" w:hAnsi="Arial" w:cs="Arial"/>
          <w:b/>
          <w:bCs/>
          <w:sz w:val="22"/>
          <w:szCs w:val="22"/>
          <w:lang w:val="lt-LT"/>
        </w:rPr>
        <w:t> </w:t>
      </w:r>
      <w:r w:rsidRPr="006566B1">
        <w:rPr>
          <w:rFonts w:ascii="Arial" w:hAnsi="Arial" w:cs="Arial"/>
          <w:b/>
          <w:bCs/>
          <w:sz w:val="22"/>
          <w:szCs w:val="22"/>
          <w:lang w:val="lt-LT"/>
        </w:rPr>
        <w:t>700 darbo vietų.</w:t>
      </w:r>
      <w:r w:rsidRPr="006566B1">
        <w:rPr>
          <w:rFonts w:ascii="Arial" w:hAnsi="Arial" w:cs="Arial"/>
          <w:sz w:val="22"/>
          <w:szCs w:val="22"/>
          <w:lang w:val="lt-LT"/>
        </w:rPr>
        <w:t xml:space="preserve"> </w:t>
      </w:r>
    </w:p>
    <w:p w:rsidRPr="00FF5387" w:rsidR="00762163" w:rsidP="005B64B9" w:rsidRDefault="00762163" w14:paraId="557CED33" w14:textId="29AE8228">
      <w:pPr>
        <w:pStyle w:val="NormalWeb"/>
        <w:jc w:val="both"/>
        <w:rPr>
          <w:rFonts w:ascii="Arial" w:hAnsi="Arial" w:cs="Arial"/>
          <w:sz w:val="36"/>
          <w:szCs w:val="36"/>
          <w:lang w:val="lt-LT"/>
        </w:rPr>
      </w:pPr>
      <w:r w:rsidRPr="005B64B9">
        <w:rPr>
          <w:rFonts w:ascii="Arial" w:hAnsi="Arial" w:cs="Arial"/>
          <w:sz w:val="22"/>
          <w:szCs w:val="22"/>
          <w:lang w:val="lt-LT"/>
        </w:rPr>
        <w:t>Vien</w:t>
      </w:r>
      <w:r w:rsidRPr="005B64B9" w:rsidR="00FF5387">
        <w:rPr>
          <w:rFonts w:ascii="Arial" w:hAnsi="Arial" w:cs="Arial"/>
          <w:sz w:val="22"/>
          <w:szCs w:val="22"/>
          <w:lang w:val="lt-LT"/>
        </w:rPr>
        <w:t xml:space="preserve"> Lietuvoje</w:t>
      </w:r>
      <w:r w:rsidRPr="005B64B9">
        <w:rPr>
          <w:rFonts w:ascii="Arial" w:hAnsi="Arial" w:cs="Arial"/>
          <w:sz w:val="22"/>
          <w:szCs w:val="22"/>
          <w:lang w:val="lt-LT"/>
        </w:rPr>
        <w:t xml:space="preserve"> kasmet šiame sektoriuje prarandama </w:t>
      </w:r>
      <w:r w:rsidRPr="005B64B9" w:rsidR="00FF5387">
        <w:rPr>
          <w:rFonts w:ascii="Arial" w:hAnsi="Arial" w:cs="Arial"/>
          <w:sz w:val="22"/>
          <w:szCs w:val="22"/>
          <w:lang w:val="en-US"/>
        </w:rPr>
        <w:t>18</w:t>
      </w:r>
      <w:r w:rsidRPr="005B64B9">
        <w:rPr>
          <w:rFonts w:ascii="Arial" w:hAnsi="Arial" w:cs="Arial"/>
          <w:sz w:val="22"/>
          <w:szCs w:val="22"/>
          <w:lang w:val="lt-LT"/>
        </w:rPr>
        <w:t> mln. eurų pajamų</w:t>
      </w:r>
      <w:r w:rsidRPr="005B64B9" w:rsidR="00FF5387">
        <w:rPr>
          <w:rFonts w:ascii="Arial" w:hAnsi="Arial" w:cs="Arial"/>
          <w:sz w:val="22"/>
          <w:szCs w:val="22"/>
          <w:lang w:val="lt-LT"/>
        </w:rPr>
        <w:t>.</w:t>
      </w:r>
    </w:p>
    <w:p w:rsidR="00762163" w:rsidP="00762163" w:rsidRDefault="00762163" w14:paraId="3E2977D1" w14:textId="0BE61A94">
      <w:pPr>
        <w:pStyle w:val="NormalWeb"/>
        <w:jc w:val="both"/>
        <w:rPr>
          <w:rFonts w:ascii="Arial" w:hAnsi="Arial" w:cs="Arial"/>
          <w:sz w:val="22"/>
          <w:szCs w:val="22"/>
          <w:lang w:val="lt-LT"/>
        </w:rPr>
      </w:pPr>
      <w:r w:rsidRPr="28235889" w:rsidR="7D38AE67">
        <w:rPr>
          <w:rFonts w:ascii="Arial" w:hAnsi="Arial" w:cs="Arial"/>
          <w:i w:val="1"/>
          <w:iCs w:val="1"/>
          <w:sz w:val="22"/>
          <w:szCs w:val="22"/>
          <w:lang w:val="lt-LT"/>
        </w:rPr>
        <w:t xml:space="preserve">Kas yra ant jūsų stalo? </w:t>
      </w:r>
      <w:r w:rsidRPr="28235889" w:rsidR="7D38AE67">
        <w:rPr>
          <w:rFonts w:ascii="Arial" w:hAnsi="Arial" w:cs="Arial"/>
          <w:sz w:val="22"/>
          <w:szCs w:val="22"/>
          <w:lang w:val="lt-LT"/>
        </w:rPr>
        <w:t>Šį klausimą kelia Europos Sąjungos intelektinės nuosavybės tarnyba (EUIPO) savo kampanijos, skirtos Pasaulinei kovos su klastojimu dienai, metu</w:t>
      </w:r>
      <w:r w:rsidRPr="28235889" w:rsidR="7193B2D4">
        <w:rPr>
          <w:rFonts w:ascii="Arial" w:hAnsi="Arial" w:cs="Arial"/>
          <w:sz w:val="22"/>
          <w:szCs w:val="22"/>
          <w:lang w:val="lt-LT"/>
        </w:rPr>
        <w:t xml:space="preserve">. Kampanijos tikslas - </w:t>
      </w:r>
      <w:r w:rsidRPr="28235889" w:rsidR="7D38AE67">
        <w:rPr>
          <w:rFonts w:ascii="Arial" w:hAnsi="Arial" w:cs="Arial"/>
          <w:sz w:val="22"/>
          <w:szCs w:val="22"/>
          <w:lang w:val="lt-LT"/>
        </w:rPr>
        <w:t xml:space="preserve">atkreipti dėmesį į klastojamų maisto produktų </w:t>
      </w:r>
      <w:r w:rsidRPr="28235889" w:rsidR="7D38AE67">
        <w:rPr>
          <w:rFonts w:ascii="Arial" w:hAnsi="Arial" w:cs="Arial"/>
          <w:sz w:val="22"/>
          <w:szCs w:val="22"/>
          <w:lang w:val="lt-LT"/>
        </w:rPr>
        <w:t>bei</w:t>
      </w:r>
      <w:r w:rsidRPr="28235889" w:rsidR="7D38AE67">
        <w:rPr>
          <w:rFonts w:ascii="Arial" w:hAnsi="Arial" w:cs="Arial"/>
          <w:sz w:val="22"/>
          <w:szCs w:val="22"/>
          <w:lang w:val="lt-LT"/>
        </w:rPr>
        <w:t xml:space="preserve"> gėrimų keliamą grėsmę visoje ES. Ši iniciatyva vykdoma atsižvelgiant į naujausias ataskaitas, kuriose nurodoma, kad klastojimas maisto produktų ir gėrimų sektoriuje tebekelia didelę </w:t>
      </w:r>
      <w:r w:rsidRPr="28235889" w:rsidR="7D38AE67">
        <w:rPr>
          <w:rFonts w:ascii="Arial" w:hAnsi="Arial" w:cs="Arial"/>
          <w:sz w:val="22"/>
          <w:szCs w:val="22"/>
          <w:lang w:val="lt-LT"/>
        </w:rPr>
        <w:t>grėsmę vartotojų sveikatai</w:t>
      </w:r>
      <w:r w:rsidRPr="28235889" w:rsidR="7D38AE67">
        <w:rPr>
          <w:rFonts w:ascii="Arial" w:hAnsi="Arial" w:cs="Arial"/>
          <w:sz w:val="22"/>
          <w:szCs w:val="22"/>
          <w:lang w:val="lt-LT"/>
        </w:rPr>
        <w:t>,</w:t>
      </w:r>
      <w:r w:rsidRPr="28235889" w:rsidR="7D38AE67">
        <w:rPr>
          <w:rFonts w:ascii="Arial" w:hAnsi="Arial" w:cs="Arial"/>
          <w:sz w:val="22"/>
          <w:szCs w:val="22"/>
          <w:lang w:val="lt-LT"/>
        </w:rPr>
        <w:t xml:space="preserve"> daro žalą Europos </w:t>
      </w:r>
      <w:r w:rsidRPr="28235889" w:rsidR="7D38AE67">
        <w:rPr>
          <w:rFonts w:ascii="Arial" w:hAnsi="Arial" w:cs="Arial"/>
          <w:sz w:val="22"/>
          <w:szCs w:val="22"/>
          <w:lang w:val="lt-LT"/>
        </w:rPr>
        <w:t xml:space="preserve">šalių </w:t>
      </w:r>
      <w:r w:rsidRPr="28235889" w:rsidR="7D38AE67">
        <w:rPr>
          <w:rFonts w:ascii="Arial" w:hAnsi="Arial" w:cs="Arial"/>
          <w:sz w:val="22"/>
          <w:szCs w:val="22"/>
          <w:lang w:val="lt-LT"/>
        </w:rPr>
        <w:t>ekonomik</w:t>
      </w:r>
      <w:r w:rsidRPr="28235889" w:rsidR="7D38AE67">
        <w:rPr>
          <w:rFonts w:ascii="Arial" w:hAnsi="Arial" w:cs="Arial"/>
          <w:sz w:val="22"/>
          <w:szCs w:val="22"/>
          <w:lang w:val="lt-LT"/>
        </w:rPr>
        <w:t>ai</w:t>
      </w:r>
      <w:r w:rsidRPr="28235889" w:rsidR="7D38AE67">
        <w:rPr>
          <w:rFonts w:ascii="Arial" w:hAnsi="Arial" w:cs="Arial"/>
          <w:sz w:val="22"/>
          <w:szCs w:val="22"/>
          <w:lang w:val="lt-LT"/>
        </w:rPr>
        <w:t xml:space="preserve"> ir kulinariniam paveldui.</w:t>
      </w:r>
    </w:p>
    <w:p w:rsidRPr="005B64B9" w:rsidR="00FF5387" w:rsidP="00762163" w:rsidRDefault="00FF5387" w14:paraId="79655AB5" w14:textId="403214C8">
      <w:pPr>
        <w:pStyle w:val="NormalWeb"/>
        <w:jc w:val="both"/>
        <w:rPr>
          <w:rFonts w:ascii="Arial" w:hAnsi="Arial" w:cs="Arial"/>
          <w:b/>
          <w:bCs/>
          <w:sz w:val="22"/>
          <w:szCs w:val="22"/>
          <w:lang w:val="lt-LT"/>
        </w:rPr>
      </w:pPr>
      <w:r w:rsidRPr="005B64B9">
        <w:rPr>
          <w:rFonts w:ascii="Arial" w:hAnsi="Arial" w:cs="Arial"/>
          <w:b/>
          <w:bCs/>
          <w:sz w:val="22"/>
          <w:szCs w:val="22"/>
          <w:lang w:val="lt-LT"/>
        </w:rPr>
        <w:t>Klastojamos ne tik prabangos prekės, bet ir maistas</w:t>
      </w:r>
    </w:p>
    <w:p w:rsidRPr="006566B1" w:rsidR="00762163" w:rsidP="00762163" w:rsidRDefault="00762163" w14:paraId="57E662F1" w14:textId="77777777">
      <w:pPr>
        <w:pStyle w:val="NormalWeb"/>
        <w:jc w:val="both"/>
        <w:rPr>
          <w:rFonts w:ascii="Arial" w:hAnsi="Arial" w:cs="Arial"/>
          <w:sz w:val="22"/>
          <w:szCs w:val="22"/>
          <w:lang w:val="lt-LT"/>
        </w:rPr>
      </w:pPr>
      <w:r w:rsidRPr="006566B1">
        <w:rPr>
          <w:rFonts w:ascii="Arial" w:hAnsi="Arial" w:cs="Arial"/>
          <w:sz w:val="22"/>
          <w:szCs w:val="22"/>
          <w:lang w:val="lt-LT"/>
        </w:rPr>
        <w:t>Klastojami produktai dažnai siejami su prabangos prekėmis arba aprangos ir mados sektoriumi. Tačiau pagal 2022</w:t>
      </w:r>
      <w:r>
        <w:rPr>
          <w:rFonts w:ascii="Arial" w:hAnsi="Arial" w:cs="Arial"/>
          <w:sz w:val="22"/>
          <w:szCs w:val="22"/>
          <w:lang w:val="lt-LT"/>
        </w:rPr>
        <w:t> </w:t>
      </w:r>
      <w:r w:rsidRPr="006566B1">
        <w:rPr>
          <w:rFonts w:ascii="Arial" w:hAnsi="Arial" w:cs="Arial"/>
          <w:sz w:val="22"/>
          <w:szCs w:val="22"/>
          <w:lang w:val="lt-LT"/>
        </w:rPr>
        <w:t>m. intelektinės nuosavybės nusikaltimų grėsmės vertinimą 2020</w:t>
      </w:r>
      <w:r>
        <w:rPr>
          <w:rFonts w:ascii="Arial" w:hAnsi="Arial" w:cs="Arial"/>
          <w:sz w:val="22"/>
          <w:szCs w:val="22"/>
          <w:lang w:val="lt-LT"/>
        </w:rPr>
        <w:t> </w:t>
      </w:r>
      <w:r w:rsidRPr="006566B1">
        <w:rPr>
          <w:rFonts w:ascii="Arial" w:hAnsi="Arial" w:cs="Arial"/>
          <w:sz w:val="22"/>
          <w:szCs w:val="22"/>
          <w:lang w:val="lt-LT"/>
        </w:rPr>
        <w:t>m.</w:t>
      </w:r>
      <w:r>
        <w:rPr>
          <w:rFonts w:ascii="Arial" w:hAnsi="Arial" w:cs="Arial"/>
          <w:sz w:val="22"/>
          <w:szCs w:val="22"/>
          <w:lang w:val="lt-LT"/>
        </w:rPr>
        <w:t xml:space="preserve"> </w:t>
      </w:r>
      <w:r w:rsidRPr="005B64B9">
        <w:rPr>
          <w:rFonts w:ascii="Arial" w:hAnsi="Arial" w:cs="Arial"/>
          <w:sz w:val="22"/>
          <w:szCs w:val="22"/>
          <w:lang w:val="lt-LT"/>
        </w:rPr>
        <w:t>maisto produktai</w:t>
      </w:r>
      <w:r w:rsidRPr="006566B1">
        <w:rPr>
          <w:rFonts w:ascii="Arial" w:hAnsi="Arial" w:cs="Arial"/>
          <w:sz w:val="22"/>
          <w:szCs w:val="22"/>
          <w:lang w:val="lt-LT"/>
        </w:rPr>
        <w:t>, ypač sausainiai, makaronai, traškučiai ir saldainiai</w:t>
      </w:r>
      <w:r w:rsidRPr="00FF5387">
        <w:rPr>
          <w:rFonts w:ascii="Arial" w:hAnsi="Arial" w:cs="Arial"/>
          <w:sz w:val="22"/>
          <w:szCs w:val="22"/>
          <w:lang w:val="lt-LT"/>
        </w:rPr>
        <w:t xml:space="preserve">, </w:t>
      </w:r>
      <w:r w:rsidRPr="005B64B9">
        <w:rPr>
          <w:rFonts w:ascii="Arial" w:hAnsi="Arial" w:cs="Arial"/>
          <w:sz w:val="22"/>
          <w:szCs w:val="22"/>
          <w:lang w:val="lt-LT"/>
        </w:rPr>
        <w:t>buvo antra pagal konfiskavimo mastą produktų kategorija prie ES išorės sienų.</w:t>
      </w:r>
    </w:p>
    <w:p w:rsidRPr="006566B1" w:rsidR="00762163" w:rsidP="00762163" w:rsidRDefault="00762163" w14:paraId="3C6EA579" w14:textId="77777777">
      <w:pPr>
        <w:pStyle w:val="NormalWeb"/>
        <w:jc w:val="both"/>
        <w:rPr>
          <w:rFonts w:ascii="Arial" w:hAnsi="Arial" w:cs="Arial"/>
          <w:sz w:val="22"/>
          <w:szCs w:val="22"/>
          <w:lang w:val="lt-LT"/>
        </w:rPr>
      </w:pPr>
      <w:r w:rsidRPr="006566B1">
        <w:rPr>
          <w:rFonts w:ascii="Arial" w:hAnsi="Arial" w:cs="Arial"/>
          <w:sz w:val="22"/>
          <w:szCs w:val="22"/>
          <w:lang w:val="lt-LT"/>
        </w:rPr>
        <w:t xml:space="preserve">Naujausi duomenys rodo, kad šios nusikalstamos veiklos mastas </w:t>
      </w:r>
      <w:r>
        <w:rPr>
          <w:rFonts w:ascii="Arial" w:hAnsi="Arial" w:cs="Arial"/>
          <w:sz w:val="22"/>
          <w:szCs w:val="22"/>
          <w:lang w:val="lt-LT"/>
        </w:rPr>
        <w:t>kelia</w:t>
      </w:r>
      <w:r w:rsidRPr="006566B1">
        <w:rPr>
          <w:rFonts w:ascii="Arial" w:hAnsi="Arial" w:cs="Arial"/>
          <w:sz w:val="22"/>
          <w:szCs w:val="22"/>
          <w:lang w:val="lt-LT"/>
        </w:rPr>
        <w:t xml:space="preserve"> nerimą. 2025</w:t>
      </w:r>
      <w:r>
        <w:rPr>
          <w:rFonts w:ascii="Arial" w:hAnsi="Arial" w:cs="Arial"/>
          <w:sz w:val="22"/>
          <w:szCs w:val="22"/>
          <w:lang w:val="lt-LT"/>
        </w:rPr>
        <w:t> </w:t>
      </w:r>
      <w:r w:rsidRPr="006566B1">
        <w:rPr>
          <w:rFonts w:ascii="Arial" w:hAnsi="Arial" w:cs="Arial"/>
          <w:sz w:val="22"/>
          <w:szCs w:val="22"/>
          <w:lang w:val="lt-LT"/>
        </w:rPr>
        <w:t>m. Europos Sąjungos sunkių</w:t>
      </w:r>
      <w:r>
        <w:rPr>
          <w:rFonts w:ascii="Arial" w:hAnsi="Arial" w:cs="Arial"/>
          <w:sz w:val="22"/>
          <w:szCs w:val="22"/>
          <w:lang w:val="lt-LT"/>
        </w:rPr>
        <w:t xml:space="preserve"> formų</w:t>
      </w:r>
      <w:r w:rsidRPr="006566B1">
        <w:rPr>
          <w:rFonts w:ascii="Arial" w:hAnsi="Arial" w:cs="Arial"/>
          <w:sz w:val="22"/>
          <w:szCs w:val="22"/>
          <w:lang w:val="lt-LT"/>
        </w:rPr>
        <w:t xml:space="preserve"> ir organizuot</w:t>
      </w:r>
      <w:r>
        <w:rPr>
          <w:rFonts w:ascii="Arial" w:hAnsi="Arial" w:cs="Arial"/>
          <w:sz w:val="22"/>
          <w:szCs w:val="22"/>
          <w:lang w:val="lt-LT"/>
        </w:rPr>
        <w:t>o</w:t>
      </w:r>
      <w:r w:rsidRPr="006566B1">
        <w:rPr>
          <w:rFonts w:ascii="Arial" w:hAnsi="Arial" w:cs="Arial"/>
          <w:sz w:val="22"/>
          <w:szCs w:val="22"/>
          <w:lang w:val="lt-LT"/>
        </w:rPr>
        <w:t xml:space="preserve"> nusikal</w:t>
      </w:r>
      <w:r>
        <w:rPr>
          <w:rFonts w:ascii="Arial" w:hAnsi="Arial" w:cs="Arial"/>
          <w:sz w:val="22"/>
          <w:szCs w:val="22"/>
          <w:lang w:val="lt-LT"/>
        </w:rPr>
        <w:t>stamumo</w:t>
      </w:r>
      <w:r w:rsidRPr="006566B1">
        <w:rPr>
          <w:rFonts w:ascii="Arial" w:hAnsi="Arial" w:cs="Arial"/>
          <w:sz w:val="22"/>
          <w:szCs w:val="22"/>
          <w:lang w:val="lt-LT"/>
        </w:rPr>
        <w:t xml:space="preserve"> grėsm</w:t>
      </w:r>
      <w:r>
        <w:rPr>
          <w:rFonts w:ascii="Arial" w:hAnsi="Arial" w:cs="Arial"/>
          <w:sz w:val="22"/>
          <w:szCs w:val="22"/>
          <w:lang w:val="lt-LT"/>
        </w:rPr>
        <w:t>ių</w:t>
      </w:r>
      <w:r w:rsidRPr="006566B1">
        <w:rPr>
          <w:rFonts w:ascii="Arial" w:hAnsi="Arial" w:cs="Arial"/>
          <w:sz w:val="22"/>
          <w:szCs w:val="22"/>
          <w:lang w:val="lt-LT"/>
        </w:rPr>
        <w:t xml:space="preserve"> vertinimo (SOCTA) ataskaitoje pabrėžiama, kad elektroninės prekybos augimas suteikė klastotojams naujų galimybių platinti suklastotus maisto produktus, todėl vartotojams vis sunkiau atpažinti autentiškus produktus. Nusikaltėliai klastoja maisto produktų etiketes ir pakuotes, taip pat keičia gamybos procesus, </w:t>
      </w:r>
      <w:r>
        <w:rPr>
          <w:rFonts w:ascii="Arial" w:hAnsi="Arial" w:cs="Arial"/>
          <w:sz w:val="22"/>
          <w:szCs w:val="22"/>
          <w:lang w:val="lt-LT"/>
        </w:rPr>
        <w:t>nusi</w:t>
      </w:r>
      <w:r w:rsidRPr="006566B1">
        <w:rPr>
          <w:rFonts w:ascii="Arial" w:hAnsi="Arial" w:cs="Arial"/>
          <w:sz w:val="22"/>
          <w:szCs w:val="22"/>
          <w:lang w:val="lt-LT"/>
        </w:rPr>
        <w:t xml:space="preserve">taikydami </w:t>
      </w:r>
      <w:r>
        <w:rPr>
          <w:rFonts w:ascii="Arial" w:hAnsi="Arial" w:cs="Arial"/>
          <w:sz w:val="22"/>
          <w:szCs w:val="22"/>
          <w:lang w:val="lt-LT"/>
        </w:rPr>
        <w:t xml:space="preserve">į </w:t>
      </w:r>
      <w:r w:rsidRPr="006566B1">
        <w:rPr>
          <w:rFonts w:ascii="Arial" w:hAnsi="Arial" w:cs="Arial"/>
          <w:sz w:val="22"/>
          <w:szCs w:val="22"/>
          <w:lang w:val="lt-LT"/>
        </w:rPr>
        <w:t>aukštos vertės produktus.</w:t>
      </w:r>
    </w:p>
    <w:p w:rsidRPr="006566B1" w:rsidR="00762163" w:rsidP="00762163" w:rsidRDefault="00762163" w14:paraId="7BCED856" w14:textId="77777777">
      <w:pPr>
        <w:pStyle w:val="NormalWeb"/>
        <w:jc w:val="both"/>
        <w:rPr>
          <w:rFonts w:ascii="Arial" w:hAnsi="Arial" w:cs="Arial"/>
          <w:sz w:val="22"/>
          <w:szCs w:val="22"/>
          <w:lang w:val="lt-LT"/>
        </w:rPr>
      </w:pPr>
      <w:r w:rsidRPr="006566B1">
        <w:rPr>
          <w:rFonts w:ascii="Arial" w:hAnsi="Arial" w:cs="Arial"/>
          <w:sz w:val="22"/>
          <w:szCs w:val="22"/>
          <w:lang w:val="lt-LT"/>
        </w:rPr>
        <w:t>Teisėsaugos operacijos vietoje taip pat atskleidė problemos mastą. Kasmet vykdoma bendra Europol</w:t>
      </w:r>
      <w:r>
        <w:rPr>
          <w:rFonts w:ascii="Arial" w:hAnsi="Arial" w:cs="Arial"/>
          <w:sz w:val="22"/>
          <w:szCs w:val="22"/>
          <w:lang w:val="lt-LT"/>
        </w:rPr>
        <w:t>o</w:t>
      </w:r>
      <w:r w:rsidRPr="006566B1">
        <w:rPr>
          <w:rFonts w:ascii="Arial" w:hAnsi="Arial" w:cs="Arial"/>
          <w:sz w:val="22"/>
          <w:szCs w:val="22"/>
          <w:lang w:val="lt-LT"/>
        </w:rPr>
        <w:t xml:space="preserve"> ir Interpolo operacija OPSON 2024</w:t>
      </w:r>
      <w:r>
        <w:rPr>
          <w:rFonts w:ascii="Arial" w:hAnsi="Arial" w:cs="Arial"/>
          <w:sz w:val="22"/>
          <w:szCs w:val="22"/>
          <w:lang w:val="lt-LT"/>
        </w:rPr>
        <w:t> </w:t>
      </w:r>
      <w:r w:rsidRPr="006566B1">
        <w:rPr>
          <w:rFonts w:ascii="Arial" w:hAnsi="Arial" w:cs="Arial"/>
          <w:sz w:val="22"/>
          <w:szCs w:val="22"/>
          <w:lang w:val="lt-LT"/>
        </w:rPr>
        <w:t xml:space="preserve">m. </w:t>
      </w:r>
      <w:r>
        <w:rPr>
          <w:rFonts w:ascii="Arial" w:hAnsi="Arial" w:cs="Arial"/>
          <w:sz w:val="22"/>
          <w:szCs w:val="22"/>
          <w:lang w:val="lt-LT"/>
        </w:rPr>
        <w:t>sudarė sąlygas</w:t>
      </w:r>
      <w:r w:rsidRPr="006566B1">
        <w:rPr>
          <w:rFonts w:ascii="Arial" w:hAnsi="Arial" w:cs="Arial"/>
          <w:sz w:val="22"/>
          <w:szCs w:val="22"/>
          <w:lang w:val="lt-LT"/>
        </w:rPr>
        <w:t xml:space="preserve"> konfiskuoti </w:t>
      </w:r>
      <w:r w:rsidRPr="005B64B9">
        <w:rPr>
          <w:rFonts w:ascii="Arial" w:hAnsi="Arial" w:cs="Arial"/>
          <w:sz w:val="22"/>
          <w:szCs w:val="22"/>
          <w:lang w:val="lt-LT"/>
        </w:rPr>
        <w:t>padirbtų ir standartų neatitinkančių maisto produktų už 91 mln. eurų</w:t>
      </w:r>
      <w:r w:rsidRPr="00FF5387">
        <w:rPr>
          <w:rFonts w:ascii="Arial" w:hAnsi="Arial" w:cs="Arial"/>
          <w:sz w:val="22"/>
          <w:szCs w:val="22"/>
          <w:lang w:val="lt-LT"/>
        </w:rPr>
        <w:t>.</w:t>
      </w:r>
    </w:p>
    <w:p w:rsidRPr="005B64B9" w:rsidR="00AF365F" w:rsidP="005B64B9" w:rsidRDefault="00FF5387" w14:paraId="4FB0A113" w14:textId="3CCC2958">
      <w:pPr>
        <w:pStyle w:val="NormalWeb"/>
        <w:jc w:val="both"/>
        <w:rPr>
          <w:rFonts w:ascii="Arial" w:hAnsi="Arial" w:cs="Arial"/>
          <w:sz w:val="22"/>
          <w:szCs w:val="22"/>
          <w:lang w:val="lt-LT"/>
        </w:rPr>
      </w:pPr>
      <w:r w:rsidRPr="005B64B9">
        <w:rPr>
          <w:rFonts w:ascii="Arial" w:hAnsi="Arial" w:cs="Arial"/>
          <w:sz w:val="22"/>
          <w:szCs w:val="22"/>
          <w:lang w:val="lt-LT"/>
        </w:rPr>
        <w:t xml:space="preserve">Pasak </w:t>
      </w:r>
      <w:r w:rsidRPr="005B64B9" w:rsidR="00762163">
        <w:rPr>
          <w:rFonts w:ascii="Arial" w:hAnsi="Arial" w:cs="Arial"/>
          <w:sz w:val="22"/>
          <w:szCs w:val="22"/>
          <w:lang w:val="lt-LT"/>
        </w:rPr>
        <w:t>EUIPO vykdan</w:t>
      </w:r>
      <w:r w:rsidRPr="005B64B9">
        <w:rPr>
          <w:rFonts w:ascii="Arial" w:hAnsi="Arial" w:cs="Arial"/>
          <w:sz w:val="22"/>
          <w:szCs w:val="22"/>
          <w:lang w:val="lt-LT"/>
        </w:rPr>
        <w:t>čiojo</w:t>
      </w:r>
      <w:r w:rsidRPr="005B64B9" w:rsidR="00762163">
        <w:rPr>
          <w:rFonts w:ascii="Arial" w:hAnsi="Arial" w:cs="Arial"/>
          <w:sz w:val="22"/>
          <w:szCs w:val="22"/>
          <w:lang w:val="lt-LT"/>
        </w:rPr>
        <w:t xml:space="preserve"> direktori</w:t>
      </w:r>
      <w:r w:rsidRPr="005B64B9">
        <w:rPr>
          <w:rFonts w:ascii="Arial" w:hAnsi="Arial" w:cs="Arial"/>
          <w:sz w:val="22"/>
          <w:szCs w:val="22"/>
          <w:lang w:val="lt-LT"/>
        </w:rPr>
        <w:t>a</w:t>
      </w:r>
      <w:r w:rsidRPr="005B64B9" w:rsidR="00762163">
        <w:rPr>
          <w:rFonts w:ascii="Arial" w:hAnsi="Arial" w:cs="Arial"/>
          <w:sz w:val="22"/>
          <w:szCs w:val="22"/>
          <w:lang w:val="lt-LT"/>
        </w:rPr>
        <w:t xml:space="preserve">us </w:t>
      </w:r>
      <w:proofErr w:type="spellStart"/>
      <w:r w:rsidRPr="005B64B9" w:rsidR="00762163">
        <w:rPr>
          <w:rFonts w:ascii="Arial" w:hAnsi="Arial" w:cs="Arial"/>
          <w:lang w:val="lt-LT"/>
        </w:rPr>
        <w:t>João</w:t>
      </w:r>
      <w:proofErr w:type="spellEnd"/>
      <w:r w:rsidRPr="005B64B9" w:rsidR="00762163">
        <w:rPr>
          <w:rFonts w:ascii="Arial" w:hAnsi="Arial" w:cs="Arial"/>
          <w:lang w:val="lt-LT"/>
        </w:rPr>
        <w:t xml:space="preserve"> </w:t>
      </w:r>
      <w:proofErr w:type="spellStart"/>
      <w:r w:rsidRPr="005B64B9" w:rsidR="00762163">
        <w:rPr>
          <w:rFonts w:ascii="Arial" w:hAnsi="Arial" w:cs="Arial"/>
          <w:lang w:val="lt-LT"/>
        </w:rPr>
        <w:t>Negr</w:t>
      </w:r>
      <w:r w:rsidRPr="005B64B9" w:rsidR="00AF365F">
        <w:rPr>
          <w:rFonts w:ascii="Arial" w:hAnsi="Arial" w:cs="Arial"/>
          <w:sz w:val="22"/>
          <w:szCs w:val="22"/>
          <w:lang w:val="lt-LT"/>
        </w:rPr>
        <w:t>a</w:t>
      </w:r>
      <w:r w:rsidRPr="005B64B9" w:rsidR="00762163">
        <w:rPr>
          <w:rFonts w:ascii="Arial" w:hAnsi="Arial" w:cs="Arial"/>
          <w:lang w:val="lt-LT"/>
        </w:rPr>
        <w:t>o</w:t>
      </w:r>
      <w:proofErr w:type="spellEnd"/>
      <w:r w:rsidRPr="005B64B9">
        <w:rPr>
          <w:rFonts w:ascii="Arial" w:hAnsi="Arial" w:cs="Arial"/>
          <w:sz w:val="22"/>
          <w:szCs w:val="22"/>
          <w:lang w:val="lt-LT"/>
        </w:rPr>
        <w:t>, s</w:t>
      </w:r>
      <w:r w:rsidRPr="005B64B9" w:rsidR="00762163">
        <w:rPr>
          <w:rFonts w:ascii="Arial" w:hAnsi="Arial" w:cs="Arial"/>
          <w:sz w:val="22"/>
          <w:szCs w:val="22"/>
          <w:lang w:val="lt-LT"/>
        </w:rPr>
        <w:t xml:space="preserve">uklastoti maisto produktai ir gėrimai kelia didelį susirūpinimą visuomenės sveikatai. </w:t>
      </w:r>
    </w:p>
    <w:p w:rsidRPr="005B64B9" w:rsidR="00762163" w:rsidP="005B64B9" w:rsidRDefault="00AF365F" w14:paraId="5F3C28F8" w14:textId="7F5AF4F3">
      <w:pPr>
        <w:pStyle w:val="NormalWeb"/>
        <w:jc w:val="both"/>
        <w:rPr>
          <w:rFonts w:ascii="Arial" w:hAnsi="Arial" w:cs="Arial"/>
          <w:sz w:val="22"/>
          <w:szCs w:val="22"/>
          <w:lang w:val="lt-LT"/>
        </w:rPr>
      </w:pPr>
      <w:r w:rsidRPr="005B64B9">
        <w:rPr>
          <w:rFonts w:ascii="Arial" w:hAnsi="Arial" w:cs="Arial"/>
          <w:sz w:val="22"/>
          <w:szCs w:val="22"/>
          <w:lang w:val="lt-LT"/>
        </w:rPr>
        <w:t>„</w:t>
      </w:r>
      <w:r w:rsidRPr="005B64B9" w:rsidR="00762163">
        <w:rPr>
          <w:rFonts w:ascii="Arial" w:hAnsi="Arial" w:cs="Arial"/>
          <w:sz w:val="22"/>
          <w:szCs w:val="22"/>
          <w:lang w:val="lt-LT"/>
        </w:rPr>
        <w:t>Mūsų kampanija siekiama suteikti vartotojams žinių, kaip apsisaugoti, ir remti teisėtą verslą, kuris laikosi ES kokybės standartų. Tai kova, į kurią turime stoti visi kartu: valdžios institucijos, gamintojai ir vartotojai</w:t>
      </w:r>
      <w:r w:rsidRPr="005B64B9">
        <w:rPr>
          <w:rFonts w:ascii="Arial" w:hAnsi="Arial" w:cs="Arial"/>
          <w:sz w:val="22"/>
          <w:szCs w:val="22"/>
          <w:lang w:val="lt-LT"/>
        </w:rPr>
        <w:t>“,</w:t>
      </w:r>
      <w:r w:rsidR="005B64B9">
        <w:rPr>
          <w:rFonts w:ascii="Arial" w:hAnsi="Arial" w:cs="Arial"/>
          <w:sz w:val="22"/>
          <w:szCs w:val="22"/>
          <w:lang w:val="lt-LT"/>
        </w:rPr>
        <w:t xml:space="preserve"> </w:t>
      </w:r>
      <w:r w:rsidRPr="005B64B9">
        <w:rPr>
          <w:rFonts w:ascii="Arial" w:hAnsi="Arial" w:cs="Arial"/>
          <w:sz w:val="22"/>
          <w:szCs w:val="22"/>
          <w:lang w:val="lt-LT"/>
        </w:rPr>
        <w:t xml:space="preserve">- teigia J. </w:t>
      </w:r>
      <w:proofErr w:type="spellStart"/>
      <w:r w:rsidRPr="005B64B9">
        <w:rPr>
          <w:rFonts w:ascii="Arial" w:hAnsi="Arial" w:cs="Arial"/>
          <w:sz w:val="22"/>
          <w:szCs w:val="22"/>
          <w:lang w:val="lt-LT"/>
        </w:rPr>
        <w:t>Negrao</w:t>
      </w:r>
      <w:proofErr w:type="spellEnd"/>
      <w:r w:rsidRPr="005B64B9">
        <w:rPr>
          <w:rFonts w:ascii="Arial" w:hAnsi="Arial" w:cs="Arial"/>
          <w:sz w:val="22"/>
          <w:szCs w:val="22"/>
          <w:lang w:val="lt-LT"/>
        </w:rPr>
        <w:t>.</w:t>
      </w:r>
    </w:p>
    <w:p w:rsidRPr="005B64B9" w:rsidR="00AF365F" w:rsidP="00762163" w:rsidRDefault="00AF365F" w14:paraId="22E0FFF5" w14:textId="46463B9C">
      <w:pPr>
        <w:pStyle w:val="NormalWeb"/>
        <w:jc w:val="both"/>
        <w:rPr>
          <w:rFonts w:ascii="Arial" w:hAnsi="Arial" w:cs="Arial"/>
          <w:b w:val="1"/>
          <w:bCs w:val="1"/>
          <w:sz w:val="22"/>
          <w:szCs w:val="22"/>
          <w:lang w:val="lt-LT"/>
        </w:rPr>
      </w:pPr>
      <w:r w:rsidRPr="28235889" w:rsidR="044A1545">
        <w:rPr>
          <w:rFonts w:ascii="Arial" w:hAnsi="Arial" w:cs="Arial"/>
          <w:b w:val="1"/>
          <w:bCs w:val="1"/>
          <w:sz w:val="22"/>
          <w:szCs w:val="22"/>
          <w:lang w:val="lt-LT"/>
        </w:rPr>
        <w:t>Suklastotuose maisto produktuose ra</w:t>
      </w:r>
      <w:r w:rsidRPr="28235889" w:rsidR="594D4EA6">
        <w:rPr>
          <w:rFonts w:ascii="Arial" w:hAnsi="Arial" w:cs="Arial"/>
          <w:b w:val="1"/>
          <w:bCs w:val="1"/>
          <w:sz w:val="22"/>
          <w:szCs w:val="22"/>
          <w:lang w:val="lt-LT"/>
        </w:rPr>
        <w:t>n</w:t>
      </w:r>
      <w:r w:rsidRPr="28235889" w:rsidR="044A1545">
        <w:rPr>
          <w:rFonts w:ascii="Arial" w:hAnsi="Arial" w:cs="Arial"/>
          <w:b w:val="1"/>
          <w:bCs w:val="1"/>
          <w:sz w:val="22"/>
          <w:szCs w:val="22"/>
          <w:lang w:val="lt-LT"/>
        </w:rPr>
        <w:t>dama</w:t>
      </w:r>
      <w:r w:rsidRPr="28235889" w:rsidR="044A1545">
        <w:rPr>
          <w:rFonts w:ascii="Arial" w:hAnsi="Arial" w:cs="Arial"/>
          <w:b w:val="1"/>
          <w:bCs w:val="1"/>
          <w:sz w:val="22"/>
          <w:szCs w:val="22"/>
          <w:lang w:val="lt-LT"/>
        </w:rPr>
        <w:t xml:space="preserve"> </w:t>
      </w:r>
      <w:r w:rsidRPr="28235889" w:rsidR="044A1545">
        <w:rPr>
          <w:rFonts w:ascii="Arial" w:hAnsi="Arial" w:cs="Arial"/>
          <w:b w:val="1"/>
          <w:bCs w:val="1"/>
          <w:sz w:val="22"/>
          <w:szCs w:val="22"/>
          <w:lang w:val="lt-LT"/>
        </w:rPr>
        <w:t>pavojingų medžiagų</w:t>
      </w:r>
    </w:p>
    <w:p w:rsidRPr="00AF365F" w:rsidR="00762163" w:rsidP="00762163" w:rsidRDefault="00762163" w14:paraId="21FC941A" w14:textId="77777777">
      <w:pPr>
        <w:pStyle w:val="NormalWeb"/>
        <w:jc w:val="both"/>
        <w:rPr>
          <w:rFonts w:ascii="Arial" w:hAnsi="Arial" w:cs="Arial"/>
          <w:sz w:val="22"/>
          <w:szCs w:val="22"/>
          <w:lang w:val="lt-LT"/>
        </w:rPr>
      </w:pPr>
      <w:r w:rsidRPr="00AF365F">
        <w:rPr>
          <w:rFonts w:ascii="Arial" w:hAnsi="Arial" w:cs="Arial"/>
          <w:sz w:val="22"/>
          <w:szCs w:val="22"/>
          <w:lang w:val="lt-LT"/>
        </w:rPr>
        <w:lastRenderedPageBreak/>
        <w:t xml:space="preserve">Rizika sveikatai tebėra pagrindinis susirūpinimą keliantis klausimas. 2021 m. SOCTA ataskaitoje įspėjama, kad suklastotuose maisto produktuose rasta </w:t>
      </w:r>
      <w:r w:rsidRPr="005B64B9">
        <w:rPr>
          <w:rFonts w:ascii="Arial" w:hAnsi="Arial" w:cs="Arial"/>
          <w:sz w:val="22"/>
          <w:szCs w:val="22"/>
          <w:lang w:val="lt-LT"/>
        </w:rPr>
        <w:t>pavojingų medžiagų</w:t>
      </w:r>
      <w:r w:rsidRPr="00AF365F">
        <w:rPr>
          <w:rFonts w:ascii="Arial" w:hAnsi="Arial" w:cs="Arial"/>
          <w:sz w:val="22"/>
          <w:szCs w:val="22"/>
          <w:lang w:val="lt-LT"/>
        </w:rPr>
        <w:t xml:space="preserve">, pavyzdžiui, metanolio, gyvsidabrio, </w:t>
      </w:r>
      <w:proofErr w:type="spellStart"/>
      <w:r w:rsidRPr="00AF365F">
        <w:rPr>
          <w:rFonts w:ascii="Arial" w:hAnsi="Arial" w:cs="Arial"/>
          <w:sz w:val="22"/>
          <w:szCs w:val="22"/>
          <w:lang w:val="lt-LT"/>
        </w:rPr>
        <w:t>fipronilo</w:t>
      </w:r>
      <w:proofErr w:type="spellEnd"/>
      <w:r w:rsidRPr="00AF365F">
        <w:rPr>
          <w:rFonts w:ascii="Arial" w:hAnsi="Arial" w:cs="Arial"/>
          <w:sz w:val="22"/>
          <w:szCs w:val="22"/>
          <w:lang w:val="lt-LT"/>
        </w:rPr>
        <w:t xml:space="preserve"> ir įvairių insekticidų ar pesticidų.</w:t>
      </w:r>
    </w:p>
    <w:p w:rsidRPr="00AF365F" w:rsidR="00762163" w:rsidP="00762163" w:rsidRDefault="00762163" w14:paraId="71CA7366" w14:textId="77777777">
      <w:pPr>
        <w:pStyle w:val="NormalWeb"/>
        <w:jc w:val="both"/>
        <w:rPr>
          <w:rFonts w:ascii="Arial" w:hAnsi="Arial" w:cs="Arial"/>
          <w:sz w:val="22"/>
          <w:szCs w:val="22"/>
          <w:lang w:val="lt-LT"/>
        </w:rPr>
      </w:pPr>
      <w:r w:rsidRPr="005B64B9">
        <w:rPr>
          <w:rFonts w:ascii="Arial" w:hAnsi="Arial" w:cs="Arial"/>
          <w:sz w:val="22"/>
          <w:szCs w:val="22"/>
          <w:lang w:val="lt-LT"/>
        </w:rPr>
        <w:t>Gėrimų,</w:t>
      </w:r>
      <w:r w:rsidRPr="00AF365F">
        <w:rPr>
          <w:rFonts w:ascii="Arial" w:hAnsi="Arial" w:cs="Arial"/>
          <w:sz w:val="22"/>
          <w:szCs w:val="22"/>
          <w:lang w:val="lt-LT"/>
        </w:rPr>
        <w:t xml:space="preserve"> ypač alkoholinių, </w:t>
      </w:r>
      <w:r w:rsidRPr="005B64B9">
        <w:rPr>
          <w:rFonts w:ascii="Arial" w:hAnsi="Arial" w:cs="Arial"/>
          <w:sz w:val="22"/>
          <w:szCs w:val="22"/>
          <w:lang w:val="lt-LT"/>
        </w:rPr>
        <w:t>klastojimas</w:t>
      </w:r>
      <w:r w:rsidRPr="00AF365F">
        <w:rPr>
          <w:rFonts w:ascii="Arial" w:hAnsi="Arial" w:cs="Arial"/>
          <w:sz w:val="22"/>
          <w:szCs w:val="22"/>
          <w:lang w:val="lt-LT"/>
        </w:rPr>
        <w:t xml:space="preserve"> tebėra didelė problema, nes organizuotos nusikaltėlių grupuotės naudoja sudėtingus metodus, kad apgautų vartotojus. Klastotojai dažnai pakartotinai naudoja originalias butelius arba spausdina padirbtas etiketes ir klijuoja jas ant tuščių butelių, todėl vartotojams ir valdžios institucijoms sunku atskirti teisėtus produktus nuo suklastotų.</w:t>
      </w:r>
    </w:p>
    <w:p w:rsidRPr="00AF365F" w:rsidR="00762163" w:rsidP="00762163" w:rsidRDefault="00762163" w14:paraId="7EB9F49B" w14:textId="77777777">
      <w:pPr>
        <w:pStyle w:val="NormalWeb"/>
        <w:jc w:val="both"/>
        <w:rPr>
          <w:rFonts w:ascii="Arial" w:hAnsi="Arial" w:cs="Arial"/>
          <w:sz w:val="22"/>
          <w:szCs w:val="22"/>
          <w:lang w:val="lt-LT"/>
        </w:rPr>
      </w:pPr>
      <w:r w:rsidRPr="00AF365F">
        <w:rPr>
          <w:rFonts w:ascii="Arial" w:hAnsi="Arial" w:cs="Arial"/>
          <w:sz w:val="22"/>
          <w:szCs w:val="22"/>
          <w:lang w:val="lt-LT"/>
        </w:rPr>
        <w:t xml:space="preserve">Ekonominis poveikis taip pat yra didelis. Remiantis EUIPO duomenimis, 2013–2017 m. vynų ir spiritinių gėrimų sektorius buvo vienas iš labiausiai nukentėjusių nuo klastojimo. Dėl klastojimo ES kasmet buvo prarasta </w:t>
      </w:r>
      <w:r w:rsidRPr="005B64B9">
        <w:rPr>
          <w:rFonts w:ascii="Arial" w:hAnsi="Arial" w:cs="Arial"/>
          <w:sz w:val="22"/>
          <w:szCs w:val="22"/>
          <w:lang w:val="lt-LT"/>
        </w:rPr>
        <w:t>2 289 mln. eurų pajamų iš pardavimo ir beveik 5 700 darbo vietų</w:t>
      </w:r>
      <w:r w:rsidRPr="00AF365F">
        <w:rPr>
          <w:rFonts w:ascii="Arial" w:hAnsi="Arial" w:cs="Arial"/>
          <w:sz w:val="22"/>
          <w:szCs w:val="22"/>
          <w:lang w:val="lt-LT"/>
        </w:rPr>
        <w:t>. Taip pat buvo patirta didelių mokesčių nuostolių – 2 068 mln. eurų.</w:t>
      </w:r>
    </w:p>
    <w:p w:rsidRPr="00AF365F" w:rsidR="00762163" w:rsidP="00762163" w:rsidRDefault="00762163" w14:paraId="3EE9D585" w14:textId="77777777">
      <w:pPr>
        <w:pStyle w:val="NormalWeb"/>
        <w:jc w:val="both"/>
        <w:rPr>
          <w:rFonts w:ascii="Arial" w:hAnsi="Arial" w:cs="Arial"/>
          <w:sz w:val="22"/>
          <w:szCs w:val="22"/>
          <w:lang w:val="lt-LT"/>
        </w:rPr>
      </w:pPr>
      <w:r w:rsidRPr="00AF365F">
        <w:rPr>
          <w:rFonts w:ascii="Arial" w:hAnsi="Arial" w:cs="Arial"/>
          <w:sz w:val="22"/>
          <w:szCs w:val="22"/>
          <w:lang w:val="lt-LT"/>
        </w:rPr>
        <w:t>Kinija ir Turkija buvo tarp šalių, iš kurių gauta daugiausia suklastotų maisto produktų ir gėrimų, 2019 ir 2020 m. konfiskuotų prie ES išorės sienų.</w:t>
      </w:r>
    </w:p>
    <w:p w:rsidRPr="006566B1" w:rsidR="00AF365F" w:rsidP="00762163" w:rsidRDefault="00AF365F" w14:paraId="06E9830D" w14:textId="064D56B9">
      <w:pPr>
        <w:pStyle w:val="NormalWeb"/>
        <w:jc w:val="both"/>
        <w:rPr>
          <w:rFonts w:ascii="Arial" w:hAnsi="Arial" w:cs="Arial"/>
          <w:sz w:val="22"/>
          <w:szCs w:val="22"/>
          <w:lang w:val="lt-LT"/>
        </w:rPr>
      </w:pPr>
      <w:r>
        <w:rPr>
          <w:rFonts w:ascii="Arial" w:hAnsi="Arial" w:cs="Arial"/>
          <w:b/>
          <w:bCs/>
          <w:sz w:val="22"/>
          <w:szCs w:val="22"/>
          <w:lang w:val="lt-LT"/>
        </w:rPr>
        <w:t>Kas yra geografinės nuorodos?</w:t>
      </w:r>
    </w:p>
    <w:p w:rsidRPr="006566B1" w:rsidR="00762163" w:rsidP="00762163" w:rsidRDefault="00762163" w14:paraId="467935B8" w14:textId="77777777">
      <w:pPr>
        <w:pStyle w:val="NormalWeb"/>
        <w:jc w:val="both"/>
        <w:rPr>
          <w:rFonts w:ascii="Arial" w:hAnsi="Arial" w:cs="Arial"/>
          <w:sz w:val="22"/>
          <w:szCs w:val="22"/>
          <w:lang w:val="lt-LT"/>
        </w:rPr>
      </w:pPr>
      <w:r w:rsidRPr="006566B1">
        <w:rPr>
          <w:rFonts w:ascii="Arial" w:hAnsi="Arial" w:cs="Arial"/>
          <w:sz w:val="22"/>
          <w:szCs w:val="22"/>
          <w:lang w:val="lt-LT"/>
        </w:rPr>
        <w:t>Maisto produktų ir gėrimų pramonė yra ES ekonomikos pagrindas, labai prisideda</w:t>
      </w:r>
      <w:r>
        <w:rPr>
          <w:rFonts w:ascii="Arial" w:hAnsi="Arial" w:cs="Arial"/>
          <w:sz w:val="22"/>
          <w:szCs w:val="22"/>
          <w:lang w:val="lt-LT"/>
        </w:rPr>
        <w:t>ntis</w:t>
      </w:r>
      <w:r w:rsidRPr="006566B1">
        <w:rPr>
          <w:rFonts w:ascii="Arial" w:hAnsi="Arial" w:cs="Arial"/>
          <w:sz w:val="22"/>
          <w:szCs w:val="22"/>
          <w:lang w:val="lt-LT"/>
        </w:rPr>
        <w:t xml:space="preserve"> prie regionų plėtros, užimtumo ir darbo vietų kūrimo. </w:t>
      </w:r>
      <w:hyperlink w:history="1" r:id="rId11">
        <w:r>
          <w:rPr>
            <w:rStyle w:val="Hyperlink"/>
            <w:rFonts w:ascii="Arial" w:hAnsi="Arial" w:cs="Arial"/>
            <w:sz w:val="22"/>
            <w:szCs w:val="22"/>
            <w:lang w:val="lt-LT"/>
          </w:rPr>
          <w:t>G</w:t>
        </w:r>
        <w:r w:rsidRPr="006566B1">
          <w:rPr>
            <w:rStyle w:val="Hyperlink"/>
            <w:rFonts w:ascii="Arial" w:hAnsi="Arial" w:cs="Arial"/>
            <w:sz w:val="22"/>
            <w:szCs w:val="22"/>
            <w:lang w:val="lt-LT"/>
          </w:rPr>
          <w:t>eografinės nuorodos</w:t>
        </w:r>
      </w:hyperlink>
      <w:r w:rsidRPr="006566B1">
        <w:rPr>
          <w:rFonts w:ascii="Arial" w:hAnsi="Arial" w:cs="Arial"/>
          <w:sz w:val="22"/>
          <w:szCs w:val="22"/>
          <w:lang w:val="lt-LT"/>
        </w:rPr>
        <w:t xml:space="preserve"> (GN) leidžia vartotojams pasitikėti kokybiškais produktais</w:t>
      </w:r>
      <w:r>
        <w:rPr>
          <w:rFonts w:ascii="Arial" w:hAnsi="Arial" w:cs="Arial"/>
          <w:sz w:val="22"/>
          <w:szCs w:val="22"/>
          <w:lang w:val="lt-LT"/>
        </w:rPr>
        <w:t> – n</w:t>
      </w:r>
      <w:r w:rsidRPr="006566B1">
        <w:rPr>
          <w:rFonts w:ascii="Arial" w:hAnsi="Arial" w:cs="Arial"/>
          <w:sz w:val="22"/>
          <w:szCs w:val="22"/>
          <w:lang w:val="lt-LT"/>
        </w:rPr>
        <w:t>uo vynų iki tradicinių maisto produktų</w:t>
      </w:r>
      <w:r>
        <w:rPr>
          <w:rFonts w:ascii="Arial" w:hAnsi="Arial" w:cs="Arial"/>
          <w:sz w:val="22"/>
          <w:szCs w:val="22"/>
          <w:lang w:val="lt-LT"/>
        </w:rPr>
        <w:t> –</w:t>
      </w:r>
      <w:r w:rsidRPr="006566B1">
        <w:rPr>
          <w:rFonts w:ascii="Arial" w:hAnsi="Arial" w:cs="Arial"/>
          <w:sz w:val="22"/>
          <w:szCs w:val="22"/>
          <w:lang w:val="lt-LT"/>
        </w:rPr>
        <w:t xml:space="preserve"> ir juos atskirti, o gamintojams – geriau parduoti savo produktus. </w:t>
      </w:r>
      <w:r>
        <w:rPr>
          <w:rFonts w:ascii="Arial" w:hAnsi="Arial" w:cs="Arial"/>
          <w:sz w:val="22"/>
          <w:szCs w:val="22"/>
          <w:lang w:val="lt-LT"/>
        </w:rPr>
        <w:t>Naudojant šias</w:t>
      </w:r>
      <w:r w:rsidRPr="006566B1">
        <w:rPr>
          <w:rFonts w:ascii="Arial" w:hAnsi="Arial" w:cs="Arial"/>
          <w:sz w:val="22"/>
          <w:szCs w:val="22"/>
          <w:lang w:val="lt-LT"/>
        </w:rPr>
        <w:t xml:space="preserve"> nuorod</w:t>
      </w:r>
      <w:r>
        <w:rPr>
          <w:rFonts w:ascii="Arial" w:hAnsi="Arial" w:cs="Arial"/>
          <w:sz w:val="22"/>
          <w:szCs w:val="22"/>
          <w:lang w:val="lt-LT"/>
        </w:rPr>
        <w:t>a</w:t>
      </w:r>
      <w:r w:rsidRPr="006566B1">
        <w:rPr>
          <w:rFonts w:ascii="Arial" w:hAnsi="Arial" w:cs="Arial"/>
          <w:sz w:val="22"/>
          <w:szCs w:val="22"/>
          <w:lang w:val="lt-LT"/>
        </w:rPr>
        <w:t xml:space="preserve">s </w:t>
      </w:r>
      <w:r>
        <w:rPr>
          <w:rFonts w:ascii="Arial" w:hAnsi="Arial" w:cs="Arial"/>
          <w:sz w:val="22"/>
          <w:szCs w:val="22"/>
          <w:lang w:val="lt-LT"/>
        </w:rPr>
        <w:t xml:space="preserve">apsaugomi </w:t>
      </w:r>
      <w:r w:rsidRPr="006566B1">
        <w:rPr>
          <w:rFonts w:ascii="Arial" w:hAnsi="Arial" w:cs="Arial"/>
          <w:sz w:val="22"/>
          <w:szCs w:val="22"/>
          <w:lang w:val="lt-LT"/>
        </w:rPr>
        <w:t>produkt</w:t>
      </w:r>
      <w:r>
        <w:rPr>
          <w:rFonts w:ascii="Arial" w:hAnsi="Arial" w:cs="Arial"/>
          <w:sz w:val="22"/>
          <w:szCs w:val="22"/>
          <w:lang w:val="lt-LT"/>
        </w:rPr>
        <w:t>ų</w:t>
      </w:r>
      <w:r w:rsidRPr="006566B1">
        <w:rPr>
          <w:rFonts w:ascii="Arial" w:hAnsi="Arial" w:cs="Arial"/>
          <w:sz w:val="22"/>
          <w:szCs w:val="22"/>
          <w:lang w:val="lt-LT"/>
        </w:rPr>
        <w:t>,</w:t>
      </w:r>
      <w:r>
        <w:rPr>
          <w:rFonts w:ascii="Arial" w:hAnsi="Arial" w:cs="Arial"/>
          <w:sz w:val="22"/>
          <w:szCs w:val="22"/>
          <w:lang w:val="lt-LT"/>
        </w:rPr>
        <w:t xml:space="preserve"> </w:t>
      </w:r>
      <w:r w:rsidRPr="006566B1">
        <w:rPr>
          <w:rFonts w:ascii="Arial" w:hAnsi="Arial" w:cs="Arial"/>
          <w:sz w:val="22"/>
          <w:szCs w:val="22"/>
          <w:lang w:val="lt-LT"/>
        </w:rPr>
        <w:t>kil</w:t>
      </w:r>
      <w:r>
        <w:rPr>
          <w:rFonts w:ascii="Arial" w:hAnsi="Arial" w:cs="Arial"/>
          <w:sz w:val="22"/>
          <w:szCs w:val="22"/>
          <w:lang w:val="lt-LT"/>
        </w:rPr>
        <w:t>usių</w:t>
      </w:r>
      <w:r w:rsidRPr="006566B1">
        <w:rPr>
          <w:rFonts w:ascii="Arial" w:hAnsi="Arial" w:cs="Arial"/>
          <w:sz w:val="22"/>
          <w:szCs w:val="22"/>
          <w:lang w:val="lt-LT"/>
        </w:rPr>
        <w:t xml:space="preserve"> iš konkrečių regionų ir turi</w:t>
      </w:r>
      <w:r>
        <w:rPr>
          <w:rFonts w:ascii="Arial" w:hAnsi="Arial" w:cs="Arial"/>
          <w:sz w:val="22"/>
          <w:szCs w:val="22"/>
          <w:lang w:val="lt-LT"/>
        </w:rPr>
        <w:t>nčių</w:t>
      </w:r>
      <w:r w:rsidRPr="006566B1">
        <w:rPr>
          <w:rFonts w:ascii="Arial" w:hAnsi="Arial" w:cs="Arial"/>
          <w:sz w:val="22"/>
          <w:szCs w:val="22"/>
          <w:lang w:val="lt-LT"/>
        </w:rPr>
        <w:t xml:space="preserve"> savybių ar </w:t>
      </w:r>
      <w:r>
        <w:rPr>
          <w:rFonts w:ascii="Arial" w:hAnsi="Arial" w:cs="Arial"/>
          <w:sz w:val="22"/>
          <w:szCs w:val="22"/>
          <w:lang w:val="lt-LT"/>
        </w:rPr>
        <w:t>ypatybių</w:t>
      </w:r>
      <w:r w:rsidRPr="006566B1">
        <w:rPr>
          <w:rFonts w:ascii="Arial" w:hAnsi="Arial" w:cs="Arial"/>
          <w:sz w:val="22"/>
          <w:szCs w:val="22"/>
          <w:lang w:val="lt-LT"/>
        </w:rPr>
        <w:t>, kurios iš esmės yra s</w:t>
      </w:r>
      <w:r>
        <w:rPr>
          <w:rFonts w:ascii="Arial" w:hAnsi="Arial" w:cs="Arial"/>
          <w:sz w:val="22"/>
          <w:szCs w:val="22"/>
          <w:lang w:val="lt-LT"/>
        </w:rPr>
        <w:t>iejamos</w:t>
      </w:r>
      <w:r w:rsidRPr="006566B1">
        <w:rPr>
          <w:rFonts w:ascii="Arial" w:hAnsi="Arial" w:cs="Arial"/>
          <w:sz w:val="22"/>
          <w:szCs w:val="22"/>
          <w:lang w:val="lt-LT"/>
        </w:rPr>
        <w:t xml:space="preserve"> su ta geografine aplinka, pavadinim</w:t>
      </w:r>
      <w:r>
        <w:rPr>
          <w:rFonts w:ascii="Arial" w:hAnsi="Arial" w:cs="Arial"/>
          <w:sz w:val="22"/>
          <w:szCs w:val="22"/>
          <w:lang w:val="lt-LT"/>
        </w:rPr>
        <w:t>ai</w:t>
      </w:r>
      <w:r w:rsidRPr="006566B1">
        <w:rPr>
          <w:rFonts w:ascii="Arial" w:hAnsi="Arial" w:cs="Arial"/>
          <w:sz w:val="22"/>
          <w:szCs w:val="22"/>
          <w:lang w:val="lt-LT"/>
        </w:rPr>
        <w:t>.</w:t>
      </w:r>
    </w:p>
    <w:p w:rsidRPr="00AF365F" w:rsidR="00762163" w:rsidP="00762163" w:rsidRDefault="00762163" w14:paraId="330EBDB8" w14:textId="77777777">
      <w:pPr>
        <w:pStyle w:val="NormalWeb"/>
        <w:jc w:val="both"/>
        <w:rPr>
          <w:rFonts w:ascii="Arial" w:hAnsi="Arial" w:cs="Arial"/>
          <w:sz w:val="22"/>
          <w:szCs w:val="22"/>
          <w:lang w:val="lt-LT"/>
        </w:rPr>
      </w:pPr>
      <w:r w:rsidRPr="00AF365F">
        <w:rPr>
          <w:rFonts w:ascii="Arial" w:hAnsi="Arial" w:cs="Arial"/>
          <w:sz w:val="22"/>
          <w:szCs w:val="22"/>
          <w:lang w:val="lt-LT"/>
        </w:rPr>
        <w:t>ES GN sistemą sudaro saugomos kilmės vietos nuorodos (SKVN), saugomos geografinės nuorodos (SGN) ir garantuotų tradicinių gaminių (GTG) ženklai. Naudojant šiuos sertifikatus saugomas turtingas Europos kulinarinis paveldas, o vartotojams užtikrinamas autentiškumas bei kokybė. Šiuo metu Europos Sąjungoje yra užregistruota</w:t>
      </w:r>
      <w:r w:rsidRPr="005B64B9">
        <w:rPr>
          <w:rFonts w:ascii="Arial" w:hAnsi="Arial" w:cs="Arial"/>
          <w:sz w:val="22"/>
          <w:szCs w:val="22"/>
          <w:lang w:val="lt-LT"/>
        </w:rPr>
        <w:t xml:space="preserve"> daugiau kaip 3 600 produktų</w:t>
      </w:r>
      <w:r w:rsidRPr="00AF365F">
        <w:rPr>
          <w:rFonts w:ascii="Arial" w:hAnsi="Arial" w:cs="Arial"/>
          <w:sz w:val="22"/>
          <w:szCs w:val="22"/>
          <w:lang w:val="lt-LT"/>
        </w:rPr>
        <w:t>, kuriems suteiktos geografinės nuorodos.</w:t>
      </w:r>
    </w:p>
    <w:p w:rsidRPr="00AF365F" w:rsidR="00762163" w:rsidP="00762163" w:rsidRDefault="00762163" w14:paraId="57910892" w14:textId="77777777">
      <w:pPr>
        <w:pStyle w:val="NormalWeb"/>
        <w:jc w:val="both"/>
        <w:rPr>
          <w:rFonts w:ascii="Arial" w:hAnsi="Arial" w:cs="Arial"/>
          <w:sz w:val="22"/>
          <w:szCs w:val="22"/>
          <w:lang w:val="lt-LT"/>
        </w:rPr>
      </w:pPr>
      <w:r w:rsidRPr="005B64B9">
        <w:rPr>
          <w:rFonts w:ascii="Arial" w:hAnsi="Arial" w:cs="Arial"/>
          <w:sz w:val="22"/>
          <w:szCs w:val="22"/>
          <w:lang w:val="lt-LT"/>
        </w:rPr>
        <w:t>Prancūzija, Italija ir Vokietija</w:t>
      </w:r>
      <w:r w:rsidRPr="00AF365F">
        <w:rPr>
          <w:rFonts w:ascii="Arial" w:hAnsi="Arial" w:cs="Arial"/>
          <w:sz w:val="22"/>
          <w:szCs w:val="22"/>
          <w:lang w:val="lt-LT"/>
        </w:rPr>
        <w:t xml:space="preserve"> pirmauja GN produktų gamybos ir vartojimo srityse, o vien Prancūzijoje parduodama beveik 32 proc. ES GN produktų. Vynai sudaro 54 proc. visų suvartojamų ES GN produktų, todėl jie yra ypač pažeidžiami dėl galimo klastojimo. Kiti produktai, kuriems klastojimas daro didelį poveikį, yra </w:t>
      </w:r>
      <w:r w:rsidRPr="005B64B9">
        <w:rPr>
          <w:rFonts w:ascii="Arial" w:hAnsi="Arial" w:cs="Arial"/>
          <w:sz w:val="22"/>
          <w:szCs w:val="22"/>
          <w:lang w:val="lt-LT"/>
        </w:rPr>
        <w:t>alyvuogių aliejus, alus, mėsa, sūris ir pieno produktai</w:t>
      </w:r>
      <w:r w:rsidRPr="00AF365F">
        <w:rPr>
          <w:rFonts w:ascii="Arial" w:hAnsi="Arial" w:cs="Arial"/>
          <w:sz w:val="22"/>
          <w:szCs w:val="22"/>
          <w:lang w:val="lt-LT"/>
        </w:rPr>
        <w:t>.</w:t>
      </w:r>
    </w:p>
    <w:p w:rsidRPr="006566B1" w:rsidR="00762163" w:rsidP="00762163" w:rsidRDefault="00762163" w14:paraId="7202A2E0" w14:textId="1E8AD96A">
      <w:pPr>
        <w:pStyle w:val="NormalWeb"/>
        <w:jc w:val="both"/>
        <w:rPr>
          <w:rFonts w:ascii="Arial" w:hAnsi="Arial" w:cs="Arial"/>
          <w:sz w:val="22"/>
          <w:szCs w:val="22"/>
          <w:lang w:val="lt-LT"/>
        </w:rPr>
      </w:pPr>
      <w:r w:rsidRPr="006566B1">
        <w:rPr>
          <w:rFonts w:ascii="Arial" w:hAnsi="Arial" w:cs="Arial"/>
          <w:b/>
          <w:bCs/>
          <w:sz w:val="22"/>
          <w:szCs w:val="22"/>
          <w:lang w:val="lt-LT"/>
        </w:rPr>
        <w:t>K</w:t>
      </w:r>
      <w:r w:rsidR="00AF365F">
        <w:rPr>
          <w:rFonts w:ascii="Arial" w:hAnsi="Arial" w:cs="Arial"/>
          <w:b/>
          <w:bCs/>
          <w:sz w:val="22"/>
          <w:szCs w:val="22"/>
          <w:lang w:val="lt-LT"/>
        </w:rPr>
        <w:t>aip vartotojai gali apsisaugoti?</w:t>
      </w:r>
    </w:p>
    <w:p w:rsidRPr="00AF365F" w:rsidR="00762163" w:rsidP="00762163" w:rsidRDefault="00762163" w14:paraId="6A2F6368" w14:textId="2DC9F0CB">
      <w:pPr>
        <w:pStyle w:val="NormalWeb"/>
        <w:jc w:val="both"/>
        <w:rPr>
          <w:rFonts w:ascii="Arial" w:hAnsi="Arial" w:cs="Arial"/>
          <w:sz w:val="22"/>
          <w:szCs w:val="22"/>
          <w:lang w:val="lt-LT"/>
        </w:rPr>
      </w:pPr>
      <w:r w:rsidRPr="00AF365F">
        <w:rPr>
          <w:rFonts w:ascii="Arial" w:hAnsi="Arial" w:cs="Arial"/>
          <w:sz w:val="22"/>
          <w:szCs w:val="22"/>
          <w:lang w:val="lt-LT"/>
        </w:rPr>
        <w:t xml:space="preserve">Vykdant EUIPO kampaniją </w:t>
      </w:r>
      <w:r w:rsidRPr="00AF365F" w:rsidR="00AF365F">
        <w:rPr>
          <w:rFonts w:ascii="Arial" w:hAnsi="Arial" w:cs="Arial"/>
          <w:sz w:val="22"/>
          <w:szCs w:val="22"/>
          <w:lang w:val="lt-LT"/>
        </w:rPr>
        <w:t>„</w:t>
      </w:r>
      <w:r w:rsidRPr="00AF365F">
        <w:rPr>
          <w:rFonts w:ascii="Arial" w:hAnsi="Arial" w:cs="Arial"/>
          <w:i/>
          <w:iCs/>
          <w:sz w:val="22"/>
          <w:szCs w:val="22"/>
          <w:lang w:val="lt-LT"/>
        </w:rPr>
        <w:t>Kas ant jūsų stalo?</w:t>
      </w:r>
      <w:r w:rsidRPr="00AF365F" w:rsidR="00AF365F">
        <w:rPr>
          <w:rFonts w:ascii="Arial" w:hAnsi="Arial" w:cs="Arial"/>
          <w:i/>
          <w:iCs/>
          <w:sz w:val="22"/>
          <w:szCs w:val="22"/>
          <w:lang w:val="lt-LT"/>
        </w:rPr>
        <w:t>“</w:t>
      </w:r>
      <w:r w:rsidRPr="00AF365F">
        <w:rPr>
          <w:rFonts w:ascii="Arial" w:hAnsi="Arial" w:cs="Arial"/>
          <w:sz w:val="22"/>
          <w:szCs w:val="22"/>
          <w:lang w:val="lt-LT"/>
        </w:rPr>
        <w:t xml:space="preserve"> teikiami praktiniai patarimai vartotojams, kaip apsisaugoti nuo suklastotų produktų. Vartotojai primygtinai raginami </w:t>
      </w:r>
      <w:r w:rsidRPr="005B64B9">
        <w:rPr>
          <w:rFonts w:ascii="Arial" w:hAnsi="Arial" w:cs="Arial"/>
          <w:sz w:val="22"/>
          <w:szCs w:val="22"/>
          <w:lang w:val="lt-LT"/>
        </w:rPr>
        <w:t>pirkti iš oficialių mažmenininkų ir platinimo tinklų</w:t>
      </w:r>
      <w:r w:rsidRPr="00AF365F">
        <w:rPr>
          <w:rFonts w:ascii="Arial" w:hAnsi="Arial" w:cs="Arial"/>
          <w:sz w:val="22"/>
          <w:szCs w:val="22"/>
          <w:lang w:val="lt-LT"/>
        </w:rPr>
        <w:t>, taip pat oficialių prekių ženklų interneto svetainių, kad išvengtų suklastotų prekių. Norint įsitikinti, ar produktas teisėtas, gali būti naudinga</w:t>
      </w:r>
      <w:r w:rsidRPr="005B64B9">
        <w:rPr>
          <w:rFonts w:ascii="Arial" w:hAnsi="Arial" w:cs="Arial"/>
          <w:sz w:val="22"/>
          <w:szCs w:val="22"/>
          <w:lang w:val="lt-LT"/>
        </w:rPr>
        <w:t xml:space="preserve"> patikrinti produkto ženklinimą bei jo kilmę</w:t>
      </w:r>
      <w:r w:rsidRPr="00AF365F">
        <w:rPr>
          <w:rFonts w:ascii="Arial" w:hAnsi="Arial" w:cs="Arial"/>
          <w:sz w:val="22"/>
          <w:szCs w:val="22"/>
          <w:lang w:val="lt-LT"/>
        </w:rPr>
        <w:t xml:space="preserve"> ir ieškoti </w:t>
      </w:r>
      <w:r w:rsidRPr="005B64B9">
        <w:rPr>
          <w:rFonts w:ascii="Arial" w:hAnsi="Arial" w:cs="Arial"/>
          <w:sz w:val="22"/>
          <w:szCs w:val="22"/>
          <w:lang w:val="lt-LT"/>
        </w:rPr>
        <w:t>sertifikavimo logotipų</w:t>
      </w:r>
      <w:r w:rsidRPr="00AF365F">
        <w:rPr>
          <w:rFonts w:ascii="Arial" w:hAnsi="Arial" w:cs="Arial"/>
          <w:sz w:val="22"/>
          <w:szCs w:val="22"/>
          <w:lang w:val="lt-LT"/>
        </w:rPr>
        <w:t>. Vartotojai turėtų ypač atkreipti dėmesį į oficialius ES geografinių nuorodų (GN) ženklus, pvz., SKVN, SGN ir GTG, kad įsitikintų, jog perkami produktai yra autentiški.</w:t>
      </w:r>
    </w:p>
    <w:p w:rsidRPr="006566B1" w:rsidR="00762163" w:rsidP="00762163" w:rsidRDefault="00762163" w14:paraId="37058CAF" w14:textId="77777777">
      <w:pPr>
        <w:pStyle w:val="NormalWeb"/>
        <w:jc w:val="both"/>
        <w:rPr>
          <w:rFonts w:ascii="Arial" w:hAnsi="Arial" w:cs="Arial"/>
          <w:sz w:val="22"/>
          <w:szCs w:val="22"/>
          <w:lang w:val="lt-LT"/>
        </w:rPr>
      </w:pPr>
      <w:r w:rsidRPr="006566B1">
        <w:rPr>
          <w:rFonts w:ascii="Arial" w:hAnsi="Arial" w:cs="Arial"/>
          <w:sz w:val="22"/>
          <w:szCs w:val="22"/>
          <w:lang w:val="lt-LT"/>
        </w:rPr>
        <w:lastRenderedPageBreak/>
        <w:t xml:space="preserve">Taip pat svarbu atidžiai </w:t>
      </w:r>
      <w:r w:rsidRPr="005B64B9">
        <w:rPr>
          <w:rFonts w:ascii="Arial" w:hAnsi="Arial" w:cs="Arial"/>
          <w:sz w:val="22"/>
          <w:szCs w:val="22"/>
          <w:lang w:val="lt-LT"/>
        </w:rPr>
        <w:t>patikrinti pakuotę</w:t>
      </w:r>
      <w:r w:rsidRPr="006566B1">
        <w:rPr>
          <w:rFonts w:ascii="Arial" w:hAnsi="Arial" w:cs="Arial"/>
          <w:sz w:val="22"/>
          <w:szCs w:val="22"/>
          <w:lang w:val="lt-LT"/>
        </w:rPr>
        <w:t xml:space="preserve"> ir patį produktą, nes padirbti produktai dažnai turi apdailos trūkumų arba rašybos klaidų. Naudojant autentiškumo patvirtinimo priemones, pvz., QR kodus ir hologramas, galima dar geriau patikrinti produkto autentiškumą. EUIPO išleido </w:t>
      </w:r>
      <w:hyperlink w:history="1" r:id="rId12">
        <w:r w:rsidRPr="006566B1">
          <w:rPr>
            <w:rStyle w:val="Hyperlink"/>
            <w:rFonts w:ascii="Arial" w:hAnsi="Arial" w:cs="Arial"/>
            <w:sz w:val="22"/>
            <w:szCs w:val="22"/>
            <w:lang w:val="lt-LT"/>
          </w:rPr>
          <w:t>kovos su klastojimu ir piratavimu technologijų vadovą</w:t>
        </w:r>
      </w:hyperlink>
      <w:r w:rsidRPr="006566B1">
        <w:rPr>
          <w:rFonts w:ascii="Arial" w:hAnsi="Arial" w:cs="Arial"/>
          <w:sz w:val="22"/>
          <w:szCs w:val="22"/>
          <w:lang w:val="lt-LT"/>
        </w:rPr>
        <w:t>, kuriame pateikiama daugiau kaip 40</w:t>
      </w:r>
      <w:r>
        <w:rPr>
          <w:rFonts w:ascii="Arial" w:hAnsi="Arial" w:cs="Arial"/>
          <w:sz w:val="22"/>
          <w:szCs w:val="22"/>
          <w:lang w:val="lt-LT"/>
        </w:rPr>
        <w:t> </w:t>
      </w:r>
      <w:r w:rsidRPr="006566B1">
        <w:rPr>
          <w:rFonts w:ascii="Arial" w:hAnsi="Arial" w:cs="Arial"/>
          <w:sz w:val="22"/>
          <w:szCs w:val="22"/>
          <w:lang w:val="lt-LT"/>
        </w:rPr>
        <w:t>technologijų, galinčių padėti verslo savininkams apsaugoti savo prekių ženklus.</w:t>
      </w:r>
    </w:p>
    <w:p w:rsidRPr="006566B1" w:rsidR="00AF365F" w:rsidP="00762163" w:rsidRDefault="00AF365F" w14:paraId="7F4B200F" w14:textId="450ED0DD">
      <w:pPr>
        <w:pStyle w:val="NormalWeb"/>
        <w:jc w:val="both"/>
        <w:rPr>
          <w:rFonts w:ascii="Arial" w:hAnsi="Arial" w:cs="Arial"/>
          <w:sz w:val="22"/>
          <w:szCs w:val="22"/>
          <w:lang w:val="lt-LT"/>
        </w:rPr>
      </w:pPr>
      <w:r>
        <w:rPr>
          <w:rFonts w:ascii="Arial" w:hAnsi="Arial" w:cs="Arial"/>
          <w:b/>
          <w:bCs/>
          <w:sz w:val="22"/>
          <w:szCs w:val="22"/>
          <w:lang w:val="lt-LT"/>
        </w:rPr>
        <w:t>Bendradarbiauja su teisėsaugos institucijomis</w:t>
      </w:r>
    </w:p>
    <w:p w:rsidRPr="006566B1" w:rsidR="00762163" w:rsidP="00762163" w:rsidRDefault="00762163" w14:paraId="0530A32D" w14:textId="77777777">
      <w:pPr>
        <w:pStyle w:val="NormalWeb"/>
        <w:jc w:val="both"/>
        <w:rPr>
          <w:rFonts w:ascii="Arial" w:hAnsi="Arial" w:cs="Arial"/>
          <w:sz w:val="22"/>
          <w:szCs w:val="22"/>
          <w:lang w:val="lt-LT"/>
        </w:rPr>
      </w:pPr>
      <w:r w:rsidRPr="006566B1">
        <w:rPr>
          <w:rFonts w:ascii="Arial" w:hAnsi="Arial" w:cs="Arial"/>
          <w:sz w:val="22"/>
          <w:szCs w:val="22"/>
          <w:lang w:val="lt-LT"/>
        </w:rPr>
        <w:t>Maisto produktų ir gėrimų klastojimas bei piktnaudžiavimas geografin</w:t>
      </w:r>
      <w:r>
        <w:rPr>
          <w:rFonts w:ascii="Arial" w:hAnsi="Arial" w:cs="Arial"/>
          <w:sz w:val="22"/>
          <w:szCs w:val="22"/>
          <w:lang w:val="lt-LT"/>
        </w:rPr>
        <w:t>ėmis</w:t>
      </w:r>
      <w:r w:rsidRPr="006566B1">
        <w:rPr>
          <w:rFonts w:ascii="Arial" w:hAnsi="Arial" w:cs="Arial"/>
          <w:sz w:val="22"/>
          <w:szCs w:val="22"/>
          <w:lang w:val="lt-LT"/>
        </w:rPr>
        <w:t xml:space="preserve"> nuorod</w:t>
      </w:r>
      <w:r>
        <w:rPr>
          <w:rFonts w:ascii="Arial" w:hAnsi="Arial" w:cs="Arial"/>
          <w:sz w:val="22"/>
          <w:szCs w:val="22"/>
          <w:lang w:val="lt-LT"/>
        </w:rPr>
        <w:t>omis</w:t>
      </w:r>
      <w:r w:rsidRPr="006566B1">
        <w:rPr>
          <w:rFonts w:ascii="Arial" w:hAnsi="Arial" w:cs="Arial"/>
          <w:sz w:val="22"/>
          <w:szCs w:val="22"/>
          <w:lang w:val="lt-LT"/>
        </w:rPr>
        <w:t xml:space="preserve"> yra rimtas nusikaltimas, </w:t>
      </w:r>
      <w:r>
        <w:rPr>
          <w:rFonts w:ascii="Arial" w:hAnsi="Arial" w:cs="Arial"/>
          <w:sz w:val="22"/>
          <w:szCs w:val="22"/>
          <w:lang w:val="lt-LT"/>
        </w:rPr>
        <w:t xml:space="preserve">su </w:t>
      </w:r>
      <w:r w:rsidRPr="006566B1">
        <w:rPr>
          <w:rFonts w:ascii="Arial" w:hAnsi="Arial" w:cs="Arial"/>
          <w:sz w:val="22"/>
          <w:szCs w:val="22"/>
          <w:lang w:val="lt-LT"/>
        </w:rPr>
        <w:t>kur</w:t>
      </w:r>
      <w:r>
        <w:rPr>
          <w:rFonts w:ascii="Arial" w:hAnsi="Arial" w:cs="Arial"/>
          <w:sz w:val="22"/>
          <w:szCs w:val="22"/>
          <w:lang w:val="lt-LT"/>
        </w:rPr>
        <w:t>iuo</w:t>
      </w:r>
      <w:r w:rsidRPr="006566B1">
        <w:rPr>
          <w:rFonts w:ascii="Arial" w:hAnsi="Arial" w:cs="Arial"/>
          <w:sz w:val="22"/>
          <w:szCs w:val="22"/>
          <w:lang w:val="lt-LT"/>
        </w:rPr>
        <w:t xml:space="preserve"> reikia kovoti tarptautiniu mastu. EUIPO </w:t>
      </w:r>
      <w:r>
        <w:rPr>
          <w:rFonts w:ascii="Arial" w:hAnsi="Arial" w:cs="Arial"/>
          <w:sz w:val="22"/>
          <w:szCs w:val="22"/>
          <w:lang w:val="lt-LT"/>
        </w:rPr>
        <w:t xml:space="preserve">yra </w:t>
      </w:r>
      <w:r w:rsidRPr="006566B1">
        <w:rPr>
          <w:rFonts w:ascii="Arial" w:hAnsi="Arial" w:cs="Arial"/>
          <w:sz w:val="22"/>
          <w:szCs w:val="22"/>
          <w:lang w:val="lt-LT"/>
        </w:rPr>
        <w:t xml:space="preserve">aktyviai </w:t>
      </w:r>
      <w:r>
        <w:rPr>
          <w:rFonts w:ascii="Arial" w:hAnsi="Arial" w:cs="Arial"/>
          <w:sz w:val="22"/>
          <w:szCs w:val="22"/>
          <w:lang w:val="lt-LT"/>
        </w:rPr>
        <w:t xml:space="preserve">įsitraukusi į </w:t>
      </w:r>
      <w:r w:rsidRPr="006566B1">
        <w:rPr>
          <w:rFonts w:ascii="Arial" w:hAnsi="Arial" w:cs="Arial"/>
          <w:sz w:val="22"/>
          <w:szCs w:val="22"/>
          <w:lang w:val="lt-LT"/>
        </w:rPr>
        <w:t>kov</w:t>
      </w:r>
      <w:r>
        <w:rPr>
          <w:rFonts w:ascii="Arial" w:hAnsi="Arial" w:cs="Arial"/>
          <w:sz w:val="22"/>
          <w:szCs w:val="22"/>
          <w:lang w:val="lt-LT"/>
        </w:rPr>
        <w:t>ą</w:t>
      </w:r>
      <w:r w:rsidRPr="006566B1">
        <w:rPr>
          <w:rFonts w:ascii="Arial" w:hAnsi="Arial" w:cs="Arial"/>
          <w:sz w:val="22"/>
          <w:szCs w:val="22"/>
          <w:lang w:val="lt-LT"/>
        </w:rPr>
        <w:t xml:space="preserve"> su klastojimu visoje ES. Siekdama šio tikslo, ji bendradarbiauja su įvairiomis organizacijomis ir teisėsaugos institucijomis, įskaitant policijos pareigūnus </w:t>
      </w:r>
      <w:r>
        <w:rPr>
          <w:rFonts w:ascii="Arial" w:hAnsi="Arial" w:cs="Arial"/>
          <w:sz w:val="22"/>
          <w:szCs w:val="22"/>
          <w:lang w:val="lt-LT"/>
        </w:rPr>
        <w:t>bei</w:t>
      </w:r>
      <w:r w:rsidRPr="006566B1">
        <w:rPr>
          <w:rFonts w:ascii="Arial" w:hAnsi="Arial" w:cs="Arial"/>
          <w:sz w:val="22"/>
          <w:szCs w:val="22"/>
          <w:lang w:val="lt-LT"/>
        </w:rPr>
        <w:t xml:space="preserve"> teisių turėtojus, </w:t>
      </w:r>
      <w:r>
        <w:rPr>
          <w:rFonts w:ascii="Arial" w:hAnsi="Arial" w:cs="Arial"/>
          <w:sz w:val="22"/>
          <w:szCs w:val="22"/>
          <w:lang w:val="lt-LT"/>
        </w:rPr>
        <w:t>kad</w:t>
      </w:r>
      <w:r w:rsidRPr="006566B1">
        <w:rPr>
          <w:rFonts w:ascii="Arial" w:hAnsi="Arial" w:cs="Arial"/>
          <w:sz w:val="22"/>
          <w:szCs w:val="22"/>
          <w:lang w:val="lt-LT"/>
        </w:rPr>
        <w:t xml:space="preserve"> </w:t>
      </w:r>
      <w:r>
        <w:rPr>
          <w:rFonts w:ascii="Arial" w:hAnsi="Arial" w:cs="Arial"/>
          <w:sz w:val="22"/>
          <w:szCs w:val="22"/>
          <w:lang w:val="lt-LT"/>
        </w:rPr>
        <w:t>su</w:t>
      </w:r>
      <w:r w:rsidRPr="006566B1">
        <w:rPr>
          <w:rFonts w:ascii="Arial" w:hAnsi="Arial" w:cs="Arial"/>
          <w:sz w:val="22"/>
          <w:szCs w:val="22"/>
          <w:lang w:val="lt-LT"/>
        </w:rPr>
        <w:t>stiprint</w:t>
      </w:r>
      <w:r>
        <w:rPr>
          <w:rFonts w:ascii="Arial" w:hAnsi="Arial" w:cs="Arial"/>
          <w:sz w:val="22"/>
          <w:szCs w:val="22"/>
          <w:lang w:val="lt-LT"/>
        </w:rPr>
        <w:t>ų</w:t>
      </w:r>
      <w:r w:rsidRPr="006566B1">
        <w:rPr>
          <w:rFonts w:ascii="Arial" w:hAnsi="Arial" w:cs="Arial"/>
          <w:sz w:val="22"/>
          <w:szCs w:val="22"/>
          <w:lang w:val="lt-LT"/>
        </w:rPr>
        <w:t xml:space="preserve"> tarpvalstybinį bendradarbiavimą ir teisėsaugą Europoje.</w:t>
      </w:r>
    </w:p>
    <w:p w:rsidRPr="006566B1" w:rsidR="00762163" w:rsidP="00762163" w:rsidRDefault="00762163" w14:paraId="7CFDE890" w14:textId="77777777">
      <w:pPr>
        <w:pStyle w:val="NormalWeb"/>
        <w:jc w:val="both"/>
        <w:rPr>
          <w:rFonts w:ascii="Arial" w:hAnsi="Arial" w:cs="Arial"/>
          <w:sz w:val="22"/>
          <w:szCs w:val="22"/>
          <w:lang w:val="lt-LT"/>
        </w:rPr>
      </w:pPr>
      <w:r w:rsidRPr="006566B1">
        <w:rPr>
          <w:rFonts w:ascii="Arial" w:hAnsi="Arial" w:cs="Arial"/>
          <w:b/>
          <w:bCs/>
          <w:sz w:val="22"/>
          <w:szCs w:val="22"/>
          <w:lang w:val="lt-LT"/>
        </w:rPr>
        <w:t>APIE EUIPO</w:t>
      </w:r>
    </w:p>
    <w:p w:rsidRPr="006566B1" w:rsidR="00762163" w:rsidP="00762163" w:rsidRDefault="00762163" w14:paraId="33CFDC71" w14:textId="77777777">
      <w:pPr>
        <w:pStyle w:val="NormalWeb"/>
        <w:jc w:val="both"/>
        <w:rPr>
          <w:rFonts w:ascii="Arial" w:hAnsi="Arial" w:cs="Arial"/>
          <w:sz w:val="22"/>
          <w:szCs w:val="22"/>
          <w:lang w:val="lt-LT"/>
        </w:rPr>
      </w:pPr>
      <w:hyperlink w:history="1" r:id="rId13">
        <w:r w:rsidRPr="006566B1">
          <w:rPr>
            <w:rStyle w:val="Hyperlink"/>
            <w:rFonts w:ascii="Arial" w:hAnsi="Arial" w:cs="Arial"/>
            <w:sz w:val="22"/>
            <w:szCs w:val="22"/>
            <w:lang w:val="lt-LT"/>
          </w:rPr>
          <w:t>Europos Sąjungos intelektinės nuosavybės tarnyba (EUIPO)</w:t>
        </w:r>
      </w:hyperlink>
      <w:r w:rsidRPr="006566B1">
        <w:rPr>
          <w:rFonts w:ascii="Arial" w:hAnsi="Arial" w:cs="Arial"/>
          <w:sz w:val="22"/>
          <w:szCs w:val="22"/>
          <w:lang w:val="lt-LT"/>
        </w:rPr>
        <w:t xml:space="preserve"> yra viena didžiausių decentralizuotų Europos Sąjungos agentūrų, įsikūrusi </w:t>
      </w:r>
      <w:proofErr w:type="spellStart"/>
      <w:r w:rsidRPr="006566B1">
        <w:rPr>
          <w:rFonts w:ascii="Arial" w:hAnsi="Arial" w:cs="Arial"/>
          <w:sz w:val="22"/>
          <w:szCs w:val="22"/>
          <w:lang w:val="lt-LT"/>
        </w:rPr>
        <w:t>Alikantėje</w:t>
      </w:r>
      <w:proofErr w:type="spellEnd"/>
      <w:r w:rsidRPr="006566B1">
        <w:rPr>
          <w:rFonts w:ascii="Arial" w:hAnsi="Arial" w:cs="Arial"/>
          <w:sz w:val="22"/>
          <w:szCs w:val="22"/>
          <w:lang w:val="lt-LT"/>
        </w:rPr>
        <w:t>, Ispanijoje. EUIPO nuo 1994</w:t>
      </w:r>
      <w:r>
        <w:rPr>
          <w:rFonts w:ascii="Arial" w:hAnsi="Arial" w:cs="Arial"/>
          <w:sz w:val="22"/>
          <w:szCs w:val="22"/>
          <w:lang w:val="lt-LT"/>
        </w:rPr>
        <w:t> </w:t>
      </w:r>
      <w:r w:rsidRPr="006566B1">
        <w:rPr>
          <w:rFonts w:ascii="Arial" w:hAnsi="Arial" w:cs="Arial"/>
          <w:sz w:val="22"/>
          <w:szCs w:val="22"/>
          <w:lang w:val="lt-LT"/>
        </w:rPr>
        <w:t xml:space="preserve">m. </w:t>
      </w:r>
      <w:r>
        <w:rPr>
          <w:rFonts w:ascii="Arial" w:hAnsi="Arial" w:cs="Arial"/>
          <w:sz w:val="22"/>
          <w:szCs w:val="22"/>
          <w:lang w:val="lt-LT"/>
        </w:rPr>
        <w:t>administruoja</w:t>
      </w:r>
      <w:r w:rsidRPr="006566B1">
        <w:rPr>
          <w:rFonts w:ascii="Arial" w:hAnsi="Arial" w:cs="Arial"/>
          <w:sz w:val="22"/>
          <w:szCs w:val="22"/>
          <w:lang w:val="lt-LT"/>
        </w:rPr>
        <w:t xml:space="preserve"> ES prekių ženklų registraciją, o nuo 2003</w:t>
      </w:r>
      <w:r>
        <w:rPr>
          <w:rFonts w:ascii="Arial" w:hAnsi="Arial" w:cs="Arial"/>
          <w:sz w:val="22"/>
          <w:szCs w:val="22"/>
          <w:lang w:val="lt-LT"/>
        </w:rPr>
        <w:t> </w:t>
      </w:r>
      <w:r w:rsidRPr="006566B1">
        <w:rPr>
          <w:rFonts w:ascii="Arial" w:hAnsi="Arial" w:cs="Arial"/>
          <w:sz w:val="22"/>
          <w:szCs w:val="22"/>
          <w:lang w:val="lt-LT"/>
        </w:rPr>
        <w:t>m. – dizain</w:t>
      </w:r>
      <w:r>
        <w:rPr>
          <w:rFonts w:ascii="Arial" w:hAnsi="Arial" w:cs="Arial"/>
          <w:sz w:val="22"/>
          <w:szCs w:val="22"/>
          <w:lang w:val="lt-LT"/>
        </w:rPr>
        <w:t>ų</w:t>
      </w:r>
      <w:r w:rsidRPr="006566B1">
        <w:rPr>
          <w:rFonts w:ascii="Arial" w:hAnsi="Arial" w:cs="Arial"/>
          <w:sz w:val="22"/>
          <w:szCs w:val="22"/>
          <w:lang w:val="lt-LT"/>
        </w:rPr>
        <w:t xml:space="preserve"> registraciją. Abiem atvejais tai yra intelektinės nuosavybės teisės, galiojančios 27 Europos Sąjungos valstybėse narėse. 2023</w:t>
      </w:r>
      <w:r>
        <w:rPr>
          <w:rFonts w:ascii="Arial" w:hAnsi="Arial" w:cs="Arial"/>
          <w:sz w:val="22"/>
          <w:szCs w:val="22"/>
          <w:lang w:val="lt-LT"/>
        </w:rPr>
        <w:t> </w:t>
      </w:r>
      <w:r w:rsidRPr="006566B1">
        <w:rPr>
          <w:rFonts w:ascii="Arial" w:hAnsi="Arial" w:cs="Arial"/>
          <w:sz w:val="22"/>
          <w:szCs w:val="22"/>
          <w:lang w:val="lt-LT"/>
        </w:rPr>
        <w:t>m. agentūra į savo veiklos sritį įtraukė dar vieną intelektinės nuosavybės teisę – amat</w:t>
      </w:r>
      <w:r>
        <w:rPr>
          <w:rFonts w:ascii="Arial" w:hAnsi="Arial" w:cs="Arial"/>
          <w:sz w:val="22"/>
          <w:szCs w:val="22"/>
          <w:lang w:val="lt-LT"/>
        </w:rPr>
        <w:t>ininkų</w:t>
      </w:r>
      <w:r w:rsidRPr="006566B1">
        <w:rPr>
          <w:rFonts w:ascii="Arial" w:hAnsi="Arial" w:cs="Arial"/>
          <w:sz w:val="22"/>
          <w:szCs w:val="22"/>
          <w:lang w:val="lt-LT"/>
        </w:rPr>
        <w:t xml:space="preserve"> ir pramonės </w:t>
      </w:r>
      <w:r>
        <w:rPr>
          <w:rFonts w:ascii="Arial" w:hAnsi="Arial" w:cs="Arial"/>
          <w:sz w:val="22"/>
          <w:szCs w:val="22"/>
          <w:lang w:val="lt-LT"/>
        </w:rPr>
        <w:t xml:space="preserve">gaminių </w:t>
      </w:r>
      <w:r w:rsidRPr="006566B1">
        <w:rPr>
          <w:rFonts w:ascii="Arial" w:hAnsi="Arial" w:cs="Arial"/>
          <w:sz w:val="22"/>
          <w:szCs w:val="22"/>
          <w:lang w:val="lt-LT"/>
        </w:rPr>
        <w:t xml:space="preserve">geografines nuorodas. EUIPO taip pat vykdo bendradarbiavimo veiklą ES ir tarptautiniu lygmeniu, siekdama sukurti vienodas sąlygas intelektinės nuosavybės srityje, ir administruoja </w:t>
      </w:r>
      <w:hyperlink w:history="1" r:id="rId14">
        <w:r w:rsidRPr="006566B1">
          <w:rPr>
            <w:rStyle w:val="Hyperlink"/>
            <w:rFonts w:ascii="Arial" w:hAnsi="Arial" w:cs="Arial"/>
            <w:sz w:val="22"/>
            <w:szCs w:val="22"/>
            <w:lang w:val="lt-LT"/>
          </w:rPr>
          <w:t>Europos intelektinės nuosavybės teisių pažeidimų stebė</w:t>
        </w:r>
        <w:r>
          <w:rPr>
            <w:rStyle w:val="Hyperlink"/>
            <w:rFonts w:ascii="Arial" w:hAnsi="Arial" w:cs="Arial"/>
            <w:sz w:val="22"/>
            <w:szCs w:val="22"/>
            <w:lang w:val="lt-LT"/>
          </w:rPr>
          <w:t>senos</w:t>
        </w:r>
        <w:r w:rsidRPr="006566B1">
          <w:rPr>
            <w:rStyle w:val="Hyperlink"/>
            <w:rFonts w:ascii="Arial" w:hAnsi="Arial" w:cs="Arial"/>
            <w:sz w:val="22"/>
            <w:szCs w:val="22"/>
            <w:lang w:val="lt-LT"/>
          </w:rPr>
          <w:t xml:space="preserve"> centrą</w:t>
        </w:r>
      </w:hyperlink>
      <w:r w:rsidRPr="006566B1">
        <w:rPr>
          <w:rFonts w:ascii="Arial" w:hAnsi="Arial" w:cs="Arial"/>
          <w:sz w:val="22"/>
          <w:szCs w:val="22"/>
          <w:lang w:val="lt-LT"/>
        </w:rPr>
        <w:t>. 2024</w:t>
      </w:r>
      <w:r>
        <w:rPr>
          <w:rFonts w:ascii="Arial" w:hAnsi="Arial" w:cs="Arial"/>
          <w:sz w:val="22"/>
          <w:szCs w:val="22"/>
          <w:lang w:val="lt-LT"/>
        </w:rPr>
        <w:t> </w:t>
      </w:r>
      <w:r w:rsidRPr="006566B1">
        <w:rPr>
          <w:rFonts w:ascii="Arial" w:hAnsi="Arial" w:cs="Arial"/>
          <w:sz w:val="22"/>
          <w:szCs w:val="22"/>
          <w:lang w:val="lt-LT"/>
        </w:rPr>
        <w:t xml:space="preserve">m. EUIPO penktą kartą buvo pripažinta </w:t>
      </w:r>
      <w:hyperlink w:history="1" r:id="rId15">
        <w:r w:rsidRPr="006566B1">
          <w:rPr>
            <w:rStyle w:val="Hyperlink"/>
            <w:rFonts w:ascii="Arial" w:hAnsi="Arial" w:cs="Arial"/>
            <w:sz w:val="22"/>
            <w:szCs w:val="22"/>
            <w:lang w:val="lt-LT"/>
          </w:rPr>
          <w:t>inovatyviausia intelektinės nuosavybės tarnyba pasaulyje</w:t>
        </w:r>
      </w:hyperlink>
      <w:r w:rsidRPr="006566B1">
        <w:rPr>
          <w:rFonts w:ascii="Arial" w:hAnsi="Arial" w:cs="Arial"/>
          <w:sz w:val="22"/>
          <w:szCs w:val="22"/>
          <w:lang w:val="lt-LT"/>
        </w:rPr>
        <w:t>.</w:t>
      </w:r>
    </w:p>
    <w:p w:rsidR="00762163" w:rsidP="00762163" w:rsidRDefault="00762163" w14:paraId="4848A5E7" w14:textId="77777777">
      <w:pPr>
        <w:pStyle w:val="NormalWeb"/>
        <w:jc w:val="both"/>
        <w:rPr>
          <w:rFonts w:ascii="Arial" w:hAnsi="Arial" w:cs="Arial"/>
          <w:b/>
          <w:bCs/>
          <w:sz w:val="22"/>
          <w:szCs w:val="22"/>
          <w:lang w:val="lt-LT"/>
        </w:rPr>
      </w:pPr>
    </w:p>
    <w:p w:rsidRPr="006566B1" w:rsidR="00762163" w:rsidP="00762163" w:rsidRDefault="00762163" w14:paraId="26117A5E" w14:textId="77777777">
      <w:pPr>
        <w:pStyle w:val="NormalWeb"/>
        <w:jc w:val="both"/>
        <w:rPr>
          <w:rFonts w:ascii="Arial" w:hAnsi="Arial" w:cs="Arial"/>
          <w:sz w:val="22"/>
          <w:szCs w:val="22"/>
          <w:lang w:val="lt-LT"/>
        </w:rPr>
      </w:pPr>
      <w:r>
        <w:rPr>
          <w:rFonts w:ascii="Arial" w:hAnsi="Arial" w:cs="Arial"/>
          <w:b/>
          <w:bCs/>
          <w:sz w:val="22"/>
          <w:szCs w:val="22"/>
          <w:lang w:val="lt-LT"/>
        </w:rPr>
        <w:t>Ryšiai su ž</w:t>
      </w:r>
      <w:r w:rsidRPr="006566B1">
        <w:rPr>
          <w:rFonts w:ascii="Arial" w:hAnsi="Arial" w:cs="Arial"/>
          <w:b/>
          <w:bCs/>
          <w:sz w:val="22"/>
          <w:szCs w:val="22"/>
          <w:lang w:val="lt-LT"/>
        </w:rPr>
        <w:t>iniasklaid</w:t>
      </w:r>
      <w:r>
        <w:rPr>
          <w:rFonts w:ascii="Arial" w:hAnsi="Arial" w:cs="Arial"/>
          <w:b/>
          <w:bCs/>
          <w:sz w:val="22"/>
          <w:szCs w:val="22"/>
          <w:lang w:val="lt-LT"/>
        </w:rPr>
        <w:t>a</w:t>
      </w:r>
    </w:p>
    <w:p w:rsidRPr="006566B1" w:rsidR="00762163" w:rsidP="00762163" w:rsidRDefault="00762163" w14:paraId="07902DC3" w14:textId="77777777">
      <w:pPr>
        <w:pStyle w:val="NormalWeb"/>
        <w:jc w:val="both"/>
        <w:rPr>
          <w:rFonts w:ascii="Arial" w:hAnsi="Arial" w:cs="Arial"/>
          <w:sz w:val="22"/>
          <w:szCs w:val="22"/>
          <w:lang w:val="lt-LT"/>
        </w:rPr>
      </w:pPr>
      <w:r w:rsidRPr="006566B1">
        <w:rPr>
          <w:rFonts w:ascii="Arial" w:hAnsi="Arial" w:cs="Arial"/>
          <w:b/>
          <w:bCs/>
          <w:sz w:val="22"/>
          <w:szCs w:val="22"/>
          <w:lang w:val="lt-LT"/>
        </w:rPr>
        <w:t xml:space="preserve">EUIPO Komunikacijos ir ryšių su žiniasklaida </w:t>
      </w:r>
      <w:r>
        <w:rPr>
          <w:rFonts w:ascii="Arial" w:hAnsi="Arial" w:cs="Arial"/>
          <w:b/>
          <w:bCs/>
          <w:sz w:val="22"/>
          <w:szCs w:val="22"/>
          <w:lang w:val="lt-LT"/>
        </w:rPr>
        <w:t>skyrius</w:t>
      </w:r>
    </w:p>
    <w:p w:rsidRPr="006566B1" w:rsidR="00762163" w:rsidP="00762163" w:rsidRDefault="00762163" w14:paraId="41383B80" w14:textId="77777777">
      <w:pPr>
        <w:pStyle w:val="NormalWeb"/>
        <w:jc w:val="both"/>
        <w:rPr>
          <w:rFonts w:ascii="Arial" w:hAnsi="Arial" w:cs="Arial"/>
          <w:sz w:val="22"/>
          <w:szCs w:val="22"/>
          <w:lang w:val="lt-LT"/>
        </w:rPr>
      </w:pPr>
      <w:r w:rsidRPr="006566B1">
        <w:rPr>
          <w:rFonts w:ascii="Arial" w:hAnsi="Arial" w:cs="Arial"/>
          <w:sz w:val="22"/>
          <w:szCs w:val="22"/>
          <w:lang w:val="lt-LT"/>
        </w:rPr>
        <w:t>Tel.</w:t>
      </w:r>
      <w:r>
        <w:rPr>
          <w:rFonts w:ascii="Arial" w:hAnsi="Arial" w:cs="Arial"/>
          <w:sz w:val="22"/>
          <w:szCs w:val="22"/>
          <w:lang w:val="lt-LT"/>
        </w:rPr>
        <w:t xml:space="preserve"> </w:t>
      </w:r>
      <w:r w:rsidRPr="00F74823">
        <w:rPr>
          <w:rFonts w:ascii="Arial" w:hAnsi="Arial" w:eastAsia="Times New Roman" w:cs="Arial"/>
          <w:color w:val="000000"/>
          <w:sz w:val="23"/>
          <w:szCs w:val="23"/>
          <w:lang w:val="en-GB" w:eastAsia="en-IE"/>
        </w:rPr>
        <w:t>+34 653 674 113</w:t>
      </w:r>
    </w:p>
    <w:p w:rsidRPr="006566B1" w:rsidR="00762163" w:rsidP="00762163" w:rsidRDefault="00762163" w14:paraId="254F770B" w14:textId="77777777">
      <w:pPr>
        <w:pStyle w:val="NormalWeb"/>
        <w:jc w:val="both"/>
        <w:rPr>
          <w:rFonts w:ascii="Arial" w:hAnsi="Arial" w:cs="Arial"/>
          <w:sz w:val="22"/>
          <w:szCs w:val="22"/>
          <w:lang w:val="lt-LT"/>
        </w:rPr>
      </w:pPr>
      <w:hyperlink w:history="1" r:id="rId16">
        <w:r w:rsidRPr="006566B1">
          <w:rPr>
            <w:rStyle w:val="Hyperlink"/>
            <w:rFonts w:ascii="Arial" w:hAnsi="Arial" w:cs="Arial"/>
            <w:sz w:val="22"/>
            <w:szCs w:val="22"/>
            <w:lang w:val="lt-LT"/>
          </w:rPr>
          <w:t>press@euipo.europa.eu</w:t>
        </w:r>
      </w:hyperlink>
    </w:p>
    <w:p w:rsidRPr="006566B1" w:rsidR="00762163" w:rsidP="00762163" w:rsidRDefault="00762163" w14:paraId="749696CB" w14:textId="77777777">
      <w:pPr>
        <w:pStyle w:val="NormalWeb"/>
        <w:jc w:val="both"/>
        <w:rPr>
          <w:rFonts w:ascii="Arial" w:hAnsi="Arial" w:cs="Arial"/>
          <w:sz w:val="22"/>
          <w:szCs w:val="22"/>
          <w:lang w:val="lt-LT"/>
        </w:rPr>
      </w:pPr>
    </w:p>
    <w:p w:rsidRPr="006566B1" w:rsidR="00762163" w:rsidP="00762163" w:rsidRDefault="00762163" w14:paraId="5023D39E" w14:textId="77777777">
      <w:pPr>
        <w:pStyle w:val="NormalWeb"/>
        <w:jc w:val="both"/>
        <w:rPr>
          <w:rFonts w:ascii="Arial" w:hAnsi="Arial" w:cs="Arial"/>
          <w:sz w:val="22"/>
          <w:szCs w:val="22"/>
          <w:lang w:val="lt-LT"/>
        </w:rPr>
      </w:pPr>
    </w:p>
    <w:p w:rsidRPr="00296E27" w:rsidR="00191A6C" w:rsidP="00296E27" w:rsidRDefault="00191A6C" w14:paraId="4117F1C8" w14:textId="68B3BC16">
      <w:pPr>
        <w:spacing w:after="0"/>
        <w:jc w:val="both"/>
        <w:rPr>
          <w:rFonts w:ascii="Arial" w:hAnsi="Arial" w:eastAsia="Times New Roman" w:cs="Arial"/>
          <w:color w:val="024DA1"/>
          <w:u w:val="single"/>
          <w:lang w:val="en-GB" w:eastAsia="en-IE"/>
        </w:rPr>
      </w:pPr>
    </w:p>
    <w:sectPr w:rsidRPr="00296E27" w:rsidR="00191A6C">
      <w:headerReference w:type="default" r:id="rId17"/>
      <w:footerReference w:type="default" r:id="rId1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57C13" w:rsidP="00A27B8A" w:rsidRDefault="00057C13" w14:paraId="2F4099E5" w14:textId="77777777">
      <w:pPr>
        <w:spacing w:after="0" w:line="240" w:lineRule="auto"/>
      </w:pPr>
      <w:r>
        <w:separator/>
      </w:r>
    </w:p>
  </w:endnote>
  <w:endnote w:type="continuationSeparator" w:id="0">
    <w:p w:rsidR="00057C13" w:rsidP="00A27B8A" w:rsidRDefault="00057C13" w14:paraId="6ADE5FF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Segoe UI"/>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673D8" w:rsidR="006B7B73" w:rsidP="006B7B73" w:rsidRDefault="00BD1A55" w14:paraId="475FE91D" w14:textId="77777777">
    <w:pPr>
      <w:spacing w:after="0"/>
      <w:jc w:val="center"/>
    </w:pPr>
    <w:r w:rsidRPr="001673D8">
      <w:rPr>
        <w:noProof/>
        <w:lang w:eastAsia="en-IE"/>
      </w:rPr>
      <w:drawing>
        <wp:anchor distT="0" distB="0" distL="114300" distR="114300" simplePos="0" relativeHeight="251660288" behindDoc="0" locked="0" layoutInCell="1" allowOverlap="1" wp14:anchorId="2E482104" wp14:editId="20277311">
          <wp:simplePos x="0" y="0"/>
          <wp:positionH relativeFrom="column">
            <wp:posOffset>2342515</wp:posOffset>
          </wp:positionH>
          <wp:positionV relativeFrom="paragraph">
            <wp:posOffset>43180</wp:posOffset>
          </wp:positionV>
          <wp:extent cx="306705" cy="313055"/>
          <wp:effectExtent l="0" t="0" r="0" b="0"/>
          <wp:wrapThrough wrapText="bothSides">
            <wp:wrapPolygon edited="0">
              <wp:start x="0" y="0"/>
              <wp:lineTo x="0" y="19716"/>
              <wp:lineTo x="20124" y="19716"/>
              <wp:lineTo x="20124" y="0"/>
              <wp:lineTo x="0" y="0"/>
            </wp:wrapPolygon>
          </wp:wrapThrough>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9-02-28 at 10.13.37.png"/>
                  <pic:cNvPicPr/>
                </pic:nvPicPr>
                <pic:blipFill rotWithShape="1">
                  <a:blip r:embed="rId2" cstate="print">
                    <a:extLst>
                      <a:ext uri="{28A0092B-C50C-407E-A947-70E740481C1C}">
                        <a14:useLocalDpi xmlns:a14="http://schemas.microsoft.com/office/drawing/2010/main" val="0"/>
                      </a:ext>
                    </a:extLst>
                  </a:blip>
                  <a:srcRect r="61812"/>
                  <a:stretch/>
                </pic:blipFill>
                <pic:spPr bwMode="auto">
                  <a:xfrm>
                    <a:off x="0" y="0"/>
                    <a:ext cx="306705" cy="313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673D8" w:rsidR="00FC3ABA">
      <w:rPr>
        <w:noProof/>
        <w:lang w:eastAsia="en-IE"/>
      </w:rPr>
      <w:drawing>
        <wp:anchor distT="0" distB="0" distL="114300" distR="114300" simplePos="0" relativeHeight="251661312" behindDoc="0" locked="0" layoutInCell="1" allowOverlap="1" wp14:anchorId="24761A23" wp14:editId="61D564B7">
          <wp:simplePos x="0" y="0"/>
          <wp:positionH relativeFrom="column">
            <wp:posOffset>1714500</wp:posOffset>
          </wp:positionH>
          <wp:positionV relativeFrom="paragraph">
            <wp:posOffset>77470</wp:posOffset>
          </wp:positionV>
          <wp:extent cx="279400" cy="234950"/>
          <wp:effectExtent l="0" t="0" r="6350" b="0"/>
          <wp:wrapThrough wrapText="bothSides">
            <wp:wrapPolygon edited="0">
              <wp:start x="0" y="0"/>
              <wp:lineTo x="0" y="19265"/>
              <wp:lineTo x="20618" y="19265"/>
              <wp:lineTo x="20618" y="0"/>
              <wp:lineTo x="0" y="0"/>
            </wp:wrapPolygon>
          </wp:wrapThrough>
          <wp:docPr id="4" name="Picture 4">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3"/>
                  </pic:cNvPr>
                  <pic:cNvPicPr/>
                </pic:nvPicPr>
                <pic:blipFill>
                  <a:blip r:embed="rId4">
                    <a:alphaModFix amt="80000"/>
                  </a:blip>
                  <a:srcRect t="8824" b="8824"/>
                  <a:stretch>
                    <a:fillRect/>
                  </a:stretch>
                </pic:blipFill>
                <pic:spPr bwMode="auto">
                  <a:xfrm>
                    <a:off x="0" y="0"/>
                    <a:ext cx="279400" cy="234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673D8" w:rsidR="00FC3ABA">
      <w:rPr>
        <w:noProof/>
        <w:lang w:eastAsia="en-IE"/>
      </w:rPr>
      <w:drawing>
        <wp:anchor distT="0" distB="0" distL="114300" distR="114300" simplePos="0" relativeHeight="251662336" behindDoc="0" locked="0" layoutInCell="1" allowOverlap="1" wp14:anchorId="52859C91" wp14:editId="6AD44994">
          <wp:simplePos x="0" y="0"/>
          <wp:positionH relativeFrom="column">
            <wp:posOffset>1117600</wp:posOffset>
          </wp:positionH>
          <wp:positionV relativeFrom="paragraph">
            <wp:posOffset>4445</wp:posOffset>
          </wp:positionV>
          <wp:extent cx="276860" cy="344805"/>
          <wp:effectExtent l="0" t="0" r="8890" b="0"/>
          <wp:wrapThrough wrapText="bothSides">
            <wp:wrapPolygon edited="0">
              <wp:start x="0" y="0"/>
              <wp:lineTo x="0" y="20287"/>
              <wp:lineTo x="20807" y="20287"/>
              <wp:lineTo x="20807" y="0"/>
              <wp:lineTo x="0" y="0"/>
            </wp:wrapPolygon>
          </wp:wrapThrough>
          <wp:docPr id="1"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9-02-28 at 10.13.51.png"/>
                  <pic:cNvPicPr/>
                </pic:nvPicPr>
                <pic:blipFill rotWithShape="1">
                  <a:blip r:embed="rId6" cstate="print">
                    <a:extLst>
                      <a:ext uri="{28A0092B-C50C-407E-A947-70E740481C1C}">
                        <a14:useLocalDpi xmlns:a14="http://schemas.microsoft.com/office/drawing/2010/main" val="0"/>
                      </a:ext>
                    </a:extLst>
                  </a:blip>
                  <a:srcRect r="72769" b="4593"/>
                  <a:stretch/>
                </pic:blipFill>
                <pic:spPr bwMode="auto">
                  <a:xfrm>
                    <a:off x="0" y="0"/>
                    <a:ext cx="276860" cy="344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673D8" w:rsidR="006B7B73">
      <w:rPr>
        <w:noProof/>
      </w:rPr>
      <w:drawing>
        <wp:anchor distT="0" distB="0" distL="114300" distR="114300" simplePos="0" relativeHeight="251663360" behindDoc="0" locked="0" layoutInCell="1" allowOverlap="1" wp14:anchorId="6D17A9F9" wp14:editId="3FE0B55C">
          <wp:simplePos x="0" y="0"/>
          <wp:positionH relativeFrom="column">
            <wp:posOffset>3014980</wp:posOffset>
          </wp:positionH>
          <wp:positionV relativeFrom="paragraph">
            <wp:posOffset>59690</wp:posOffset>
          </wp:positionV>
          <wp:extent cx="279400" cy="279400"/>
          <wp:effectExtent l="0" t="0" r="6350" b="6350"/>
          <wp:wrapSquare wrapText="bothSides"/>
          <wp:docPr id="6" name="Picture 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7"/>
                  </pic:cNvPr>
                  <pic:cNvPicPr>
                    <a:picLocks noChangeAspect="1" noChangeArrowheads="1"/>
                  </pic:cNvPicPr>
                </pic:nvPicPr>
                <pic:blipFill>
                  <a:blip r:embed="rId8" cstate="print">
                    <a:alphaModFix amt="68000"/>
                    <a:extLst>
                      <a:ext uri="{BEBA8EAE-BF5A-486C-A8C5-ECC9F3942E4B}">
                        <a14:imgProps xmlns:a14="http://schemas.microsoft.com/office/drawing/2010/main">
                          <a14:imgLayer r:embed="rId9">
                            <a14:imgEffect>
                              <a14:saturation sat="60000"/>
                            </a14:imgEffect>
                          </a14:imgLayer>
                        </a14:imgProps>
                      </a:ex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a:effectLst>
                    <a:outerShdw sx="1000" sy="1000" algn="ctr" rotWithShape="0">
                      <a:srgbClr val="000000"/>
                    </a:outerShdw>
                  </a:effectLst>
                </pic:spPr>
              </pic:pic>
            </a:graphicData>
          </a:graphic>
          <wp14:sizeRelH relativeFrom="margin">
            <wp14:pctWidth>0</wp14:pctWidth>
          </wp14:sizeRelH>
          <wp14:sizeRelV relativeFrom="margin">
            <wp14:pctHeight>0</wp14:pctHeight>
          </wp14:sizeRelV>
        </wp:anchor>
      </w:drawing>
    </w:r>
    <w:r w:rsidRPr="001673D8" w:rsidR="006B7B73">
      <w:rPr>
        <w:noProof/>
        <w:lang w:eastAsia="en-IE"/>
      </w:rPr>
      <w:drawing>
        <wp:anchor distT="0" distB="0" distL="114300" distR="114300" simplePos="0" relativeHeight="251659264" behindDoc="0" locked="0" layoutInCell="1" allowOverlap="1" wp14:anchorId="2A9A66A9" wp14:editId="00612BE1">
          <wp:simplePos x="0" y="0"/>
          <wp:positionH relativeFrom="column">
            <wp:posOffset>3623055</wp:posOffset>
          </wp:positionH>
          <wp:positionV relativeFrom="paragraph">
            <wp:posOffset>101787</wp:posOffset>
          </wp:positionV>
          <wp:extent cx="768350" cy="172085"/>
          <wp:effectExtent l="0" t="0" r="0" b="0"/>
          <wp:wrapThrough wrapText="bothSides">
            <wp:wrapPolygon edited="0">
              <wp:start x="0" y="0"/>
              <wp:lineTo x="0" y="19129"/>
              <wp:lineTo x="20886" y="19129"/>
              <wp:lineTo x="20886" y="4782"/>
              <wp:lineTo x="18744" y="0"/>
              <wp:lineTo x="0" y="0"/>
            </wp:wrapPolygon>
          </wp:wrapThrough>
          <wp:docPr id="7" name="Picture 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0"/>
                  </pic:cNvPr>
                  <pic:cNvPicPr>
                    <a:picLocks noChangeAspect="1" noChangeArrowheads="1"/>
                  </pic:cNvPicPr>
                </pic:nvPicPr>
                <pic:blipFill>
                  <a:blip r:embed="rId11" cstate="print">
                    <a:alphaModFix amt="64000"/>
                    <a:extLst>
                      <a:ext uri="{28A0092B-C50C-407E-A947-70E740481C1C}">
                        <a14:useLocalDpi xmlns:a14="http://schemas.microsoft.com/office/drawing/2010/main" val="0"/>
                      </a:ext>
                    </a:extLst>
                  </a:blip>
                  <a:srcRect/>
                  <a:stretch>
                    <a:fillRect/>
                  </a:stretch>
                </pic:blipFill>
                <pic:spPr bwMode="auto">
                  <a:xfrm>
                    <a:off x="0" y="0"/>
                    <a:ext cx="768350" cy="1720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6B7B73" w:rsidR="00A27B8A" w:rsidP="006B7B73" w:rsidRDefault="00A27B8A" w14:paraId="457EE81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57C13" w:rsidP="00A27B8A" w:rsidRDefault="00057C13" w14:paraId="410D89CA" w14:textId="77777777">
      <w:pPr>
        <w:spacing w:after="0" w:line="240" w:lineRule="auto"/>
      </w:pPr>
      <w:r>
        <w:separator/>
      </w:r>
    </w:p>
  </w:footnote>
  <w:footnote w:type="continuationSeparator" w:id="0">
    <w:p w:rsidR="00057C13" w:rsidP="00A27B8A" w:rsidRDefault="00057C13" w14:paraId="276A440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37467" w:rsidP="004E4D44" w:rsidRDefault="008D2E61" w14:paraId="029C6498" w14:textId="77777777">
    <w:pPr>
      <w:pStyle w:val="Header"/>
    </w:pPr>
    <w:r>
      <w:rPr>
        <w:noProof/>
        <w:lang w:eastAsia="en-IE"/>
      </w:rPr>
      <w:drawing>
        <wp:inline distT="0" distB="0" distL="0" distR="0" wp14:anchorId="2D844DB2" wp14:editId="47A55F5C">
          <wp:extent cx="1982929" cy="54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IPO_LOGO_EN.png"/>
                  <pic:cNvPicPr/>
                </pic:nvPicPr>
                <pic:blipFill>
                  <a:blip r:embed="rId1">
                    <a:extLst>
                      <a:ext uri="{28A0092B-C50C-407E-A947-70E740481C1C}">
                        <a14:useLocalDpi xmlns:a14="http://schemas.microsoft.com/office/drawing/2010/main" val="0"/>
                      </a:ext>
                    </a:extLst>
                  </a:blip>
                  <a:stretch>
                    <a:fillRect/>
                  </a:stretch>
                </pic:blipFill>
                <pic:spPr>
                  <a:xfrm>
                    <a:off x="0" y="0"/>
                    <a:ext cx="1982929" cy="540000"/>
                  </a:xfrm>
                  <a:prstGeom prst="rect">
                    <a:avLst/>
                  </a:prstGeom>
                </pic:spPr>
              </pic:pic>
            </a:graphicData>
          </a:graphic>
        </wp:inline>
      </w:drawing>
    </w:r>
  </w:p>
  <w:p w:rsidR="00737556" w:rsidP="004E4D44" w:rsidRDefault="00737556" w14:paraId="44CBC6D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90E14"/>
    <w:multiLevelType w:val="multilevel"/>
    <w:tmpl w:val="BFF467EC"/>
    <w:lvl w:ilvl="0">
      <w:start w:val="11"/>
      <w:numFmt w:val="bullet"/>
      <w:lvlText w:val="-"/>
      <w:lvlJc w:val="left"/>
      <w:pPr>
        <w:tabs>
          <w:tab w:val="num" w:pos="720"/>
        </w:tabs>
        <w:ind w:left="720" w:hanging="360"/>
      </w:pPr>
      <w:rPr>
        <w:rFonts w:hint="default" w:ascii="Arial" w:hAnsi="Arial" w:cs="Arial" w:eastAsiaTheme="minorHAnsi"/>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320F23FF"/>
    <w:multiLevelType w:val="hybridMultilevel"/>
    <w:tmpl w:val="71F43C7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3913421D"/>
    <w:multiLevelType w:val="multilevel"/>
    <w:tmpl w:val="19FAE3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C7F0A22"/>
    <w:multiLevelType w:val="multilevel"/>
    <w:tmpl w:val="32FA18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3DCE4344"/>
    <w:multiLevelType w:val="hybridMultilevel"/>
    <w:tmpl w:val="8A4035A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5" w15:restartNumberingAfterBreak="0">
    <w:nsid w:val="3DDC6145"/>
    <w:multiLevelType w:val="hybridMultilevel"/>
    <w:tmpl w:val="CB10C3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3283C50"/>
    <w:multiLevelType w:val="hybridMultilevel"/>
    <w:tmpl w:val="AC7CB30A"/>
    <w:lvl w:ilvl="0" w:tplc="AA343236">
      <w:start w:val="11"/>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FEB4C20"/>
    <w:multiLevelType w:val="multilevel"/>
    <w:tmpl w:val="78B885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39380376">
    <w:abstractNumId w:val="4"/>
  </w:num>
  <w:num w:numId="2" w16cid:durableId="271589789">
    <w:abstractNumId w:val="5"/>
  </w:num>
  <w:num w:numId="3" w16cid:durableId="809706532">
    <w:abstractNumId w:val="2"/>
  </w:num>
  <w:num w:numId="4" w16cid:durableId="390999499">
    <w:abstractNumId w:val="0"/>
  </w:num>
  <w:num w:numId="5" w16cid:durableId="1776825712">
    <w:abstractNumId w:val="6"/>
  </w:num>
  <w:num w:numId="6" w16cid:durableId="1784376174">
    <w:abstractNumId w:val="3"/>
  </w:num>
  <w:num w:numId="7" w16cid:durableId="1820001325">
    <w:abstractNumId w:val="7"/>
  </w:num>
  <w:num w:numId="8" w16cid:durableId="1831479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attachedTemplate r:id="rId1"/>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76C"/>
    <w:rsid w:val="000066CA"/>
    <w:rsid w:val="00011539"/>
    <w:rsid w:val="00014000"/>
    <w:rsid w:val="00014DC3"/>
    <w:rsid w:val="000274CC"/>
    <w:rsid w:val="0003213C"/>
    <w:rsid w:val="00044ED9"/>
    <w:rsid w:val="000472A4"/>
    <w:rsid w:val="0005298F"/>
    <w:rsid w:val="00057C13"/>
    <w:rsid w:val="00062ECD"/>
    <w:rsid w:val="0008208A"/>
    <w:rsid w:val="0008610B"/>
    <w:rsid w:val="00096ACA"/>
    <w:rsid w:val="000B067C"/>
    <w:rsid w:val="000B0A7D"/>
    <w:rsid w:val="000C0488"/>
    <w:rsid w:val="000C43E5"/>
    <w:rsid w:val="000C6099"/>
    <w:rsid w:val="000E2C02"/>
    <w:rsid w:val="000E5713"/>
    <w:rsid w:val="000F3646"/>
    <w:rsid w:val="000F5A2D"/>
    <w:rsid w:val="000F5D96"/>
    <w:rsid w:val="001079FD"/>
    <w:rsid w:val="00110026"/>
    <w:rsid w:val="0011189F"/>
    <w:rsid w:val="00125F15"/>
    <w:rsid w:val="00127ED9"/>
    <w:rsid w:val="00140C28"/>
    <w:rsid w:val="00145EFA"/>
    <w:rsid w:val="001507A3"/>
    <w:rsid w:val="001565DC"/>
    <w:rsid w:val="001651F5"/>
    <w:rsid w:val="00176240"/>
    <w:rsid w:val="001866CB"/>
    <w:rsid w:val="001874BE"/>
    <w:rsid w:val="00187CF6"/>
    <w:rsid w:val="00191A6C"/>
    <w:rsid w:val="00191B2D"/>
    <w:rsid w:val="001A3950"/>
    <w:rsid w:val="001A45AF"/>
    <w:rsid w:val="001B3DF2"/>
    <w:rsid w:val="001B4715"/>
    <w:rsid w:val="001C4669"/>
    <w:rsid w:val="001C49AF"/>
    <w:rsid w:val="001D282A"/>
    <w:rsid w:val="001E1503"/>
    <w:rsid w:val="001F2454"/>
    <w:rsid w:val="001F4E48"/>
    <w:rsid w:val="001F65CF"/>
    <w:rsid w:val="00216AC7"/>
    <w:rsid w:val="002245BB"/>
    <w:rsid w:val="00236DF2"/>
    <w:rsid w:val="00240FC9"/>
    <w:rsid w:val="00245CBE"/>
    <w:rsid w:val="002507FA"/>
    <w:rsid w:val="0026539E"/>
    <w:rsid w:val="0028462C"/>
    <w:rsid w:val="00296E27"/>
    <w:rsid w:val="002A038F"/>
    <w:rsid w:val="002B1524"/>
    <w:rsid w:val="002C5D2B"/>
    <w:rsid w:val="002C5DD4"/>
    <w:rsid w:val="002D2763"/>
    <w:rsid w:val="002D76B5"/>
    <w:rsid w:val="00344751"/>
    <w:rsid w:val="003510A2"/>
    <w:rsid w:val="00384EC2"/>
    <w:rsid w:val="003977AD"/>
    <w:rsid w:val="003B0EEF"/>
    <w:rsid w:val="003C02FA"/>
    <w:rsid w:val="003C6F0F"/>
    <w:rsid w:val="003D0137"/>
    <w:rsid w:val="003E4CA7"/>
    <w:rsid w:val="003F59CE"/>
    <w:rsid w:val="004013BC"/>
    <w:rsid w:val="00405719"/>
    <w:rsid w:val="004103A0"/>
    <w:rsid w:val="00415061"/>
    <w:rsid w:val="00420F10"/>
    <w:rsid w:val="00437467"/>
    <w:rsid w:val="00450260"/>
    <w:rsid w:val="004520B5"/>
    <w:rsid w:val="0047147F"/>
    <w:rsid w:val="00481747"/>
    <w:rsid w:val="00485B95"/>
    <w:rsid w:val="004B08C5"/>
    <w:rsid w:val="004B18FC"/>
    <w:rsid w:val="004B673E"/>
    <w:rsid w:val="004D4665"/>
    <w:rsid w:val="004E0EA9"/>
    <w:rsid w:val="004E4CCA"/>
    <w:rsid w:val="004E4D44"/>
    <w:rsid w:val="004E7A87"/>
    <w:rsid w:val="004F61DE"/>
    <w:rsid w:val="0051040E"/>
    <w:rsid w:val="005159A4"/>
    <w:rsid w:val="005266EE"/>
    <w:rsid w:val="005326D3"/>
    <w:rsid w:val="00573222"/>
    <w:rsid w:val="005736D4"/>
    <w:rsid w:val="005974B1"/>
    <w:rsid w:val="005A0F4E"/>
    <w:rsid w:val="005B64B9"/>
    <w:rsid w:val="005C24F4"/>
    <w:rsid w:val="005C5EF6"/>
    <w:rsid w:val="005C7AC4"/>
    <w:rsid w:val="005E40C9"/>
    <w:rsid w:val="005F5E45"/>
    <w:rsid w:val="00627E99"/>
    <w:rsid w:val="00631A43"/>
    <w:rsid w:val="00636E19"/>
    <w:rsid w:val="006567A2"/>
    <w:rsid w:val="00661970"/>
    <w:rsid w:val="00681524"/>
    <w:rsid w:val="00682589"/>
    <w:rsid w:val="00692DB3"/>
    <w:rsid w:val="00696B62"/>
    <w:rsid w:val="006A5166"/>
    <w:rsid w:val="006B7B73"/>
    <w:rsid w:val="006C0564"/>
    <w:rsid w:val="006C5697"/>
    <w:rsid w:val="006D3161"/>
    <w:rsid w:val="006E5977"/>
    <w:rsid w:val="006E7B3B"/>
    <w:rsid w:val="00701CC9"/>
    <w:rsid w:val="00710CCE"/>
    <w:rsid w:val="007211DF"/>
    <w:rsid w:val="00724318"/>
    <w:rsid w:val="00727AE9"/>
    <w:rsid w:val="00737556"/>
    <w:rsid w:val="0075290B"/>
    <w:rsid w:val="00762163"/>
    <w:rsid w:val="007830CB"/>
    <w:rsid w:val="007961DC"/>
    <w:rsid w:val="007A0ABB"/>
    <w:rsid w:val="007A72EA"/>
    <w:rsid w:val="007B179A"/>
    <w:rsid w:val="007B3CB6"/>
    <w:rsid w:val="007D700D"/>
    <w:rsid w:val="007E0C07"/>
    <w:rsid w:val="007E1D64"/>
    <w:rsid w:val="007F29D7"/>
    <w:rsid w:val="007F4880"/>
    <w:rsid w:val="008167E3"/>
    <w:rsid w:val="008206AB"/>
    <w:rsid w:val="00821C04"/>
    <w:rsid w:val="008316C8"/>
    <w:rsid w:val="00831BDA"/>
    <w:rsid w:val="00842FAC"/>
    <w:rsid w:val="008506F6"/>
    <w:rsid w:val="00856AE6"/>
    <w:rsid w:val="00862867"/>
    <w:rsid w:val="00886CB0"/>
    <w:rsid w:val="0089176C"/>
    <w:rsid w:val="008A5FF8"/>
    <w:rsid w:val="008B4D76"/>
    <w:rsid w:val="008B7365"/>
    <w:rsid w:val="008C42CB"/>
    <w:rsid w:val="008C59A7"/>
    <w:rsid w:val="008D0AA1"/>
    <w:rsid w:val="008D29B7"/>
    <w:rsid w:val="008D2E61"/>
    <w:rsid w:val="008D401B"/>
    <w:rsid w:val="008F12B8"/>
    <w:rsid w:val="00902BB8"/>
    <w:rsid w:val="009068CD"/>
    <w:rsid w:val="00910BA7"/>
    <w:rsid w:val="0093284B"/>
    <w:rsid w:val="00961909"/>
    <w:rsid w:val="0097685C"/>
    <w:rsid w:val="00986786"/>
    <w:rsid w:val="00995C4E"/>
    <w:rsid w:val="009A6A6C"/>
    <w:rsid w:val="009C171B"/>
    <w:rsid w:val="009C4152"/>
    <w:rsid w:val="009D12EB"/>
    <w:rsid w:val="009D509F"/>
    <w:rsid w:val="009F0D94"/>
    <w:rsid w:val="009F4908"/>
    <w:rsid w:val="00A10A77"/>
    <w:rsid w:val="00A16561"/>
    <w:rsid w:val="00A27B8A"/>
    <w:rsid w:val="00A309CA"/>
    <w:rsid w:val="00A31055"/>
    <w:rsid w:val="00A3618A"/>
    <w:rsid w:val="00A5427F"/>
    <w:rsid w:val="00A55756"/>
    <w:rsid w:val="00A56BE1"/>
    <w:rsid w:val="00A67C9F"/>
    <w:rsid w:val="00A760E4"/>
    <w:rsid w:val="00AA7C7A"/>
    <w:rsid w:val="00AB0742"/>
    <w:rsid w:val="00AB475A"/>
    <w:rsid w:val="00AC7875"/>
    <w:rsid w:val="00AD5749"/>
    <w:rsid w:val="00AF365F"/>
    <w:rsid w:val="00B06571"/>
    <w:rsid w:val="00B1201E"/>
    <w:rsid w:val="00B20745"/>
    <w:rsid w:val="00B2533A"/>
    <w:rsid w:val="00B356D0"/>
    <w:rsid w:val="00B45D92"/>
    <w:rsid w:val="00B476D7"/>
    <w:rsid w:val="00B65FC7"/>
    <w:rsid w:val="00B67F2A"/>
    <w:rsid w:val="00B75F4E"/>
    <w:rsid w:val="00B80917"/>
    <w:rsid w:val="00B81464"/>
    <w:rsid w:val="00B83FEF"/>
    <w:rsid w:val="00B84912"/>
    <w:rsid w:val="00B976D8"/>
    <w:rsid w:val="00BC420E"/>
    <w:rsid w:val="00BD1A55"/>
    <w:rsid w:val="00BE28D2"/>
    <w:rsid w:val="00BE4C02"/>
    <w:rsid w:val="00BE5190"/>
    <w:rsid w:val="00BF7F84"/>
    <w:rsid w:val="00C24848"/>
    <w:rsid w:val="00C4263B"/>
    <w:rsid w:val="00C45C59"/>
    <w:rsid w:val="00C505F6"/>
    <w:rsid w:val="00C646CC"/>
    <w:rsid w:val="00C87BAD"/>
    <w:rsid w:val="00C9393E"/>
    <w:rsid w:val="00CA48E2"/>
    <w:rsid w:val="00CC2DFD"/>
    <w:rsid w:val="00CE1296"/>
    <w:rsid w:val="00CE1CD2"/>
    <w:rsid w:val="00CE569A"/>
    <w:rsid w:val="00CF022E"/>
    <w:rsid w:val="00CF3F8B"/>
    <w:rsid w:val="00D14E0F"/>
    <w:rsid w:val="00D27C9A"/>
    <w:rsid w:val="00D32051"/>
    <w:rsid w:val="00D375EE"/>
    <w:rsid w:val="00D46A36"/>
    <w:rsid w:val="00D46B80"/>
    <w:rsid w:val="00D57888"/>
    <w:rsid w:val="00D73E80"/>
    <w:rsid w:val="00D74E60"/>
    <w:rsid w:val="00D800DC"/>
    <w:rsid w:val="00D82FCC"/>
    <w:rsid w:val="00D83AFF"/>
    <w:rsid w:val="00D85524"/>
    <w:rsid w:val="00D87BDC"/>
    <w:rsid w:val="00DA1D12"/>
    <w:rsid w:val="00DA2C10"/>
    <w:rsid w:val="00DA4F5D"/>
    <w:rsid w:val="00DC52B1"/>
    <w:rsid w:val="00DC655B"/>
    <w:rsid w:val="00DC7128"/>
    <w:rsid w:val="00DD6B49"/>
    <w:rsid w:val="00DD7BC9"/>
    <w:rsid w:val="00DF5252"/>
    <w:rsid w:val="00DF7CA1"/>
    <w:rsid w:val="00E24152"/>
    <w:rsid w:val="00E24614"/>
    <w:rsid w:val="00E35758"/>
    <w:rsid w:val="00E63B05"/>
    <w:rsid w:val="00E67882"/>
    <w:rsid w:val="00E871E2"/>
    <w:rsid w:val="00E96736"/>
    <w:rsid w:val="00EA15D7"/>
    <w:rsid w:val="00EA5D62"/>
    <w:rsid w:val="00EC4154"/>
    <w:rsid w:val="00EC5D43"/>
    <w:rsid w:val="00ED3CA2"/>
    <w:rsid w:val="00ED6A5B"/>
    <w:rsid w:val="00EE6E7E"/>
    <w:rsid w:val="00EE7909"/>
    <w:rsid w:val="00EF1813"/>
    <w:rsid w:val="00EF20C7"/>
    <w:rsid w:val="00F03D45"/>
    <w:rsid w:val="00F077EF"/>
    <w:rsid w:val="00F12441"/>
    <w:rsid w:val="00F1298D"/>
    <w:rsid w:val="00F13167"/>
    <w:rsid w:val="00F167D1"/>
    <w:rsid w:val="00F168E4"/>
    <w:rsid w:val="00F179BA"/>
    <w:rsid w:val="00F26196"/>
    <w:rsid w:val="00F36E43"/>
    <w:rsid w:val="00F41BEB"/>
    <w:rsid w:val="00F5340B"/>
    <w:rsid w:val="00F74823"/>
    <w:rsid w:val="00F81738"/>
    <w:rsid w:val="00F95113"/>
    <w:rsid w:val="00FA4AFD"/>
    <w:rsid w:val="00FA7CE8"/>
    <w:rsid w:val="00FB011B"/>
    <w:rsid w:val="00FC3ABA"/>
    <w:rsid w:val="00FD4EB3"/>
    <w:rsid w:val="00FD689B"/>
    <w:rsid w:val="00FF1F22"/>
    <w:rsid w:val="00FF5387"/>
    <w:rsid w:val="044A1545"/>
    <w:rsid w:val="0F749773"/>
    <w:rsid w:val="11F2F561"/>
    <w:rsid w:val="28235889"/>
    <w:rsid w:val="3D7ED3E9"/>
    <w:rsid w:val="594D4EA6"/>
    <w:rsid w:val="64F74E12"/>
    <w:rsid w:val="7193B2D4"/>
    <w:rsid w:val="7D38AE6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88F65"/>
  <w15:docId w15:val="{B9DEE72A-3A15-483D-9D52-9D9D5C28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HIMTEXT" w:customStyle="1">
    <w:name w:val="OHIM TEXT"/>
    <w:basedOn w:val="Normal"/>
    <w:qFormat/>
    <w:rsid w:val="001C49AF"/>
    <w:pPr>
      <w:ind w:left="142" w:right="95"/>
      <w:jc w:val="both"/>
    </w:pPr>
    <w:rPr>
      <w:rFonts w:ascii="Arial" w:hAnsi="Arial" w:cs="Arial"/>
      <w:color w:val="595959" w:themeColor="text1" w:themeTint="A6"/>
      <w:lang w:val="es-ES"/>
    </w:rPr>
  </w:style>
  <w:style w:type="table" w:styleId="TableGrid">
    <w:name w:val="Table Grid"/>
    <w:basedOn w:val="TableNormal"/>
    <w:uiPriority w:val="59"/>
    <w:rsid w:val="00191A6C"/>
    <w:pPr>
      <w:spacing w:after="0" w:line="240" w:lineRule="auto"/>
    </w:pPr>
    <w:rPr>
      <w:lang w:val="es-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A27B8A"/>
    <w:pPr>
      <w:tabs>
        <w:tab w:val="center" w:pos="4320"/>
        <w:tab w:val="right" w:pos="8640"/>
      </w:tabs>
      <w:spacing w:after="0" w:line="240" w:lineRule="auto"/>
    </w:pPr>
  </w:style>
  <w:style w:type="character" w:styleId="HeaderChar" w:customStyle="1">
    <w:name w:val="Header Char"/>
    <w:basedOn w:val="DefaultParagraphFont"/>
    <w:link w:val="Header"/>
    <w:uiPriority w:val="99"/>
    <w:rsid w:val="00A27B8A"/>
  </w:style>
  <w:style w:type="paragraph" w:styleId="Footer">
    <w:name w:val="footer"/>
    <w:basedOn w:val="Normal"/>
    <w:link w:val="FooterChar"/>
    <w:uiPriority w:val="99"/>
    <w:unhideWhenUsed/>
    <w:rsid w:val="00A27B8A"/>
    <w:pPr>
      <w:tabs>
        <w:tab w:val="center" w:pos="4320"/>
        <w:tab w:val="right" w:pos="8640"/>
      </w:tabs>
      <w:spacing w:after="0" w:line="240" w:lineRule="auto"/>
    </w:pPr>
  </w:style>
  <w:style w:type="character" w:styleId="FooterChar" w:customStyle="1">
    <w:name w:val="Footer Char"/>
    <w:basedOn w:val="DefaultParagraphFont"/>
    <w:link w:val="Footer"/>
    <w:uiPriority w:val="99"/>
    <w:rsid w:val="00A27B8A"/>
  </w:style>
  <w:style w:type="paragraph" w:styleId="BalloonText">
    <w:name w:val="Balloon Text"/>
    <w:basedOn w:val="Normal"/>
    <w:link w:val="BalloonTextChar"/>
    <w:uiPriority w:val="99"/>
    <w:semiHidden/>
    <w:unhideWhenUsed/>
    <w:rsid w:val="00A27B8A"/>
    <w:pPr>
      <w:spacing w:after="0" w:line="240" w:lineRule="auto"/>
    </w:pPr>
    <w:rPr>
      <w:rFonts w:ascii="Lucida Grande" w:hAnsi="Lucida Grande"/>
      <w:sz w:val="18"/>
      <w:szCs w:val="18"/>
    </w:rPr>
  </w:style>
  <w:style w:type="character" w:styleId="BalloonTextChar" w:customStyle="1">
    <w:name w:val="Balloon Text Char"/>
    <w:basedOn w:val="DefaultParagraphFont"/>
    <w:link w:val="BalloonText"/>
    <w:uiPriority w:val="99"/>
    <w:semiHidden/>
    <w:rsid w:val="00A27B8A"/>
    <w:rPr>
      <w:rFonts w:ascii="Lucida Grande" w:hAnsi="Lucida Grande"/>
      <w:sz w:val="18"/>
      <w:szCs w:val="18"/>
    </w:rPr>
  </w:style>
  <w:style w:type="character" w:styleId="Hyperlink">
    <w:name w:val="Hyperlink"/>
    <w:basedOn w:val="DefaultParagraphFont"/>
    <w:uiPriority w:val="99"/>
    <w:unhideWhenUsed/>
    <w:rsid w:val="00F5340B"/>
    <w:rPr>
      <w:color w:val="0000FF" w:themeColor="hyperlink"/>
      <w:u w:val="single"/>
    </w:rPr>
  </w:style>
  <w:style w:type="character" w:styleId="UnresolvedMention">
    <w:name w:val="Unresolved Mention"/>
    <w:basedOn w:val="DefaultParagraphFont"/>
    <w:uiPriority w:val="99"/>
    <w:semiHidden/>
    <w:unhideWhenUsed/>
    <w:rsid w:val="00F5340B"/>
    <w:rPr>
      <w:color w:val="605E5C"/>
      <w:shd w:val="clear" w:color="auto" w:fill="E1DFDD"/>
    </w:rPr>
  </w:style>
  <w:style w:type="paragraph" w:styleId="ListParagraph">
    <w:name w:val="List Paragraph"/>
    <w:basedOn w:val="Normal"/>
    <w:uiPriority w:val="34"/>
    <w:qFormat/>
    <w:rsid w:val="002C5DD4"/>
    <w:pPr>
      <w:ind w:left="720"/>
      <w:contextualSpacing/>
    </w:pPr>
    <w:rPr>
      <w:rFonts w:ascii="Arial" w:hAnsi="Arial"/>
    </w:rPr>
  </w:style>
  <w:style w:type="character" w:styleId="CommentReference">
    <w:name w:val="annotation reference"/>
    <w:basedOn w:val="DefaultParagraphFont"/>
    <w:uiPriority w:val="99"/>
    <w:semiHidden/>
    <w:unhideWhenUsed/>
    <w:rsid w:val="0089176C"/>
    <w:rPr>
      <w:sz w:val="16"/>
      <w:szCs w:val="16"/>
    </w:rPr>
  </w:style>
  <w:style w:type="paragraph" w:styleId="CommentText">
    <w:name w:val="annotation text"/>
    <w:basedOn w:val="Normal"/>
    <w:link w:val="CommentTextChar"/>
    <w:uiPriority w:val="99"/>
    <w:unhideWhenUsed/>
    <w:rsid w:val="0089176C"/>
    <w:pPr>
      <w:spacing w:after="160" w:line="240" w:lineRule="auto"/>
    </w:pPr>
    <w:rPr>
      <w:kern w:val="2"/>
      <w:sz w:val="20"/>
      <w:szCs w:val="20"/>
      <w:lang w:val="en-US"/>
      <w14:ligatures w14:val="standardContextual"/>
    </w:rPr>
  </w:style>
  <w:style w:type="character" w:styleId="CommentTextChar" w:customStyle="1">
    <w:name w:val="Comment Text Char"/>
    <w:basedOn w:val="DefaultParagraphFont"/>
    <w:link w:val="CommentText"/>
    <w:uiPriority w:val="99"/>
    <w:rsid w:val="0089176C"/>
    <w:rPr>
      <w:kern w:val="2"/>
      <w:sz w:val="20"/>
      <w:szCs w:val="20"/>
      <w:lang w:val="en-US"/>
      <w14:ligatures w14:val="standardContextual"/>
    </w:rPr>
  </w:style>
  <w:style w:type="paragraph" w:styleId="NormalWeb">
    <w:name w:val="Normal (Web)"/>
    <w:basedOn w:val="Normal"/>
    <w:uiPriority w:val="99"/>
    <w:unhideWhenUsed/>
    <w:rsid w:val="003E4CA7"/>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63B"/>
    <w:pPr>
      <w:spacing w:after="200"/>
    </w:pPr>
    <w:rPr>
      <w:b/>
      <w:bCs/>
      <w:kern w:val="0"/>
      <w:lang w:val="en-IE"/>
      <w14:ligatures w14:val="none"/>
    </w:rPr>
  </w:style>
  <w:style w:type="character" w:styleId="CommentSubjectChar" w:customStyle="1">
    <w:name w:val="Comment Subject Char"/>
    <w:basedOn w:val="CommentTextChar"/>
    <w:link w:val="CommentSubject"/>
    <w:uiPriority w:val="99"/>
    <w:semiHidden/>
    <w:rsid w:val="00C4263B"/>
    <w:rPr>
      <w:b/>
      <w:bCs/>
      <w:kern w:val="2"/>
      <w:sz w:val="20"/>
      <w:szCs w:val="20"/>
      <w:lang w:val="en-US"/>
      <w14:ligatures w14:val="standardContextual"/>
    </w:rPr>
  </w:style>
  <w:style w:type="character" w:styleId="FollowedHyperlink">
    <w:name w:val="FollowedHyperlink"/>
    <w:basedOn w:val="DefaultParagraphFont"/>
    <w:uiPriority w:val="99"/>
    <w:semiHidden/>
    <w:unhideWhenUsed/>
    <w:rsid w:val="000C43E5"/>
    <w:rPr>
      <w:color w:val="800080" w:themeColor="followedHyperlink"/>
      <w:u w:val="single"/>
    </w:rPr>
  </w:style>
  <w:style w:type="paragraph" w:styleId="Revision">
    <w:name w:val="Revision"/>
    <w:hidden/>
    <w:uiPriority w:val="99"/>
    <w:semiHidden/>
    <w:rsid w:val="006A51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51781">
      <w:bodyDiv w:val="1"/>
      <w:marLeft w:val="0"/>
      <w:marRight w:val="0"/>
      <w:marTop w:val="0"/>
      <w:marBottom w:val="0"/>
      <w:divBdr>
        <w:top w:val="none" w:sz="0" w:space="0" w:color="auto"/>
        <w:left w:val="none" w:sz="0" w:space="0" w:color="auto"/>
        <w:bottom w:val="none" w:sz="0" w:space="0" w:color="auto"/>
        <w:right w:val="none" w:sz="0" w:space="0" w:color="auto"/>
      </w:divBdr>
    </w:div>
    <w:div w:id="50269578">
      <w:bodyDiv w:val="1"/>
      <w:marLeft w:val="0"/>
      <w:marRight w:val="0"/>
      <w:marTop w:val="0"/>
      <w:marBottom w:val="0"/>
      <w:divBdr>
        <w:top w:val="none" w:sz="0" w:space="0" w:color="auto"/>
        <w:left w:val="none" w:sz="0" w:space="0" w:color="auto"/>
        <w:bottom w:val="none" w:sz="0" w:space="0" w:color="auto"/>
        <w:right w:val="none" w:sz="0" w:space="0" w:color="auto"/>
      </w:divBdr>
    </w:div>
    <w:div w:id="73361515">
      <w:bodyDiv w:val="1"/>
      <w:marLeft w:val="0"/>
      <w:marRight w:val="0"/>
      <w:marTop w:val="0"/>
      <w:marBottom w:val="0"/>
      <w:divBdr>
        <w:top w:val="none" w:sz="0" w:space="0" w:color="auto"/>
        <w:left w:val="none" w:sz="0" w:space="0" w:color="auto"/>
        <w:bottom w:val="none" w:sz="0" w:space="0" w:color="auto"/>
        <w:right w:val="none" w:sz="0" w:space="0" w:color="auto"/>
      </w:divBdr>
    </w:div>
    <w:div w:id="152717642">
      <w:bodyDiv w:val="1"/>
      <w:marLeft w:val="0"/>
      <w:marRight w:val="0"/>
      <w:marTop w:val="0"/>
      <w:marBottom w:val="0"/>
      <w:divBdr>
        <w:top w:val="none" w:sz="0" w:space="0" w:color="auto"/>
        <w:left w:val="none" w:sz="0" w:space="0" w:color="auto"/>
        <w:bottom w:val="none" w:sz="0" w:space="0" w:color="auto"/>
        <w:right w:val="none" w:sz="0" w:space="0" w:color="auto"/>
      </w:divBdr>
    </w:div>
    <w:div w:id="188953160">
      <w:bodyDiv w:val="1"/>
      <w:marLeft w:val="0"/>
      <w:marRight w:val="0"/>
      <w:marTop w:val="0"/>
      <w:marBottom w:val="0"/>
      <w:divBdr>
        <w:top w:val="none" w:sz="0" w:space="0" w:color="auto"/>
        <w:left w:val="none" w:sz="0" w:space="0" w:color="auto"/>
        <w:bottom w:val="none" w:sz="0" w:space="0" w:color="auto"/>
        <w:right w:val="none" w:sz="0" w:space="0" w:color="auto"/>
      </w:divBdr>
    </w:div>
    <w:div w:id="210579018">
      <w:bodyDiv w:val="1"/>
      <w:marLeft w:val="0"/>
      <w:marRight w:val="0"/>
      <w:marTop w:val="0"/>
      <w:marBottom w:val="0"/>
      <w:divBdr>
        <w:top w:val="none" w:sz="0" w:space="0" w:color="auto"/>
        <w:left w:val="none" w:sz="0" w:space="0" w:color="auto"/>
        <w:bottom w:val="none" w:sz="0" w:space="0" w:color="auto"/>
        <w:right w:val="none" w:sz="0" w:space="0" w:color="auto"/>
      </w:divBdr>
    </w:div>
    <w:div w:id="258566390">
      <w:bodyDiv w:val="1"/>
      <w:marLeft w:val="0"/>
      <w:marRight w:val="0"/>
      <w:marTop w:val="0"/>
      <w:marBottom w:val="0"/>
      <w:divBdr>
        <w:top w:val="none" w:sz="0" w:space="0" w:color="auto"/>
        <w:left w:val="none" w:sz="0" w:space="0" w:color="auto"/>
        <w:bottom w:val="none" w:sz="0" w:space="0" w:color="auto"/>
        <w:right w:val="none" w:sz="0" w:space="0" w:color="auto"/>
      </w:divBdr>
    </w:div>
    <w:div w:id="274022432">
      <w:bodyDiv w:val="1"/>
      <w:marLeft w:val="0"/>
      <w:marRight w:val="0"/>
      <w:marTop w:val="0"/>
      <w:marBottom w:val="0"/>
      <w:divBdr>
        <w:top w:val="none" w:sz="0" w:space="0" w:color="auto"/>
        <w:left w:val="none" w:sz="0" w:space="0" w:color="auto"/>
        <w:bottom w:val="none" w:sz="0" w:space="0" w:color="auto"/>
        <w:right w:val="none" w:sz="0" w:space="0" w:color="auto"/>
      </w:divBdr>
    </w:div>
    <w:div w:id="287710731">
      <w:bodyDiv w:val="1"/>
      <w:marLeft w:val="0"/>
      <w:marRight w:val="0"/>
      <w:marTop w:val="0"/>
      <w:marBottom w:val="0"/>
      <w:divBdr>
        <w:top w:val="none" w:sz="0" w:space="0" w:color="auto"/>
        <w:left w:val="none" w:sz="0" w:space="0" w:color="auto"/>
        <w:bottom w:val="none" w:sz="0" w:space="0" w:color="auto"/>
        <w:right w:val="none" w:sz="0" w:space="0" w:color="auto"/>
      </w:divBdr>
    </w:div>
    <w:div w:id="292029743">
      <w:bodyDiv w:val="1"/>
      <w:marLeft w:val="0"/>
      <w:marRight w:val="0"/>
      <w:marTop w:val="0"/>
      <w:marBottom w:val="0"/>
      <w:divBdr>
        <w:top w:val="none" w:sz="0" w:space="0" w:color="auto"/>
        <w:left w:val="none" w:sz="0" w:space="0" w:color="auto"/>
        <w:bottom w:val="none" w:sz="0" w:space="0" w:color="auto"/>
        <w:right w:val="none" w:sz="0" w:space="0" w:color="auto"/>
      </w:divBdr>
    </w:div>
    <w:div w:id="341246128">
      <w:bodyDiv w:val="1"/>
      <w:marLeft w:val="0"/>
      <w:marRight w:val="0"/>
      <w:marTop w:val="0"/>
      <w:marBottom w:val="0"/>
      <w:divBdr>
        <w:top w:val="none" w:sz="0" w:space="0" w:color="auto"/>
        <w:left w:val="none" w:sz="0" w:space="0" w:color="auto"/>
        <w:bottom w:val="none" w:sz="0" w:space="0" w:color="auto"/>
        <w:right w:val="none" w:sz="0" w:space="0" w:color="auto"/>
      </w:divBdr>
    </w:div>
    <w:div w:id="372854612">
      <w:bodyDiv w:val="1"/>
      <w:marLeft w:val="0"/>
      <w:marRight w:val="0"/>
      <w:marTop w:val="0"/>
      <w:marBottom w:val="0"/>
      <w:divBdr>
        <w:top w:val="none" w:sz="0" w:space="0" w:color="auto"/>
        <w:left w:val="none" w:sz="0" w:space="0" w:color="auto"/>
        <w:bottom w:val="none" w:sz="0" w:space="0" w:color="auto"/>
        <w:right w:val="none" w:sz="0" w:space="0" w:color="auto"/>
      </w:divBdr>
    </w:div>
    <w:div w:id="415785653">
      <w:bodyDiv w:val="1"/>
      <w:marLeft w:val="0"/>
      <w:marRight w:val="0"/>
      <w:marTop w:val="0"/>
      <w:marBottom w:val="0"/>
      <w:divBdr>
        <w:top w:val="none" w:sz="0" w:space="0" w:color="auto"/>
        <w:left w:val="none" w:sz="0" w:space="0" w:color="auto"/>
        <w:bottom w:val="none" w:sz="0" w:space="0" w:color="auto"/>
        <w:right w:val="none" w:sz="0" w:space="0" w:color="auto"/>
      </w:divBdr>
    </w:div>
    <w:div w:id="433401148">
      <w:bodyDiv w:val="1"/>
      <w:marLeft w:val="0"/>
      <w:marRight w:val="0"/>
      <w:marTop w:val="0"/>
      <w:marBottom w:val="0"/>
      <w:divBdr>
        <w:top w:val="none" w:sz="0" w:space="0" w:color="auto"/>
        <w:left w:val="none" w:sz="0" w:space="0" w:color="auto"/>
        <w:bottom w:val="none" w:sz="0" w:space="0" w:color="auto"/>
        <w:right w:val="none" w:sz="0" w:space="0" w:color="auto"/>
      </w:divBdr>
    </w:div>
    <w:div w:id="577640002">
      <w:bodyDiv w:val="1"/>
      <w:marLeft w:val="0"/>
      <w:marRight w:val="0"/>
      <w:marTop w:val="0"/>
      <w:marBottom w:val="0"/>
      <w:divBdr>
        <w:top w:val="none" w:sz="0" w:space="0" w:color="auto"/>
        <w:left w:val="none" w:sz="0" w:space="0" w:color="auto"/>
        <w:bottom w:val="none" w:sz="0" w:space="0" w:color="auto"/>
        <w:right w:val="none" w:sz="0" w:space="0" w:color="auto"/>
      </w:divBdr>
    </w:div>
    <w:div w:id="591283931">
      <w:bodyDiv w:val="1"/>
      <w:marLeft w:val="0"/>
      <w:marRight w:val="0"/>
      <w:marTop w:val="0"/>
      <w:marBottom w:val="0"/>
      <w:divBdr>
        <w:top w:val="none" w:sz="0" w:space="0" w:color="auto"/>
        <w:left w:val="none" w:sz="0" w:space="0" w:color="auto"/>
        <w:bottom w:val="none" w:sz="0" w:space="0" w:color="auto"/>
        <w:right w:val="none" w:sz="0" w:space="0" w:color="auto"/>
      </w:divBdr>
    </w:div>
    <w:div w:id="608047606">
      <w:bodyDiv w:val="1"/>
      <w:marLeft w:val="0"/>
      <w:marRight w:val="0"/>
      <w:marTop w:val="0"/>
      <w:marBottom w:val="0"/>
      <w:divBdr>
        <w:top w:val="none" w:sz="0" w:space="0" w:color="auto"/>
        <w:left w:val="none" w:sz="0" w:space="0" w:color="auto"/>
        <w:bottom w:val="none" w:sz="0" w:space="0" w:color="auto"/>
        <w:right w:val="none" w:sz="0" w:space="0" w:color="auto"/>
      </w:divBdr>
    </w:div>
    <w:div w:id="993214671">
      <w:bodyDiv w:val="1"/>
      <w:marLeft w:val="0"/>
      <w:marRight w:val="0"/>
      <w:marTop w:val="0"/>
      <w:marBottom w:val="0"/>
      <w:divBdr>
        <w:top w:val="none" w:sz="0" w:space="0" w:color="auto"/>
        <w:left w:val="none" w:sz="0" w:space="0" w:color="auto"/>
        <w:bottom w:val="none" w:sz="0" w:space="0" w:color="auto"/>
        <w:right w:val="none" w:sz="0" w:space="0" w:color="auto"/>
      </w:divBdr>
    </w:div>
    <w:div w:id="995257339">
      <w:bodyDiv w:val="1"/>
      <w:marLeft w:val="0"/>
      <w:marRight w:val="0"/>
      <w:marTop w:val="0"/>
      <w:marBottom w:val="0"/>
      <w:divBdr>
        <w:top w:val="none" w:sz="0" w:space="0" w:color="auto"/>
        <w:left w:val="none" w:sz="0" w:space="0" w:color="auto"/>
        <w:bottom w:val="none" w:sz="0" w:space="0" w:color="auto"/>
        <w:right w:val="none" w:sz="0" w:space="0" w:color="auto"/>
      </w:divBdr>
      <w:divsChild>
        <w:div w:id="1087845321">
          <w:marLeft w:val="0"/>
          <w:marRight w:val="0"/>
          <w:marTop w:val="0"/>
          <w:marBottom w:val="0"/>
          <w:divBdr>
            <w:top w:val="none" w:sz="0" w:space="0" w:color="auto"/>
            <w:left w:val="none" w:sz="0" w:space="0" w:color="auto"/>
            <w:bottom w:val="none" w:sz="0" w:space="0" w:color="auto"/>
            <w:right w:val="none" w:sz="0" w:space="0" w:color="auto"/>
          </w:divBdr>
        </w:div>
        <w:div w:id="1104233008">
          <w:marLeft w:val="0"/>
          <w:marRight w:val="0"/>
          <w:marTop w:val="0"/>
          <w:marBottom w:val="0"/>
          <w:divBdr>
            <w:top w:val="none" w:sz="0" w:space="0" w:color="auto"/>
            <w:left w:val="none" w:sz="0" w:space="0" w:color="auto"/>
            <w:bottom w:val="none" w:sz="0" w:space="0" w:color="auto"/>
            <w:right w:val="none" w:sz="0" w:space="0" w:color="auto"/>
          </w:divBdr>
        </w:div>
        <w:div w:id="969436816">
          <w:marLeft w:val="0"/>
          <w:marRight w:val="0"/>
          <w:marTop w:val="0"/>
          <w:marBottom w:val="0"/>
          <w:divBdr>
            <w:top w:val="none" w:sz="0" w:space="0" w:color="auto"/>
            <w:left w:val="none" w:sz="0" w:space="0" w:color="auto"/>
            <w:bottom w:val="none" w:sz="0" w:space="0" w:color="auto"/>
            <w:right w:val="none" w:sz="0" w:space="0" w:color="auto"/>
          </w:divBdr>
        </w:div>
      </w:divsChild>
    </w:div>
    <w:div w:id="997686716">
      <w:bodyDiv w:val="1"/>
      <w:marLeft w:val="0"/>
      <w:marRight w:val="0"/>
      <w:marTop w:val="0"/>
      <w:marBottom w:val="0"/>
      <w:divBdr>
        <w:top w:val="none" w:sz="0" w:space="0" w:color="auto"/>
        <w:left w:val="none" w:sz="0" w:space="0" w:color="auto"/>
        <w:bottom w:val="none" w:sz="0" w:space="0" w:color="auto"/>
        <w:right w:val="none" w:sz="0" w:space="0" w:color="auto"/>
      </w:divBdr>
      <w:divsChild>
        <w:div w:id="1742679131">
          <w:marLeft w:val="0"/>
          <w:marRight w:val="0"/>
          <w:marTop w:val="0"/>
          <w:marBottom w:val="0"/>
          <w:divBdr>
            <w:top w:val="none" w:sz="0" w:space="0" w:color="auto"/>
            <w:left w:val="none" w:sz="0" w:space="0" w:color="auto"/>
            <w:bottom w:val="none" w:sz="0" w:space="0" w:color="auto"/>
            <w:right w:val="none" w:sz="0" w:space="0" w:color="auto"/>
          </w:divBdr>
        </w:div>
      </w:divsChild>
    </w:div>
    <w:div w:id="1057777261">
      <w:bodyDiv w:val="1"/>
      <w:marLeft w:val="0"/>
      <w:marRight w:val="0"/>
      <w:marTop w:val="0"/>
      <w:marBottom w:val="0"/>
      <w:divBdr>
        <w:top w:val="none" w:sz="0" w:space="0" w:color="auto"/>
        <w:left w:val="none" w:sz="0" w:space="0" w:color="auto"/>
        <w:bottom w:val="none" w:sz="0" w:space="0" w:color="auto"/>
        <w:right w:val="none" w:sz="0" w:space="0" w:color="auto"/>
      </w:divBdr>
    </w:div>
    <w:div w:id="1124034999">
      <w:bodyDiv w:val="1"/>
      <w:marLeft w:val="0"/>
      <w:marRight w:val="0"/>
      <w:marTop w:val="0"/>
      <w:marBottom w:val="0"/>
      <w:divBdr>
        <w:top w:val="none" w:sz="0" w:space="0" w:color="auto"/>
        <w:left w:val="none" w:sz="0" w:space="0" w:color="auto"/>
        <w:bottom w:val="none" w:sz="0" w:space="0" w:color="auto"/>
        <w:right w:val="none" w:sz="0" w:space="0" w:color="auto"/>
      </w:divBdr>
      <w:divsChild>
        <w:div w:id="1323898223">
          <w:marLeft w:val="0"/>
          <w:marRight w:val="0"/>
          <w:marTop w:val="0"/>
          <w:marBottom w:val="0"/>
          <w:divBdr>
            <w:top w:val="none" w:sz="0" w:space="0" w:color="auto"/>
            <w:left w:val="none" w:sz="0" w:space="0" w:color="auto"/>
            <w:bottom w:val="none" w:sz="0" w:space="0" w:color="auto"/>
            <w:right w:val="none" w:sz="0" w:space="0" w:color="auto"/>
          </w:divBdr>
        </w:div>
      </w:divsChild>
    </w:div>
    <w:div w:id="1202742243">
      <w:bodyDiv w:val="1"/>
      <w:marLeft w:val="0"/>
      <w:marRight w:val="0"/>
      <w:marTop w:val="0"/>
      <w:marBottom w:val="0"/>
      <w:divBdr>
        <w:top w:val="none" w:sz="0" w:space="0" w:color="auto"/>
        <w:left w:val="none" w:sz="0" w:space="0" w:color="auto"/>
        <w:bottom w:val="none" w:sz="0" w:space="0" w:color="auto"/>
        <w:right w:val="none" w:sz="0" w:space="0" w:color="auto"/>
      </w:divBdr>
      <w:divsChild>
        <w:div w:id="5403619">
          <w:marLeft w:val="0"/>
          <w:marRight w:val="0"/>
          <w:marTop w:val="0"/>
          <w:marBottom w:val="0"/>
          <w:divBdr>
            <w:top w:val="none" w:sz="0" w:space="0" w:color="auto"/>
            <w:left w:val="none" w:sz="0" w:space="0" w:color="auto"/>
            <w:bottom w:val="none" w:sz="0" w:space="0" w:color="auto"/>
            <w:right w:val="none" w:sz="0" w:space="0" w:color="auto"/>
          </w:divBdr>
        </w:div>
        <w:div w:id="10228953">
          <w:marLeft w:val="0"/>
          <w:marRight w:val="0"/>
          <w:marTop w:val="0"/>
          <w:marBottom w:val="0"/>
          <w:divBdr>
            <w:top w:val="none" w:sz="0" w:space="0" w:color="auto"/>
            <w:left w:val="none" w:sz="0" w:space="0" w:color="auto"/>
            <w:bottom w:val="none" w:sz="0" w:space="0" w:color="auto"/>
            <w:right w:val="none" w:sz="0" w:space="0" w:color="auto"/>
          </w:divBdr>
        </w:div>
      </w:divsChild>
    </w:div>
    <w:div w:id="1245337312">
      <w:bodyDiv w:val="1"/>
      <w:marLeft w:val="0"/>
      <w:marRight w:val="0"/>
      <w:marTop w:val="0"/>
      <w:marBottom w:val="0"/>
      <w:divBdr>
        <w:top w:val="none" w:sz="0" w:space="0" w:color="auto"/>
        <w:left w:val="none" w:sz="0" w:space="0" w:color="auto"/>
        <w:bottom w:val="none" w:sz="0" w:space="0" w:color="auto"/>
        <w:right w:val="none" w:sz="0" w:space="0" w:color="auto"/>
      </w:divBdr>
    </w:div>
    <w:div w:id="1254976719">
      <w:bodyDiv w:val="1"/>
      <w:marLeft w:val="0"/>
      <w:marRight w:val="0"/>
      <w:marTop w:val="0"/>
      <w:marBottom w:val="0"/>
      <w:divBdr>
        <w:top w:val="none" w:sz="0" w:space="0" w:color="auto"/>
        <w:left w:val="none" w:sz="0" w:space="0" w:color="auto"/>
        <w:bottom w:val="none" w:sz="0" w:space="0" w:color="auto"/>
        <w:right w:val="none" w:sz="0" w:space="0" w:color="auto"/>
      </w:divBdr>
    </w:div>
    <w:div w:id="1256131217">
      <w:bodyDiv w:val="1"/>
      <w:marLeft w:val="0"/>
      <w:marRight w:val="0"/>
      <w:marTop w:val="0"/>
      <w:marBottom w:val="0"/>
      <w:divBdr>
        <w:top w:val="none" w:sz="0" w:space="0" w:color="auto"/>
        <w:left w:val="none" w:sz="0" w:space="0" w:color="auto"/>
        <w:bottom w:val="none" w:sz="0" w:space="0" w:color="auto"/>
        <w:right w:val="none" w:sz="0" w:space="0" w:color="auto"/>
      </w:divBdr>
      <w:divsChild>
        <w:div w:id="634869557">
          <w:marLeft w:val="0"/>
          <w:marRight w:val="0"/>
          <w:marTop w:val="0"/>
          <w:marBottom w:val="0"/>
          <w:divBdr>
            <w:top w:val="none" w:sz="0" w:space="0" w:color="auto"/>
            <w:left w:val="none" w:sz="0" w:space="0" w:color="auto"/>
            <w:bottom w:val="none" w:sz="0" w:space="0" w:color="auto"/>
            <w:right w:val="none" w:sz="0" w:space="0" w:color="auto"/>
          </w:divBdr>
        </w:div>
        <w:div w:id="690960917">
          <w:marLeft w:val="0"/>
          <w:marRight w:val="0"/>
          <w:marTop w:val="0"/>
          <w:marBottom w:val="0"/>
          <w:divBdr>
            <w:top w:val="none" w:sz="0" w:space="0" w:color="auto"/>
            <w:left w:val="none" w:sz="0" w:space="0" w:color="auto"/>
            <w:bottom w:val="none" w:sz="0" w:space="0" w:color="auto"/>
            <w:right w:val="none" w:sz="0" w:space="0" w:color="auto"/>
          </w:divBdr>
        </w:div>
      </w:divsChild>
    </w:div>
    <w:div w:id="1258639902">
      <w:bodyDiv w:val="1"/>
      <w:marLeft w:val="0"/>
      <w:marRight w:val="0"/>
      <w:marTop w:val="0"/>
      <w:marBottom w:val="0"/>
      <w:divBdr>
        <w:top w:val="none" w:sz="0" w:space="0" w:color="auto"/>
        <w:left w:val="none" w:sz="0" w:space="0" w:color="auto"/>
        <w:bottom w:val="none" w:sz="0" w:space="0" w:color="auto"/>
        <w:right w:val="none" w:sz="0" w:space="0" w:color="auto"/>
      </w:divBdr>
    </w:div>
    <w:div w:id="1275208467">
      <w:bodyDiv w:val="1"/>
      <w:marLeft w:val="0"/>
      <w:marRight w:val="0"/>
      <w:marTop w:val="0"/>
      <w:marBottom w:val="0"/>
      <w:divBdr>
        <w:top w:val="none" w:sz="0" w:space="0" w:color="auto"/>
        <w:left w:val="none" w:sz="0" w:space="0" w:color="auto"/>
        <w:bottom w:val="none" w:sz="0" w:space="0" w:color="auto"/>
        <w:right w:val="none" w:sz="0" w:space="0" w:color="auto"/>
      </w:divBdr>
    </w:div>
    <w:div w:id="1277984324">
      <w:bodyDiv w:val="1"/>
      <w:marLeft w:val="0"/>
      <w:marRight w:val="0"/>
      <w:marTop w:val="0"/>
      <w:marBottom w:val="0"/>
      <w:divBdr>
        <w:top w:val="none" w:sz="0" w:space="0" w:color="auto"/>
        <w:left w:val="none" w:sz="0" w:space="0" w:color="auto"/>
        <w:bottom w:val="none" w:sz="0" w:space="0" w:color="auto"/>
        <w:right w:val="none" w:sz="0" w:space="0" w:color="auto"/>
      </w:divBdr>
    </w:div>
    <w:div w:id="1288969930">
      <w:bodyDiv w:val="1"/>
      <w:marLeft w:val="0"/>
      <w:marRight w:val="0"/>
      <w:marTop w:val="0"/>
      <w:marBottom w:val="0"/>
      <w:divBdr>
        <w:top w:val="none" w:sz="0" w:space="0" w:color="auto"/>
        <w:left w:val="none" w:sz="0" w:space="0" w:color="auto"/>
        <w:bottom w:val="none" w:sz="0" w:space="0" w:color="auto"/>
        <w:right w:val="none" w:sz="0" w:space="0" w:color="auto"/>
      </w:divBdr>
    </w:div>
    <w:div w:id="1304887806">
      <w:bodyDiv w:val="1"/>
      <w:marLeft w:val="0"/>
      <w:marRight w:val="0"/>
      <w:marTop w:val="0"/>
      <w:marBottom w:val="0"/>
      <w:divBdr>
        <w:top w:val="none" w:sz="0" w:space="0" w:color="auto"/>
        <w:left w:val="none" w:sz="0" w:space="0" w:color="auto"/>
        <w:bottom w:val="none" w:sz="0" w:space="0" w:color="auto"/>
        <w:right w:val="none" w:sz="0" w:space="0" w:color="auto"/>
      </w:divBdr>
    </w:div>
    <w:div w:id="1427925925">
      <w:bodyDiv w:val="1"/>
      <w:marLeft w:val="0"/>
      <w:marRight w:val="0"/>
      <w:marTop w:val="0"/>
      <w:marBottom w:val="0"/>
      <w:divBdr>
        <w:top w:val="none" w:sz="0" w:space="0" w:color="auto"/>
        <w:left w:val="none" w:sz="0" w:space="0" w:color="auto"/>
        <w:bottom w:val="none" w:sz="0" w:space="0" w:color="auto"/>
        <w:right w:val="none" w:sz="0" w:space="0" w:color="auto"/>
      </w:divBdr>
      <w:divsChild>
        <w:div w:id="78840807">
          <w:marLeft w:val="0"/>
          <w:marRight w:val="0"/>
          <w:marTop w:val="0"/>
          <w:marBottom w:val="0"/>
          <w:divBdr>
            <w:top w:val="none" w:sz="0" w:space="0" w:color="auto"/>
            <w:left w:val="none" w:sz="0" w:space="0" w:color="auto"/>
            <w:bottom w:val="none" w:sz="0" w:space="0" w:color="auto"/>
            <w:right w:val="none" w:sz="0" w:space="0" w:color="auto"/>
          </w:divBdr>
        </w:div>
        <w:div w:id="961690357">
          <w:marLeft w:val="0"/>
          <w:marRight w:val="0"/>
          <w:marTop w:val="0"/>
          <w:marBottom w:val="0"/>
          <w:divBdr>
            <w:top w:val="none" w:sz="0" w:space="0" w:color="auto"/>
            <w:left w:val="none" w:sz="0" w:space="0" w:color="auto"/>
            <w:bottom w:val="none" w:sz="0" w:space="0" w:color="auto"/>
            <w:right w:val="none" w:sz="0" w:space="0" w:color="auto"/>
          </w:divBdr>
        </w:div>
        <w:div w:id="1803233438">
          <w:marLeft w:val="0"/>
          <w:marRight w:val="0"/>
          <w:marTop w:val="0"/>
          <w:marBottom w:val="0"/>
          <w:divBdr>
            <w:top w:val="none" w:sz="0" w:space="0" w:color="auto"/>
            <w:left w:val="none" w:sz="0" w:space="0" w:color="auto"/>
            <w:bottom w:val="none" w:sz="0" w:space="0" w:color="auto"/>
            <w:right w:val="none" w:sz="0" w:space="0" w:color="auto"/>
          </w:divBdr>
        </w:div>
      </w:divsChild>
    </w:div>
    <w:div w:id="1454712885">
      <w:bodyDiv w:val="1"/>
      <w:marLeft w:val="0"/>
      <w:marRight w:val="0"/>
      <w:marTop w:val="0"/>
      <w:marBottom w:val="0"/>
      <w:divBdr>
        <w:top w:val="none" w:sz="0" w:space="0" w:color="auto"/>
        <w:left w:val="none" w:sz="0" w:space="0" w:color="auto"/>
        <w:bottom w:val="none" w:sz="0" w:space="0" w:color="auto"/>
        <w:right w:val="none" w:sz="0" w:space="0" w:color="auto"/>
      </w:divBdr>
    </w:div>
    <w:div w:id="1610889604">
      <w:bodyDiv w:val="1"/>
      <w:marLeft w:val="0"/>
      <w:marRight w:val="0"/>
      <w:marTop w:val="0"/>
      <w:marBottom w:val="0"/>
      <w:divBdr>
        <w:top w:val="none" w:sz="0" w:space="0" w:color="auto"/>
        <w:left w:val="none" w:sz="0" w:space="0" w:color="auto"/>
        <w:bottom w:val="none" w:sz="0" w:space="0" w:color="auto"/>
        <w:right w:val="none" w:sz="0" w:space="0" w:color="auto"/>
      </w:divBdr>
    </w:div>
    <w:div w:id="1612400778">
      <w:bodyDiv w:val="1"/>
      <w:marLeft w:val="0"/>
      <w:marRight w:val="0"/>
      <w:marTop w:val="0"/>
      <w:marBottom w:val="0"/>
      <w:divBdr>
        <w:top w:val="none" w:sz="0" w:space="0" w:color="auto"/>
        <w:left w:val="none" w:sz="0" w:space="0" w:color="auto"/>
        <w:bottom w:val="none" w:sz="0" w:space="0" w:color="auto"/>
        <w:right w:val="none" w:sz="0" w:space="0" w:color="auto"/>
      </w:divBdr>
    </w:div>
    <w:div w:id="1890871102">
      <w:bodyDiv w:val="1"/>
      <w:marLeft w:val="0"/>
      <w:marRight w:val="0"/>
      <w:marTop w:val="0"/>
      <w:marBottom w:val="0"/>
      <w:divBdr>
        <w:top w:val="none" w:sz="0" w:space="0" w:color="auto"/>
        <w:left w:val="none" w:sz="0" w:space="0" w:color="auto"/>
        <w:bottom w:val="none" w:sz="0" w:space="0" w:color="auto"/>
        <w:right w:val="none" w:sz="0" w:space="0" w:color="auto"/>
      </w:divBdr>
    </w:div>
    <w:div w:id="1901749900">
      <w:bodyDiv w:val="1"/>
      <w:marLeft w:val="0"/>
      <w:marRight w:val="0"/>
      <w:marTop w:val="0"/>
      <w:marBottom w:val="0"/>
      <w:divBdr>
        <w:top w:val="none" w:sz="0" w:space="0" w:color="auto"/>
        <w:left w:val="none" w:sz="0" w:space="0" w:color="auto"/>
        <w:bottom w:val="none" w:sz="0" w:space="0" w:color="auto"/>
        <w:right w:val="none" w:sz="0" w:space="0" w:color="auto"/>
      </w:divBdr>
    </w:div>
    <w:div w:id="1929733473">
      <w:bodyDiv w:val="1"/>
      <w:marLeft w:val="0"/>
      <w:marRight w:val="0"/>
      <w:marTop w:val="0"/>
      <w:marBottom w:val="0"/>
      <w:divBdr>
        <w:top w:val="none" w:sz="0" w:space="0" w:color="auto"/>
        <w:left w:val="none" w:sz="0" w:space="0" w:color="auto"/>
        <w:bottom w:val="none" w:sz="0" w:space="0" w:color="auto"/>
        <w:right w:val="none" w:sz="0" w:space="0" w:color="auto"/>
      </w:divBdr>
    </w:div>
    <w:div w:id="2012635621">
      <w:bodyDiv w:val="1"/>
      <w:marLeft w:val="0"/>
      <w:marRight w:val="0"/>
      <w:marTop w:val="0"/>
      <w:marBottom w:val="0"/>
      <w:divBdr>
        <w:top w:val="none" w:sz="0" w:space="0" w:color="auto"/>
        <w:left w:val="none" w:sz="0" w:space="0" w:color="auto"/>
        <w:bottom w:val="none" w:sz="0" w:space="0" w:color="auto"/>
        <w:right w:val="none" w:sz="0" w:space="0" w:color="auto"/>
      </w:divBdr>
    </w:div>
    <w:div w:id="21324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uipo.europa.eu/"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euipo.europa.eu/en/news/protect-your-business-with-euipo-s-anti-counterfeiting-and-anti-piracy-technology-guide"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press@euipo.europa.eu"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euipo.europa.eu/en/gi-hub" TargetMode="External" Id="rId11" /><Relationship Type="http://schemas.openxmlformats.org/officeDocument/2006/relationships/numbering" Target="numbering.xml" Id="rId5" /><Relationship Type="http://schemas.openxmlformats.org/officeDocument/2006/relationships/hyperlink" Target="https://www.worldtrademarkreview.com/article/euipo-ranked-worlds-most-innovative-ip-office-fifth-time"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euipo.europa.eu/en/observatory" TargetMode="External" Id="rId14" /></Relationships>
</file>

<file path=word/_rels/footer1.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hyperlink" Target="https://twitter.com/EU_IPO" TargetMode="External"/><Relationship Id="rId7" Type="http://schemas.openxmlformats.org/officeDocument/2006/relationships/hyperlink" Target="https://www.instagram.com/euipo/" TargetMode="External"/><Relationship Id="rId2" Type="http://schemas.openxmlformats.org/officeDocument/2006/relationships/image" Target="media/image2.png"/><Relationship Id="rId1" Type="http://schemas.openxmlformats.org/officeDocument/2006/relationships/hyperlink" Target="https://www.linkedin.com/company/euipo" TargetMode="External"/><Relationship Id="rId6" Type="http://schemas.openxmlformats.org/officeDocument/2006/relationships/image" Target="media/image4.png"/><Relationship Id="rId11" Type="http://schemas.openxmlformats.org/officeDocument/2006/relationships/image" Target="media/image6.png"/><Relationship Id="rId5" Type="http://schemas.openxmlformats.org/officeDocument/2006/relationships/hyperlink" Target="https://www.facebook.com/EUIPO.eu" TargetMode="External"/><Relationship Id="rId10" Type="http://schemas.openxmlformats.org/officeDocument/2006/relationships/hyperlink" Target="https://www.youtube.com/euipo" TargetMode="External"/><Relationship Id="rId4" Type="http://schemas.openxmlformats.org/officeDocument/2006/relationships/image" Target="media/image3.png"/><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ARDCR\Downloads\PRESS_RELEASE_TEMPLATE_EN(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8C05AF228104FC47BBDF98B4F39960A3" ma:contentTypeVersion="3" ma:contentTypeDescription="Új dokumentum létrehozása." ma:contentTypeScope="" ma:versionID="78abe2bff7be6246decbd6f6e2375d1d">
  <xsd:schema xmlns:xsd="http://www.w3.org/2001/XMLSchema" xmlns:xs="http://www.w3.org/2001/XMLSchema" xmlns:p="http://schemas.microsoft.com/office/2006/metadata/properties" xmlns:ns2="d4ee8926-19fd-42c7-b57b-dd1a2024b29f" targetNamespace="http://schemas.microsoft.com/office/2006/metadata/properties" ma:root="true" ma:fieldsID="36079fd63a0e26f843091576e1301726" ns2:_="">
    <xsd:import namespace="d4ee8926-19fd-42c7-b57b-dd1a2024b29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e8926-19fd-42c7-b57b-dd1a2024b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53E2AB-E191-4FC9-95B2-443EFB2D81E5}">
  <ds:schemaRefs>
    <ds:schemaRef ds:uri="http://schemas.openxmlformats.org/officeDocument/2006/bibliography"/>
  </ds:schemaRefs>
</ds:datastoreItem>
</file>

<file path=customXml/itemProps2.xml><?xml version="1.0" encoding="utf-8"?>
<ds:datastoreItem xmlns:ds="http://schemas.openxmlformats.org/officeDocument/2006/customXml" ds:itemID="{D6F5AA97-7C89-4B15-9994-BB8A0BC4D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e8926-19fd-42c7-b57b-dd1a2024b2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94369F-32D5-4337-ADD1-684DAC82D98B}">
  <ds:schemaRefs>
    <ds:schemaRef ds:uri="http://schemas.microsoft.com/sharepoint/v3/contenttype/forms"/>
  </ds:schemaRefs>
</ds:datastoreItem>
</file>

<file path=customXml/itemProps4.xml><?xml version="1.0" encoding="utf-8"?>
<ds:datastoreItem xmlns:ds="http://schemas.openxmlformats.org/officeDocument/2006/customXml" ds:itemID="{A70B5695-9A37-4385-B97D-71B6819A69DF}">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C:\Users\GUARDCR\Downloads\PRESS_RELEASE_TEMPLATE_EN(4).dotm</ap:Template>
  <ap:Application>Microsoft Word for the web</ap:Application>
  <ap:DocSecurity>0</ap:DocSecurity>
  <ap:ScaleCrop>false</ap:ScaleCrop>
  <ap:Company>EUIPO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LT Press Release.docx</dc:title>
  <dc:creator>GUARDAMINO MIGUEL Cristina</dc:creator>
  <lastModifiedBy>Smiltė Štuopytė</lastModifiedBy>
  <revision>5</revision>
  <dcterms:created xsi:type="dcterms:W3CDTF">2025-06-02T15:13:00.0000000Z</dcterms:created>
  <dcterms:modified xsi:type="dcterms:W3CDTF">2025-06-11T11:07:34.8244059Z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0x0101008C05AF228104FC47BBDF98B4F39960A3</vt:lpwstr>
  </property>
</Properties>
</file>