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F6757" w14:textId="3A603268" w:rsidR="00FB00C8" w:rsidRDefault="00977CE8" w:rsidP="00977CE8">
      <w:pPr>
        <w:jc w:val="center"/>
        <w:rPr>
          <w:b/>
          <w:bCs/>
        </w:rPr>
      </w:pPr>
      <w:r w:rsidRPr="00977CE8">
        <w:rPr>
          <w:b/>
          <w:bCs/>
        </w:rPr>
        <w:t>„More</w:t>
      </w:r>
      <w:r>
        <w:rPr>
          <w:b/>
          <w:bCs/>
        </w:rPr>
        <w:t>“</w:t>
      </w:r>
      <w:r w:rsidR="002B1405">
        <w:rPr>
          <w:b/>
          <w:bCs/>
        </w:rPr>
        <w:t xml:space="preserve"> agentūra</w:t>
      </w:r>
      <w:r>
        <w:rPr>
          <w:b/>
          <w:bCs/>
        </w:rPr>
        <w:t xml:space="preserve"> pradeda </w:t>
      </w:r>
      <w:r w:rsidR="003609DE">
        <w:rPr>
          <w:b/>
          <w:bCs/>
        </w:rPr>
        <w:t>teikti</w:t>
      </w:r>
      <w:r w:rsidR="003609DE" w:rsidRPr="00977CE8">
        <w:rPr>
          <w:b/>
          <w:bCs/>
        </w:rPr>
        <w:t xml:space="preserve"> </w:t>
      </w:r>
      <w:r w:rsidRPr="00977CE8">
        <w:rPr>
          <w:b/>
          <w:bCs/>
        </w:rPr>
        <w:t>įvaizdžio optimizavim</w:t>
      </w:r>
      <w:r w:rsidR="002B1405">
        <w:rPr>
          <w:b/>
          <w:bCs/>
        </w:rPr>
        <w:t>o</w:t>
      </w:r>
      <w:r w:rsidRPr="00977CE8">
        <w:rPr>
          <w:b/>
          <w:bCs/>
        </w:rPr>
        <w:t xml:space="preserve"> dirbtinio intelekto sistemoms</w:t>
      </w:r>
      <w:r w:rsidR="002B1405">
        <w:rPr>
          <w:b/>
          <w:bCs/>
        </w:rPr>
        <w:t xml:space="preserve"> paslaugą</w:t>
      </w:r>
    </w:p>
    <w:p w14:paraId="70C0B9EE" w14:textId="781231D1" w:rsidR="00977CE8" w:rsidRDefault="00977CE8" w:rsidP="0078101B">
      <w:pPr>
        <w:jc w:val="both"/>
      </w:pPr>
      <w:r w:rsidRPr="00977CE8">
        <w:t>Komunikacijos agentūra „More</w:t>
      </w:r>
      <w:r w:rsidR="00787A19">
        <w:t>“</w:t>
      </w:r>
      <w:r w:rsidRPr="00977CE8">
        <w:t xml:space="preserve"> skelbia apie naują paslaugų kryptį –</w:t>
      </w:r>
      <w:r w:rsidR="00620D69">
        <w:t xml:space="preserve"> </w:t>
      </w:r>
      <w:r w:rsidR="003609DE">
        <w:t>ji</w:t>
      </w:r>
      <w:r w:rsidR="003609DE" w:rsidRPr="00977CE8">
        <w:t xml:space="preserve"> </w:t>
      </w:r>
      <w:r w:rsidRPr="00977CE8">
        <w:t>padės</w:t>
      </w:r>
      <w:r>
        <w:t xml:space="preserve"> fiziniams asmenims bei</w:t>
      </w:r>
      <w:r w:rsidRPr="00977CE8">
        <w:t xml:space="preserve"> įmonėms formuoti teigiamą įvaizdį dirbtinio intelekto (</w:t>
      </w:r>
      <w:r>
        <w:t>D</w:t>
      </w:r>
      <w:r w:rsidRPr="00977CE8">
        <w:t>I) sistemose</w:t>
      </w:r>
      <w:r>
        <w:t>, tokiose kaip „ChatGPT“, „Perplexity“ ar „</w:t>
      </w:r>
      <w:r w:rsidR="00A83ED7">
        <w:t>Gemini</w:t>
      </w:r>
      <w:r>
        <w:t>“</w:t>
      </w:r>
      <w:r w:rsidRPr="00977CE8">
        <w:t xml:space="preserve">. </w:t>
      </w:r>
      <w:r w:rsidR="00C078B8">
        <w:t>„More“ agentūra yra pirmoji</w:t>
      </w:r>
      <w:r w:rsidRPr="00977CE8">
        <w:t xml:space="preserve"> Lietuvos rinkoje, </w:t>
      </w:r>
      <w:r w:rsidR="00C078B8">
        <w:t xml:space="preserve">teikianti tokią paslaugą. </w:t>
      </w:r>
    </w:p>
    <w:p w14:paraId="08D219E0" w14:textId="006F2CFA" w:rsidR="006242C2" w:rsidRPr="006242C2" w:rsidRDefault="006242C2" w:rsidP="0078101B">
      <w:pPr>
        <w:jc w:val="both"/>
        <w:rPr>
          <w:b/>
          <w:bCs/>
        </w:rPr>
      </w:pPr>
      <w:r>
        <w:rPr>
          <w:b/>
          <w:bCs/>
        </w:rPr>
        <w:t xml:space="preserve">Nauja </w:t>
      </w:r>
      <w:r w:rsidR="00787A19">
        <w:rPr>
          <w:b/>
          <w:bCs/>
        </w:rPr>
        <w:t xml:space="preserve">sparčiai besivystanti ir auganti </w:t>
      </w:r>
      <w:r w:rsidR="00495C64">
        <w:rPr>
          <w:b/>
          <w:bCs/>
        </w:rPr>
        <w:t>sritis</w:t>
      </w:r>
    </w:p>
    <w:p w14:paraId="787FC786" w14:textId="441D1BE2" w:rsidR="00175039" w:rsidRDefault="00175039" w:rsidP="0078101B">
      <w:pPr>
        <w:jc w:val="both"/>
      </w:pPr>
      <w:r w:rsidRPr="00175039">
        <w:t>Tyrimai</w:t>
      </w:r>
      <w:r>
        <w:t xml:space="preserve"> Jungtinėje Karalystėje</w:t>
      </w:r>
      <w:r w:rsidRPr="00175039">
        <w:t xml:space="preserve"> rodo, kad 7</w:t>
      </w:r>
      <w:r>
        <w:t xml:space="preserve"> proc.</w:t>
      </w:r>
      <w:r w:rsidRPr="00175039">
        <w:t xml:space="preserve"> žmonių jau dabar naudoja </w:t>
      </w:r>
      <w:r w:rsidR="00787A19">
        <w:t>DI</w:t>
      </w:r>
      <w:r w:rsidRPr="00175039">
        <w:t xml:space="preserve"> naujienoms rasti, o tarp jaunesnių nei 25 metų amžiaus asmenų šis skaičius siekia 15 proc</w:t>
      </w:r>
      <w:r>
        <w:t>.</w:t>
      </w:r>
      <w:r w:rsidR="00787A19">
        <w:t>,</w:t>
      </w:r>
      <w:r>
        <w:t xml:space="preserve"> ir neabejojama, kad ši</w:t>
      </w:r>
      <w:r w:rsidR="00787A19">
        <w:t>e</w:t>
      </w:r>
      <w:r>
        <w:t xml:space="preserve"> skaičiai toliau augs</w:t>
      </w:r>
      <w:r w:rsidRPr="00175039">
        <w:t>.</w:t>
      </w:r>
      <w:r w:rsidR="00620D69">
        <w:t xml:space="preserve"> Tai reiškia, kad</w:t>
      </w:r>
      <w:r w:rsidRPr="00175039">
        <w:t xml:space="preserve"> </w:t>
      </w:r>
      <w:r>
        <w:t>DI sistemos</w:t>
      </w:r>
      <w:r w:rsidRPr="00175039">
        <w:t xml:space="preserve"> vis dažniau formuoja </w:t>
      </w:r>
      <w:r>
        <w:t>nuomones</w:t>
      </w:r>
      <w:r w:rsidRPr="00175039">
        <w:t xml:space="preserve"> apie įmones ir asmenis.</w:t>
      </w:r>
    </w:p>
    <w:p w14:paraId="2808495B" w14:textId="1AA138B3" w:rsidR="00175039" w:rsidRPr="00175039" w:rsidRDefault="00175039" w:rsidP="0078101B">
      <w:pPr>
        <w:jc w:val="both"/>
      </w:pPr>
      <w:r w:rsidRPr="00175039">
        <w:t>„Dabar</w:t>
      </w:r>
      <w:r w:rsidR="00787A19">
        <w:t>,</w:t>
      </w:r>
      <w:r w:rsidRPr="00175039">
        <w:t xml:space="preserve"> įvedus </w:t>
      </w:r>
      <w:r>
        <w:t>į DI įrankį</w:t>
      </w:r>
      <w:r w:rsidRPr="00175039">
        <w:t xml:space="preserve"> įmonės vadovo vardą, </w:t>
      </w:r>
      <w:r>
        <w:t>D</w:t>
      </w:r>
      <w:r w:rsidRPr="00175039">
        <w:t xml:space="preserve">I </w:t>
      </w:r>
      <w:r w:rsidR="003609DE">
        <w:t>pateikia</w:t>
      </w:r>
      <w:r w:rsidR="003609DE" w:rsidRPr="00175039">
        <w:t xml:space="preserve"> </w:t>
      </w:r>
      <w:r w:rsidRPr="00175039">
        <w:t xml:space="preserve">apibendrinimą apie visus jo pasiekimus ar </w:t>
      </w:r>
      <w:r>
        <w:t>teisines problemas</w:t>
      </w:r>
      <w:r w:rsidRPr="00175039">
        <w:t xml:space="preserve">. </w:t>
      </w:r>
      <w:r w:rsidRPr="00027357">
        <w:t xml:space="preserve">Šis pokytis yra vienas iš svarbiausių tiek </w:t>
      </w:r>
      <w:r>
        <w:t>viešųjų ryšių</w:t>
      </w:r>
      <w:r w:rsidRPr="00027357">
        <w:t xml:space="preserve">, tiek </w:t>
      </w:r>
      <w:r>
        <w:t>DI</w:t>
      </w:r>
      <w:r w:rsidRPr="00027357">
        <w:t xml:space="preserve"> technologijų srity</w:t>
      </w:r>
      <w:r>
        <w:t>s</w:t>
      </w:r>
      <w:r w:rsidRPr="00027357">
        <w:t>e</w:t>
      </w:r>
      <w:r w:rsidR="004621AA">
        <w:t>.</w:t>
      </w:r>
      <w:r w:rsidRPr="00027357">
        <w:t xml:space="preserve"> </w:t>
      </w:r>
      <w:r w:rsidR="004621AA">
        <w:t xml:space="preserve">Jis </w:t>
      </w:r>
      <w:r w:rsidRPr="00027357">
        <w:t xml:space="preserve">turi didelę įtaką informacijos prieinamumui ir </w:t>
      </w:r>
      <w:r>
        <w:t>komunikacijai</w:t>
      </w:r>
      <w:r w:rsidR="00620D69">
        <w:t>“</w:t>
      </w:r>
      <w:r w:rsidRPr="00175039">
        <w:t xml:space="preserve">, – teigia </w:t>
      </w:r>
      <w:r w:rsidR="00495C64">
        <w:t>E</w:t>
      </w:r>
      <w:r w:rsidR="001909E1">
        <w:t>rik</w:t>
      </w:r>
      <w:r w:rsidR="00495C64">
        <w:t xml:space="preserve"> Murin</w:t>
      </w:r>
      <w:r w:rsidR="001909E1">
        <w:t xml:space="preserve">, </w:t>
      </w:r>
      <w:r w:rsidR="004621AA">
        <w:t xml:space="preserve">agentūros </w:t>
      </w:r>
      <w:r w:rsidR="001909E1">
        <w:t>„More“ vadovas</w:t>
      </w:r>
      <w:r w:rsidR="00495C64">
        <w:t>.</w:t>
      </w:r>
    </w:p>
    <w:p w14:paraId="557401BC" w14:textId="2AE832C5" w:rsidR="00A83ED7" w:rsidRDefault="00175039" w:rsidP="0078101B">
      <w:pPr>
        <w:jc w:val="both"/>
      </w:pPr>
      <w:r>
        <w:t>Interneto paslaugų įmonės „</w:t>
      </w:r>
      <w:proofErr w:type="spellStart"/>
      <w:r>
        <w:t>Ziff</w:t>
      </w:r>
      <w:proofErr w:type="spellEnd"/>
      <w:r>
        <w:t xml:space="preserve"> </w:t>
      </w:r>
      <w:proofErr w:type="spellStart"/>
      <w:r>
        <w:t>Davis</w:t>
      </w:r>
      <w:proofErr w:type="spellEnd"/>
      <w:r>
        <w:t xml:space="preserve">“ </w:t>
      </w:r>
      <w:r w:rsidR="00D82CB7">
        <w:t>analizė</w:t>
      </w:r>
      <w:r>
        <w:t xml:space="preserve"> parodė, kad tam tikruose DI modeliuose 15 labiausiai pripažintų tinkla</w:t>
      </w:r>
      <w:r w:rsidR="00787A19">
        <w:t>la</w:t>
      </w:r>
      <w:r>
        <w:t xml:space="preserve">pių turinys sudaro beveik 10 proc. </w:t>
      </w:r>
      <w:r w:rsidR="003609DE">
        <w:t xml:space="preserve">visų </w:t>
      </w:r>
      <w:r>
        <w:t>duomenų. Svarbu tai, kad</w:t>
      </w:r>
      <w:r w:rsidRPr="00175039">
        <w:t xml:space="preserve"> </w:t>
      </w:r>
      <w:r>
        <w:t>D</w:t>
      </w:r>
      <w:r w:rsidRPr="00175039">
        <w:t>I algoritmai pirmenybę teikia patikimiems šaltiniams</w:t>
      </w:r>
      <w:r>
        <w:t>: didžiajai</w:t>
      </w:r>
      <w:r w:rsidRPr="00175039">
        <w:t xml:space="preserve"> žiniasklaidai,</w:t>
      </w:r>
      <w:r w:rsidR="006242C2">
        <w:t xml:space="preserve"> moksliniams tyrimams ar tikriems žmonių atsiliepimams, o</w:t>
      </w:r>
      <w:r w:rsidRPr="00175039">
        <w:t xml:space="preserve"> ne įmonių svetainėms ar </w:t>
      </w:r>
      <w:r w:rsidR="006242C2">
        <w:t>tinklaraščiams.</w:t>
      </w:r>
    </w:p>
    <w:p w14:paraId="0B2E7533" w14:textId="65301118" w:rsidR="001909E1" w:rsidRDefault="001909E1" w:rsidP="0078101B">
      <w:pPr>
        <w:jc w:val="both"/>
        <w:rPr>
          <w:b/>
          <w:bCs/>
        </w:rPr>
      </w:pPr>
      <w:r>
        <w:rPr>
          <w:b/>
          <w:bCs/>
        </w:rPr>
        <w:t>Skiriasi ir nuo įprastos komunikacijos, ir nuo SEO</w:t>
      </w:r>
    </w:p>
    <w:p w14:paraId="4E9C1F31" w14:textId="4CBEAEE3" w:rsidR="001909E1" w:rsidRDefault="004621AA" w:rsidP="0078101B">
      <w:pPr>
        <w:jc w:val="both"/>
      </w:pPr>
      <w:r>
        <w:t>Į</w:t>
      </w:r>
      <w:r w:rsidR="00620D69">
        <w:t xml:space="preserve">monės vis dažniau ieško galimybių pritaikyti DI sistemų atsakymus pagal savo poreikius – juk </w:t>
      </w:r>
      <w:r>
        <w:t xml:space="preserve">įprastų </w:t>
      </w:r>
      <w:r w:rsidR="00620D69">
        <w:t>p</w:t>
      </w:r>
      <w:r w:rsidR="001909E1">
        <w:t>aiešk</w:t>
      </w:r>
      <w:r>
        <w:t>os</w:t>
      </w:r>
      <w:r w:rsidR="001909E1">
        <w:t xml:space="preserve"> sistemų optimizavimas (SEO) egzistuoja nuo pat paiešk</w:t>
      </w:r>
      <w:r w:rsidR="003609DE">
        <w:t>os</w:t>
      </w:r>
      <w:r w:rsidR="001909E1">
        <w:t xml:space="preserve"> sistemų atsiradimo. </w:t>
      </w:r>
      <w:r w:rsidR="00787A19">
        <w:t>N</w:t>
      </w:r>
      <w:r w:rsidR="001909E1">
        <w:t>ors matomumas „Google“ ar kitose paieškos sistemose išlieka svarbus, DI modeliai remiasi skirtingais šaltiniais</w:t>
      </w:r>
      <w:r>
        <w:t>.</w:t>
      </w:r>
      <w:r w:rsidR="001909E1">
        <w:t xml:space="preserve"> „Semrush“ tyrimas parodė, kad „Gemini 1,5 Pro“ itin svarbus turinys, esantis „Reddit“, „Youtube“ bei „</w:t>
      </w:r>
      <w:r w:rsidR="007F6C1C">
        <w:t>Quora</w:t>
      </w:r>
      <w:r w:rsidR="001909E1">
        <w:t xml:space="preserve">“ platformose, „ChatGPT 4o“ kiek labiau priklauso nuo </w:t>
      </w:r>
      <w:r w:rsidR="00787A19">
        <w:t xml:space="preserve">įprastų </w:t>
      </w:r>
      <w:r w:rsidR="00620D69">
        <w:t>paiešk</w:t>
      </w:r>
      <w:r w:rsidR="00787A19">
        <w:t>os</w:t>
      </w:r>
      <w:r w:rsidR="00620D69">
        <w:t xml:space="preserve"> sistemų</w:t>
      </w:r>
      <w:r w:rsidR="001909E1">
        <w:t xml:space="preserve"> algoritmų, </w:t>
      </w:r>
      <w:r w:rsidR="00787A19">
        <w:t>bet šiai DI sistemai</w:t>
      </w:r>
      <w:r w:rsidR="001909E1">
        <w:t xml:space="preserve"> </w:t>
      </w:r>
      <w:r w:rsidR="00787A19">
        <w:t xml:space="preserve">svarbi ir </w:t>
      </w:r>
      <w:r w:rsidR="001909E1">
        <w:t xml:space="preserve">„Wikipedia“, </w:t>
      </w:r>
      <w:r w:rsidR="007F6C1C">
        <w:t>„</w:t>
      </w:r>
      <w:proofErr w:type="spellStart"/>
      <w:r w:rsidR="007F6C1C">
        <w:t>Reddit</w:t>
      </w:r>
      <w:proofErr w:type="spellEnd"/>
      <w:r w:rsidR="007F6C1C">
        <w:t xml:space="preserve">“, </w:t>
      </w:r>
      <w:r w:rsidR="001909E1">
        <w:t>„Amazon“</w:t>
      </w:r>
      <w:r w:rsidR="00787A19">
        <w:t xml:space="preserve"> bei </w:t>
      </w:r>
      <w:r w:rsidR="001909E1">
        <w:t>naujienų portala</w:t>
      </w:r>
      <w:r w:rsidR="00787A19">
        <w:t>i</w:t>
      </w:r>
      <w:r w:rsidR="001909E1">
        <w:t>.</w:t>
      </w:r>
    </w:p>
    <w:p w14:paraId="7EB86697" w14:textId="44305959" w:rsidR="001909E1" w:rsidRDefault="001909E1" w:rsidP="001909E1">
      <w:pPr>
        <w:jc w:val="both"/>
      </w:pPr>
      <w:r>
        <w:t xml:space="preserve">„Skirtingai nei </w:t>
      </w:r>
      <w:r w:rsidR="00787A19">
        <w:t xml:space="preserve">įprastų </w:t>
      </w:r>
      <w:r>
        <w:t>paieškos sistem</w:t>
      </w:r>
      <w:r w:rsidR="00787A19">
        <w:t>ų optimizavimas</w:t>
      </w:r>
      <w:r>
        <w:t xml:space="preserve">, </w:t>
      </w:r>
      <w:r w:rsidR="00787A19">
        <w:t xml:space="preserve">DI </w:t>
      </w:r>
      <w:r>
        <w:t>optimizavimas – visiškai nauja niša, kuri dar tik formuojasi. Skiriasi ne tik sistemų algoritmai, bet ir naudojimas</w:t>
      </w:r>
      <w:r w:rsidR="00787A19">
        <w:t>. J</w:t>
      </w:r>
      <w:r>
        <w:t>eigu į „Google“ rašydavome raktažodžius, „ChatGPT“, „</w:t>
      </w:r>
      <w:proofErr w:type="spellStart"/>
      <w:r>
        <w:t>Gemini</w:t>
      </w:r>
      <w:proofErr w:type="spellEnd"/>
      <w:r>
        <w:t>“ ar „</w:t>
      </w:r>
      <w:proofErr w:type="spellStart"/>
      <w:r>
        <w:t>Perplexity</w:t>
      </w:r>
      <w:proofErr w:type="spellEnd"/>
      <w:r>
        <w:t xml:space="preserve">“ </w:t>
      </w:r>
      <w:r w:rsidR="00620D69">
        <w:t>dažniau</w:t>
      </w:r>
      <w:r>
        <w:t xml:space="preserve"> klausiam</w:t>
      </w:r>
      <w:r w:rsidR="00787A19">
        <w:t>a</w:t>
      </w:r>
      <w:r>
        <w:t xml:space="preserve"> sudėting</w:t>
      </w:r>
      <w:r w:rsidR="00787A19">
        <w:t>ų</w:t>
      </w:r>
      <w:r>
        <w:t xml:space="preserve"> klausim</w:t>
      </w:r>
      <w:r w:rsidR="00787A19">
        <w:t>ų</w:t>
      </w:r>
      <w:r>
        <w:t xml:space="preserve">. Todėl </w:t>
      </w:r>
      <w:r w:rsidR="002727FB">
        <w:t>šioje srityje</w:t>
      </w:r>
      <w:r>
        <w:t xml:space="preserve"> itin svarb</w:t>
      </w:r>
      <w:r w:rsidR="00787A19">
        <w:t>us</w:t>
      </w:r>
      <w:r>
        <w:t xml:space="preserve"> komunikacijos specialistų ir žurnalistų darbas</w:t>
      </w:r>
      <w:r w:rsidR="002727FB">
        <w:t>, o SEO specialistų teikiama nauda – kiek mažesnė, nors tikrai nelygi nuliui</w:t>
      </w:r>
      <w:r>
        <w:t xml:space="preserve">“, – </w:t>
      </w:r>
      <w:r w:rsidR="00787A19">
        <w:t xml:space="preserve">įsitikinęs </w:t>
      </w:r>
      <w:r w:rsidR="002727FB">
        <w:t>E.</w:t>
      </w:r>
      <w:r w:rsidR="00787A19">
        <w:t> </w:t>
      </w:r>
      <w:r w:rsidR="002727FB">
        <w:t>Murin.</w:t>
      </w:r>
    </w:p>
    <w:p w14:paraId="26935F36" w14:textId="16216341" w:rsidR="001909E1" w:rsidRPr="001909E1" w:rsidRDefault="007F6C1C" w:rsidP="0078101B">
      <w:pPr>
        <w:jc w:val="both"/>
      </w:pPr>
      <w:r>
        <w:t>Pastebima</w:t>
      </w:r>
      <w:r w:rsidR="001909E1">
        <w:t xml:space="preserve">, kad </w:t>
      </w:r>
      <w:r>
        <w:t>formuojant</w:t>
      </w:r>
      <w:r w:rsidR="001909E1">
        <w:t xml:space="preserve"> įvaizdį DI sistemo</w:t>
      </w:r>
      <w:r w:rsidR="00787A19">
        <w:t>se</w:t>
      </w:r>
      <w:r>
        <w:t>, šiek tiek kitaip nei įprasta komunikacija turi atrodyti ne tik turinys, bet ir tai, kur jis pasirodo, koks yra turinio kontekstas</w:t>
      </w:r>
      <w:r w:rsidR="00787A19">
        <w:t>.</w:t>
      </w:r>
      <w:r>
        <w:t xml:space="preserve"> „Svarbu, kad turinys </w:t>
      </w:r>
      <w:r w:rsidR="003609DE">
        <w:t xml:space="preserve">apimtų </w:t>
      </w:r>
      <w:r>
        <w:t xml:space="preserve">aiškius klausimus, konkretų klausimą užduodančio žmogaus portretą, tikslius atsakymus ir patarimus. </w:t>
      </w:r>
      <w:r w:rsidR="0032185E">
        <w:t>Taip pat norint</w:t>
      </w:r>
      <w:r w:rsidR="00787A19">
        <w:t>ieji</w:t>
      </w:r>
      <w:r w:rsidR="0032185E">
        <w:t xml:space="preserve"> dažniau pasirodyti DI atsakymuose, turi daugiau investuoti ir į savo įvaizdį ne tik didžiausiuose naujienų portaluose, bet ir įvairiose palyginimų platformose, diskusijų forumuose, nišiniuose savo rinkos leidiniuose, viešose duomenų bazėse.</w:t>
      </w:r>
      <w:r w:rsidR="002727FB">
        <w:t xml:space="preserve"> Svarbiau paminėjimai ir nuomonės apie įmonę ar žmogų, o ne nuorodos</w:t>
      </w:r>
      <w:r w:rsidR="0032185E">
        <w:t>“</w:t>
      </w:r>
      <w:r w:rsidR="00787A19">
        <w:t>, – teigia agentūros „More“ vadovas.</w:t>
      </w:r>
    </w:p>
    <w:p w14:paraId="668E83ED" w14:textId="5B1EE90C" w:rsidR="00495C64" w:rsidRDefault="00495C64" w:rsidP="0078101B">
      <w:pPr>
        <w:jc w:val="both"/>
        <w:rPr>
          <w:b/>
          <w:bCs/>
        </w:rPr>
      </w:pPr>
      <w:r>
        <w:rPr>
          <w:b/>
          <w:bCs/>
        </w:rPr>
        <w:t xml:space="preserve">Naudinga </w:t>
      </w:r>
      <w:r w:rsidR="002727FB">
        <w:rPr>
          <w:b/>
          <w:bCs/>
        </w:rPr>
        <w:t>tik kai kuriems</w:t>
      </w:r>
    </w:p>
    <w:p w14:paraId="14FA68D5" w14:textId="4D20735A" w:rsidR="00495C64" w:rsidRDefault="00D111B5" w:rsidP="0078101B">
      <w:pPr>
        <w:jc w:val="both"/>
      </w:pPr>
      <w:r>
        <w:t xml:space="preserve">„PR </w:t>
      </w:r>
      <w:proofErr w:type="spellStart"/>
      <w:r>
        <w:t>Agency</w:t>
      </w:r>
      <w:proofErr w:type="spellEnd"/>
      <w:r>
        <w:t xml:space="preserve"> One“ t</w:t>
      </w:r>
      <w:r w:rsidR="002727FB">
        <w:t>yrima</w:t>
      </w:r>
      <w:r>
        <w:t>s</w:t>
      </w:r>
      <w:r w:rsidR="002727FB">
        <w:t xml:space="preserve"> rodo, kad </w:t>
      </w:r>
      <w:r w:rsidR="00495C64" w:rsidRPr="00495C64">
        <w:t>75 proc</w:t>
      </w:r>
      <w:r w:rsidR="00495C64">
        <w:t>.</w:t>
      </w:r>
      <w:r w:rsidR="00495C64" w:rsidRPr="00495C64">
        <w:t xml:space="preserve"> </w:t>
      </w:r>
      <w:r w:rsidR="00495C64">
        <w:t>DI</w:t>
      </w:r>
      <w:r w:rsidR="00495C64" w:rsidRPr="00495C64">
        <w:t xml:space="preserve"> generuojamų įmonių ar žmonių paminėjimų </w:t>
      </w:r>
      <w:r w:rsidR="004621AA">
        <w:t xml:space="preserve">susiję </w:t>
      </w:r>
      <w:r w:rsidR="00495C64" w:rsidRPr="00495C64">
        <w:t xml:space="preserve">būtent </w:t>
      </w:r>
      <w:r w:rsidR="004621AA">
        <w:t>su</w:t>
      </w:r>
      <w:r w:rsidR="00495C64">
        <w:t xml:space="preserve"> aktyvi</w:t>
      </w:r>
      <w:r w:rsidR="004621AA">
        <w:t>omis</w:t>
      </w:r>
      <w:r w:rsidR="00495C64" w:rsidRPr="00495C64">
        <w:t xml:space="preserve"> komunikacijos pastang</w:t>
      </w:r>
      <w:r w:rsidR="004621AA">
        <w:t>omis</w:t>
      </w:r>
      <w:r w:rsidR="00495C64">
        <w:t xml:space="preserve">, tačiau E. Murin mano, kad bent kol kas galvoti apie DI reikia ne </w:t>
      </w:r>
      <w:r w:rsidR="00495C64">
        <w:lastRenderedPageBreak/>
        <w:t xml:space="preserve">visiems: „Nemanau, kad verslų savininkai klausia „ChatGPT“ apie geriausius verslo sprendimų teikėjus. </w:t>
      </w:r>
      <w:r w:rsidR="00961183">
        <w:t>Tad B2B verslams DI optimizavimas gali tapti aktual</w:t>
      </w:r>
      <w:r w:rsidR="004621AA">
        <w:t>us</w:t>
      </w:r>
      <w:r w:rsidR="00961183">
        <w:t xml:space="preserve"> tik ateityje, o šiuo metu dauguma užklausų DI sistemose yra apie B2C įmones</w:t>
      </w:r>
      <w:r w:rsidR="002727FB">
        <w:t xml:space="preserve"> ir individualius specialistus</w:t>
      </w:r>
      <w:r w:rsidR="00961183">
        <w:t>: žmonės klausia</w:t>
      </w:r>
      <w:r w:rsidR="00787A19">
        <w:t>,</w:t>
      </w:r>
      <w:r w:rsidR="00961183">
        <w:t xml:space="preserve"> kur pavalgyti, kurią banko sąskaitą naudoti, kokias plyteles namams rinktis, kur investuoti</w:t>
      </w:r>
      <w:r w:rsidR="002727FB">
        <w:t>, kuo skiriasi politikų pažiūros</w:t>
      </w:r>
      <w:r w:rsidR="004621AA">
        <w:t>,</w:t>
      </w:r>
      <w:r w:rsidR="00961183">
        <w:t xml:space="preserve"> ir pan</w:t>
      </w:r>
      <w:r w:rsidR="00787A19">
        <w:t>ašiai</w:t>
      </w:r>
      <w:r w:rsidR="00961183">
        <w:t>.“</w:t>
      </w:r>
    </w:p>
    <w:p w14:paraId="258791B3" w14:textId="7DA43E13" w:rsidR="00961183" w:rsidRDefault="00961183" w:rsidP="0078101B">
      <w:pPr>
        <w:jc w:val="both"/>
      </w:pPr>
      <w:r>
        <w:t xml:space="preserve">„More“ agentūra siūlys </w:t>
      </w:r>
      <w:r w:rsidR="0050670E">
        <w:t>DI</w:t>
      </w:r>
      <w:r>
        <w:t xml:space="preserve"> matomumo auditą, turinio optimizavimą</w:t>
      </w:r>
      <w:r w:rsidR="0078101B">
        <w:t xml:space="preserve"> DI</w:t>
      </w:r>
      <w:r>
        <w:t>, strateginį komunikacijos planavimą, orientuotą į DI sistemas</w:t>
      </w:r>
      <w:r w:rsidR="003609DE">
        <w:t>,</w:t>
      </w:r>
      <w:r w:rsidR="0078101B">
        <w:t xml:space="preserve"> </w:t>
      </w:r>
      <w:r w:rsidR="004621AA">
        <w:t xml:space="preserve">ir </w:t>
      </w:r>
      <w:r w:rsidR="0078101B">
        <w:t xml:space="preserve">rezultatų stebėseną. Agentūros vadovo teigimu, dėl šios paslaugos pirmieji klientai kreipėsi jau anksčiau, tačiau viešai paslauga pradedama </w:t>
      </w:r>
      <w:r w:rsidR="003609DE">
        <w:t xml:space="preserve">siūlyti </w:t>
      </w:r>
      <w:r w:rsidR="0078101B">
        <w:t>tik dabar.</w:t>
      </w:r>
    </w:p>
    <w:p w14:paraId="54C4E858" w14:textId="054AB9F9" w:rsidR="00977CE8" w:rsidRDefault="002727FB" w:rsidP="002727FB">
      <w:pPr>
        <w:jc w:val="both"/>
      </w:pPr>
      <w:r>
        <w:t>E. Murin džiaugiasi, kad k</w:t>
      </w:r>
      <w:r w:rsidR="0078101B">
        <w:t>omunikacijos specialistų ir žurnalistų darbas dabar tampa kaip niekad prasmingas</w:t>
      </w:r>
      <w:r>
        <w:t>:</w:t>
      </w:r>
      <w:r w:rsidR="0078101B">
        <w:t xml:space="preserve"> </w:t>
      </w:r>
      <w:r>
        <w:t xml:space="preserve">„Neabejoju, kad tokias paslaugas jau netrukus pradės siūlyti ir kitos agentūros, prie to prisitaikys ir naujienų portalai. Ypač tai turėtų išnaudoti regioniniai portalai, kuriems </w:t>
      </w:r>
      <w:r w:rsidR="004621AA">
        <w:t xml:space="preserve">šiuo metu itin sunku </w:t>
      </w:r>
      <w:r>
        <w:t>pritraukti pajam</w:t>
      </w:r>
      <w:r w:rsidR="003609DE">
        <w:t>ų</w:t>
      </w:r>
      <w:r>
        <w:t>. Tačiau didžiuojuosi, kad esame pirmi. Nuo pat karjeros pradžios 2012 m. buvau didžiulis technologijų entuziastas</w:t>
      </w:r>
      <w:r w:rsidR="003609DE">
        <w:t>,</w:t>
      </w:r>
      <w:r>
        <w:t xml:space="preserve"> ir dabar tai tampa </w:t>
      </w:r>
      <w:r w:rsidR="004621AA">
        <w:t>pranašumu</w:t>
      </w:r>
      <w:r>
        <w:t xml:space="preserve"> komunikacijos srityje.“</w:t>
      </w:r>
    </w:p>
    <w:p w14:paraId="5FD1843E" w14:textId="5315A7BB" w:rsidR="002B1405" w:rsidRPr="002B1405" w:rsidRDefault="002B1405" w:rsidP="002727FB">
      <w:pPr>
        <w:jc w:val="both"/>
        <w:rPr>
          <w:sz w:val="18"/>
          <w:szCs w:val="18"/>
        </w:rPr>
      </w:pPr>
      <w:r w:rsidRPr="002B1405">
        <w:rPr>
          <w:sz w:val="18"/>
          <w:szCs w:val="18"/>
        </w:rPr>
        <w:t>„More“ agentūra teikia ryšių su visuomene, korporatyvinės, krizių, skaitmeninės komunikacijos, tekstų rašymo ir optimizavimo dirbtinio intelekto sistemoms paslaugas. Tarp didžiausių agentūros klientų yra bankas „Bigbank“, buitinės technikos ir elektronikos mažmeninės prekybos tinklas „Topo centras“, greitojo maisto tinklas „Jammi“, investicinių fondų valdymo bendrovė „Nextury Funds“ ir kiti žinomi prekių ženklai bei įmonės.</w:t>
      </w:r>
    </w:p>
    <w:sectPr w:rsidR="002B1405" w:rsidRPr="002B1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CE8"/>
    <w:rsid w:val="00175039"/>
    <w:rsid w:val="001909E1"/>
    <w:rsid w:val="001A1A8C"/>
    <w:rsid w:val="002727FB"/>
    <w:rsid w:val="002B1405"/>
    <w:rsid w:val="0032185E"/>
    <w:rsid w:val="003609DE"/>
    <w:rsid w:val="004621AA"/>
    <w:rsid w:val="00495C64"/>
    <w:rsid w:val="0050670E"/>
    <w:rsid w:val="00620D69"/>
    <w:rsid w:val="006242C2"/>
    <w:rsid w:val="0078101B"/>
    <w:rsid w:val="00787A19"/>
    <w:rsid w:val="007F6C1C"/>
    <w:rsid w:val="008F50AE"/>
    <w:rsid w:val="00961183"/>
    <w:rsid w:val="00977CE8"/>
    <w:rsid w:val="00A66476"/>
    <w:rsid w:val="00A83ED7"/>
    <w:rsid w:val="00B00AC0"/>
    <w:rsid w:val="00B57906"/>
    <w:rsid w:val="00C078B8"/>
    <w:rsid w:val="00D111B5"/>
    <w:rsid w:val="00D34498"/>
    <w:rsid w:val="00D36239"/>
    <w:rsid w:val="00D82CB7"/>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D5A5B"/>
  <w15:docId w15:val="{6EB26626-DC62-40BD-97BF-D1A69431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039"/>
    <w:rPr>
      <w:lang w:val="lt-LT"/>
    </w:rPr>
  </w:style>
  <w:style w:type="paragraph" w:styleId="Heading1">
    <w:name w:val="heading 1"/>
    <w:basedOn w:val="Normal"/>
    <w:next w:val="Normal"/>
    <w:link w:val="Heading1Char"/>
    <w:uiPriority w:val="9"/>
    <w:qFormat/>
    <w:rsid w:val="00977C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77C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77CE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77CE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77CE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77C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7C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7C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7C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CE8"/>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977CE8"/>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977CE8"/>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977CE8"/>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977CE8"/>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977CE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977CE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977CE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977CE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977C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7CE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977C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7CE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977CE8"/>
    <w:pPr>
      <w:spacing w:before="160"/>
      <w:jc w:val="center"/>
    </w:pPr>
    <w:rPr>
      <w:i/>
      <w:iCs/>
      <w:color w:val="404040" w:themeColor="text1" w:themeTint="BF"/>
    </w:rPr>
  </w:style>
  <w:style w:type="character" w:customStyle="1" w:styleId="QuoteChar">
    <w:name w:val="Quote Char"/>
    <w:basedOn w:val="DefaultParagraphFont"/>
    <w:link w:val="Quote"/>
    <w:uiPriority w:val="29"/>
    <w:rsid w:val="00977CE8"/>
    <w:rPr>
      <w:i/>
      <w:iCs/>
      <w:color w:val="404040" w:themeColor="text1" w:themeTint="BF"/>
      <w:lang w:val="lt-LT"/>
    </w:rPr>
  </w:style>
  <w:style w:type="paragraph" w:styleId="ListParagraph">
    <w:name w:val="List Paragraph"/>
    <w:basedOn w:val="Normal"/>
    <w:uiPriority w:val="34"/>
    <w:qFormat/>
    <w:rsid w:val="00977CE8"/>
    <w:pPr>
      <w:ind w:left="720"/>
      <w:contextualSpacing/>
    </w:pPr>
  </w:style>
  <w:style w:type="character" w:styleId="IntenseEmphasis">
    <w:name w:val="Intense Emphasis"/>
    <w:basedOn w:val="DefaultParagraphFont"/>
    <w:uiPriority w:val="21"/>
    <w:qFormat/>
    <w:rsid w:val="00977CE8"/>
    <w:rPr>
      <w:i/>
      <w:iCs/>
      <w:color w:val="2F5496" w:themeColor="accent1" w:themeShade="BF"/>
    </w:rPr>
  </w:style>
  <w:style w:type="paragraph" w:styleId="IntenseQuote">
    <w:name w:val="Intense Quote"/>
    <w:basedOn w:val="Normal"/>
    <w:next w:val="Normal"/>
    <w:link w:val="IntenseQuoteChar"/>
    <w:uiPriority w:val="30"/>
    <w:qFormat/>
    <w:rsid w:val="00977C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77CE8"/>
    <w:rPr>
      <w:i/>
      <w:iCs/>
      <w:color w:val="2F5496" w:themeColor="accent1" w:themeShade="BF"/>
      <w:lang w:val="lt-LT"/>
    </w:rPr>
  </w:style>
  <w:style w:type="character" w:styleId="IntenseReference">
    <w:name w:val="Intense Reference"/>
    <w:basedOn w:val="DefaultParagraphFont"/>
    <w:uiPriority w:val="32"/>
    <w:qFormat/>
    <w:rsid w:val="00977CE8"/>
    <w:rPr>
      <w:b/>
      <w:bCs/>
      <w:smallCaps/>
      <w:color w:val="2F5496" w:themeColor="accent1" w:themeShade="BF"/>
      <w:spacing w:val="5"/>
    </w:rPr>
  </w:style>
  <w:style w:type="paragraph" w:styleId="Revision">
    <w:name w:val="Revision"/>
    <w:hidden/>
    <w:uiPriority w:val="99"/>
    <w:semiHidden/>
    <w:rsid w:val="001A1A8C"/>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70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5</cp:revision>
  <dcterms:created xsi:type="dcterms:W3CDTF">2025-06-19T04:43:00Z</dcterms:created>
  <dcterms:modified xsi:type="dcterms:W3CDTF">2025-06-19T05:18:00Z</dcterms:modified>
</cp:coreProperties>
</file>