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4AE0A89" w:rsidR="0063043B" w:rsidRPr="002065DB" w:rsidRDefault="00EF3876">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78793B" w:rsidRPr="002065DB">
        <w:rPr>
          <w:rFonts w:ascii="Segoe UI" w:eastAsia="Segoe UI" w:hAnsi="Segoe UI" w:cs="Segoe UI"/>
        </w:rPr>
        <w:t>birželio</w:t>
      </w:r>
      <w:r w:rsidRPr="002065DB">
        <w:rPr>
          <w:rFonts w:ascii="Segoe UI" w:eastAsia="Segoe UI" w:hAnsi="Segoe UI" w:cs="Segoe UI"/>
        </w:rPr>
        <w:t xml:space="preserve"> </w:t>
      </w:r>
      <w:r w:rsidR="00CF588A">
        <w:rPr>
          <w:rFonts w:ascii="Segoe UI" w:eastAsia="Segoe UI" w:hAnsi="Segoe UI" w:cs="Segoe UI"/>
          <w:color w:val="auto"/>
          <w:u w:color="ED7D31"/>
        </w:rPr>
        <w:t>2</w:t>
      </w:r>
      <w:r w:rsidR="00152ECB">
        <w:rPr>
          <w:rFonts w:ascii="Segoe UI" w:eastAsia="Segoe UI" w:hAnsi="Segoe UI" w:cs="Segoe UI"/>
          <w:color w:val="auto"/>
          <w:u w:color="ED7D31"/>
        </w:rPr>
        <w:t>3</w:t>
      </w:r>
      <w:r w:rsidRPr="002065DB">
        <w:rPr>
          <w:rFonts w:ascii="Segoe UI" w:eastAsia="Segoe UI" w:hAnsi="Segoe UI" w:cs="Segoe UI"/>
          <w:color w:val="auto"/>
        </w:rPr>
        <w:t xml:space="preserve"> d</w:t>
      </w:r>
      <w:r w:rsidRPr="002065DB">
        <w:rPr>
          <w:rFonts w:ascii="Segoe UI" w:eastAsia="Segoe UI" w:hAnsi="Segoe UI" w:cs="Segoe UI"/>
        </w:rPr>
        <w:t>.</w:t>
      </w:r>
    </w:p>
    <w:p w14:paraId="712A20E4" w14:textId="2984B09A" w:rsidR="002A1E76" w:rsidRPr="002065DB" w:rsidRDefault="002A1E76" w:rsidP="008A33B4">
      <w:pPr>
        <w:rPr>
          <w:rFonts w:ascii="Segoe UI" w:eastAsia="Segoe UI" w:hAnsi="Segoe UI" w:cs="Segoe UI"/>
          <w:b/>
          <w:bCs/>
          <w:sz w:val="28"/>
          <w:szCs w:val="28"/>
        </w:rPr>
      </w:pPr>
      <w:r w:rsidRPr="002065DB">
        <w:rPr>
          <w:rFonts w:ascii="Segoe UI" w:eastAsia="Segoe UI" w:hAnsi="Segoe UI" w:cs="Segoe UI"/>
          <w:b/>
          <w:bCs/>
          <w:sz w:val="28"/>
          <w:szCs w:val="28"/>
        </w:rPr>
        <w:t>Atostogų sezonui ruošia</w:t>
      </w:r>
      <w:r w:rsidR="00255B28" w:rsidRPr="002065DB">
        <w:rPr>
          <w:rFonts w:ascii="Segoe UI" w:eastAsia="Segoe UI" w:hAnsi="Segoe UI" w:cs="Segoe UI"/>
          <w:b/>
          <w:bCs/>
          <w:sz w:val="28"/>
          <w:szCs w:val="28"/>
        </w:rPr>
        <w:t xml:space="preserve">si ir sukčiai: </w:t>
      </w:r>
      <w:r w:rsidR="00255B28" w:rsidRPr="0069020B">
        <w:rPr>
          <w:rFonts w:ascii="Segoe UI" w:eastAsia="Segoe UI" w:hAnsi="Segoe UI" w:cs="Segoe UI"/>
          <w:b/>
          <w:bCs/>
          <w:sz w:val="28"/>
          <w:szCs w:val="28"/>
        </w:rPr>
        <w:t xml:space="preserve">5 </w:t>
      </w:r>
      <w:r w:rsidR="00255B28" w:rsidRPr="002065DB">
        <w:rPr>
          <w:rFonts w:ascii="Segoe UI" w:eastAsia="Segoe UI" w:hAnsi="Segoe UI" w:cs="Segoe UI"/>
          <w:b/>
          <w:bCs/>
          <w:sz w:val="28"/>
          <w:szCs w:val="28"/>
        </w:rPr>
        <w:t>dažniausiai pasitaikantys turistų spąstai</w:t>
      </w:r>
    </w:p>
    <w:p w14:paraId="61FEA2CB" w14:textId="7DD8E9DD" w:rsidR="00A9728F" w:rsidRPr="002065DB" w:rsidRDefault="00A64F87" w:rsidP="00B43622">
      <w:pPr>
        <w:spacing w:line="256" w:lineRule="auto"/>
        <w:jc w:val="both"/>
        <w:rPr>
          <w:rFonts w:ascii="Segoe UI" w:eastAsia="Segoe UI" w:hAnsi="Segoe UI" w:cs="Segoe UI"/>
          <w:b/>
          <w:bCs/>
        </w:rPr>
      </w:pPr>
      <w:r w:rsidRPr="002065DB">
        <w:rPr>
          <w:rFonts w:ascii="Segoe UI" w:eastAsia="Segoe UI" w:hAnsi="Segoe UI" w:cs="Segoe UI"/>
          <w:b/>
          <w:bCs/>
        </w:rPr>
        <w:t>Vasaros metu</w:t>
      </w:r>
      <w:r w:rsidR="000C4453" w:rsidRPr="002065DB">
        <w:rPr>
          <w:rFonts w:ascii="Segoe UI" w:eastAsia="Segoe UI" w:hAnsi="Segoe UI" w:cs="Segoe UI"/>
          <w:b/>
          <w:bCs/>
        </w:rPr>
        <w:t xml:space="preserve"> daugiau keliaujame, tačiau</w:t>
      </w:r>
      <w:r w:rsidR="00A9728F" w:rsidRPr="002065DB">
        <w:rPr>
          <w:rFonts w:ascii="Segoe UI" w:eastAsia="Segoe UI" w:hAnsi="Segoe UI" w:cs="Segoe UI"/>
          <w:b/>
          <w:bCs/>
        </w:rPr>
        <w:t xml:space="preserve"> atostogų sezonui</w:t>
      </w:r>
      <w:r w:rsidR="000C4453" w:rsidRPr="002065DB">
        <w:rPr>
          <w:rFonts w:ascii="Segoe UI" w:eastAsia="Segoe UI" w:hAnsi="Segoe UI" w:cs="Segoe UI"/>
          <w:b/>
          <w:bCs/>
        </w:rPr>
        <w:t xml:space="preserve"> </w:t>
      </w:r>
      <w:r w:rsidR="00445E31" w:rsidRPr="002065DB">
        <w:rPr>
          <w:rFonts w:ascii="Segoe UI" w:eastAsia="Segoe UI" w:hAnsi="Segoe UI" w:cs="Segoe UI"/>
          <w:b/>
          <w:bCs/>
        </w:rPr>
        <w:t>ruošiasi</w:t>
      </w:r>
      <w:r w:rsidR="000C4453" w:rsidRPr="002065DB">
        <w:rPr>
          <w:rFonts w:ascii="Segoe UI" w:eastAsia="Segoe UI" w:hAnsi="Segoe UI" w:cs="Segoe UI"/>
          <w:b/>
          <w:bCs/>
        </w:rPr>
        <w:t xml:space="preserve"> </w:t>
      </w:r>
      <w:r w:rsidR="00A9728F" w:rsidRPr="002065DB">
        <w:rPr>
          <w:rFonts w:ascii="Segoe UI" w:eastAsia="Segoe UI" w:hAnsi="Segoe UI" w:cs="Segoe UI"/>
          <w:b/>
          <w:bCs/>
        </w:rPr>
        <w:t xml:space="preserve">ne tik poilsiautojai, bet ir sukčiai. </w:t>
      </w:r>
      <w:r w:rsidR="008A33B4" w:rsidRPr="002065DB">
        <w:rPr>
          <w:rFonts w:ascii="Segoe UI" w:eastAsia="Segoe UI" w:hAnsi="Segoe UI" w:cs="Segoe UI"/>
          <w:b/>
          <w:bCs/>
        </w:rPr>
        <w:t xml:space="preserve">Į ką verta atkreipti dėmesį, kad kelionės neapkartintų finansiniai nuostoliai, </w:t>
      </w:r>
      <w:r w:rsidR="00A9728F" w:rsidRPr="002065DB">
        <w:rPr>
          <w:rFonts w:ascii="Segoe UI" w:eastAsia="Segoe UI" w:hAnsi="Segoe UI" w:cs="Segoe UI"/>
          <w:b/>
          <w:bCs/>
        </w:rPr>
        <w:t>pasakoja „Luminor“ banko Sukčiavimo rizikos valdymo skyriaus vadovas</w:t>
      </w:r>
      <w:r w:rsidRPr="002065DB">
        <w:rPr>
          <w:rFonts w:ascii="Segoe UI" w:eastAsia="Segoe UI" w:hAnsi="Segoe UI" w:cs="Segoe UI"/>
          <w:b/>
          <w:bCs/>
        </w:rPr>
        <w:t xml:space="preserve"> Linas Sadeckas.</w:t>
      </w:r>
    </w:p>
    <w:p w14:paraId="5E55EE5D" w14:textId="77777777" w:rsidR="00E03FE5" w:rsidRPr="002065DB" w:rsidRDefault="00E03FE5" w:rsidP="00B43622">
      <w:pPr>
        <w:spacing w:line="256" w:lineRule="auto"/>
        <w:jc w:val="both"/>
        <w:rPr>
          <w:rFonts w:ascii="Segoe UI" w:eastAsia="Segoe UI" w:hAnsi="Segoe UI" w:cs="Segoe UI"/>
          <w:b/>
          <w:bCs/>
        </w:rPr>
      </w:pPr>
      <w:r w:rsidRPr="002065DB">
        <w:rPr>
          <w:rFonts w:ascii="Segoe UI" w:eastAsia="Segoe UI" w:hAnsi="Segoe UI" w:cs="Segoe UI"/>
          <w:b/>
          <w:bCs/>
        </w:rPr>
        <w:t>Pavojai keičiant valiutą</w:t>
      </w:r>
    </w:p>
    <w:p w14:paraId="1FF0801F" w14:textId="18ED1A1E" w:rsidR="00691622" w:rsidRPr="002065DB" w:rsidRDefault="004859D7" w:rsidP="00691622">
      <w:pPr>
        <w:spacing w:line="256" w:lineRule="auto"/>
        <w:jc w:val="both"/>
        <w:rPr>
          <w:rFonts w:ascii="Segoe UI" w:eastAsia="Segoe UI" w:hAnsi="Segoe UI" w:cs="Segoe UI"/>
        </w:rPr>
      </w:pPr>
      <w:r w:rsidRPr="002065DB">
        <w:rPr>
          <w:rFonts w:ascii="Segoe UI" w:eastAsia="Segoe UI" w:hAnsi="Segoe UI" w:cs="Segoe UI"/>
        </w:rPr>
        <w:t>P</w:t>
      </w:r>
      <w:r w:rsidR="00691622" w:rsidRPr="002065DB">
        <w:rPr>
          <w:rFonts w:ascii="Segoe UI" w:eastAsia="Segoe UI" w:hAnsi="Segoe UI" w:cs="Segoe UI"/>
        </w:rPr>
        <w:t>irmą kartą atvyk</w:t>
      </w:r>
      <w:r w:rsidR="00566DA3" w:rsidRPr="002065DB">
        <w:rPr>
          <w:rFonts w:ascii="Segoe UI" w:eastAsia="Segoe UI" w:hAnsi="Segoe UI" w:cs="Segoe UI"/>
        </w:rPr>
        <w:t>ę</w:t>
      </w:r>
      <w:r w:rsidR="00691622" w:rsidRPr="002065DB">
        <w:rPr>
          <w:rFonts w:ascii="Segoe UI" w:eastAsia="Segoe UI" w:hAnsi="Segoe UI" w:cs="Segoe UI"/>
        </w:rPr>
        <w:t xml:space="preserve"> į naują šalį</w:t>
      </w:r>
      <w:r w:rsidR="00566DA3" w:rsidRPr="002065DB">
        <w:rPr>
          <w:rFonts w:ascii="Segoe UI" w:eastAsia="Segoe UI" w:hAnsi="Segoe UI" w:cs="Segoe UI"/>
        </w:rPr>
        <w:t>,</w:t>
      </w:r>
      <w:r w:rsidR="00691622" w:rsidRPr="002065DB">
        <w:rPr>
          <w:rFonts w:ascii="Segoe UI" w:eastAsia="Segoe UI" w:hAnsi="Segoe UI" w:cs="Segoe UI"/>
        </w:rPr>
        <w:t xml:space="preserve"> kei</w:t>
      </w:r>
      <w:r w:rsidR="00566DA3" w:rsidRPr="002065DB">
        <w:rPr>
          <w:rFonts w:ascii="Segoe UI" w:eastAsia="Segoe UI" w:hAnsi="Segoe UI" w:cs="Segoe UI"/>
        </w:rPr>
        <w:t>sdami</w:t>
      </w:r>
      <w:r w:rsidR="00691622" w:rsidRPr="002065DB">
        <w:rPr>
          <w:rFonts w:ascii="Segoe UI" w:eastAsia="Segoe UI" w:hAnsi="Segoe UI" w:cs="Segoe UI"/>
        </w:rPr>
        <w:t xml:space="preserve"> grynuosius pinigus ar atsiskai</w:t>
      </w:r>
      <w:r w:rsidR="00566DA3" w:rsidRPr="002065DB">
        <w:rPr>
          <w:rFonts w:ascii="Segoe UI" w:eastAsia="Segoe UI" w:hAnsi="Segoe UI" w:cs="Segoe UI"/>
        </w:rPr>
        <w:t>tydami</w:t>
      </w:r>
      <w:r w:rsidR="00691622" w:rsidRPr="002065DB">
        <w:rPr>
          <w:rFonts w:ascii="Segoe UI" w:eastAsia="Segoe UI" w:hAnsi="Segoe UI" w:cs="Segoe UI"/>
        </w:rPr>
        <w:t xml:space="preserve"> vietine valiuta, </w:t>
      </w:r>
      <w:r w:rsidR="00566DA3" w:rsidRPr="002065DB">
        <w:rPr>
          <w:rFonts w:ascii="Segoe UI" w:eastAsia="Segoe UI" w:hAnsi="Segoe UI" w:cs="Segoe UI"/>
        </w:rPr>
        <w:t xml:space="preserve">galime gauti </w:t>
      </w:r>
      <w:r w:rsidR="00691622" w:rsidRPr="002065DB">
        <w:rPr>
          <w:rFonts w:ascii="Segoe UI" w:eastAsia="Segoe UI" w:hAnsi="Segoe UI" w:cs="Segoe UI"/>
        </w:rPr>
        <w:t>padirbtų kupiūrų</w:t>
      </w:r>
      <w:r w:rsidR="00A64F87" w:rsidRPr="002065DB">
        <w:rPr>
          <w:rFonts w:ascii="Segoe UI" w:eastAsia="Segoe UI" w:hAnsi="Segoe UI" w:cs="Segoe UI"/>
        </w:rPr>
        <w:t>, sako ek</w:t>
      </w:r>
      <w:r w:rsidR="00EF3876" w:rsidRPr="002065DB">
        <w:rPr>
          <w:rFonts w:ascii="Segoe UI" w:eastAsia="Segoe UI" w:hAnsi="Segoe UI" w:cs="Segoe UI"/>
        </w:rPr>
        <w:t>s</w:t>
      </w:r>
      <w:r w:rsidR="00A64F87" w:rsidRPr="002065DB">
        <w:rPr>
          <w:rFonts w:ascii="Segoe UI" w:eastAsia="Segoe UI" w:hAnsi="Segoe UI" w:cs="Segoe UI"/>
        </w:rPr>
        <w:t>pertas.</w:t>
      </w:r>
    </w:p>
    <w:p w14:paraId="686FDE94" w14:textId="25DC4518" w:rsidR="00691622" w:rsidRPr="002065DB" w:rsidRDefault="00691622" w:rsidP="00691622">
      <w:pPr>
        <w:spacing w:line="256" w:lineRule="auto"/>
        <w:jc w:val="both"/>
        <w:rPr>
          <w:rFonts w:ascii="Segoe UI" w:eastAsia="Segoe UI" w:hAnsi="Segoe UI" w:cs="Segoe UI"/>
        </w:rPr>
      </w:pPr>
      <w:r w:rsidRPr="002065DB">
        <w:rPr>
          <w:rFonts w:ascii="Segoe UI" w:eastAsia="Segoe UI" w:hAnsi="Segoe UI" w:cs="Segoe UI"/>
        </w:rPr>
        <w:t xml:space="preserve">„Ieškodami geresnio </w:t>
      </w:r>
      <w:r w:rsidR="00F55F28" w:rsidRPr="002065DB">
        <w:rPr>
          <w:rFonts w:ascii="Segoe UI" w:eastAsia="Segoe UI" w:hAnsi="Segoe UI" w:cs="Segoe UI"/>
        </w:rPr>
        <w:t xml:space="preserve">valiutos </w:t>
      </w:r>
      <w:r w:rsidRPr="002065DB">
        <w:rPr>
          <w:rFonts w:ascii="Segoe UI" w:eastAsia="Segoe UI" w:hAnsi="Segoe UI" w:cs="Segoe UI"/>
        </w:rPr>
        <w:t xml:space="preserve">kurso dažnai </w:t>
      </w:r>
      <w:r w:rsidR="00824BD1" w:rsidRPr="002065DB">
        <w:rPr>
          <w:rFonts w:ascii="Segoe UI" w:eastAsia="Segoe UI" w:hAnsi="Segoe UI" w:cs="Segoe UI"/>
        </w:rPr>
        <w:t>siekiame sutaupyti, tačiau šitaip pinigus galime apskritai prarasti</w:t>
      </w:r>
      <w:r w:rsidRPr="002065DB">
        <w:rPr>
          <w:rFonts w:ascii="Segoe UI" w:eastAsia="Segoe UI" w:hAnsi="Segoe UI" w:cs="Segoe UI"/>
        </w:rPr>
        <w:t>.</w:t>
      </w:r>
      <w:r w:rsidR="00824BD1" w:rsidRPr="002065DB">
        <w:rPr>
          <w:rFonts w:ascii="Segoe UI" w:eastAsia="Segoe UI" w:hAnsi="Segoe UI" w:cs="Segoe UI"/>
        </w:rPr>
        <w:t xml:space="preserve"> Padirbtų kupiūrų nuo tikrų atskirti beveik neįmanoma, ypač </w:t>
      </w:r>
      <w:r w:rsidR="00820877" w:rsidRPr="002065DB">
        <w:rPr>
          <w:rFonts w:ascii="Segoe UI" w:eastAsia="Segoe UI" w:hAnsi="Segoe UI" w:cs="Segoe UI"/>
        </w:rPr>
        <w:t>kai</w:t>
      </w:r>
      <w:r w:rsidR="00824BD1" w:rsidRPr="002065DB">
        <w:rPr>
          <w:rFonts w:ascii="Segoe UI" w:eastAsia="Segoe UI" w:hAnsi="Segoe UI" w:cs="Segoe UI"/>
        </w:rPr>
        <w:t xml:space="preserve"> tai </w:t>
      </w:r>
      <w:r w:rsidR="00011640">
        <w:rPr>
          <w:rFonts w:ascii="Segoe UI" w:eastAsia="Segoe UI" w:hAnsi="Segoe UI" w:cs="Segoe UI"/>
        </w:rPr>
        <w:t xml:space="preserve">yra </w:t>
      </w:r>
      <w:r w:rsidR="00824BD1" w:rsidRPr="002065DB">
        <w:rPr>
          <w:rFonts w:ascii="Segoe UI" w:eastAsia="Segoe UI" w:hAnsi="Segoe UI" w:cs="Segoe UI"/>
        </w:rPr>
        <w:t>kitos šalies pinigai</w:t>
      </w:r>
      <w:r w:rsidRPr="002065DB">
        <w:rPr>
          <w:rFonts w:ascii="Segoe UI" w:eastAsia="Segoe UI" w:hAnsi="Segoe UI" w:cs="Segoe UI"/>
        </w:rPr>
        <w:t>, o jei</w:t>
      </w:r>
      <w:r w:rsidR="006E1E88" w:rsidRPr="002065DB">
        <w:rPr>
          <w:rFonts w:ascii="Segoe UI" w:eastAsia="Segoe UI" w:hAnsi="Segoe UI" w:cs="Segoe UI"/>
        </w:rPr>
        <w:t xml:space="preserve">gu </w:t>
      </w:r>
      <w:r w:rsidRPr="002065DB">
        <w:rPr>
          <w:rFonts w:ascii="Segoe UI" w:eastAsia="Segoe UI" w:hAnsi="Segoe UI" w:cs="Segoe UI"/>
        </w:rPr>
        <w:t>su jais būsite sulaikyti, teks aiškintis teisėsaugai</w:t>
      </w:r>
      <w:r w:rsidR="003C402A" w:rsidRPr="002065DB">
        <w:rPr>
          <w:rFonts w:ascii="Segoe UI" w:eastAsia="Segoe UI" w:hAnsi="Segoe UI" w:cs="Segoe UI"/>
        </w:rPr>
        <w:t>. Todėl norėdami išvengti nemalonumų rinkitės tik patikimas valiutos keityklas, naudokitės skaitmeninėmis valiutų keitimo platformomis arba atsiskaitykite kortele</w:t>
      </w:r>
      <w:r w:rsidRPr="002065DB">
        <w:rPr>
          <w:rFonts w:ascii="Segoe UI" w:eastAsia="Segoe UI" w:hAnsi="Segoe UI" w:cs="Segoe UI"/>
        </w:rPr>
        <w:t xml:space="preserve">“, – </w:t>
      </w:r>
      <w:r w:rsidR="00227D6C" w:rsidRPr="002065DB">
        <w:rPr>
          <w:rFonts w:ascii="Segoe UI" w:eastAsia="Segoe UI" w:hAnsi="Segoe UI" w:cs="Segoe UI"/>
        </w:rPr>
        <w:t>pataria</w:t>
      </w:r>
      <w:r w:rsidRPr="002065DB">
        <w:rPr>
          <w:rFonts w:ascii="Segoe UI" w:eastAsia="Segoe UI" w:hAnsi="Segoe UI" w:cs="Segoe UI"/>
        </w:rPr>
        <w:t xml:space="preserve"> </w:t>
      </w:r>
      <w:r w:rsidR="003C402A" w:rsidRPr="002065DB">
        <w:rPr>
          <w:rFonts w:ascii="Segoe UI" w:eastAsia="Segoe UI" w:hAnsi="Segoe UI" w:cs="Segoe UI"/>
        </w:rPr>
        <w:t>L. Sadeckas.</w:t>
      </w:r>
    </w:p>
    <w:p w14:paraId="3BB2ABB1" w14:textId="6BA9065E" w:rsidR="00E03FE5" w:rsidRPr="002065DB" w:rsidRDefault="00E03FE5" w:rsidP="00B43622">
      <w:pPr>
        <w:spacing w:line="256" w:lineRule="auto"/>
        <w:jc w:val="both"/>
        <w:rPr>
          <w:rFonts w:ascii="Segoe UI" w:eastAsia="Segoe UI" w:hAnsi="Segoe UI" w:cs="Segoe UI"/>
          <w:b/>
          <w:bCs/>
        </w:rPr>
      </w:pPr>
      <w:r w:rsidRPr="002065DB">
        <w:rPr>
          <w:rFonts w:ascii="Segoe UI" w:eastAsia="Segoe UI" w:hAnsi="Segoe UI" w:cs="Segoe UI"/>
          <w:b/>
          <w:bCs/>
        </w:rPr>
        <w:t>Kortelės duomenų vagystė</w:t>
      </w:r>
    </w:p>
    <w:p w14:paraId="109FA8D7" w14:textId="4EACFD26" w:rsidR="00DF0320" w:rsidRPr="002065DB" w:rsidRDefault="00DF0320" w:rsidP="00DF0320">
      <w:pPr>
        <w:spacing w:line="256" w:lineRule="auto"/>
        <w:jc w:val="both"/>
        <w:rPr>
          <w:rFonts w:ascii="Segoe UI" w:eastAsia="Segoe UI" w:hAnsi="Segoe UI" w:cs="Segoe UI"/>
        </w:rPr>
      </w:pPr>
      <w:r w:rsidRPr="002065DB">
        <w:rPr>
          <w:rFonts w:ascii="Segoe UI" w:eastAsia="Segoe UI" w:hAnsi="Segoe UI" w:cs="Segoe UI"/>
        </w:rPr>
        <w:t>Dar vienas dažnas sukčiavimo būdas</w:t>
      </w:r>
      <w:r w:rsidR="002C553D" w:rsidRPr="002065DB">
        <w:rPr>
          <w:rFonts w:ascii="Segoe UI" w:eastAsia="Segoe UI" w:hAnsi="Segoe UI" w:cs="Segoe UI"/>
        </w:rPr>
        <w:t xml:space="preserve"> kelionių metu</w:t>
      </w:r>
      <w:r w:rsidRPr="002065DB">
        <w:rPr>
          <w:rFonts w:ascii="Segoe UI" w:eastAsia="Segoe UI" w:hAnsi="Segoe UI" w:cs="Segoe UI"/>
        </w:rPr>
        <w:t xml:space="preserve"> – </w:t>
      </w:r>
      <w:r w:rsidR="00A64F87" w:rsidRPr="002065DB">
        <w:rPr>
          <w:rFonts w:ascii="Segoe UI" w:eastAsia="Segoe UI" w:hAnsi="Segoe UI" w:cs="Segoe UI"/>
        </w:rPr>
        <w:t xml:space="preserve">pavogta </w:t>
      </w:r>
      <w:r w:rsidRPr="002065DB">
        <w:rPr>
          <w:rFonts w:ascii="Segoe UI" w:eastAsia="Segoe UI" w:hAnsi="Segoe UI" w:cs="Segoe UI"/>
        </w:rPr>
        <w:t xml:space="preserve">mokėjimo kortelės </w:t>
      </w:r>
      <w:r w:rsidR="00A64F87" w:rsidRPr="002065DB">
        <w:rPr>
          <w:rFonts w:ascii="Segoe UI" w:eastAsia="Segoe UI" w:hAnsi="Segoe UI" w:cs="Segoe UI"/>
        </w:rPr>
        <w:t>informacija.</w:t>
      </w:r>
    </w:p>
    <w:p w14:paraId="581CE9EA" w14:textId="2A0EBF82" w:rsidR="00DF0320" w:rsidRPr="002065DB" w:rsidRDefault="00DF0320" w:rsidP="00DF0320">
      <w:pPr>
        <w:spacing w:line="256" w:lineRule="auto"/>
        <w:jc w:val="both"/>
        <w:rPr>
          <w:rFonts w:ascii="Segoe UI" w:eastAsia="Segoe UI" w:hAnsi="Segoe UI" w:cs="Segoe UI"/>
        </w:rPr>
      </w:pPr>
      <w:r w:rsidRPr="002065DB">
        <w:rPr>
          <w:rFonts w:ascii="Segoe UI" w:eastAsia="Segoe UI" w:hAnsi="Segoe UI" w:cs="Segoe UI"/>
        </w:rPr>
        <w:t>„</w:t>
      </w:r>
      <w:r w:rsidR="002C553D" w:rsidRPr="002065DB">
        <w:rPr>
          <w:rFonts w:ascii="Segoe UI" w:eastAsia="Segoe UI" w:hAnsi="Segoe UI" w:cs="Segoe UI"/>
        </w:rPr>
        <w:t xml:space="preserve">Pasitaiko atvejų, kai </w:t>
      </w:r>
      <w:r w:rsidRPr="002065DB">
        <w:rPr>
          <w:rFonts w:ascii="Segoe UI" w:eastAsia="Segoe UI" w:hAnsi="Segoe UI" w:cs="Segoe UI"/>
        </w:rPr>
        <w:t xml:space="preserve">nusikaltėliai į bankomatus ar terminalus įmontuoja nepastebimus skaitytuvus, kurie fiksuoja kortelės duomenis. Neretai keliautojai net nesupranta, kad jų duomenys buvo nukopijuoti ir gali būti panaudoti </w:t>
      </w:r>
      <w:r w:rsidR="002C553D" w:rsidRPr="002065DB">
        <w:rPr>
          <w:rFonts w:ascii="Segoe UI" w:eastAsia="Segoe UI" w:hAnsi="Segoe UI" w:cs="Segoe UI"/>
        </w:rPr>
        <w:t>neteisėtoms operacijoms atlikti</w:t>
      </w:r>
      <w:r w:rsidRPr="002065DB">
        <w:rPr>
          <w:rFonts w:ascii="Segoe UI" w:eastAsia="Segoe UI" w:hAnsi="Segoe UI" w:cs="Segoe UI"/>
        </w:rPr>
        <w:t xml:space="preserve">“, – </w:t>
      </w:r>
      <w:r w:rsidR="004361C0" w:rsidRPr="002065DB">
        <w:rPr>
          <w:rFonts w:ascii="Segoe UI" w:eastAsia="Segoe UI" w:hAnsi="Segoe UI" w:cs="Segoe UI"/>
        </w:rPr>
        <w:t>sako</w:t>
      </w:r>
      <w:r w:rsidRPr="002065DB">
        <w:rPr>
          <w:rFonts w:ascii="Segoe UI" w:eastAsia="Segoe UI" w:hAnsi="Segoe UI" w:cs="Segoe UI"/>
        </w:rPr>
        <w:t xml:space="preserve"> L. Sadeckas.</w:t>
      </w:r>
    </w:p>
    <w:p w14:paraId="09BA4E4A" w14:textId="1860C021" w:rsidR="00AA46AB" w:rsidRPr="002065DB" w:rsidRDefault="00AA46AB" w:rsidP="00DF0320">
      <w:pPr>
        <w:spacing w:line="256" w:lineRule="auto"/>
        <w:jc w:val="both"/>
        <w:rPr>
          <w:rFonts w:ascii="Segoe UI" w:eastAsia="Segoe UI" w:hAnsi="Segoe UI" w:cs="Segoe UI"/>
        </w:rPr>
      </w:pPr>
      <w:r w:rsidRPr="002065DB">
        <w:rPr>
          <w:rFonts w:ascii="Segoe UI" w:eastAsia="Segoe UI" w:hAnsi="Segoe UI" w:cs="Segoe UI"/>
        </w:rPr>
        <w:t xml:space="preserve">Anot L. Sadecko, tokias vagystes sukčiai atlieka bankomate įrengdami neteisėtą ir iš pradžių nepastebimą kortelių skaitymo įrenginį, taip gaudami asmens mokėjimo kortelės numerį. Kitais atvejais vagys naudoja paslėptą kamerą, kad įrašytų </w:t>
      </w:r>
      <w:r w:rsidR="008240A5" w:rsidRPr="002065DB">
        <w:rPr>
          <w:rFonts w:ascii="Segoe UI" w:eastAsia="Segoe UI" w:hAnsi="Segoe UI" w:cs="Segoe UI"/>
        </w:rPr>
        <w:t>vedamą</w:t>
      </w:r>
      <w:r w:rsidRPr="002065DB">
        <w:rPr>
          <w:rFonts w:ascii="Segoe UI" w:eastAsia="Segoe UI" w:hAnsi="Segoe UI" w:cs="Segoe UI"/>
        </w:rPr>
        <w:t xml:space="preserve"> PIN kodą. </w:t>
      </w:r>
    </w:p>
    <w:p w14:paraId="4364FB5B" w14:textId="4B7969C7" w:rsidR="00DF0320" w:rsidRPr="002065DB" w:rsidRDefault="00AA46AB" w:rsidP="00DF0320">
      <w:pPr>
        <w:spacing w:line="256" w:lineRule="auto"/>
        <w:jc w:val="both"/>
        <w:rPr>
          <w:rFonts w:ascii="Segoe UI" w:eastAsia="Segoe UI" w:hAnsi="Segoe UI" w:cs="Segoe UI"/>
        </w:rPr>
      </w:pPr>
      <w:r w:rsidRPr="002065DB">
        <w:rPr>
          <w:rFonts w:ascii="Segoe UI" w:eastAsia="Segoe UI" w:hAnsi="Segoe UI" w:cs="Segoe UI"/>
        </w:rPr>
        <w:t xml:space="preserve">„Be to, pastaruoju metu </w:t>
      </w:r>
      <w:r w:rsidR="00673899" w:rsidRPr="002065DB">
        <w:rPr>
          <w:rFonts w:ascii="Segoe UI" w:eastAsia="Segoe UI" w:hAnsi="Segoe UI" w:cs="Segoe UI"/>
        </w:rPr>
        <w:t>daugėja atvejų</w:t>
      </w:r>
      <w:r w:rsidRPr="002065DB">
        <w:rPr>
          <w:rFonts w:ascii="Segoe UI" w:eastAsia="Segoe UI" w:hAnsi="Segoe UI" w:cs="Segoe UI"/>
        </w:rPr>
        <w:t xml:space="preserve">, kai sukčiai nuskaito kortelės duomenis net </w:t>
      </w:r>
      <w:r w:rsidR="00A3625C" w:rsidRPr="002065DB">
        <w:rPr>
          <w:rFonts w:ascii="Segoe UI" w:eastAsia="Segoe UI" w:hAnsi="Segoe UI" w:cs="Segoe UI"/>
        </w:rPr>
        <w:t xml:space="preserve">jos </w:t>
      </w:r>
      <w:r w:rsidRPr="002065DB">
        <w:rPr>
          <w:rFonts w:ascii="Segoe UI" w:eastAsia="Segoe UI" w:hAnsi="Segoe UI" w:cs="Segoe UI"/>
        </w:rPr>
        <w:t>nepaimdami – tiesiog priglausdami nelegalius skaitytuvus prie keliautojų rankinių ar kišenių</w:t>
      </w:r>
      <w:r w:rsidR="00673899" w:rsidRPr="002065DB">
        <w:rPr>
          <w:rFonts w:ascii="Segoe UI" w:eastAsia="Segoe UI" w:hAnsi="Segoe UI" w:cs="Segoe UI"/>
        </w:rPr>
        <w:t xml:space="preserve">. Taigi, </w:t>
      </w:r>
      <w:r w:rsidR="00680A24" w:rsidRPr="002065DB">
        <w:rPr>
          <w:rFonts w:ascii="Segoe UI" w:eastAsia="Segoe UI" w:hAnsi="Segoe UI" w:cs="Segoe UI"/>
        </w:rPr>
        <w:t xml:space="preserve">iš esmės </w:t>
      </w:r>
      <w:r w:rsidR="00673899" w:rsidRPr="002065DB">
        <w:rPr>
          <w:rFonts w:ascii="Segoe UI" w:eastAsia="Segoe UI" w:hAnsi="Segoe UI" w:cs="Segoe UI"/>
        </w:rPr>
        <w:t>prarasti pinigus šiandien galime net neišsitraukę jų iš kišenės</w:t>
      </w:r>
      <w:r w:rsidRPr="002065DB">
        <w:rPr>
          <w:rFonts w:ascii="Segoe UI" w:eastAsia="Segoe UI" w:hAnsi="Segoe UI" w:cs="Segoe UI"/>
        </w:rPr>
        <w:t xml:space="preserve">“, – </w:t>
      </w:r>
      <w:r w:rsidR="00C07610" w:rsidRPr="002065DB">
        <w:rPr>
          <w:rFonts w:ascii="Segoe UI" w:eastAsia="Segoe UI" w:hAnsi="Segoe UI" w:cs="Segoe UI"/>
        </w:rPr>
        <w:t>pasakoja</w:t>
      </w:r>
      <w:r w:rsidRPr="002065DB">
        <w:rPr>
          <w:rFonts w:ascii="Segoe UI" w:eastAsia="Segoe UI" w:hAnsi="Segoe UI" w:cs="Segoe UI"/>
        </w:rPr>
        <w:t xml:space="preserve"> ekspertas. </w:t>
      </w:r>
    </w:p>
    <w:p w14:paraId="27D0BF95" w14:textId="08DC16AD" w:rsidR="00B80AF5" w:rsidRPr="002065DB" w:rsidRDefault="00B80AF5" w:rsidP="00DF0320">
      <w:pPr>
        <w:spacing w:line="256" w:lineRule="auto"/>
        <w:jc w:val="both"/>
        <w:rPr>
          <w:rFonts w:ascii="Segoe UI" w:eastAsia="Segoe UI" w:hAnsi="Segoe UI" w:cs="Segoe UI"/>
        </w:rPr>
      </w:pPr>
      <w:r w:rsidRPr="002065DB">
        <w:rPr>
          <w:rFonts w:ascii="Segoe UI" w:eastAsia="Segoe UI" w:hAnsi="Segoe UI" w:cs="Segoe UI"/>
        </w:rPr>
        <w:t>Norėdami to išvengti</w:t>
      </w:r>
      <w:r w:rsidR="00180A2B" w:rsidRPr="00F83A46">
        <w:rPr>
          <w:rFonts w:ascii="Segoe UI" w:eastAsia="Segoe UI" w:hAnsi="Segoe UI" w:cs="Segoe UI"/>
        </w:rPr>
        <w:t xml:space="preserve"> galite naudoti kortelę apsaugančius dėklus, </w:t>
      </w:r>
      <w:r w:rsidR="00180A2B" w:rsidRPr="002065DB">
        <w:rPr>
          <w:rFonts w:ascii="Segoe UI" w:eastAsia="Segoe UI" w:hAnsi="Segoe UI" w:cs="Segoe UI"/>
        </w:rPr>
        <w:t>kurie neleis nuskaityti pinigų priglau</w:t>
      </w:r>
      <w:r w:rsidR="002065DB">
        <w:rPr>
          <w:rFonts w:ascii="Segoe UI" w:eastAsia="Segoe UI" w:hAnsi="Segoe UI" w:cs="Segoe UI"/>
        </w:rPr>
        <w:t>d</w:t>
      </w:r>
      <w:r w:rsidR="00180A2B" w:rsidRPr="002065DB">
        <w:rPr>
          <w:rFonts w:ascii="Segoe UI" w:eastAsia="Segoe UI" w:hAnsi="Segoe UI" w:cs="Segoe UI"/>
        </w:rPr>
        <w:t>us nelegalų skaitytuvą. Kalbant apie fizinius mokėjimus kortele</w:t>
      </w:r>
      <w:r w:rsidR="00A64F87" w:rsidRPr="002065DB">
        <w:rPr>
          <w:rFonts w:ascii="Segoe UI" w:eastAsia="Segoe UI" w:hAnsi="Segoe UI" w:cs="Segoe UI"/>
        </w:rPr>
        <w:t>,</w:t>
      </w:r>
      <w:r w:rsidRPr="002065DB">
        <w:rPr>
          <w:rFonts w:ascii="Segoe UI" w:eastAsia="Segoe UI" w:hAnsi="Segoe UI" w:cs="Segoe UI"/>
        </w:rPr>
        <w:t xml:space="preserve"> visada patikrinkite, ar suma, už kurią atsiskaitote, įrašyta teisingai, o vesdami PIN kodą įsitikinkite, kad jis matomas tik jums.</w:t>
      </w:r>
      <w:r w:rsidRPr="002065DB">
        <w:rPr>
          <w:rFonts w:ascii="Segoe UI" w:eastAsia="Segoe UI" w:hAnsi="Segoe UI" w:cs="Segoe UI"/>
          <w:b/>
          <w:bCs/>
        </w:rPr>
        <w:t xml:space="preserve"> </w:t>
      </w:r>
      <w:r w:rsidRPr="002065DB">
        <w:rPr>
          <w:rFonts w:ascii="Segoe UI" w:eastAsia="Segoe UI" w:hAnsi="Segoe UI" w:cs="Segoe UI"/>
        </w:rPr>
        <w:t xml:space="preserve">Galiausiai, saugokite savo </w:t>
      </w:r>
      <w:r w:rsidR="00B5509B" w:rsidRPr="002065DB">
        <w:rPr>
          <w:rFonts w:ascii="Segoe UI" w:eastAsia="Segoe UI" w:hAnsi="Segoe UI" w:cs="Segoe UI"/>
        </w:rPr>
        <w:t xml:space="preserve">asmeninius </w:t>
      </w:r>
      <w:r w:rsidRPr="002065DB">
        <w:rPr>
          <w:rFonts w:ascii="Segoe UI" w:eastAsia="Segoe UI" w:hAnsi="Segoe UI" w:cs="Segoe UI"/>
        </w:rPr>
        <w:t>daiktus</w:t>
      </w:r>
      <w:r w:rsidR="00B5509B" w:rsidRPr="002065DB">
        <w:rPr>
          <w:rFonts w:ascii="Segoe UI" w:eastAsia="Segoe UI" w:hAnsi="Segoe UI" w:cs="Segoe UI"/>
        </w:rPr>
        <w:t xml:space="preserve"> bei informaciją</w:t>
      </w:r>
      <w:r w:rsidR="00657444" w:rsidRPr="002065DB">
        <w:rPr>
          <w:rFonts w:ascii="Segoe UI" w:eastAsia="Segoe UI" w:hAnsi="Segoe UI" w:cs="Segoe UI"/>
        </w:rPr>
        <w:t xml:space="preserve"> visos kelionės metu</w:t>
      </w:r>
      <w:r w:rsidRPr="002065DB">
        <w:rPr>
          <w:rFonts w:ascii="Segoe UI" w:eastAsia="Segoe UI" w:hAnsi="Segoe UI" w:cs="Segoe UI"/>
        </w:rPr>
        <w:t>, o prireikus susisiekite su banko specialistu.</w:t>
      </w:r>
    </w:p>
    <w:p w14:paraId="5429F055" w14:textId="61D9CF7B" w:rsidR="00E03FE5" w:rsidRPr="002065DB" w:rsidRDefault="00E03FE5" w:rsidP="00F663C7">
      <w:pPr>
        <w:spacing w:line="256" w:lineRule="auto"/>
        <w:jc w:val="both"/>
        <w:rPr>
          <w:rFonts w:ascii="Segoe UI" w:eastAsia="Segoe UI" w:hAnsi="Segoe UI" w:cs="Segoe UI"/>
          <w:b/>
          <w:bCs/>
        </w:rPr>
      </w:pPr>
      <w:r w:rsidRPr="002065DB">
        <w:rPr>
          <w:rFonts w:ascii="Segoe UI" w:eastAsia="Segoe UI" w:hAnsi="Segoe UI" w:cs="Segoe UI"/>
          <w:b/>
          <w:bCs/>
        </w:rPr>
        <w:t>Pavojingi „</w:t>
      </w:r>
      <w:proofErr w:type="spellStart"/>
      <w:r w:rsidRPr="002065DB">
        <w:rPr>
          <w:rFonts w:ascii="Segoe UI" w:eastAsia="Segoe UI" w:hAnsi="Segoe UI" w:cs="Segoe UI"/>
          <w:b/>
          <w:bCs/>
        </w:rPr>
        <w:t>Wi</w:t>
      </w:r>
      <w:proofErr w:type="spellEnd"/>
      <w:r w:rsidRPr="002065DB">
        <w:rPr>
          <w:rFonts w:ascii="Segoe UI" w:eastAsia="Segoe UI" w:hAnsi="Segoe UI" w:cs="Segoe UI"/>
          <w:b/>
          <w:bCs/>
        </w:rPr>
        <w:t>-Fi“ tinklai</w:t>
      </w:r>
    </w:p>
    <w:p w14:paraId="243310CF" w14:textId="07F1D8FF" w:rsidR="00DF0320" w:rsidRPr="002065DB" w:rsidRDefault="00DF0320" w:rsidP="00DF0320">
      <w:pPr>
        <w:spacing w:line="256" w:lineRule="auto"/>
        <w:jc w:val="both"/>
        <w:rPr>
          <w:rFonts w:ascii="Segoe UI" w:eastAsia="Segoe UI" w:hAnsi="Segoe UI" w:cs="Segoe UI"/>
        </w:rPr>
      </w:pPr>
      <w:r w:rsidRPr="002065DB">
        <w:rPr>
          <w:rFonts w:ascii="Segoe UI" w:eastAsia="Segoe UI" w:hAnsi="Segoe UI" w:cs="Segoe UI"/>
        </w:rPr>
        <w:t>Duomenų galite netekti ir prisijungę prie nepatikimo belaidžio tinklo</w:t>
      </w:r>
      <w:r w:rsidR="00A64F87" w:rsidRPr="002065DB">
        <w:rPr>
          <w:rFonts w:ascii="Segoe UI" w:eastAsia="Segoe UI" w:hAnsi="Segoe UI" w:cs="Segoe UI"/>
        </w:rPr>
        <w:t>, pastebi ekspertas.</w:t>
      </w:r>
    </w:p>
    <w:p w14:paraId="56189B08" w14:textId="7C7E25FB" w:rsidR="00DF0320" w:rsidRPr="002065DB" w:rsidRDefault="00DF0320" w:rsidP="00DF0320">
      <w:pPr>
        <w:spacing w:line="256" w:lineRule="auto"/>
        <w:jc w:val="both"/>
        <w:rPr>
          <w:rFonts w:ascii="Segoe UI" w:eastAsia="Segoe UI" w:hAnsi="Segoe UI" w:cs="Segoe UI"/>
        </w:rPr>
      </w:pPr>
      <w:r w:rsidRPr="002065DB">
        <w:rPr>
          <w:rFonts w:ascii="Segoe UI" w:eastAsia="Segoe UI" w:hAnsi="Segoe UI" w:cs="Segoe UI"/>
        </w:rPr>
        <w:t>„</w:t>
      </w:r>
      <w:r w:rsidR="002C1C55" w:rsidRPr="002065DB">
        <w:rPr>
          <w:rFonts w:ascii="Segoe UI" w:eastAsia="Segoe UI" w:hAnsi="Segoe UI" w:cs="Segoe UI"/>
        </w:rPr>
        <w:t>Šiomis dienomis nemokamas atviras „</w:t>
      </w:r>
      <w:proofErr w:type="spellStart"/>
      <w:r w:rsidR="002C1C55" w:rsidRPr="002065DB">
        <w:rPr>
          <w:rFonts w:ascii="Segoe UI" w:eastAsia="Segoe UI" w:hAnsi="Segoe UI" w:cs="Segoe UI"/>
        </w:rPr>
        <w:t>Wi</w:t>
      </w:r>
      <w:proofErr w:type="spellEnd"/>
      <w:r w:rsidR="002C1C55" w:rsidRPr="002065DB">
        <w:rPr>
          <w:rFonts w:ascii="Segoe UI" w:eastAsia="Segoe UI" w:hAnsi="Segoe UI" w:cs="Segoe UI"/>
        </w:rPr>
        <w:t>-Fi“ tampa vis retesniu reiškiniu, todėl jį radus gali pasirodyti, kad pasisekė. Tačiau dažnai sukčiai</w:t>
      </w:r>
      <w:r w:rsidR="005A1E24" w:rsidRPr="002065DB">
        <w:rPr>
          <w:rFonts w:ascii="Segoe UI" w:eastAsia="Segoe UI" w:hAnsi="Segoe UI" w:cs="Segoe UI"/>
        </w:rPr>
        <w:t xml:space="preserve"> tyko būtent čia</w:t>
      </w:r>
      <w:r w:rsidR="002C1C55" w:rsidRPr="002065DB">
        <w:rPr>
          <w:rFonts w:ascii="Segoe UI" w:eastAsia="Segoe UI" w:hAnsi="Segoe UI" w:cs="Segoe UI"/>
        </w:rPr>
        <w:t xml:space="preserve"> – vos prisijungus, jie gali gauti prieigą</w:t>
      </w:r>
      <w:r w:rsidRPr="002065DB">
        <w:rPr>
          <w:rFonts w:ascii="Segoe UI" w:eastAsia="Segoe UI" w:hAnsi="Segoe UI" w:cs="Segoe UI"/>
        </w:rPr>
        <w:t xml:space="preserve"> prie</w:t>
      </w:r>
      <w:r w:rsidR="000B7FE6" w:rsidRPr="002065DB">
        <w:rPr>
          <w:rFonts w:ascii="Segoe UI" w:eastAsia="Segoe UI" w:hAnsi="Segoe UI" w:cs="Segoe UI"/>
        </w:rPr>
        <w:t xml:space="preserve"> m</w:t>
      </w:r>
      <w:r w:rsidRPr="002065DB">
        <w:rPr>
          <w:rFonts w:ascii="Segoe UI" w:eastAsia="Segoe UI" w:hAnsi="Segoe UI" w:cs="Segoe UI"/>
        </w:rPr>
        <w:t>ūsų įrenginio ar duomenų</w:t>
      </w:r>
      <w:r w:rsidR="002C1C55" w:rsidRPr="002065DB">
        <w:rPr>
          <w:rFonts w:ascii="Segoe UI" w:eastAsia="Segoe UI" w:hAnsi="Segoe UI" w:cs="Segoe UI"/>
        </w:rPr>
        <w:t xml:space="preserve">. </w:t>
      </w:r>
      <w:r w:rsidR="00E56477" w:rsidRPr="002065DB">
        <w:rPr>
          <w:rFonts w:ascii="Segoe UI" w:eastAsia="Segoe UI" w:hAnsi="Segoe UI" w:cs="Segoe UI"/>
        </w:rPr>
        <w:t>T</w:t>
      </w:r>
      <w:r w:rsidRPr="002065DB">
        <w:rPr>
          <w:rFonts w:ascii="Segoe UI" w:eastAsia="Segoe UI" w:hAnsi="Segoe UI" w:cs="Segoe UI"/>
        </w:rPr>
        <w:t>o nepastebėję pate</w:t>
      </w:r>
      <w:r w:rsidR="00AC7F0E" w:rsidRPr="002065DB">
        <w:rPr>
          <w:rFonts w:ascii="Segoe UI" w:eastAsia="Segoe UI" w:hAnsi="Segoe UI" w:cs="Segoe UI"/>
        </w:rPr>
        <w:t>nka</w:t>
      </w:r>
      <w:r w:rsidR="00565232" w:rsidRPr="002065DB">
        <w:rPr>
          <w:rFonts w:ascii="Segoe UI" w:eastAsia="Segoe UI" w:hAnsi="Segoe UI" w:cs="Segoe UI"/>
        </w:rPr>
        <w:t>me</w:t>
      </w:r>
      <w:r w:rsidRPr="002065DB">
        <w:rPr>
          <w:rFonts w:ascii="Segoe UI" w:eastAsia="Segoe UI" w:hAnsi="Segoe UI" w:cs="Segoe UI"/>
        </w:rPr>
        <w:t xml:space="preserve"> į netikras svetaines, kuriose</w:t>
      </w:r>
      <w:r w:rsidR="00102A06" w:rsidRPr="002065DB">
        <w:rPr>
          <w:rFonts w:ascii="Segoe UI" w:eastAsia="Segoe UI" w:hAnsi="Segoe UI" w:cs="Segoe UI"/>
        </w:rPr>
        <w:t xml:space="preserve"> mūsų paprašys įvesti savo banko duomenis arba kitokią informaciją</w:t>
      </w:r>
      <w:r w:rsidRPr="002065DB">
        <w:rPr>
          <w:rFonts w:ascii="Segoe UI" w:eastAsia="Segoe UI" w:hAnsi="Segoe UI" w:cs="Segoe UI"/>
        </w:rPr>
        <w:t xml:space="preserve">“, – sako </w:t>
      </w:r>
      <w:r w:rsidR="00FB6801" w:rsidRPr="002065DB">
        <w:rPr>
          <w:rFonts w:ascii="Segoe UI" w:eastAsia="Segoe UI" w:hAnsi="Segoe UI" w:cs="Segoe UI"/>
        </w:rPr>
        <w:t>L. Sadeckas</w:t>
      </w:r>
      <w:r w:rsidRPr="002065DB">
        <w:rPr>
          <w:rFonts w:ascii="Segoe UI" w:eastAsia="Segoe UI" w:hAnsi="Segoe UI" w:cs="Segoe UI"/>
        </w:rPr>
        <w:t>.</w:t>
      </w:r>
    </w:p>
    <w:p w14:paraId="5A9E0589" w14:textId="612394A1" w:rsidR="00180A2B" w:rsidRPr="002065DB" w:rsidRDefault="00102A06" w:rsidP="00B43622">
      <w:pPr>
        <w:spacing w:line="256" w:lineRule="auto"/>
        <w:jc w:val="both"/>
        <w:rPr>
          <w:rFonts w:ascii="Segoe UI" w:eastAsia="Segoe UI" w:hAnsi="Segoe UI" w:cs="Segoe UI"/>
        </w:rPr>
      </w:pPr>
      <w:r w:rsidRPr="002065DB">
        <w:rPr>
          <w:rFonts w:ascii="Segoe UI" w:eastAsia="Segoe UI" w:hAnsi="Segoe UI" w:cs="Segoe UI"/>
        </w:rPr>
        <w:lastRenderedPageBreak/>
        <w:t xml:space="preserve">Dėl šios priežasties </w:t>
      </w:r>
      <w:r w:rsidR="00DF0320" w:rsidRPr="002065DB">
        <w:rPr>
          <w:rFonts w:ascii="Segoe UI" w:eastAsia="Segoe UI" w:hAnsi="Segoe UI" w:cs="Segoe UI"/>
        </w:rPr>
        <w:t xml:space="preserve">viešose vietose </w:t>
      </w:r>
      <w:r w:rsidRPr="002065DB">
        <w:rPr>
          <w:rFonts w:ascii="Segoe UI" w:eastAsia="Segoe UI" w:hAnsi="Segoe UI" w:cs="Segoe UI"/>
        </w:rPr>
        <w:t xml:space="preserve">verčiau </w:t>
      </w:r>
      <w:r w:rsidR="00DF0320" w:rsidRPr="002065DB">
        <w:rPr>
          <w:rFonts w:ascii="Segoe UI" w:eastAsia="Segoe UI" w:hAnsi="Segoe UI" w:cs="Segoe UI"/>
        </w:rPr>
        <w:t>jungtis tik prie oficialių tinklų, apie kuriuos informaciją galim</w:t>
      </w:r>
      <w:r w:rsidR="00F83040" w:rsidRPr="002065DB">
        <w:rPr>
          <w:rFonts w:ascii="Segoe UI" w:eastAsia="Segoe UI" w:hAnsi="Segoe UI" w:cs="Segoe UI"/>
        </w:rPr>
        <w:t>e</w:t>
      </w:r>
      <w:r w:rsidR="00DF0320" w:rsidRPr="002065DB">
        <w:rPr>
          <w:rFonts w:ascii="Segoe UI" w:eastAsia="Segoe UI" w:hAnsi="Segoe UI" w:cs="Segoe UI"/>
        </w:rPr>
        <w:t xml:space="preserve"> gauti tiesiogiai iš personalo. Svarbu atkreipti dėmesį, ar tinklas neprašo įvesti mokėjimo ar asmens duomenų</w:t>
      </w:r>
      <w:r w:rsidR="00565232" w:rsidRPr="002065DB">
        <w:rPr>
          <w:rFonts w:ascii="Segoe UI" w:eastAsia="Segoe UI" w:hAnsi="Segoe UI" w:cs="Segoe UI"/>
        </w:rPr>
        <w:t xml:space="preserve"> – oficiali</w:t>
      </w:r>
      <w:r w:rsidR="00F83040" w:rsidRPr="002065DB">
        <w:rPr>
          <w:rFonts w:ascii="Segoe UI" w:eastAsia="Segoe UI" w:hAnsi="Segoe UI" w:cs="Segoe UI"/>
        </w:rPr>
        <w:t>o</w:t>
      </w:r>
      <w:r w:rsidR="00565232" w:rsidRPr="002065DB">
        <w:rPr>
          <w:rFonts w:ascii="Segoe UI" w:eastAsia="Segoe UI" w:hAnsi="Segoe UI" w:cs="Segoe UI"/>
        </w:rPr>
        <w:t xml:space="preserve">ms </w:t>
      </w:r>
      <w:r w:rsidR="00F83040" w:rsidRPr="002065DB">
        <w:rPr>
          <w:rFonts w:ascii="Segoe UI" w:eastAsia="Segoe UI" w:hAnsi="Segoe UI" w:cs="Segoe UI"/>
        </w:rPr>
        <w:t>interneto svetainėms t</w:t>
      </w:r>
      <w:r w:rsidR="00565232" w:rsidRPr="002065DB">
        <w:rPr>
          <w:rFonts w:ascii="Segoe UI" w:eastAsia="Segoe UI" w:hAnsi="Segoe UI" w:cs="Segoe UI"/>
        </w:rPr>
        <w:t>okios informacijos nereikia.</w:t>
      </w:r>
    </w:p>
    <w:p w14:paraId="025D4C5E" w14:textId="7A902269" w:rsidR="00180A2B" w:rsidRPr="002065DB" w:rsidRDefault="00180A2B" w:rsidP="00180A2B">
      <w:pPr>
        <w:spacing w:line="256" w:lineRule="auto"/>
        <w:jc w:val="both"/>
        <w:rPr>
          <w:rFonts w:ascii="Segoe UI" w:eastAsia="Segoe UI" w:hAnsi="Segoe UI" w:cs="Segoe UI"/>
          <w:b/>
          <w:bCs/>
        </w:rPr>
      </w:pPr>
      <w:r w:rsidRPr="002065DB">
        <w:rPr>
          <w:rFonts w:ascii="Segoe UI" w:eastAsia="Segoe UI" w:hAnsi="Segoe UI" w:cs="Segoe UI"/>
          <w:b/>
          <w:bCs/>
        </w:rPr>
        <w:t>Dar viena keliautojų apgavystės forma – netikri gyvenamųjų vietų skelbimai</w:t>
      </w:r>
    </w:p>
    <w:p w14:paraId="504763FA" w14:textId="77777777" w:rsidR="00180A2B" w:rsidRPr="002065DB" w:rsidRDefault="00180A2B" w:rsidP="00180A2B">
      <w:pPr>
        <w:spacing w:line="256" w:lineRule="auto"/>
        <w:jc w:val="both"/>
        <w:rPr>
          <w:rFonts w:ascii="Segoe UI" w:eastAsia="Segoe UI" w:hAnsi="Segoe UI" w:cs="Segoe UI"/>
        </w:rPr>
      </w:pPr>
      <w:r w:rsidRPr="002065DB">
        <w:rPr>
          <w:rFonts w:ascii="Segoe UI" w:eastAsia="Segoe UI" w:hAnsi="Segoe UI" w:cs="Segoe UI"/>
        </w:rPr>
        <w:t>„Pasitaiko, kai nakvynės paieškos platformose siūlomas patrauklus kambarys už itin prieinamą kainą, tačiau pardavėjas paprašo už rezervaciją sumokėti tiesiogiai arba internetu pateikti kredito kortelės duomenis. Niekada to nedarykite – svarbią asmeninę informaciją įprasta pateikti tik atvykus, o rezervaciją apmokėti paslaugos svetainėje, ne savininkui į rankas“, – sako ekspertas.</w:t>
      </w:r>
    </w:p>
    <w:p w14:paraId="5DD33FA5" w14:textId="6494EDC2" w:rsidR="00180A2B" w:rsidRPr="002065DB" w:rsidRDefault="00180A2B" w:rsidP="00180A2B">
      <w:pPr>
        <w:spacing w:line="256" w:lineRule="auto"/>
        <w:jc w:val="both"/>
        <w:rPr>
          <w:rFonts w:ascii="Segoe UI" w:eastAsia="Segoe UI" w:hAnsi="Segoe UI" w:cs="Segoe UI"/>
        </w:rPr>
      </w:pPr>
      <w:r w:rsidRPr="002065DB">
        <w:rPr>
          <w:rFonts w:ascii="Segoe UI" w:eastAsia="Segoe UI" w:hAnsi="Segoe UI" w:cs="Segoe UI"/>
        </w:rPr>
        <w:t>Be to, galite susidurti ir su skelbimais, kuriose siūlomos vietos iš</w:t>
      </w:r>
      <w:r w:rsidR="003A4744" w:rsidRPr="002065DB">
        <w:rPr>
          <w:rFonts w:ascii="Segoe UI" w:eastAsia="Segoe UI" w:hAnsi="Segoe UI" w:cs="Segoe UI"/>
        </w:rPr>
        <w:t xml:space="preserve"> </w:t>
      </w:r>
      <w:r w:rsidRPr="002065DB">
        <w:rPr>
          <w:rFonts w:ascii="Segoe UI" w:eastAsia="Segoe UI" w:hAnsi="Segoe UI" w:cs="Segoe UI"/>
        </w:rPr>
        <w:t>vis</w:t>
      </w:r>
      <w:r w:rsidR="003A4744" w:rsidRPr="002065DB">
        <w:rPr>
          <w:rFonts w:ascii="Segoe UI" w:eastAsia="Segoe UI" w:hAnsi="Segoe UI" w:cs="Segoe UI"/>
        </w:rPr>
        <w:t>o</w:t>
      </w:r>
      <w:r w:rsidRPr="002065DB">
        <w:rPr>
          <w:rFonts w:ascii="Segoe UI" w:eastAsia="Segoe UI" w:hAnsi="Segoe UI" w:cs="Segoe UI"/>
        </w:rPr>
        <w:t xml:space="preserve"> neegzistuoja arba yra jau rezervuotos. Anot eksperto, sumokėję už tokią nakvynę greitai sulauksite laiško, kad jūsų rezervacija atšaukta arba kaina pakilusi, o paslaugos tiekėjas vėliau taip pat dings.</w:t>
      </w:r>
    </w:p>
    <w:p w14:paraId="11391A2E" w14:textId="7D76D935" w:rsidR="00180A2B" w:rsidRPr="002065DB" w:rsidRDefault="00180A2B" w:rsidP="00B43622">
      <w:pPr>
        <w:spacing w:line="256" w:lineRule="auto"/>
        <w:jc w:val="both"/>
        <w:rPr>
          <w:rFonts w:ascii="Segoe UI" w:eastAsia="Segoe UI" w:hAnsi="Segoe UI" w:cs="Segoe UI"/>
        </w:rPr>
      </w:pPr>
      <w:r w:rsidRPr="002065DB">
        <w:rPr>
          <w:rFonts w:ascii="Segoe UI" w:eastAsia="Segoe UI" w:hAnsi="Segoe UI" w:cs="Segoe UI"/>
        </w:rPr>
        <w:t>„Teko girdėti apie atvejį, kai atlikus išankstinį pavedimą, netikras apgyvendintojas informavo, kad vieta pabrango, ėmė reikalauti didesnės sumos. Pirkėjui šią sumą pervedus, nakvynės vieta iš apgyvendinimo platformos apskritai dingo, o sukčiaus surasti ir atgauti pinigus jau buvo nebeįmanoma“, – pasakoja L. Sadeckas.</w:t>
      </w:r>
    </w:p>
    <w:p w14:paraId="7DE99DAB" w14:textId="011156BC" w:rsidR="00E03FE5" w:rsidRPr="002065DB" w:rsidRDefault="00E03FE5" w:rsidP="00B43622">
      <w:pPr>
        <w:spacing w:line="256" w:lineRule="auto"/>
        <w:jc w:val="both"/>
        <w:rPr>
          <w:rFonts w:ascii="Segoe UI" w:eastAsia="Segoe UI" w:hAnsi="Segoe UI" w:cs="Segoe UI"/>
        </w:rPr>
      </w:pPr>
      <w:r w:rsidRPr="002065DB">
        <w:rPr>
          <w:rFonts w:ascii="Segoe UI" w:eastAsia="Segoe UI" w:hAnsi="Segoe UI" w:cs="Segoe UI"/>
          <w:b/>
          <w:bCs/>
        </w:rPr>
        <w:t>Slapti mokesčiai ir paslaugų permokos</w:t>
      </w:r>
    </w:p>
    <w:p w14:paraId="014705D6" w14:textId="502A57C5" w:rsidR="00DF0320" w:rsidRPr="002065DB" w:rsidRDefault="00DF0320" w:rsidP="00DF0320">
      <w:pPr>
        <w:spacing w:line="256" w:lineRule="auto"/>
        <w:jc w:val="both"/>
        <w:rPr>
          <w:rFonts w:ascii="Segoe UI" w:eastAsia="Segoe UI" w:hAnsi="Segoe UI" w:cs="Segoe UI"/>
        </w:rPr>
      </w:pPr>
      <w:r w:rsidRPr="002065DB">
        <w:rPr>
          <w:rFonts w:ascii="Segoe UI" w:eastAsia="Segoe UI" w:hAnsi="Segoe UI" w:cs="Segoe UI"/>
        </w:rPr>
        <w:t>Pasitaiko ir atvejų, kai atostogų metu keliautojai permoka už paslaugas arba tampa paslėptų mokesčių aukomis</w:t>
      </w:r>
      <w:r w:rsidR="006669FA" w:rsidRPr="002065DB">
        <w:rPr>
          <w:rFonts w:ascii="Segoe UI" w:eastAsia="Segoe UI" w:hAnsi="Segoe UI" w:cs="Segoe UI"/>
        </w:rPr>
        <w:t>, pavyzdžiui, užsisak</w:t>
      </w:r>
      <w:r w:rsidR="008B06D6" w:rsidRPr="002065DB">
        <w:rPr>
          <w:rFonts w:ascii="Segoe UI" w:eastAsia="Segoe UI" w:hAnsi="Segoe UI" w:cs="Segoe UI"/>
        </w:rPr>
        <w:t>ydami</w:t>
      </w:r>
      <w:r w:rsidR="006669FA" w:rsidRPr="002065DB">
        <w:rPr>
          <w:rFonts w:ascii="Segoe UI" w:eastAsia="Segoe UI" w:hAnsi="Segoe UI" w:cs="Segoe UI"/>
        </w:rPr>
        <w:t xml:space="preserve"> taksi ar gido paslaugas.  </w:t>
      </w:r>
    </w:p>
    <w:p w14:paraId="1CB789A2" w14:textId="4F82B54E" w:rsidR="00DF0320" w:rsidRPr="002065DB" w:rsidRDefault="00DF0320" w:rsidP="00DF0320">
      <w:pPr>
        <w:spacing w:line="256" w:lineRule="auto"/>
        <w:jc w:val="both"/>
        <w:rPr>
          <w:rFonts w:ascii="Segoe UI" w:eastAsia="Segoe UI" w:hAnsi="Segoe UI" w:cs="Segoe UI"/>
        </w:rPr>
      </w:pPr>
      <w:r w:rsidRPr="002065DB">
        <w:rPr>
          <w:rFonts w:ascii="Segoe UI" w:eastAsia="Segoe UI" w:hAnsi="Segoe UI" w:cs="Segoe UI"/>
        </w:rPr>
        <w:t>„</w:t>
      </w:r>
      <w:r w:rsidR="006478BC" w:rsidRPr="002065DB">
        <w:rPr>
          <w:rFonts w:ascii="Segoe UI" w:eastAsia="Segoe UI" w:hAnsi="Segoe UI" w:cs="Segoe UI"/>
        </w:rPr>
        <w:t>Kartais jos kainuoja gerokai daugiau nei įprasta, o kartais išvis būna fiktyvios. Norėdami to išvengti, rinkitės tik patikimus tiekėjus: naudokitės žinomomis platformomis, pasitarkite su viešbučio ar turizmo informacijos centro darbuotojais ir peržvelkite kitų keliautojų atsiliepimus internete</w:t>
      </w:r>
      <w:r w:rsidRPr="002065DB">
        <w:rPr>
          <w:rFonts w:ascii="Segoe UI" w:eastAsia="Segoe UI" w:hAnsi="Segoe UI" w:cs="Segoe UI"/>
        </w:rPr>
        <w:t xml:space="preserve">“, – </w:t>
      </w:r>
      <w:r w:rsidR="006478BC" w:rsidRPr="002065DB">
        <w:rPr>
          <w:rFonts w:ascii="Segoe UI" w:eastAsia="Segoe UI" w:hAnsi="Segoe UI" w:cs="Segoe UI"/>
        </w:rPr>
        <w:t>pataria</w:t>
      </w:r>
      <w:r w:rsidRPr="002065DB">
        <w:rPr>
          <w:rFonts w:ascii="Segoe UI" w:eastAsia="Segoe UI" w:hAnsi="Segoe UI" w:cs="Segoe UI"/>
        </w:rPr>
        <w:t xml:space="preserve"> L. Sadeckas.</w:t>
      </w:r>
    </w:p>
    <w:p w14:paraId="3A9AE50E" w14:textId="77777777" w:rsidR="006478BC" w:rsidRPr="002065DB" w:rsidRDefault="006478BC" w:rsidP="00DF0320">
      <w:pPr>
        <w:spacing w:line="256" w:lineRule="auto"/>
        <w:jc w:val="both"/>
        <w:rPr>
          <w:rFonts w:ascii="Segoe UI" w:eastAsia="Segoe UI" w:hAnsi="Segoe UI" w:cs="Segoe UI"/>
        </w:rPr>
      </w:pPr>
      <w:r w:rsidRPr="002065DB">
        <w:rPr>
          <w:rFonts w:ascii="Segoe UI" w:eastAsia="Segoe UI" w:hAnsi="Segoe UI" w:cs="Segoe UI"/>
        </w:rPr>
        <w:t xml:space="preserve">Pasak jo, vienas labiausiai paplitusių turistų apgaudinėjimo būdų – tariamai „sugedęs“ taksometras. Tokie atvejai ypač dažni prie oro uostų ar geležinkelio stočių, kur laukia neoficialiai dirbantys vairuotojai. </w:t>
      </w:r>
    </w:p>
    <w:p w14:paraId="4A92AA47" w14:textId="7B8DA06B" w:rsidR="006478BC" w:rsidRPr="002065DB" w:rsidRDefault="006478BC" w:rsidP="00DF0320">
      <w:pPr>
        <w:spacing w:line="256" w:lineRule="auto"/>
        <w:jc w:val="both"/>
        <w:rPr>
          <w:rFonts w:ascii="Segoe UI" w:eastAsia="Segoe UI" w:hAnsi="Segoe UI" w:cs="Segoe UI"/>
        </w:rPr>
      </w:pPr>
      <w:r w:rsidRPr="002065DB">
        <w:rPr>
          <w:rFonts w:ascii="Segoe UI" w:eastAsia="Segoe UI" w:hAnsi="Segoe UI" w:cs="Segoe UI"/>
        </w:rPr>
        <w:t xml:space="preserve">„Įlipus į automobilį, keleiviui pranešama, kad taksometras neveikia, todėl kaina už kelionę bus nustatoma „iš akies“. Deja, dažniausiai kelionės gale </w:t>
      </w:r>
      <w:r w:rsidR="000A7168" w:rsidRPr="002065DB">
        <w:rPr>
          <w:rFonts w:ascii="Segoe UI" w:eastAsia="Segoe UI" w:hAnsi="Segoe UI" w:cs="Segoe UI"/>
        </w:rPr>
        <w:t>suma</w:t>
      </w:r>
      <w:r w:rsidRPr="002065DB">
        <w:rPr>
          <w:rFonts w:ascii="Segoe UI" w:eastAsia="Segoe UI" w:hAnsi="Segoe UI" w:cs="Segoe UI"/>
        </w:rPr>
        <w:t xml:space="preserve"> būna gerokai per didelė. Nors tai sena apgavystė, ji tebėra efektyvi dėl keleivių nežinojimo</w:t>
      </w:r>
      <w:r w:rsidR="006F3A69" w:rsidRPr="002065DB">
        <w:rPr>
          <w:rFonts w:ascii="Segoe UI" w:eastAsia="Segoe UI" w:hAnsi="Segoe UI" w:cs="Segoe UI"/>
        </w:rPr>
        <w:t>, neatidumo ar skubėjimo</w:t>
      </w:r>
      <w:r w:rsidRPr="002065DB">
        <w:rPr>
          <w:rFonts w:ascii="Segoe UI" w:eastAsia="Segoe UI" w:hAnsi="Segoe UI" w:cs="Segoe UI"/>
        </w:rPr>
        <w:t xml:space="preserve">. </w:t>
      </w:r>
      <w:r w:rsidR="009A4282" w:rsidRPr="002065DB">
        <w:rPr>
          <w:rFonts w:ascii="Segoe UI" w:eastAsia="Segoe UI" w:hAnsi="Segoe UI" w:cs="Segoe UI"/>
        </w:rPr>
        <w:t>Kitaip tariant, s</w:t>
      </w:r>
      <w:r w:rsidR="006151A1" w:rsidRPr="002065DB">
        <w:rPr>
          <w:rFonts w:ascii="Segoe UI" w:eastAsia="Segoe UI" w:hAnsi="Segoe UI" w:cs="Segoe UI"/>
        </w:rPr>
        <w:t>pontanišk</w:t>
      </w:r>
      <w:r w:rsidRPr="002065DB">
        <w:rPr>
          <w:rFonts w:ascii="Segoe UI" w:eastAsia="Segoe UI" w:hAnsi="Segoe UI" w:cs="Segoe UI"/>
        </w:rPr>
        <w:t xml:space="preserve">as kelionės sprendimas </w:t>
      </w:r>
      <w:r w:rsidR="006D7212" w:rsidRPr="002065DB">
        <w:rPr>
          <w:rFonts w:ascii="Segoe UI" w:eastAsia="Segoe UI" w:hAnsi="Segoe UI" w:cs="Segoe UI"/>
        </w:rPr>
        <w:t>virsta</w:t>
      </w:r>
      <w:r w:rsidRPr="002065DB">
        <w:rPr>
          <w:rFonts w:ascii="Segoe UI" w:eastAsia="Segoe UI" w:hAnsi="Segoe UI" w:cs="Segoe UI"/>
        </w:rPr>
        <w:t xml:space="preserve"> palankiomis </w:t>
      </w:r>
      <w:r w:rsidR="005D2BD7" w:rsidRPr="002065DB">
        <w:rPr>
          <w:rFonts w:ascii="Segoe UI" w:eastAsia="Segoe UI" w:hAnsi="Segoe UI" w:cs="Segoe UI"/>
        </w:rPr>
        <w:t>sukčiavimo</w:t>
      </w:r>
      <w:r w:rsidR="002379B6" w:rsidRPr="002065DB">
        <w:rPr>
          <w:rFonts w:ascii="Segoe UI" w:eastAsia="Segoe UI" w:hAnsi="Segoe UI" w:cs="Segoe UI"/>
        </w:rPr>
        <w:t xml:space="preserve"> </w:t>
      </w:r>
      <w:r w:rsidRPr="002065DB">
        <w:rPr>
          <w:rFonts w:ascii="Segoe UI" w:eastAsia="Segoe UI" w:hAnsi="Segoe UI" w:cs="Segoe UI"/>
        </w:rPr>
        <w:t>aplinkybėmis nesąžiningiems vairuotojams“, – aiškina ekspertas.</w:t>
      </w:r>
    </w:p>
    <w:p w14:paraId="519A3632" w14:textId="3C0BE2A0" w:rsidR="006478BC" w:rsidRPr="002065DB" w:rsidRDefault="00C20228" w:rsidP="00DF0320">
      <w:pPr>
        <w:spacing w:line="256" w:lineRule="auto"/>
        <w:jc w:val="both"/>
        <w:rPr>
          <w:rFonts w:ascii="Segoe UI" w:eastAsia="Segoe UI" w:hAnsi="Segoe UI" w:cs="Segoe UI"/>
        </w:rPr>
      </w:pPr>
      <w:r w:rsidRPr="002065DB">
        <w:rPr>
          <w:rFonts w:ascii="Segoe UI" w:eastAsia="Segoe UI" w:hAnsi="Segoe UI" w:cs="Segoe UI"/>
        </w:rPr>
        <w:t>Todėl d</w:t>
      </w:r>
      <w:r w:rsidR="006478BC" w:rsidRPr="002065DB">
        <w:rPr>
          <w:rFonts w:ascii="Segoe UI" w:eastAsia="Segoe UI" w:hAnsi="Segoe UI" w:cs="Segoe UI"/>
        </w:rPr>
        <w:t>ar prieš išvykstant verta pasitikrinti įprastas taksi kainas pasirinktoje šalyje – pavyzdžiui, kiek vidutiniškai kainuoja kelionė iš oro uosto į miesto centrą. Rem</w:t>
      </w:r>
      <w:r w:rsidR="002C1C55" w:rsidRPr="002065DB">
        <w:rPr>
          <w:rFonts w:ascii="Segoe UI" w:eastAsia="Segoe UI" w:hAnsi="Segoe UI" w:cs="Segoe UI"/>
        </w:rPr>
        <w:t>damiesi</w:t>
      </w:r>
      <w:r w:rsidR="006478BC" w:rsidRPr="002065DB">
        <w:rPr>
          <w:rFonts w:ascii="Segoe UI" w:eastAsia="Segoe UI" w:hAnsi="Segoe UI" w:cs="Segoe UI"/>
        </w:rPr>
        <w:t xml:space="preserve"> šia informacija, gal</w:t>
      </w:r>
      <w:r w:rsidR="002C1C55" w:rsidRPr="002065DB">
        <w:rPr>
          <w:rFonts w:ascii="Segoe UI" w:eastAsia="Segoe UI" w:hAnsi="Segoe UI" w:cs="Segoe UI"/>
        </w:rPr>
        <w:t>ėsite</w:t>
      </w:r>
      <w:r w:rsidR="006478BC" w:rsidRPr="002065DB">
        <w:rPr>
          <w:rFonts w:ascii="Segoe UI" w:eastAsia="Segoe UI" w:hAnsi="Segoe UI" w:cs="Segoe UI"/>
        </w:rPr>
        <w:t xml:space="preserve"> iš anksto sutarti kainą su vairuotoju arba naudotis oficialiomis taksi programėlėmis, kurios pateikia tikslią kainą dar prieš </w:t>
      </w:r>
      <w:r w:rsidR="00387DC7" w:rsidRPr="002065DB">
        <w:rPr>
          <w:rFonts w:ascii="Segoe UI" w:eastAsia="Segoe UI" w:hAnsi="Segoe UI" w:cs="Segoe UI"/>
        </w:rPr>
        <w:t>kelionei</w:t>
      </w:r>
      <w:r w:rsidR="00387DC7">
        <w:rPr>
          <w:rFonts w:ascii="Segoe UI" w:eastAsia="Segoe UI" w:hAnsi="Segoe UI" w:cs="Segoe UI"/>
        </w:rPr>
        <w:t xml:space="preserve"> </w:t>
      </w:r>
      <w:r w:rsidR="006478BC" w:rsidRPr="002065DB">
        <w:rPr>
          <w:rFonts w:ascii="Segoe UI" w:eastAsia="Segoe UI" w:hAnsi="Segoe UI" w:cs="Segoe UI"/>
        </w:rPr>
        <w:t xml:space="preserve">prasidedant. </w:t>
      </w:r>
    </w:p>
    <w:p w14:paraId="2934498F" w14:textId="69492C26" w:rsidR="00E03FE5" w:rsidRPr="002065DB" w:rsidRDefault="00E03FE5" w:rsidP="00B43622">
      <w:pPr>
        <w:spacing w:line="256" w:lineRule="auto"/>
        <w:jc w:val="both"/>
        <w:rPr>
          <w:rFonts w:ascii="Segoe UI" w:eastAsia="Segoe UI" w:hAnsi="Segoe UI" w:cs="Segoe UI"/>
          <w:b/>
          <w:bCs/>
        </w:rPr>
      </w:pPr>
      <w:r w:rsidRPr="002065DB">
        <w:rPr>
          <w:rFonts w:ascii="Segoe UI" w:eastAsia="Segoe UI" w:hAnsi="Segoe UI" w:cs="Segoe UI"/>
          <w:b/>
          <w:bCs/>
        </w:rPr>
        <w:t>Romantinis sukčiavimas</w:t>
      </w:r>
    </w:p>
    <w:p w14:paraId="41202592" w14:textId="53F39F56" w:rsidR="00F63A5D" w:rsidRPr="002065DB" w:rsidRDefault="00F63A5D" w:rsidP="00DF0320">
      <w:pPr>
        <w:spacing w:line="256" w:lineRule="auto"/>
        <w:jc w:val="both"/>
        <w:rPr>
          <w:rFonts w:ascii="Segoe UI" w:eastAsia="Segoe UI" w:hAnsi="Segoe UI" w:cs="Segoe UI"/>
        </w:rPr>
      </w:pPr>
      <w:r w:rsidRPr="002065DB">
        <w:rPr>
          <w:rFonts w:ascii="Segoe UI" w:eastAsia="Segoe UI" w:hAnsi="Segoe UI" w:cs="Segoe UI"/>
        </w:rPr>
        <w:t xml:space="preserve">Dar viena dažna </w:t>
      </w:r>
      <w:r w:rsidR="0001625D">
        <w:rPr>
          <w:rFonts w:ascii="Segoe UI" w:eastAsia="Segoe UI" w:hAnsi="Segoe UI" w:cs="Segoe UI"/>
        </w:rPr>
        <w:t xml:space="preserve">kelionių </w:t>
      </w:r>
      <w:r w:rsidRPr="002065DB">
        <w:rPr>
          <w:rFonts w:ascii="Segoe UI" w:eastAsia="Segoe UI" w:hAnsi="Segoe UI" w:cs="Segoe UI"/>
        </w:rPr>
        <w:t>rizika</w:t>
      </w:r>
      <w:r w:rsidR="0001625D">
        <w:rPr>
          <w:rFonts w:ascii="Segoe UI" w:eastAsia="Segoe UI" w:hAnsi="Segoe UI" w:cs="Segoe UI"/>
        </w:rPr>
        <w:t xml:space="preserve"> </w:t>
      </w:r>
      <w:r w:rsidRPr="002065DB">
        <w:rPr>
          <w:rFonts w:ascii="Segoe UI" w:eastAsia="Segoe UI" w:hAnsi="Segoe UI" w:cs="Segoe UI"/>
        </w:rPr>
        <w:t>– emocinės apgavystės, kai sukčiai apsimeta draugiškais vietiniais ar bendrakeleiviais</w:t>
      </w:r>
      <w:r w:rsidR="006C273A">
        <w:rPr>
          <w:rFonts w:ascii="Segoe UI" w:eastAsia="Segoe UI" w:hAnsi="Segoe UI" w:cs="Segoe UI"/>
        </w:rPr>
        <w:t>.</w:t>
      </w:r>
      <w:r w:rsidR="00255B28" w:rsidRPr="002065DB">
        <w:rPr>
          <w:rFonts w:ascii="Segoe UI" w:eastAsia="Segoe UI" w:hAnsi="Segoe UI" w:cs="Segoe UI"/>
        </w:rPr>
        <w:t xml:space="preserve"> Tokie sukčiai gali siūlyti susipažinti, artimiau pažinti šalį kartu ar aprodyti žinomas vietas.</w:t>
      </w:r>
    </w:p>
    <w:p w14:paraId="0E7CAC31" w14:textId="77777777" w:rsidR="006C273A" w:rsidRDefault="00F63A5D" w:rsidP="00B43622">
      <w:pPr>
        <w:spacing w:line="256" w:lineRule="auto"/>
        <w:jc w:val="both"/>
        <w:rPr>
          <w:rFonts w:ascii="Segoe UI" w:eastAsia="Segoe UI" w:hAnsi="Segoe UI" w:cs="Segoe UI"/>
        </w:rPr>
      </w:pPr>
      <w:r w:rsidRPr="002065DB">
        <w:rPr>
          <w:rFonts w:ascii="Segoe UI" w:eastAsia="Segoe UI" w:hAnsi="Segoe UI" w:cs="Segoe UI"/>
        </w:rPr>
        <w:lastRenderedPageBreak/>
        <w:t>„Iš pirmo žvilgsnio žmogus gali atrodyti malonus ir paslaugus, tačiau vėliau paaiškėja, kad visa pažintis buvo suplanuota tam, jog būtų išvilioti pinigai – dažniausiai pasitelkiama nelaimės istorija ir prašoma finansinės pagalbos“, – sako ekspertas.</w:t>
      </w:r>
      <w:r w:rsidR="006C273A">
        <w:rPr>
          <w:rFonts w:ascii="Segoe UI" w:eastAsia="Segoe UI" w:hAnsi="Segoe UI" w:cs="Segoe UI"/>
        </w:rPr>
        <w:t xml:space="preserve"> </w:t>
      </w:r>
    </w:p>
    <w:p w14:paraId="371359FE" w14:textId="7BA89C2F" w:rsidR="00930DD0" w:rsidRPr="002065DB" w:rsidRDefault="00930DD0" w:rsidP="00B43622">
      <w:pPr>
        <w:spacing w:line="256" w:lineRule="auto"/>
        <w:jc w:val="both"/>
        <w:rPr>
          <w:rFonts w:ascii="Segoe UI" w:eastAsia="Segoe UI" w:hAnsi="Segoe UI" w:cs="Segoe UI"/>
        </w:rPr>
      </w:pPr>
      <w:r w:rsidRPr="002065DB">
        <w:rPr>
          <w:rFonts w:ascii="Segoe UI" w:eastAsia="Segoe UI" w:hAnsi="Segoe UI" w:cs="Segoe UI"/>
        </w:rPr>
        <w:t>Jo teigimu, net ir maloniose pažintyse svarbu išlikti budriems – nauji pažįstami neturėtų prašyti asmeninių duomenų ar didesnių pinigų sumų. Jei kyla bent menkiausia abejonė, vertėtų pasitarti su artimaisiais arba kreiptis į oficialias institucijas.</w:t>
      </w:r>
    </w:p>
    <w:p w14:paraId="1F422A76" w14:textId="77777777" w:rsidR="00E03FE5" w:rsidRPr="002065DB" w:rsidRDefault="00E03FE5" w:rsidP="00B43622">
      <w:pPr>
        <w:spacing w:line="256" w:lineRule="auto"/>
        <w:jc w:val="both"/>
        <w:rPr>
          <w:rFonts w:ascii="Segoe UI" w:eastAsia="Segoe UI" w:hAnsi="Segoe UI" w:cs="Segoe UI"/>
        </w:rPr>
      </w:pPr>
    </w:p>
    <w:p w14:paraId="19E84526" w14:textId="629C93C7"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„Luminor</w:t>
      </w:r>
      <w:r w:rsidRPr="002065DB">
        <w:rPr>
          <w:rFonts w:ascii="Segoe UI" w:eastAsia="Segoe UI" w:hAnsi="Segoe UI" w:cs="Segoe UI"/>
          <w:b/>
          <w:bCs/>
          <w:sz w:val="20"/>
          <w:szCs w:val="20"/>
          <w:rtl/>
        </w:rPr>
        <w:t>“</w:t>
      </w:r>
      <w:r w:rsidRPr="002065DB">
        <w:rPr>
          <w:rFonts w:ascii="Segoe UI" w:eastAsia="Segoe UI" w:hAnsi="Segoe UI" w:cs="Segoe UI"/>
          <w:b/>
          <w:bCs/>
          <w:sz w:val="20"/>
          <w:szCs w:val="20"/>
        </w:rPr>
        <w:t>:</w:t>
      </w:r>
    </w:p>
    <w:p w14:paraId="7095CACF" w14:textId="01012D65" w:rsidR="005E396E" w:rsidRPr="002065DB"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2065DB">
          <w:rPr>
            <w:rStyle w:val="Hyperlink"/>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318AAF23" w14:textId="77777777" w:rsidR="005E396E" w:rsidRPr="002065DB" w:rsidRDefault="005E396E"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0412C442" w14:textId="77777777" w:rsidR="009C7F59" w:rsidRPr="002065DB" w:rsidRDefault="009C7F59" w:rsidP="009C7F59">
      <w:pPr>
        <w:spacing w:after="0" w:line="240" w:lineRule="auto"/>
        <w:rPr>
          <w:rFonts w:ascii="Segoe UI" w:eastAsia="Segoe UI" w:hAnsi="Segoe UI" w:cs="Segoe UI"/>
          <w:sz w:val="20"/>
          <w:szCs w:val="20"/>
        </w:rPr>
      </w:pPr>
      <w:r w:rsidRPr="002065DB">
        <w:rPr>
          <w:rFonts w:ascii="Segoe UI" w:eastAsia="Segoe UI" w:hAnsi="Segoe UI" w:cs="Segoe UI"/>
          <w:sz w:val="20"/>
          <w:szCs w:val="20"/>
        </w:rPr>
        <w:t>Severa Augusta Lukošaitytė</w:t>
      </w:r>
    </w:p>
    <w:p w14:paraId="5EFFD019" w14:textId="77777777" w:rsidR="009C7F59" w:rsidRPr="002065DB" w:rsidRDefault="009C7F59" w:rsidP="009C7F59">
      <w:pPr>
        <w:spacing w:after="0" w:line="240" w:lineRule="auto"/>
        <w:rPr>
          <w:rFonts w:ascii="Segoe UI" w:eastAsia="Segoe UI" w:hAnsi="Segoe UI" w:cs="Segoe UI"/>
          <w:sz w:val="20"/>
          <w:szCs w:val="20"/>
        </w:rPr>
      </w:pPr>
      <w:r w:rsidRPr="002065DB">
        <w:rPr>
          <w:rFonts w:ascii="Segoe UI" w:eastAsia="Segoe UI" w:hAnsi="Segoe UI" w:cs="Segoe UI"/>
          <w:sz w:val="20"/>
          <w:szCs w:val="20"/>
        </w:rPr>
        <w:t>„Luminor“ komunikacijos projektų vadovė</w:t>
      </w:r>
    </w:p>
    <w:p w14:paraId="16DF392B" w14:textId="77777777" w:rsidR="009C7F59" w:rsidRPr="002065DB" w:rsidRDefault="009C7F59" w:rsidP="009C7F59">
      <w:pPr>
        <w:spacing w:after="0" w:line="240" w:lineRule="auto"/>
        <w:rPr>
          <w:rFonts w:ascii="Segoe UI" w:eastAsia="Segoe UI" w:hAnsi="Segoe UI" w:cs="Segoe UI"/>
          <w:sz w:val="20"/>
          <w:szCs w:val="20"/>
        </w:rPr>
      </w:pPr>
      <w:r w:rsidRPr="002065DB">
        <w:rPr>
          <w:rFonts w:ascii="Segoe UI" w:eastAsia="Segoe UI" w:hAnsi="Segoe UI" w:cs="Segoe UI"/>
          <w:sz w:val="20"/>
          <w:szCs w:val="20"/>
        </w:rPr>
        <w:t>Tel.: +370 61143579</w:t>
      </w:r>
    </w:p>
    <w:p w14:paraId="022D93DD" w14:textId="5F8D0CC6" w:rsidR="008B5AA7" w:rsidRPr="002065DB" w:rsidRDefault="009C7F59" w:rsidP="009C7F59">
      <w:pPr>
        <w:spacing w:after="0" w:line="240" w:lineRule="auto"/>
        <w:rPr>
          <w:rFonts w:ascii="Segoe UI" w:eastAsia="Segoe UI" w:hAnsi="Segoe UI" w:cs="Segoe UI"/>
          <w:sz w:val="20"/>
          <w:szCs w:val="20"/>
        </w:rPr>
      </w:pPr>
      <w:r w:rsidRPr="002065DB">
        <w:rPr>
          <w:rFonts w:ascii="Segoe UI" w:eastAsia="Segoe UI" w:hAnsi="Segoe UI" w:cs="Segoe UI"/>
          <w:sz w:val="20"/>
          <w:szCs w:val="20"/>
        </w:rPr>
        <w:t xml:space="preserve">el. p.: </w:t>
      </w:r>
      <w:hyperlink r:id="rId8" w:history="1">
        <w:r w:rsidRPr="002065DB">
          <w:rPr>
            <w:rStyle w:val="Hyperlink"/>
            <w:rFonts w:ascii="Segoe UI" w:eastAsia="Segoe UI" w:hAnsi="Segoe UI" w:cs="Segoe UI"/>
            <w:sz w:val="20"/>
            <w:szCs w:val="20"/>
          </w:rPr>
          <w:t>severa.augusta.lukosaityte@luminorgroup.com</w:t>
        </w:r>
      </w:hyperlink>
      <w:r w:rsidRPr="002065DB">
        <w:rPr>
          <w:rFonts w:ascii="Segoe UI" w:eastAsia="Segoe UI" w:hAnsi="Segoe UI" w:cs="Segoe UI"/>
          <w:sz w:val="20"/>
          <w:szCs w:val="20"/>
        </w:rPr>
        <w:t xml:space="preserve"> </w:t>
      </w:r>
    </w:p>
    <w:p w14:paraId="509D1D15" w14:textId="77777777" w:rsidR="008B5AA7" w:rsidRPr="002065DB" w:rsidRDefault="008B5AA7" w:rsidP="0078793B">
      <w:pPr>
        <w:spacing w:after="0" w:line="240" w:lineRule="auto"/>
        <w:rPr>
          <w:rFonts w:ascii="Segoe UI" w:eastAsia="Segoe UI" w:hAnsi="Segoe UI" w:cs="Segoe UI"/>
          <w:sz w:val="20"/>
          <w:szCs w:val="20"/>
        </w:rPr>
      </w:pPr>
    </w:p>
    <w:p w14:paraId="228C3F97" w14:textId="77777777" w:rsidR="00786D9C" w:rsidRPr="002065DB" w:rsidRDefault="00786D9C" w:rsidP="00786D9C">
      <w:pPr>
        <w:pStyle w:val="ListParagraph"/>
        <w:rPr>
          <w:rFonts w:ascii="Segoe UI" w:eastAsia="Segoe UI" w:hAnsi="Segoe UI" w:cs="Segoe UI"/>
        </w:rPr>
      </w:pPr>
    </w:p>
    <w:p w14:paraId="558320C0" w14:textId="325E9C19" w:rsidR="00786D9C" w:rsidRPr="002065DB" w:rsidRDefault="00786D9C" w:rsidP="00786D9C">
      <w:pPr>
        <w:pStyle w:val="ListParagraph"/>
        <w:spacing w:line="256" w:lineRule="auto"/>
        <w:jc w:val="both"/>
        <w:rPr>
          <w:rFonts w:ascii="Segoe UI" w:eastAsia="Segoe UI" w:hAnsi="Segoe UI" w:cs="Segoe UI"/>
        </w:rPr>
      </w:pPr>
    </w:p>
    <w:sectPr w:rsidR="00786D9C" w:rsidRPr="002065DB"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10EAA" w14:textId="77777777" w:rsidR="00953E17" w:rsidRDefault="00953E17">
      <w:pPr>
        <w:spacing w:after="0" w:line="240" w:lineRule="auto"/>
      </w:pPr>
      <w:r>
        <w:separator/>
      </w:r>
    </w:p>
  </w:endnote>
  <w:endnote w:type="continuationSeparator" w:id="0">
    <w:p w14:paraId="7A9D69F1" w14:textId="77777777" w:rsidR="00953E17" w:rsidRDefault="00953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9CD7A" w14:textId="77777777" w:rsidR="00953E17" w:rsidRDefault="00953E17">
      <w:pPr>
        <w:spacing w:after="0" w:line="240" w:lineRule="auto"/>
      </w:pPr>
      <w:r>
        <w:separator/>
      </w:r>
    </w:p>
  </w:footnote>
  <w:footnote w:type="continuationSeparator" w:id="0">
    <w:p w14:paraId="698A5947" w14:textId="77777777" w:rsidR="00953E17" w:rsidRDefault="00953E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1640"/>
    <w:rsid w:val="00012C7C"/>
    <w:rsid w:val="00013186"/>
    <w:rsid w:val="0001454A"/>
    <w:rsid w:val="00014D4F"/>
    <w:rsid w:val="00014ED3"/>
    <w:rsid w:val="00014F45"/>
    <w:rsid w:val="000155CE"/>
    <w:rsid w:val="0001591F"/>
    <w:rsid w:val="0001625D"/>
    <w:rsid w:val="000166D9"/>
    <w:rsid w:val="00017FE9"/>
    <w:rsid w:val="0002043C"/>
    <w:rsid w:val="00020BE8"/>
    <w:rsid w:val="00021233"/>
    <w:rsid w:val="00022DDE"/>
    <w:rsid w:val="000236AD"/>
    <w:rsid w:val="00023895"/>
    <w:rsid w:val="00024252"/>
    <w:rsid w:val="000244D2"/>
    <w:rsid w:val="000263F9"/>
    <w:rsid w:val="00026436"/>
    <w:rsid w:val="00027467"/>
    <w:rsid w:val="00027760"/>
    <w:rsid w:val="000301FA"/>
    <w:rsid w:val="00030615"/>
    <w:rsid w:val="00030D37"/>
    <w:rsid w:val="000319BC"/>
    <w:rsid w:val="00032594"/>
    <w:rsid w:val="00032727"/>
    <w:rsid w:val="0003353D"/>
    <w:rsid w:val="00033995"/>
    <w:rsid w:val="00033A50"/>
    <w:rsid w:val="000361FC"/>
    <w:rsid w:val="000368C6"/>
    <w:rsid w:val="000368CD"/>
    <w:rsid w:val="00037173"/>
    <w:rsid w:val="00037483"/>
    <w:rsid w:val="000402CB"/>
    <w:rsid w:val="000403D5"/>
    <w:rsid w:val="00040AA1"/>
    <w:rsid w:val="00042DEE"/>
    <w:rsid w:val="000439DB"/>
    <w:rsid w:val="00050938"/>
    <w:rsid w:val="00051A6F"/>
    <w:rsid w:val="00054BC8"/>
    <w:rsid w:val="0005608A"/>
    <w:rsid w:val="00056834"/>
    <w:rsid w:val="00057C79"/>
    <w:rsid w:val="00057F70"/>
    <w:rsid w:val="00061A4E"/>
    <w:rsid w:val="00061D31"/>
    <w:rsid w:val="00061D47"/>
    <w:rsid w:val="00062391"/>
    <w:rsid w:val="0006259A"/>
    <w:rsid w:val="0006441F"/>
    <w:rsid w:val="0006452E"/>
    <w:rsid w:val="00064709"/>
    <w:rsid w:val="000651A5"/>
    <w:rsid w:val="00071020"/>
    <w:rsid w:val="00071EE0"/>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702A"/>
    <w:rsid w:val="00087675"/>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2AFD"/>
    <w:rsid w:val="000A43A9"/>
    <w:rsid w:val="000A7168"/>
    <w:rsid w:val="000B1E9E"/>
    <w:rsid w:val="000B24CE"/>
    <w:rsid w:val="000B2948"/>
    <w:rsid w:val="000B4122"/>
    <w:rsid w:val="000B4DC6"/>
    <w:rsid w:val="000B5DAF"/>
    <w:rsid w:val="000B637C"/>
    <w:rsid w:val="000B6CCA"/>
    <w:rsid w:val="000B7FE6"/>
    <w:rsid w:val="000C0555"/>
    <w:rsid w:val="000C1FA3"/>
    <w:rsid w:val="000C2058"/>
    <w:rsid w:val="000C283F"/>
    <w:rsid w:val="000C4453"/>
    <w:rsid w:val="000C4B03"/>
    <w:rsid w:val="000C4B41"/>
    <w:rsid w:val="000C56C9"/>
    <w:rsid w:val="000C6334"/>
    <w:rsid w:val="000C6C7C"/>
    <w:rsid w:val="000C70E6"/>
    <w:rsid w:val="000C73BD"/>
    <w:rsid w:val="000C7672"/>
    <w:rsid w:val="000D40C5"/>
    <w:rsid w:val="000D46B4"/>
    <w:rsid w:val="000D4DEC"/>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F0A3C"/>
    <w:rsid w:val="000F23C2"/>
    <w:rsid w:val="000F4253"/>
    <w:rsid w:val="000F51EF"/>
    <w:rsid w:val="000F5CF9"/>
    <w:rsid w:val="000F6771"/>
    <w:rsid w:val="000F73B1"/>
    <w:rsid w:val="000F7F65"/>
    <w:rsid w:val="00100333"/>
    <w:rsid w:val="00100E69"/>
    <w:rsid w:val="001019B6"/>
    <w:rsid w:val="00102A06"/>
    <w:rsid w:val="00102BA4"/>
    <w:rsid w:val="00103052"/>
    <w:rsid w:val="001073F4"/>
    <w:rsid w:val="001076AC"/>
    <w:rsid w:val="001077C1"/>
    <w:rsid w:val="0011143C"/>
    <w:rsid w:val="00111F99"/>
    <w:rsid w:val="001137CC"/>
    <w:rsid w:val="00113914"/>
    <w:rsid w:val="00113AD4"/>
    <w:rsid w:val="001149B2"/>
    <w:rsid w:val="0011511F"/>
    <w:rsid w:val="001209AC"/>
    <w:rsid w:val="001216F7"/>
    <w:rsid w:val="00122BF8"/>
    <w:rsid w:val="00125253"/>
    <w:rsid w:val="00125B80"/>
    <w:rsid w:val="00125FA2"/>
    <w:rsid w:val="00126A25"/>
    <w:rsid w:val="00127922"/>
    <w:rsid w:val="0013403F"/>
    <w:rsid w:val="00134773"/>
    <w:rsid w:val="00135820"/>
    <w:rsid w:val="00135DA3"/>
    <w:rsid w:val="00137661"/>
    <w:rsid w:val="00137D91"/>
    <w:rsid w:val="001413F6"/>
    <w:rsid w:val="001426DC"/>
    <w:rsid w:val="001432C8"/>
    <w:rsid w:val="00143C57"/>
    <w:rsid w:val="00144E7E"/>
    <w:rsid w:val="00145BE7"/>
    <w:rsid w:val="0014747F"/>
    <w:rsid w:val="00151AA9"/>
    <w:rsid w:val="00151F9D"/>
    <w:rsid w:val="00152ECB"/>
    <w:rsid w:val="00152FF0"/>
    <w:rsid w:val="001539EF"/>
    <w:rsid w:val="00153E67"/>
    <w:rsid w:val="001569C2"/>
    <w:rsid w:val="001604EB"/>
    <w:rsid w:val="00160D4F"/>
    <w:rsid w:val="00161EF5"/>
    <w:rsid w:val="001629BC"/>
    <w:rsid w:val="00162D40"/>
    <w:rsid w:val="0016337D"/>
    <w:rsid w:val="00163C43"/>
    <w:rsid w:val="0016481C"/>
    <w:rsid w:val="0016483C"/>
    <w:rsid w:val="00165FA0"/>
    <w:rsid w:val="00170EAA"/>
    <w:rsid w:val="00171D75"/>
    <w:rsid w:val="00172128"/>
    <w:rsid w:val="00172668"/>
    <w:rsid w:val="00172760"/>
    <w:rsid w:val="00172B5D"/>
    <w:rsid w:val="001736CF"/>
    <w:rsid w:val="00173730"/>
    <w:rsid w:val="00173A45"/>
    <w:rsid w:val="00173ED8"/>
    <w:rsid w:val="00174AA7"/>
    <w:rsid w:val="0017501B"/>
    <w:rsid w:val="00175836"/>
    <w:rsid w:val="00176908"/>
    <w:rsid w:val="0017710D"/>
    <w:rsid w:val="00177CC5"/>
    <w:rsid w:val="00177FED"/>
    <w:rsid w:val="0018029B"/>
    <w:rsid w:val="00180A2B"/>
    <w:rsid w:val="0018113E"/>
    <w:rsid w:val="00181290"/>
    <w:rsid w:val="00182285"/>
    <w:rsid w:val="00182341"/>
    <w:rsid w:val="001826FB"/>
    <w:rsid w:val="00182D79"/>
    <w:rsid w:val="00183C8B"/>
    <w:rsid w:val="001846AF"/>
    <w:rsid w:val="00184CFB"/>
    <w:rsid w:val="001858F2"/>
    <w:rsid w:val="00185BB0"/>
    <w:rsid w:val="00191121"/>
    <w:rsid w:val="00192042"/>
    <w:rsid w:val="0019287B"/>
    <w:rsid w:val="00193C15"/>
    <w:rsid w:val="00193FEA"/>
    <w:rsid w:val="0019440D"/>
    <w:rsid w:val="001958CC"/>
    <w:rsid w:val="00195921"/>
    <w:rsid w:val="00195A27"/>
    <w:rsid w:val="00196692"/>
    <w:rsid w:val="001A0264"/>
    <w:rsid w:val="001A206D"/>
    <w:rsid w:val="001A2161"/>
    <w:rsid w:val="001A22DA"/>
    <w:rsid w:val="001A26D3"/>
    <w:rsid w:val="001A461C"/>
    <w:rsid w:val="001A53DB"/>
    <w:rsid w:val="001A53EC"/>
    <w:rsid w:val="001A5B25"/>
    <w:rsid w:val="001A6EEC"/>
    <w:rsid w:val="001A7215"/>
    <w:rsid w:val="001A737D"/>
    <w:rsid w:val="001B047D"/>
    <w:rsid w:val="001B1D52"/>
    <w:rsid w:val="001B3287"/>
    <w:rsid w:val="001B3E23"/>
    <w:rsid w:val="001B5350"/>
    <w:rsid w:val="001B539A"/>
    <w:rsid w:val="001B684D"/>
    <w:rsid w:val="001B6BE1"/>
    <w:rsid w:val="001B72A4"/>
    <w:rsid w:val="001B7A54"/>
    <w:rsid w:val="001B7E09"/>
    <w:rsid w:val="001C1DF3"/>
    <w:rsid w:val="001C2290"/>
    <w:rsid w:val="001C3404"/>
    <w:rsid w:val="001C374A"/>
    <w:rsid w:val="001C515E"/>
    <w:rsid w:val="001C5D6D"/>
    <w:rsid w:val="001C6095"/>
    <w:rsid w:val="001C6501"/>
    <w:rsid w:val="001C6CEA"/>
    <w:rsid w:val="001D0780"/>
    <w:rsid w:val="001D0A95"/>
    <w:rsid w:val="001D1FBC"/>
    <w:rsid w:val="001D2A46"/>
    <w:rsid w:val="001D51A3"/>
    <w:rsid w:val="001D60FD"/>
    <w:rsid w:val="001D6217"/>
    <w:rsid w:val="001D6592"/>
    <w:rsid w:val="001D65B1"/>
    <w:rsid w:val="001D764E"/>
    <w:rsid w:val="001D7D0F"/>
    <w:rsid w:val="001E4546"/>
    <w:rsid w:val="001E65AB"/>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1BD"/>
    <w:rsid w:val="00200ECF"/>
    <w:rsid w:val="002020ED"/>
    <w:rsid w:val="0020215C"/>
    <w:rsid w:val="00203E11"/>
    <w:rsid w:val="002065DB"/>
    <w:rsid w:val="002067F0"/>
    <w:rsid w:val="002101F4"/>
    <w:rsid w:val="00211C0E"/>
    <w:rsid w:val="00213E0E"/>
    <w:rsid w:val="002145AF"/>
    <w:rsid w:val="00214B05"/>
    <w:rsid w:val="00217DFA"/>
    <w:rsid w:val="00220100"/>
    <w:rsid w:val="00220B3D"/>
    <w:rsid w:val="00220FF8"/>
    <w:rsid w:val="00221A2E"/>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23E9"/>
    <w:rsid w:val="002538E1"/>
    <w:rsid w:val="00255B28"/>
    <w:rsid w:val="002564F2"/>
    <w:rsid w:val="002567B3"/>
    <w:rsid w:val="002579FA"/>
    <w:rsid w:val="00257EEC"/>
    <w:rsid w:val="002606FB"/>
    <w:rsid w:val="00263E28"/>
    <w:rsid w:val="002647E2"/>
    <w:rsid w:val="002648CE"/>
    <w:rsid w:val="00264DF9"/>
    <w:rsid w:val="00265644"/>
    <w:rsid w:val="00266D8B"/>
    <w:rsid w:val="00266E8B"/>
    <w:rsid w:val="00267D72"/>
    <w:rsid w:val="00270401"/>
    <w:rsid w:val="00270ADE"/>
    <w:rsid w:val="00270BFE"/>
    <w:rsid w:val="00270F9F"/>
    <w:rsid w:val="002735FE"/>
    <w:rsid w:val="0027439F"/>
    <w:rsid w:val="00274DE3"/>
    <w:rsid w:val="0027655D"/>
    <w:rsid w:val="0028094B"/>
    <w:rsid w:val="00280F61"/>
    <w:rsid w:val="00281CA7"/>
    <w:rsid w:val="002834FD"/>
    <w:rsid w:val="00283742"/>
    <w:rsid w:val="00283E60"/>
    <w:rsid w:val="002844F1"/>
    <w:rsid w:val="00284BFC"/>
    <w:rsid w:val="002853D2"/>
    <w:rsid w:val="0028557E"/>
    <w:rsid w:val="00286345"/>
    <w:rsid w:val="00290085"/>
    <w:rsid w:val="00293899"/>
    <w:rsid w:val="00294038"/>
    <w:rsid w:val="00294634"/>
    <w:rsid w:val="00294A08"/>
    <w:rsid w:val="002957B9"/>
    <w:rsid w:val="002958C0"/>
    <w:rsid w:val="00295FCE"/>
    <w:rsid w:val="00296001"/>
    <w:rsid w:val="00297D92"/>
    <w:rsid w:val="002A09BA"/>
    <w:rsid w:val="002A1628"/>
    <w:rsid w:val="002A1E76"/>
    <w:rsid w:val="002A1ECA"/>
    <w:rsid w:val="002A2201"/>
    <w:rsid w:val="002A2795"/>
    <w:rsid w:val="002A3EEA"/>
    <w:rsid w:val="002A5DA7"/>
    <w:rsid w:val="002A6A77"/>
    <w:rsid w:val="002A7CEE"/>
    <w:rsid w:val="002A7DA3"/>
    <w:rsid w:val="002B13AA"/>
    <w:rsid w:val="002B14C9"/>
    <w:rsid w:val="002B280D"/>
    <w:rsid w:val="002B291E"/>
    <w:rsid w:val="002B2E52"/>
    <w:rsid w:val="002B3138"/>
    <w:rsid w:val="002B3830"/>
    <w:rsid w:val="002B3BBA"/>
    <w:rsid w:val="002B42F0"/>
    <w:rsid w:val="002C1041"/>
    <w:rsid w:val="002C113E"/>
    <w:rsid w:val="002C1C55"/>
    <w:rsid w:val="002C26FA"/>
    <w:rsid w:val="002C2AA0"/>
    <w:rsid w:val="002C35CE"/>
    <w:rsid w:val="002C3AB7"/>
    <w:rsid w:val="002C4983"/>
    <w:rsid w:val="002C553D"/>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E72"/>
    <w:rsid w:val="002E6192"/>
    <w:rsid w:val="002E77F2"/>
    <w:rsid w:val="002F02A3"/>
    <w:rsid w:val="002F1341"/>
    <w:rsid w:val="002F191C"/>
    <w:rsid w:val="002F22B5"/>
    <w:rsid w:val="002F402D"/>
    <w:rsid w:val="002F436D"/>
    <w:rsid w:val="002F56E1"/>
    <w:rsid w:val="002F651C"/>
    <w:rsid w:val="002F6891"/>
    <w:rsid w:val="002F7428"/>
    <w:rsid w:val="00300687"/>
    <w:rsid w:val="00300CD2"/>
    <w:rsid w:val="0030109B"/>
    <w:rsid w:val="00301332"/>
    <w:rsid w:val="00304218"/>
    <w:rsid w:val="00304AB0"/>
    <w:rsid w:val="00304BB9"/>
    <w:rsid w:val="003051E5"/>
    <w:rsid w:val="00306344"/>
    <w:rsid w:val="00307000"/>
    <w:rsid w:val="00307D0C"/>
    <w:rsid w:val="00310169"/>
    <w:rsid w:val="00310D69"/>
    <w:rsid w:val="003110D6"/>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73C9"/>
    <w:rsid w:val="003304B3"/>
    <w:rsid w:val="00330AA1"/>
    <w:rsid w:val="00330FC3"/>
    <w:rsid w:val="0033127F"/>
    <w:rsid w:val="00332422"/>
    <w:rsid w:val="00332BD9"/>
    <w:rsid w:val="003346BE"/>
    <w:rsid w:val="00334FC2"/>
    <w:rsid w:val="00335335"/>
    <w:rsid w:val="00337997"/>
    <w:rsid w:val="00341A4B"/>
    <w:rsid w:val="00341E31"/>
    <w:rsid w:val="00344D8E"/>
    <w:rsid w:val="00345847"/>
    <w:rsid w:val="00345905"/>
    <w:rsid w:val="00345DA1"/>
    <w:rsid w:val="0034697C"/>
    <w:rsid w:val="00347097"/>
    <w:rsid w:val="00347607"/>
    <w:rsid w:val="003505D2"/>
    <w:rsid w:val="003518F7"/>
    <w:rsid w:val="00351E0E"/>
    <w:rsid w:val="00351FDC"/>
    <w:rsid w:val="0035254E"/>
    <w:rsid w:val="00352BC0"/>
    <w:rsid w:val="00352BED"/>
    <w:rsid w:val="00354574"/>
    <w:rsid w:val="00354ABD"/>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5270"/>
    <w:rsid w:val="00375477"/>
    <w:rsid w:val="003768BC"/>
    <w:rsid w:val="00376C3F"/>
    <w:rsid w:val="00376C97"/>
    <w:rsid w:val="00380AE2"/>
    <w:rsid w:val="00380DCA"/>
    <w:rsid w:val="00380EA0"/>
    <w:rsid w:val="0038351E"/>
    <w:rsid w:val="003837AB"/>
    <w:rsid w:val="00384176"/>
    <w:rsid w:val="00384365"/>
    <w:rsid w:val="00384F73"/>
    <w:rsid w:val="00386E41"/>
    <w:rsid w:val="00387DC7"/>
    <w:rsid w:val="00390301"/>
    <w:rsid w:val="00390EF7"/>
    <w:rsid w:val="0039141A"/>
    <w:rsid w:val="003921E5"/>
    <w:rsid w:val="003921F5"/>
    <w:rsid w:val="00392595"/>
    <w:rsid w:val="00393028"/>
    <w:rsid w:val="00395793"/>
    <w:rsid w:val="00396118"/>
    <w:rsid w:val="00396E3C"/>
    <w:rsid w:val="003A025B"/>
    <w:rsid w:val="003A0717"/>
    <w:rsid w:val="003A29CC"/>
    <w:rsid w:val="003A376B"/>
    <w:rsid w:val="003A39E8"/>
    <w:rsid w:val="003A3A42"/>
    <w:rsid w:val="003A3C4C"/>
    <w:rsid w:val="003A41D7"/>
    <w:rsid w:val="003A4744"/>
    <w:rsid w:val="003A4CEB"/>
    <w:rsid w:val="003A4D01"/>
    <w:rsid w:val="003A6FAB"/>
    <w:rsid w:val="003A7F9B"/>
    <w:rsid w:val="003B0405"/>
    <w:rsid w:val="003B0FC9"/>
    <w:rsid w:val="003B130E"/>
    <w:rsid w:val="003B23F2"/>
    <w:rsid w:val="003B28D0"/>
    <w:rsid w:val="003B2AE3"/>
    <w:rsid w:val="003B32A5"/>
    <w:rsid w:val="003B4DDE"/>
    <w:rsid w:val="003B5E0F"/>
    <w:rsid w:val="003B78A8"/>
    <w:rsid w:val="003B7B69"/>
    <w:rsid w:val="003B7FBC"/>
    <w:rsid w:val="003C0319"/>
    <w:rsid w:val="003C07A3"/>
    <w:rsid w:val="003C0890"/>
    <w:rsid w:val="003C0FE2"/>
    <w:rsid w:val="003C3628"/>
    <w:rsid w:val="003C402A"/>
    <w:rsid w:val="003C463E"/>
    <w:rsid w:val="003C5B69"/>
    <w:rsid w:val="003D01F8"/>
    <w:rsid w:val="003D0278"/>
    <w:rsid w:val="003D0C4A"/>
    <w:rsid w:val="003D1A99"/>
    <w:rsid w:val="003D44D1"/>
    <w:rsid w:val="003D4F9B"/>
    <w:rsid w:val="003D6150"/>
    <w:rsid w:val="003D6810"/>
    <w:rsid w:val="003D76CC"/>
    <w:rsid w:val="003D799F"/>
    <w:rsid w:val="003E05A8"/>
    <w:rsid w:val="003E07B8"/>
    <w:rsid w:val="003E170D"/>
    <w:rsid w:val="003E17A7"/>
    <w:rsid w:val="003E4093"/>
    <w:rsid w:val="003E4264"/>
    <w:rsid w:val="003E4A18"/>
    <w:rsid w:val="003E51F7"/>
    <w:rsid w:val="003E5486"/>
    <w:rsid w:val="003E5FB2"/>
    <w:rsid w:val="003E6E7A"/>
    <w:rsid w:val="003E7120"/>
    <w:rsid w:val="003E7589"/>
    <w:rsid w:val="003E7AF2"/>
    <w:rsid w:val="003F07EF"/>
    <w:rsid w:val="003F17F4"/>
    <w:rsid w:val="003F1BBD"/>
    <w:rsid w:val="003F234F"/>
    <w:rsid w:val="003F24D6"/>
    <w:rsid w:val="003F3270"/>
    <w:rsid w:val="003F44B9"/>
    <w:rsid w:val="003F59A4"/>
    <w:rsid w:val="003F699D"/>
    <w:rsid w:val="003F6AE9"/>
    <w:rsid w:val="003F7244"/>
    <w:rsid w:val="0040076F"/>
    <w:rsid w:val="00400FAD"/>
    <w:rsid w:val="0040391E"/>
    <w:rsid w:val="00403B0A"/>
    <w:rsid w:val="00404943"/>
    <w:rsid w:val="00404D3D"/>
    <w:rsid w:val="00406426"/>
    <w:rsid w:val="00406AF8"/>
    <w:rsid w:val="004070EA"/>
    <w:rsid w:val="00407C24"/>
    <w:rsid w:val="00407F94"/>
    <w:rsid w:val="00410624"/>
    <w:rsid w:val="00410694"/>
    <w:rsid w:val="00411531"/>
    <w:rsid w:val="00411AB8"/>
    <w:rsid w:val="00411E41"/>
    <w:rsid w:val="00412238"/>
    <w:rsid w:val="00413711"/>
    <w:rsid w:val="004143A3"/>
    <w:rsid w:val="004159B4"/>
    <w:rsid w:val="00416E7E"/>
    <w:rsid w:val="004178FE"/>
    <w:rsid w:val="00420216"/>
    <w:rsid w:val="00420680"/>
    <w:rsid w:val="0042160E"/>
    <w:rsid w:val="00423178"/>
    <w:rsid w:val="004239D3"/>
    <w:rsid w:val="00423C44"/>
    <w:rsid w:val="004242C9"/>
    <w:rsid w:val="0042450E"/>
    <w:rsid w:val="004249F9"/>
    <w:rsid w:val="00425375"/>
    <w:rsid w:val="004267EC"/>
    <w:rsid w:val="00426EC5"/>
    <w:rsid w:val="00426F13"/>
    <w:rsid w:val="00430F1C"/>
    <w:rsid w:val="004319A2"/>
    <w:rsid w:val="0043224D"/>
    <w:rsid w:val="0043280D"/>
    <w:rsid w:val="004331C1"/>
    <w:rsid w:val="0043358C"/>
    <w:rsid w:val="0043369D"/>
    <w:rsid w:val="00433897"/>
    <w:rsid w:val="004348A3"/>
    <w:rsid w:val="004348E3"/>
    <w:rsid w:val="00434CE5"/>
    <w:rsid w:val="004361C0"/>
    <w:rsid w:val="00436345"/>
    <w:rsid w:val="0043666A"/>
    <w:rsid w:val="004404D6"/>
    <w:rsid w:val="004409BB"/>
    <w:rsid w:val="004442C7"/>
    <w:rsid w:val="00445107"/>
    <w:rsid w:val="004454B1"/>
    <w:rsid w:val="00445E31"/>
    <w:rsid w:val="00445E46"/>
    <w:rsid w:val="00446C29"/>
    <w:rsid w:val="00450766"/>
    <w:rsid w:val="0045087F"/>
    <w:rsid w:val="004509A8"/>
    <w:rsid w:val="00450E2A"/>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672F4"/>
    <w:rsid w:val="004711B8"/>
    <w:rsid w:val="00472CC8"/>
    <w:rsid w:val="00475338"/>
    <w:rsid w:val="00475FB6"/>
    <w:rsid w:val="00476367"/>
    <w:rsid w:val="00476795"/>
    <w:rsid w:val="004769C2"/>
    <w:rsid w:val="004779C0"/>
    <w:rsid w:val="00480F5F"/>
    <w:rsid w:val="004816F5"/>
    <w:rsid w:val="00481DF0"/>
    <w:rsid w:val="0048263B"/>
    <w:rsid w:val="00484E5B"/>
    <w:rsid w:val="00484F22"/>
    <w:rsid w:val="004850D5"/>
    <w:rsid w:val="00485469"/>
    <w:rsid w:val="004859D7"/>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F07"/>
    <w:rsid w:val="004A637D"/>
    <w:rsid w:val="004A7826"/>
    <w:rsid w:val="004B1C35"/>
    <w:rsid w:val="004B3110"/>
    <w:rsid w:val="004B3223"/>
    <w:rsid w:val="004B356B"/>
    <w:rsid w:val="004B3F70"/>
    <w:rsid w:val="004B6097"/>
    <w:rsid w:val="004B7448"/>
    <w:rsid w:val="004B7EAF"/>
    <w:rsid w:val="004C12D9"/>
    <w:rsid w:val="004C3127"/>
    <w:rsid w:val="004C467E"/>
    <w:rsid w:val="004C5E25"/>
    <w:rsid w:val="004C6FBF"/>
    <w:rsid w:val="004C7CB7"/>
    <w:rsid w:val="004D01DA"/>
    <w:rsid w:val="004D053A"/>
    <w:rsid w:val="004D20B5"/>
    <w:rsid w:val="004D25F2"/>
    <w:rsid w:val="004D46B5"/>
    <w:rsid w:val="004D5D7A"/>
    <w:rsid w:val="004D61CC"/>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92D"/>
    <w:rsid w:val="004F4D3B"/>
    <w:rsid w:val="004F5B48"/>
    <w:rsid w:val="004F5E2C"/>
    <w:rsid w:val="004F6AA9"/>
    <w:rsid w:val="00500231"/>
    <w:rsid w:val="0050196D"/>
    <w:rsid w:val="005027CA"/>
    <w:rsid w:val="00504CA6"/>
    <w:rsid w:val="00506D31"/>
    <w:rsid w:val="005073E1"/>
    <w:rsid w:val="00507430"/>
    <w:rsid w:val="0050751F"/>
    <w:rsid w:val="00507816"/>
    <w:rsid w:val="0051131F"/>
    <w:rsid w:val="00514492"/>
    <w:rsid w:val="0051627F"/>
    <w:rsid w:val="005167A0"/>
    <w:rsid w:val="00516EB1"/>
    <w:rsid w:val="00520E47"/>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949"/>
    <w:rsid w:val="00572F41"/>
    <w:rsid w:val="00573C7C"/>
    <w:rsid w:val="005761D6"/>
    <w:rsid w:val="0057651C"/>
    <w:rsid w:val="00576C65"/>
    <w:rsid w:val="00576EC6"/>
    <w:rsid w:val="00577688"/>
    <w:rsid w:val="0057784D"/>
    <w:rsid w:val="00580A9A"/>
    <w:rsid w:val="00582422"/>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773D"/>
    <w:rsid w:val="005A0997"/>
    <w:rsid w:val="005A0D8D"/>
    <w:rsid w:val="005A1E24"/>
    <w:rsid w:val="005A253D"/>
    <w:rsid w:val="005A2ADA"/>
    <w:rsid w:val="005A32DE"/>
    <w:rsid w:val="005A372F"/>
    <w:rsid w:val="005A4F8F"/>
    <w:rsid w:val="005A53C0"/>
    <w:rsid w:val="005A55F9"/>
    <w:rsid w:val="005A7894"/>
    <w:rsid w:val="005B0267"/>
    <w:rsid w:val="005B04AE"/>
    <w:rsid w:val="005B08AB"/>
    <w:rsid w:val="005B1E12"/>
    <w:rsid w:val="005B2052"/>
    <w:rsid w:val="005B3813"/>
    <w:rsid w:val="005B3926"/>
    <w:rsid w:val="005B3D05"/>
    <w:rsid w:val="005B55EE"/>
    <w:rsid w:val="005B6584"/>
    <w:rsid w:val="005B6EEB"/>
    <w:rsid w:val="005B779B"/>
    <w:rsid w:val="005B7AB2"/>
    <w:rsid w:val="005B7F04"/>
    <w:rsid w:val="005B7FC1"/>
    <w:rsid w:val="005C14BF"/>
    <w:rsid w:val="005C2EAA"/>
    <w:rsid w:val="005C5B38"/>
    <w:rsid w:val="005C604C"/>
    <w:rsid w:val="005C67D6"/>
    <w:rsid w:val="005C71CD"/>
    <w:rsid w:val="005C7284"/>
    <w:rsid w:val="005C74E1"/>
    <w:rsid w:val="005C7B18"/>
    <w:rsid w:val="005C7BA6"/>
    <w:rsid w:val="005D0473"/>
    <w:rsid w:val="005D0D74"/>
    <w:rsid w:val="005D0F5D"/>
    <w:rsid w:val="005D1B6B"/>
    <w:rsid w:val="005D20D4"/>
    <w:rsid w:val="005D24F0"/>
    <w:rsid w:val="005D2BD7"/>
    <w:rsid w:val="005D4349"/>
    <w:rsid w:val="005D4A46"/>
    <w:rsid w:val="005D5463"/>
    <w:rsid w:val="005D69C2"/>
    <w:rsid w:val="005D752B"/>
    <w:rsid w:val="005D79CD"/>
    <w:rsid w:val="005D7A6B"/>
    <w:rsid w:val="005D7E86"/>
    <w:rsid w:val="005E0690"/>
    <w:rsid w:val="005E301F"/>
    <w:rsid w:val="005E396E"/>
    <w:rsid w:val="005E3BF1"/>
    <w:rsid w:val="005E556A"/>
    <w:rsid w:val="005E66C1"/>
    <w:rsid w:val="005E6F51"/>
    <w:rsid w:val="005E7085"/>
    <w:rsid w:val="005F04F3"/>
    <w:rsid w:val="005F0AD3"/>
    <w:rsid w:val="005F18D9"/>
    <w:rsid w:val="005F269E"/>
    <w:rsid w:val="005F26B3"/>
    <w:rsid w:val="005F2CB7"/>
    <w:rsid w:val="005F2D78"/>
    <w:rsid w:val="005F5782"/>
    <w:rsid w:val="005F58BD"/>
    <w:rsid w:val="005F5ADC"/>
    <w:rsid w:val="005F739C"/>
    <w:rsid w:val="005F7484"/>
    <w:rsid w:val="00601A23"/>
    <w:rsid w:val="00601A9F"/>
    <w:rsid w:val="00601EA4"/>
    <w:rsid w:val="00601F1F"/>
    <w:rsid w:val="0060210A"/>
    <w:rsid w:val="00604886"/>
    <w:rsid w:val="00604A9E"/>
    <w:rsid w:val="006064A3"/>
    <w:rsid w:val="00606CA0"/>
    <w:rsid w:val="00607B57"/>
    <w:rsid w:val="00607D72"/>
    <w:rsid w:val="006111A7"/>
    <w:rsid w:val="006115BC"/>
    <w:rsid w:val="00613463"/>
    <w:rsid w:val="00613B58"/>
    <w:rsid w:val="00614394"/>
    <w:rsid w:val="006151A1"/>
    <w:rsid w:val="00615AF3"/>
    <w:rsid w:val="00617050"/>
    <w:rsid w:val="00617C68"/>
    <w:rsid w:val="00621530"/>
    <w:rsid w:val="006216CB"/>
    <w:rsid w:val="0062406C"/>
    <w:rsid w:val="00624453"/>
    <w:rsid w:val="006249E2"/>
    <w:rsid w:val="00624D60"/>
    <w:rsid w:val="00625A1E"/>
    <w:rsid w:val="00625ABA"/>
    <w:rsid w:val="00626D90"/>
    <w:rsid w:val="00626D9A"/>
    <w:rsid w:val="00627D3A"/>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358"/>
    <w:rsid w:val="00642560"/>
    <w:rsid w:val="0064338E"/>
    <w:rsid w:val="00644C26"/>
    <w:rsid w:val="00645170"/>
    <w:rsid w:val="00646F5E"/>
    <w:rsid w:val="006476C0"/>
    <w:rsid w:val="006478BC"/>
    <w:rsid w:val="00651120"/>
    <w:rsid w:val="006520CF"/>
    <w:rsid w:val="00652796"/>
    <w:rsid w:val="00653B4D"/>
    <w:rsid w:val="00653B8A"/>
    <w:rsid w:val="006552CC"/>
    <w:rsid w:val="00655391"/>
    <w:rsid w:val="0065572A"/>
    <w:rsid w:val="006558EF"/>
    <w:rsid w:val="00655EAD"/>
    <w:rsid w:val="00656055"/>
    <w:rsid w:val="00656770"/>
    <w:rsid w:val="00656CCE"/>
    <w:rsid w:val="0065721A"/>
    <w:rsid w:val="00657444"/>
    <w:rsid w:val="006576BC"/>
    <w:rsid w:val="006620D9"/>
    <w:rsid w:val="0066224D"/>
    <w:rsid w:val="00663565"/>
    <w:rsid w:val="00663C96"/>
    <w:rsid w:val="00664337"/>
    <w:rsid w:val="00664F13"/>
    <w:rsid w:val="0066629E"/>
    <w:rsid w:val="00666931"/>
    <w:rsid w:val="006669FA"/>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F7E"/>
    <w:rsid w:val="006803F0"/>
    <w:rsid w:val="00680965"/>
    <w:rsid w:val="00680A24"/>
    <w:rsid w:val="00681C5C"/>
    <w:rsid w:val="00682857"/>
    <w:rsid w:val="00683D9F"/>
    <w:rsid w:val="00684629"/>
    <w:rsid w:val="00684655"/>
    <w:rsid w:val="0068505B"/>
    <w:rsid w:val="006860F0"/>
    <w:rsid w:val="0068640A"/>
    <w:rsid w:val="0069020B"/>
    <w:rsid w:val="00690A80"/>
    <w:rsid w:val="00691128"/>
    <w:rsid w:val="006913D5"/>
    <w:rsid w:val="00691622"/>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C0C29"/>
    <w:rsid w:val="006C0F25"/>
    <w:rsid w:val="006C24A4"/>
    <w:rsid w:val="006C273A"/>
    <w:rsid w:val="006C2A0C"/>
    <w:rsid w:val="006C3F00"/>
    <w:rsid w:val="006C63D7"/>
    <w:rsid w:val="006D06E0"/>
    <w:rsid w:val="006D0A80"/>
    <w:rsid w:val="006D1A46"/>
    <w:rsid w:val="006D2F3B"/>
    <w:rsid w:val="006D3DF8"/>
    <w:rsid w:val="006D4665"/>
    <w:rsid w:val="006D5640"/>
    <w:rsid w:val="006D595E"/>
    <w:rsid w:val="006D707E"/>
    <w:rsid w:val="006D7212"/>
    <w:rsid w:val="006D7C35"/>
    <w:rsid w:val="006E0848"/>
    <w:rsid w:val="006E0900"/>
    <w:rsid w:val="006E1001"/>
    <w:rsid w:val="006E1E88"/>
    <w:rsid w:val="006E22ED"/>
    <w:rsid w:val="006E7E3B"/>
    <w:rsid w:val="006F07E7"/>
    <w:rsid w:val="006F0AE5"/>
    <w:rsid w:val="006F1A12"/>
    <w:rsid w:val="006F23CE"/>
    <w:rsid w:val="006F3A69"/>
    <w:rsid w:val="006F536C"/>
    <w:rsid w:val="006F54CE"/>
    <w:rsid w:val="006F5D09"/>
    <w:rsid w:val="006F626D"/>
    <w:rsid w:val="006F7748"/>
    <w:rsid w:val="00700BBC"/>
    <w:rsid w:val="00700BE4"/>
    <w:rsid w:val="007018E3"/>
    <w:rsid w:val="00704F6C"/>
    <w:rsid w:val="00705713"/>
    <w:rsid w:val="007058AB"/>
    <w:rsid w:val="007059ED"/>
    <w:rsid w:val="007066C7"/>
    <w:rsid w:val="00707057"/>
    <w:rsid w:val="00707398"/>
    <w:rsid w:val="00707FD4"/>
    <w:rsid w:val="00711250"/>
    <w:rsid w:val="00712671"/>
    <w:rsid w:val="00713FCC"/>
    <w:rsid w:val="0071689E"/>
    <w:rsid w:val="0071730D"/>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27AF8"/>
    <w:rsid w:val="0073114A"/>
    <w:rsid w:val="007311E0"/>
    <w:rsid w:val="0073199F"/>
    <w:rsid w:val="00731D78"/>
    <w:rsid w:val="00732B94"/>
    <w:rsid w:val="00732D76"/>
    <w:rsid w:val="00733554"/>
    <w:rsid w:val="007338AA"/>
    <w:rsid w:val="00733BD9"/>
    <w:rsid w:val="007346DE"/>
    <w:rsid w:val="00734F34"/>
    <w:rsid w:val="0073535C"/>
    <w:rsid w:val="00737588"/>
    <w:rsid w:val="00737DFD"/>
    <w:rsid w:val="00740CFC"/>
    <w:rsid w:val="00741297"/>
    <w:rsid w:val="00741819"/>
    <w:rsid w:val="00742155"/>
    <w:rsid w:val="00742659"/>
    <w:rsid w:val="00743158"/>
    <w:rsid w:val="007431E4"/>
    <w:rsid w:val="00743A1B"/>
    <w:rsid w:val="00743EDE"/>
    <w:rsid w:val="00744C88"/>
    <w:rsid w:val="007474E2"/>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F21"/>
    <w:rsid w:val="00762F75"/>
    <w:rsid w:val="0076427E"/>
    <w:rsid w:val="007643CC"/>
    <w:rsid w:val="007659C4"/>
    <w:rsid w:val="00767F8D"/>
    <w:rsid w:val="0077111D"/>
    <w:rsid w:val="00771D36"/>
    <w:rsid w:val="007756F5"/>
    <w:rsid w:val="00777CF7"/>
    <w:rsid w:val="00777EA5"/>
    <w:rsid w:val="00780052"/>
    <w:rsid w:val="007812B4"/>
    <w:rsid w:val="007813FB"/>
    <w:rsid w:val="00781E07"/>
    <w:rsid w:val="00782843"/>
    <w:rsid w:val="0078576E"/>
    <w:rsid w:val="00786D19"/>
    <w:rsid w:val="00786D9C"/>
    <w:rsid w:val="0078793B"/>
    <w:rsid w:val="00790962"/>
    <w:rsid w:val="00790ABF"/>
    <w:rsid w:val="007921CD"/>
    <w:rsid w:val="0079230E"/>
    <w:rsid w:val="007927E1"/>
    <w:rsid w:val="00794DB1"/>
    <w:rsid w:val="007963C3"/>
    <w:rsid w:val="00797F8E"/>
    <w:rsid w:val="007A0CAD"/>
    <w:rsid w:val="007A1C92"/>
    <w:rsid w:val="007A5D2D"/>
    <w:rsid w:val="007A5EB8"/>
    <w:rsid w:val="007B030C"/>
    <w:rsid w:val="007B1B94"/>
    <w:rsid w:val="007B39EC"/>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16A"/>
    <w:rsid w:val="007D3AB1"/>
    <w:rsid w:val="007D3F37"/>
    <w:rsid w:val="007D51C0"/>
    <w:rsid w:val="007D5FAA"/>
    <w:rsid w:val="007D78F5"/>
    <w:rsid w:val="007E00DB"/>
    <w:rsid w:val="007E08DD"/>
    <w:rsid w:val="007E0930"/>
    <w:rsid w:val="007E0CBC"/>
    <w:rsid w:val="007E2A71"/>
    <w:rsid w:val="007E6637"/>
    <w:rsid w:val="007E7CD6"/>
    <w:rsid w:val="007F25A0"/>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6ACA"/>
    <w:rsid w:val="00807A44"/>
    <w:rsid w:val="0081096C"/>
    <w:rsid w:val="008122BB"/>
    <w:rsid w:val="00813E85"/>
    <w:rsid w:val="0081488F"/>
    <w:rsid w:val="0081536C"/>
    <w:rsid w:val="008162E5"/>
    <w:rsid w:val="008165A2"/>
    <w:rsid w:val="00817466"/>
    <w:rsid w:val="008176E3"/>
    <w:rsid w:val="00820629"/>
    <w:rsid w:val="0082076F"/>
    <w:rsid w:val="00820877"/>
    <w:rsid w:val="008219BB"/>
    <w:rsid w:val="008225B7"/>
    <w:rsid w:val="00822B64"/>
    <w:rsid w:val="00823940"/>
    <w:rsid w:val="00824065"/>
    <w:rsid w:val="008240A5"/>
    <w:rsid w:val="00824BD1"/>
    <w:rsid w:val="00826178"/>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7456"/>
    <w:rsid w:val="008376C4"/>
    <w:rsid w:val="008401A2"/>
    <w:rsid w:val="00840824"/>
    <w:rsid w:val="00841831"/>
    <w:rsid w:val="0084384F"/>
    <w:rsid w:val="0084392D"/>
    <w:rsid w:val="00843CDC"/>
    <w:rsid w:val="00845A55"/>
    <w:rsid w:val="00846288"/>
    <w:rsid w:val="00847287"/>
    <w:rsid w:val="00847BE3"/>
    <w:rsid w:val="00851C64"/>
    <w:rsid w:val="008552E8"/>
    <w:rsid w:val="00855D44"/>
    <w:rsid w:val="00855E19"/>
    <w:rsid w:val="00855E5F"/>
    <w:rsid w:val="008568F3"/>
    <w:rsid w:val="00856E57"/>
    <w:rsid w:val="0085778C"/>
    <w:rsid w:val="00857842"/>
    <w:rsid w:val="0086061E"/>
    <w:rsid w:val="008606F7"/>
    <w:rsid w:val="0086078B"/>
    <w:rsid w:val="00860C16"/>
    <w:rsid w:val="008617DF"/>
    <w:rsid w:val="0086226A"/>
    <w:rsid w:val="0086258D"/>
    <w:rsid w:val="00862C62"/>
    <w:rsid w:val="008649EF"/>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26D8"/>
    <w:rsid w:val="00882969"/>
    <w:rsid w:val="00885C15"/>
    <w:rsid w:val="00886412"/>
    <w:rsid w:val="008868E8"/>
    <w:rsid w:val="00886D3A"/>
    <w:rsid w:val="00891286"/>
    <w:rsid w:val="00891467"/>
    <w:rsid w:val="00891A2F"/>
    <w:rsid w:val="00891DAB"/>
    <w:rsid w:val="00891E2A"/>
    <w:rsid w:val="0089717A"/>
    <w:rsid w:val="00897BAA"/>
    <w:rsid w:val="008A0B0F"/>
    <w:rsid w:val="008A109D"/>
    <w:rsid w:val="008A17EA"/>
    <w:rsid w:val="008A1A98"/>
    <w:rsid w:val="008A33B4"/>
    <w:rsid w:val="008A4189"/>
    <w:rsid w:val="008A4A43"/>
    <w:rsid w:val="008A5868"/>
    <w:rsid w:val="008A5DE7"/>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E49"/>
    <w:rsid w:val="008B6EE9"/>
    <w:rsid w:val="008B720A"/>
    <w:rsid w:val="008B7A15"/>
    <w:rsid w:val="008C0BA0"/>
    <w:rsid w:val="008C24C6"/>
    <w:rsid w:val="008C2806"/>
    <w:rsid w:val="008C361D"/>
    <w:rsid w:val="008C3789"/>
    <w:rsid w:val="008C4FEE"/>
    <w:rsid w:val="008C5D13"/>
    <w:rsid w:val="008C6D4E"/>
    <w:rsid w:val="008C7AAA"/>
    <w:rsid w:val="008C7F27"/>
    <w:rsid w:val="008D0523"/>
    <w:rsid w:val="008D18A6"/>
    <w:rsid w:val="008D220C"/>
    <w:rsid w:val="008D2243"/>
    <w:rsid w:val="008D34CF"/>
    <w:rsid w:val="008D386D"/>
    <w:rsid w:val="008D51B2"/>
    <w:rsid w:val="008D551C"/>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103FC"/>
    <w:rsid w:val="009107E2"/>
    <w:rsid w:val="00910E8E"/>
    <w:rsid w:val="009114BF"/>
    <w:rsid w:val="00912F94"/>
    <w:rsid w:val="00913B8C"/>
    <w:rsid w:val="00913D01"/>
    <w:rsid w:val="009143A3"/>
    <w:rsid w:val="0091492D"/>
    <w:rsid w:val="00917309"/>
    <w:rsid w:val="00917FD8"/>
    <w:rsid w:val="00922DC4"/>
    <w:rsid w:val="0092413C"/>
    <w:rsid w:val="00924A44"/>
    <w:rsid w:val="00924D6B"/>
    <w:rsid w:val="00924E85"/>
    <w:rsid w:val="00925040"/>
    <w:rsid w:val="009255D0"/>
    <w:rsid w:val="00926267"/>
    <w:rsid w:val="009268FF"/>
    <w:rsid w:val="009274A4"/>
    <w:rsid w:val="0092766E"/>
    <w:rsid w:val="0092767A"/>
    <w:rsid w:val="009304C4"/>
    <w:rsid w:val="00930DD0"/>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30EB"/>
    <w:rsid w:val="00944E23"/>
    <w:rsid w:val="00945232"/>
    <w:rsid w:val="009454F2"/>
    <w:rsid w:val="00945F2C"/>
    <w:rsid w:val="009463AE"/>
    <w:rsid w:val="00947E8C"/>
    <w:rsid w:val="009502A0"/>
    <w:rsid w:val="0095058A"/>
    <w:rsid w:val="00950D0C"/>
    <w:rsid w:val="00950DFF"/>
    <w:rsid w:val="00952CD0"/>
    <w:rsid w:val="00953398"/>
    <w:rsid w:val="0095395F"/>
    <w:rsid w:val="00953E17"/>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6FAC"/>
    <w:rsid w:val="00967022"/>
    <w:rsid w:val="00967520"/>
    <w:rsid w:val="009675BC"/>
    <w:rsid w:val="00971414"/>
    <w:rsid w:val="00974082"/>
    <w:rsid w:val="00974878"/>
    <w:rsid w:val="0098015D"/>
    <w:rsid w:val="00980EF3"/>
    <w:rsid w:val="0098103D"/>
    <w:rsid w:val="0098148F"/>
    <w:rsid w:val="00981FBD"/>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6C5"/>
    <w:rsid w:val="009A0EF9"/>
    <w:rsid w:val="009A14B1"/>
    <w:rsid w:val="009A1CAC"/>
    <w:rsid w:val="009A2D29"/>
    <w:rsid w:val="009A4282"/>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3A57"/>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9A8"/>
    <w:rsid w:val="009E0311"/>
    <w:rsid w:val="009E4883"/>
    <w:rsid w:val="009E4D87"/>
    <w:rsid w:val="009E502E"/>
    <w:rsid w:val="009E5821"/>
    <w:rsid w:val="009E5854"/>
    <w:rsid w:val="009E7318"/>
    <w:rsid w:val="009F01D9"/>
    <w:rsid w:val="009F028A"/>
    <w:rsid w:val="009F03D8"/>
    <w:rsid w:val="009F07A9"/>
    <w:rsid w:val="009F22B0"/>
    <w:rsid w:val="009F2E74"/>
    <w:rsid w:val="009F3217"/>
    <w:rsid w:val="009F458C"/>
    <w:rsid w:val="009F4844"/>
    <w:rsid w:val="009F4921"/>
    <w:rsid w:val="009F5476"/>
    <w:rsid w:val="009F7A72"/>
    <w:rsid w:val="00A00666"/>
    <w:rsid w:val="00A01AC2"/>
    <w:rsid w:val="00A03A4D"/>
    <w:rsid w:val="00A042E2"/>
    <w:rsid w:val="00A04E4D"/>
    <w:rsid w:val="00A056C4"/>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625C"/>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F87"/>
    <w:rsid w:val="00A65BCB"/>
    <w:rsid w:val="00A65C52"/>
    <w:rsid w:val="00A73113"/>
    <w:rsid w:val="00A748D1"/>
    <w:rsid w:val="00A7510C"/>
    <w:rsid w:val="00A765C1"/>
    <w:rsid w:val="00A76AD6"/>
    <w:rsid w:val="00A771BE"/>
    <w:rsid w:val="00A802A7"/>
    <w:rsid w:val="00A8088D"/>
    <w:rsid w:val="00A80961"/>
    <w:rsid w:val="00A8139A"/>
    <w:rsid w:val="00A8168E"/>
    <w:rsid w:val="00A820B5"/>
    <w:rsid w:val="00A83192"/>
    <w:rsid w:val="00A83724"/>
    <w:rsid w:val="00A838DD"/>
    <w:rsid w:val="00A844CD"/>
    <w:rsid w:val="00A85055"/>
    <w:rsid w:val="00A850F4"/>
    <w:rsid w:val="00A85791"/>
    <w:rsid w:val="00A86FEA"/>
    <w:rsid w:val="00A87676"/>
    <w:rsid w:val="00A90AFB"/>
    <w:rsid w:val="00A90F63"/>
    <w:rsid w:val="00A90FC6"/>
    <w:rsid w:val="00A9134C"/>
    <w:rsid w:val="00A918C6"/>
    <w:rsid w:val="00A91A19"/>
    <w:rsid w:val="00A92649"/>
    <w:rsid w:val="00A9266A"/>
    <w:rsid w:val="00A93210"/>
    <w:rsid w:val="00A942A3"/>
    <w:rsid w:val="00A94936"/>
    <w:rsid w:val="00A95194"/>
    <w:rsid w:val="00A95CC9"/>
    <w:rsid w:val="00A96094"/>
    <w:rsid w:val="00A96FBE"/>
    <w:rsid w:val="00A970A4"/>
    <w:rsid w:val="00A9728F"/>
    <w:rsid w:val="00AA0989"/>
    <w:rsid w:val="00AA1663"/>
    <w:rsid w:val="00AA1DA5"/>
    <w:rsid w:val="00AA23C8"/>
    <w:rsid w:val="00AA23C9"/>
    <w:rsid w:val="00AA3B64"/>
    <w:rsid w:val="00AA3C2F"/>
    <w:rsid w:val="00AA46AB"/>
    <w:rsid w:val="00AA4EB7"/>
    <w:rsid w:val="00AA5785"/>
    <w:rsid w:val="00AA6E3E"/>
    <w:rsid w:val="00AB1E3E"/>
    <w:rsid w:val="00AB20A5"/>
    <w:rsid w:val="00AB224D"/>
    <w:rsid w:val="00AB297D"/>
    <w:rsid w:val="00AB298D"/>
    <w:rsid w:val="00AB2AC0"/>
    <w:rsid w:val="00AB3461"/>
    <w:rsid w:val="00AB4AA4"/>
    <w:rsid w:val="00AB4E8B"/>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C7F0E"/>
    <w:rsid w:val="00AD048A"/>
    <w:rsid w:val="00AD1380"/>
    <w:rsid w:val="00AD19EF"/>
    <w:rsid w:val="00AD1DD0"/>
    <w:rsid w:val="00AD2453"/>
    <w:rsid w:val="00AD5005"/>
    <w:rsid w:val="00AD5240"/>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43F4"/>
    <w:rsid w:val="00AF4DEB"/>
    <w:rsid w:val="00AF5137"/>
    <w:rsid w:val="00AF612F"/>
    <w:rsid w:val="00AF6661"/>
    <w:rsid w:val="00AF72BB"/>
    <w:rsid w:val="00AF77B1"/>
    <w:rsid w:val="00B01310"/>
    <w:rsid w:val="00B02F50"/>
    <w:rsid w:val="00B03A84"/>
    <w:rsid w:val="00B0500C"/>
    <w:rsid w:val="00B0509A"/>
    <w:rsid w:val="00B067FD"/>
    <w:rsid w:val="00B06DEB"/>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3622"/>
    <w:rsid w:val="00B438B2"/>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737"/>
    <w:rsid w:val="00B5478C"/>
    <w:rsid w:val="00B5488F"/>
    <w:rsid w:val="00B5509B"/>
    <w:rsid w:val="00B574DD"/>
    <w:rsid w:val="00B600A4"/>
    <w:rsid w:val="00B6193D"/>
    <w:rsid w:val="00B62187"/>
    <w:rsid w:val="00B637DC"/>
    <w:rsid w:val="00B64332"/>
    <w:rsid w:val="00B66731"/>
    <w:rsid w:val="00B67DD4"/>
    <w:rsid w:val="00B7056E"/>
    <w:rsid w:val="00B725E4"/>
    <w:rsid w:val="00B72847"/>
    <w:rsid w:val="00B72B9E"/>
    <w:rsid w:val="00B7397A"/>
    <w:rsid w:val="00B73D6F"/>
    <w:rsid w:val="00B74158"/>
    <w:rsid w:val="00B7420B"/>
    <w:rsid w:val="00B7503C"/>
    <w:rsid w:val="00B75E28"/>
    <w:rsid w:val="00B75EFA"/>
    <w:rsid w:val="00B766FA"/>
    <w:rsid w:val="00B768F1"/>
    <w:rsid w:val="00B76941"/>
    <w:rsid w:val="00B77EE9"/>
    <w:rsid w:val="00B80082"/>
    <w:rsid w:val="00B80AF5"/>
    <w:rsid w:val="00B81079"/>
    <w:rsid w:val="00B815D6"/>
    <w:rsid w:val="00B81645"/>
    <w:rsid w:val="00B841D8"/>
    <w:rsid w:val="00B851C3"/>
    <w:rsid w:val="00B852A6"/>
    <w:rsid w:val="00B9085A"/>
    <w:rsid w:val="00B90FC9"/>
    <w:rsid w:val="00B9211D"/>
    <w:rsid w:val="00B9295A"/>
    <w:rsid w:val="00B93BE5"/>
    <w:rsid w:val="00B944CA"/>
    <w:rsid w:val="00B9488B"/>
    <w:rsid w:val="00B94F54"/>
    <w:rsid w:val="00B95B83"/>
    <w:rsid w:val="00B976E1"/>
    <w:rsid w:val="00BA077D"/>
    <w:rsid w:val="00BA0791"/>
    <w:rsid w:val="00BA0E1C"/>
    <w:rsid w:val="00BA1AF6"/>
    <w:rsid w:val="00BA37AC"/>
    <w:rsid w:val="00BA4830"/>
    <w:rsid w:val="00BA5421"/>
    <w:rsid w:val="00BA6782"/>
    <w:rsid w:val="00BA69FD"/>
    <w:rsid w:val="00BA7B7A"/>
    <w:rsid w:val="00BB0B70"/>
    <w:rsid w:val="00BB0FF2"/>
    <w:rsid w:val="00BB1442"/>
    <w:rsid w:val="00BB14A5"/>
    <w:rsid w:val="00BB3BBC"/>
    <w:rsid w:val="00BB43EF"/>
    <w:rsid w:val="00BB4689"/>
    <w:rsid w:val="00BB603C"/>
    <w:rsid w:val="00BB6406"/>
    <w:rsid w:val="00BB6462"/>
    <w:rsid w:val="00BB65E6"/>
    <w:rsid w:val="00BB7A49"/>
    <w:rsid w:val="00BC0133"/>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499"/>
    <w:rsid w:val="00BD4AA8"/>
    <w:rsid w:val="00BD692F"/>
    <w:rsid w:val="00BD6986"/>
    <w:rsid w:val="00BE0086"/>
    <w:rsid w:val="00BE05AB"/>
    <w:rsid w:val="00BE0BAA"/>
    <w:rsid w:val="00BE0C9A"/>
    <w:rsid w:val="00BE12C6"/>
    <w:rsid w:val="00BE15D9"/>
    <w:rsid w:val="00BE1B3C"/>
    <w:rsid w:val="00BE1D06"/>
    <w:rsid w:val="00BE1D6A"/>
    <w:rsid w:val="00BE2114"/>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5CF1"/>
    <w:rsid w:val="00C066BB"/>
    <w:rsid w:val="00C07610"/>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F2D"/>
    <w:rsid w:val="00C20174"/>
    <w:rsid w:val="00C20228"/>
    <w:rsid w:val="00C2156A"/>
    <w:rsid w:val="00C216DB"/>
    <w:rsid w:val="00C21994"/>
    <w:rsid w:val="00C2206F"/>
    <w:rsid w:val="00C220D4"/>
    <w:rsid w:val="00C22B3E"/>
    <w:rsid w:val="00C250F4"/>
    <w:rsid w:val="00C256FB"/>
    <w:rsid w:val="00C25755"/>
    <w:rsid w:val="00C25873"/>
    <w:rsid w:val="00C2710C"/>
    <w:rsid w:val="00C274D4"/>
    <w:rsid w:val="00C274E1"/>
    <w:rsid w:val="00C2750A"/>
    <w:rsid w:val="00C31263"/>
    <w:rsid w:val="00C31FC8"/>
    <w:rsid w:val="00C32161"/>
    <w:rsid w:val="00C32E5B"/>
    <w:rsid w:val="00C33195"/>
    <w:rsid w:val="00C33B0F"/>
    <w:rsid w:val="00C34C88"/>
    <w:rsid w:val="00C34E1D"/>
    <w:rsid w:val="00C41402"/>
    <w:rsid w:val="00C414E2"/>
    <w:rsid w:val="00C416AA"/>
    <w:rsid w:val="00C456E9"/>
    <w:rsid w:val="00C46F73"/>
    <w:rsid w:val="00C508A4"/>
    <w:rsid w:val="00C51285"/>
    <w:rsid w:val="00C51902"/>
    <w:rsid w:val="00C51A92"/>
    <w:rsid w:val="00C51C26"/>
    <w:rsid w:val="00C51E19"/>
    <w:rsid w:val="00C521DF"/>
    <w:rsid w:val="00C55133"/>
    <w:rsid w:val="00C5578A"/>
    <w:rsid w:val="00C557BD"/>
    <w:rsid w:val="00C5589B"/>
    <w:rsid w:val="00C56160"/>
    <w:rsid w:val="00C56921"/>
    <w:rsid w:val="00C57C2E"/>
    <w:rsid w:val="00C61059"/>
    <w:rsid w:val="00C62DFC"/>
    <w:rsid w:val="00C6315D"/>
    <w:rsid w:val="00C637F2"/>
    <w:rsid w:val="00C64BBF"/>
    <w:rsid w:val="00C65602"/>
    <w:rsid w:val="00C657AB"/>
    <w:rsid w:val="00C66CD7"/>
    <w:rsid w:val="00C67D6D"/>
    <w:rsid w:val="00C67EBA"/>
    <w:rsid w:val="00C7077B"/>
    <w:rsid w:val="00C71548"/>
    <w:rsid w:val="00C72D55"/>
    <w:rsid w:val="00C72F91"/>
    <w:rsid w:val="00C733FD"/>
    <w:rsid w:val="00C737E4"/>
    <w:rsid w:val="00C749A7"/>
    <w:rsid w:val="00C76250"/>
    <w:rsid w:val="00C76D13"/>
    <w:rsid w:val="00C819D3"/>
    <w:rsid w:val="00C82A34"/>
    <w:rsid w:val="00C834F5"/>
    <w:rsid w:val="00C839DB"/>
    <w:rsid w:val="00C85ABE"/>
    <w:rsid w:val="00C8620D"/>
    <w:rsid w:val="00C86F27"/>
    <w:rsid w:val="00C8720A"/>
    <w:rsid w:val="00C90538"/>
    <w:rsid w:val="00C91B16"/>
    <w:rsid w:val="00C925E0"/>
    <w:rsid w:val="00C925FD"/>
    <w:rsid w:val="00C947F5"/>
    <w:rsid w:val="00C95FE7"/>
    <w:rsid w:val="00C96D0B"/>
    <w:rsid w:val="00C978A6"/>
    <w:rsid w:val="00CA0376"/>
    <w:rsid w:val="00CA06C7"/>
    <w:rsid w:val="00CA10B3"/>
    <w:rsid w:val="00CA2824"/>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50B8"/>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A30"/>
    <w:rsid w:val="00CD3182"/>
    <w:rsid w:val="00CD373B"/>
    <w:rsid w:val="00CD37B4"/>
    <w:rsid w:val="00CD3FB9"/>
    <w:rsid w:val="00CD7163"/>
    <w:rsid w:val="00CD7201"/>
    <w:rsid w:val="00CE0AFF"/>
    <w:rsid w:val="00CE0C4F"/>
    <w:rsid w:val="00CE1BF9"/>
    <w:rsid w:val="00CE3C13"/>
    <w:rsid w:val="00CE5B41"/>
    <w:rsid w:val="00CE6262"/>
    <w:rsid w:val="00CF0C7F"/>
    <w:rsid w:val="00CF14CC"/>
    <w:rsid w:val="00CF2E72"/>
    <w:rsid w:val="00CF3002"/>
    <w:rsid w:val="00CF3EDE"/>
    <w:rsid w:val="00CF400A"/>
    <w:rsid w:val="00CF4E9C"/>
    <w:rsid w:val="00CF588A"/>
    <w:rsid w:val="00D00AF0"/>
    <w:rsid w:val="00D00D07"/>
    <w:rsid w:val="00D01B9A"/>
    <w:rsid w:val="00D020F9"/>
    <w:rsid w:val="00D02556"/>
    <w:rsid w:val="00D03C45"/>
    <w:rsid w:val="00D0551F"/>
    <w:rsid w:val="00D05659"/>
    <w:rsid w:val="00D0574E"/>
    <w:rsid w:val="00D0609C"/>
    <w:rsid w:val="00D0698D"/>
    <w:rsid w:val="00D0708A"/>
    <w:rsid w:val="00D07119"/>
    <w:rsid w:val="00D076F1"/>
    <w:rsid w:val="00D07908"/>
    <w:rsid w:val="00D10382"/>
    <w:rsid w:val="00D1158F"/>
    <w:rsid w:val="00D11948"/>
    <w:rsid w:val="00D136BE"/>
    <w:rsid w:val="00D13FCD"/>
    <w:rsid w:val="00D1622E"/>
    <w:rsid w:val="00D201AA"/>
    <w:rsid w:val="00D20C7D"/>
    <w:rsid w:val="00D21641"/>
    <w:rsid w:val="00D21898"/>
    <w:rsid w:val="00D22113"/>
    <w:rsid w:val="00D223B9"/>
    <w:rsid w:val="00D22D50"/>
    <w:rsid w:val="00D241BD"/>
    <w:rsid w:val="00D2587A"/>
    <w:rsid w:val="00D2615F"/>
    <w:rsid w:val="00D27339"/>
    <w:rsid w:val="00D2773F"/>
    <w:rsid w:val="00D309D0"/>
    <w:rsid w:val="00D30A6B"/>
    <w:rsid w:val="00D31124"/>
    <w:rsid w:val="00D31D00"/>
    <w:rsid w:val="00D31DF4"/>
    <w:rsid w:val="00D328C7"/>
    <w:rsid w:val="00D329DD"/>
    <w:rsid w:val="00D32E99"/>
    <w:rsid w:val="00D3399C"/>
    <w:rsid w:val="00D342A8"/>
    <w:rsid w:val="00D351A4"/>
    <w:rsid w:val="00D3565D"/>
    <w:rsid w:val="00D3604A"/>
    <w:rsid w:val="00D40067"/>
    <w:rsid w:val="00D404C9"/>
    <w:rsid w:val="00D40792"/>
    <w:rsid w:val="00D4217C"/>
    <w:rsid w:val="00D43AA5"/>
    <w:rsid w:val="00D44E24"/>
    <w:rsid w:val="00D465B3"/>
    <w:rsid w:val="00D46C5E"/>
    <w:rsid w:val="00D47D16"/>
    <w:rsid w:val="00D501D0"/>
    <w:rsid w:val="00D514AC"/>
    <w:rsid w:val="00D51E3E"/>
    <w:rsid w:val="00D52F64"/>
    <w:rsid w:val="00D538C0"/>
    <w:rsid w:val="00D5423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1F86"/>
    <w:rsid w:val="00D821CE"/>
    <w:rsid w:val="00D8230E"/>
    <w:rsid w:val="00D82311"/>
    <w:rsid w:val="00D82D12"/>
    <w:rsid w:val="00D83A17"/>
    <w:rsid w:val="00D83D6F"/>
    <w:rsid w:val="00D85F4B"/>
    <w:rsid w:val="00D86D0D"/>
    <w:rsid w:val="00D86DB8"/>
    <w:rsid w:val="00D87096"/>
    <w:rsid w:val="00D92A87"/>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D0F40"/>
    <w:rsid w:val="00DD174B"/>
    <w:rsid w:val="00DD2088"/>
    <w:rsid w:val="00DD20A7"/>
    <w:rsid w:val="00DD2230"/>
    <w:rsid w:val="00DD2391"/>
    <w:rsid w:val="00DD25B2"/>
    <w:rsid w:val="00DD3C25"/>
    <w:rsid w:val="00DD4687"/>
    <w:rsid w:val="00DD4C94"/>
    <w:rsid w:val="00DD5CDE"/>
    <w:rsid w:val="00DD6806"/>
    <w:rsid w:val="00DD6A39"/>
    <w:rsid w:val="00DD6AA2"/>
    <w:rsid w:val="00DD6E23"/>
    <w:rsid w:val="00DE0631"/>
    <w:rsid w:val="00DE0E11"/>
    <w:rsid w:val="00DE4CFF"/>
    <w:rsid w:val="00DE500D"/>
    <w:rsid w:val="00DE5C9E"/>
    <w:rsid w:val="00DE5F81"/>
    <w:rsid w:val="00DF0320"/>
    <w:rsid w:val="00DF09A4"/>
    <w:rsid w:val="00DF1798"/>
    <w:rsid w:val="00DF2491"/>
    <w:rsid w:val="00DF3AF9"/>
    <w:rsid w:val="00DF7356"/>
    <w:rsid w:val="00DF7C79"/>
    <w:rsid w:val="00E03FE5"/>
    <w:rsid w:val="00E041A2"/>
    <w:rsid w:val="00E04DF9"/>
    <w:rsid w:val="00E0578B"/>
    <w:rsid w:val="00E10057"/>
    <w:rsid w:val="00E110EB"/>
    <w:rsid w:val="00E111C6"/>
    <w:rsid w:val="00E12932"/>
    <w:rsid w:val="00E1317D"/>
    <w:rsid w:val="00E14BC2"/>
    <w:rsid w:val="00E14D31"/>
    <w:rsid w:val="00E15654"/>
    <w:rsid w:val="00E15C14"/>
    <w:rsid w:val="00E15C60"/>
    <w:rsid w:val="00E17331"/>
    <w:rsid w:val="00E17381"/>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5B3"/>
    <w:rsid w:val="00E4683C"/>
    <w:rsid w:val="00E52023"/>
    <w:rsid w:val="00E52B1C"/>
    <w:rsid w:val="00E530B9"/>
    <w:rsid w:val="00E541F5"/>
    <w:rsid w:val="00E54B2A"/>
    <w:rsid w:val="00E55B23"/>
    <w:rsid w:val="00E56477"/>
    <w:rsid w:val="00E569A5"/>
    <w:rsid w:val="00E60B18"/>
    <w:rsid w:val="00E64972"/>
    <w:rsid w:val="00E6529E"/>
    <w:rsid w:val="00E656E7"/>
    <w:rsid w:val="00E66E86"/>
    <w:rsid w:val="00E670B1"/>
    <w:rsid w:val="00E71337"/>
    <w:rsid w:val="00E7175E"/>
    <w:rsid w:val="00E71BD2"/>
    <w:rsid w:val="00E77149"/>
    <w:rsid w:val="00E77938"/>
    <w:rsid w:val="00E77CAD"/>
    <w:rsid w:val="00E80A8E"/>
    <w:rsid w:val="00E81ADB"/>
    <w:rsid w:val="00E8218D"/>
    <w:rsid w:val="00E827C1"/>
    <w:rsid w:val="00E82BE1"/>
    <w:rsid w:val="00E82E5E"/>
    <w:rsid w:val="00E82FF5"/>
    <w:rsid w:val="00E84014"/>
    <w:rsid w:val="00E84413"/>
    <w:rsid w:val="00E8467D"/>
    <w:rsid w:val="00E85AD6"/>
    <w:rsid w:val="00E864C7"/>
    <w:rsid w:val="00E86672"/>
    <w:rsid w:val="00E86F0B"/>
    <w:rsid w:val="00E86FAC"/>
    <w:rsid w:val="00E90B41"/>
    <w:rsid w:val="00E90FBA"/>
    <w:rsid w:val="00E92509"/>
    <w:rsid w:val="00E92973"/>
    <w:rsid w:val="00E92CB1"/>
    <w:rsid w:val="00E92E78"/>
    <w:rsid w:val="00E94069"/>
    <w:rsid w:val="00E95C66"/>
    <w:rsid w:val="00E96AA7"/>
    <w:rsid w:val="00E97D2B"/>
    <w:rsid w:val="00EA1DB8"/>
    <w:rsid w:val="00EA2F8E"/>
    <w:rsid w:val="00EA39A3"/>
    <w:rsid w:val="00EA3B5D"/>
    <w:rsid w:val="00EA3E42"/>
    <w:rsid w:val="00EA4875"/>
    <w:rsid w:val="00EA4ACC"/>
    <w:rsid w:val="00EA4D4B"/>
    <w:rsid w:val="00EA586C"/>
    <w:rsid w:val="00EA704F"/>
    <w:rsid w:val="00EB06B3"/>
    <w:rsid w:val="00EB11A3"/>
    <w:rsid w:val="00EB1833"/>
    <w:rsid w:val="00EB3A57"/>
    <w:rsid w:val="00EB6A02"/>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268"/>
    <w:rsid w:val="00ED3C6E"/>
    <w:rsid w:val="00ED3CC8"/>
    <w:rsid w:val="00ED3E7E"/>
    <w:rsid w:val="00ED5697"/>
    <w:rsid w:val="00ED5BA0"/>
    <w:rsid w:val="00ED60D8"/>
    <w:rsid w:val="00ED6241"/>
    <w:rsid w:val="00ED64B4"/>
    <w:rsid w:val="00ED65F5"/>
    <w:rsid w:val="00ED68D8"/>
    <w:rsid w:val="00ED6C99"/>
    <w:rsid w:val="00ED7CED"/>
    <w:rsid w:val="00EE0306"/>
    <w:rsid w:val="00EE2767"/>
    <w:rsid w:val="00EE4C20"/>
    <w:rsid w:val="00EE5588"/>
    <w:rsid w:val="00EE5AF3"/>
    <w:rsid w:val="00EE6249"/>
    <w:rsid w:val="00EE6C62"/>
    <w:rsid w:val="00EE7153"/>
    <w:rsid w:val="00EE7404"/>
    <w:rsid w:val="00EF004E"/>
    <w:rsid w:val="00EF0987"/>
    <w:rsid w:val="00EF13AC"/>
    <w:rsid w:val="00EF2027"/>
    <w:rsid w:val="00EF2FFB"/>
    <w:rsid w:val="00EF3876"/>
    <w:rsid w:val="00EF3E6D"/>
    <w:rsid w:val="00EF4A70"/>
    <w:rsid w:val="00EF570A"/>
    <w:rsid w:val="00EF6416"/>
    <w:rsid w:val="00EF76A2"/>
    <w:rsid w:val="00F0010E"/>
    <w:rsid w:val="00F00332"/>
    <w:rsid w:val="00F0097F"/>
    <w:rsid w:val="00F00EF2"/>
    <w:rsid w:val="00F014BF"/>
    <w:rsid w:val="00F02248"/>
    <w:rsid w:val="00F02317"/>
    <w:rsid w:val="00F032BB"/>
    <w:rsid w:val="00F039B5"/>
    <w:rsid w:val="00F04A0F"/>
    <w:rsid w:val="00F04D5A"/>
    <w:rsid w:val="00F0508F"/>
    <w:rsid w:val="00F05DEE"/>
    <w:rsid w:val="00F06176"/>
    <w:rsid w:val="00F0661C"/>
    <w:rsid w:val="00F06CD7"/>
    <w:rsid w:val="00F07844"/>
    <w:rsid w:val="00F07A4F"/>
    <w:rsid w:val="00F07AF5"/>
    <w:rsid w:val="00F14C12"/>
    <w:rsid w:val="00F14F46"/>
    <w:rsid w:val="00F15415"/>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374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55F28"/>
    <w:rsid w:val="00F57E7E"/>
    <w:rsid w:val="00F6032A"/>
    <w:rsid w:val="00F606CF"/>
    <w:rsid w:val="00F61F94"/>
    <w:rsid w:val="00F62539"/>
    <w:rsid w:val="00F626E7"/>
    <w:rsid w:val="00F635B1"/>
    <w:rsid w:val="00F63A5D"/>
    <w:rsid w:val="00F642EB"/>
    <w:rsid w:val="00F654D3"/>
    <w:rsid w:val="00F66275"/>
    <w:rsid w:val="00F663C7"/>
    <w:rsid w:val="00F665F7"/>
    <w:rsid w:val="00F66671"/>
    <w:rsid w:val="00F66A8D"/>
    <w:rsid w:val="00F675D8"/>
    <w:rsid w:val="00F7085F"/>
    <w:rsid w:val="00F70AA6"/>
    <w:rsid w:val="00F70D8C"/>
    <w:rsid w:val="00F716A7"/>
    <w:rsid w:val="00F718DF"/>
    <w:rsid w:val="00F71A51"/>
    <w:rsid w:val="00F71F15"/>
    <w:rsid w:val="00F727B3"/>
    <w:rsid w:val="00F73F8B"/>
    <w:rsid w:val="00F751D3"/>
    <w:rsid w:val="00F77713"/>
    <w:rsid w:val="00F77C39"/>
    <w:rsid w:val="00F80289"/>
    <w:rsid w:val="00F80528"/>
    <w:rsid w:val="00F81338"/>
    <w:rsid w:val="00F81B63"/>
    <w:rsid w:val="00F81EF2"/>
    <w:rsid w:val="00F8258B"/>
    <w:rsid w:val="00F82ADD"/>
    <w:rsid w:val="00F83040"/>
    <w:rsid w:val="00F835E5"/>
    <w:rsid w:val="00F83C4D"/>
    <w:rsid w:val="00F85335"/>
    <w:rsid w:val="00F85A85"/>
    <w:rsid w:val="00F85BC7"/>
    <w:rsid w:val="00F85ECF"/>
    <w:rsid w:val="00F8747D"/>
    <w:rsid w:val="00F92A25"/>
    <w:rsid w:val="00F936C4"/>
    <w:rsid w:val="00F9609B"/>
    <w:rsid w:val="00F974E1"/>
    <w:rsid w:val="00F97CAB"/>
    <w:rsid w:val="00F97F61"/>
    <w:rsid w:val="00FA0ADC"/>
    <w:rsid w:val="00FA0BB8"/>
    <w:rsid w:val="00FA0E35"/>
    <w:rsid w:val="00FA1B9A"/>
    <w:rsid w:val="00FA1BBA"/>
    <w:rsid w:val="00FA2E45"/>
    <w:rsid w:val="00FA2FB9"/>
    <w:rsid w:val="00FA3484"/>
    <w:rsid w:val="00FA3CC4"/>
    <w:rsid w:val="00FA4185"/>
    <w:rsid w:val="00FA47B7"/>
    <w:rsid w:val="00FA4FF0"/>
    <w:rsid w:val="00FA577F"/>
    <w:rsid w:val="00FA6F8C"/>
    <w:rsid w:val="00FA7D0D"/>
    <w:rsid w:val="00FB0AA0"/>
    <w:rsid w:val="00FB1310"/>
    <w:rsid w:val="00FB2B41"/>
    <w:rsid w:val="00FB2C36"/>
    <w:rsid w:val="00FB2D5F"/>
    <w:rsid w:val="00FB37C3"/>
    <w:rsid w:val="00FB3EE3"/>
    <w:rsid w:val="00FB40E4"/>
    <w:rsid w:val="00FB584A"/>
    <w:rsid w:val="00FB67A6"/>
    <w:rsid w:val="00FB6801"/>
    <w:rsid w:val="00FB7197"/>
    <w:rsid w:val="00FB7503"/>
    <w:rsid w:val="00FC04E6"/>
    <w:rsid w:val="00FC1A55"/>
    <w:rsid w:val="00FC4690"/>
    <w:rsid w:val="00FC4F13"/>
    <w:rsid w:val="00FC5150"/>
    <w:rsid w:val="00FC63F4"/>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2C77"/>
    <w:rsid w:val="00FF31A5"/>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Revision">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3F6AE9"/>
    <w:rPr>
      <w:sz w:val="16"/>
      <w:szCs w:val="16"/>
    </w:rPr>
  </w:style>
  <w:style w:type="paragraph" w:styleId="CommentText">
    <w:name w:val="annotation text"/>
    <w:basedOn w:val="Normal"/>
    <w:link w:val="CommentTextChar"/>
    <w:uiPriority w:val="99"/>
    <w:semiHidden/>
    <w:unhideWhenUsed/>
    <w:rsid w:val="003F6AE9"/>
    <w:pPr>
      <w:spacing w:line="240" w:lineRule="auto"/>
    </w:pPr>
    <w:rPr>
      <w:sz w:val="20"/>
      <w:szCs w:val="20"/>
    </w:rPr>
  </w:style>
  <w:style w:type="character" w:customStyle="1" w:styleId="CommentTextChar">
    <w:name w:val="Comment Text Char"/>
    <w:basedOn w:val="DefaultParagraphFont"/>
    <w:link w:val="CommentText"/>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3F6AE9"/>
    <w:rPr>
      <w:b/>
      <w:bCs/>
    </w:rPr>
  </w:style>
  <w:style w:type="character" w:customStyle="1" w:styleId="CommentSubjectChar">
    <w:name w:val="Comment Subject Char"/>
    <w:basedOn w:val="CommentTextChar"/>
    <w:link w:val="CommentSubject"/>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FC4F13"/>
    <w:rPr>
      <w:color w:val="605E5C"/>
      <w:shd w:val="clear" w:color="auto" w:fill="E1DFDD"/>
    </w:rPr>
  </w:style>
  <w:style w:type="paragraph" w:styleId="NormalWeb">
    <w:name w:val="Normal (Web)"/>
    <w:basedOn w:val="Normal"/>
    <w:uiPriority w:val="99"/>
    <w:semiHidden/>
    <w:unhideWhenUsed/>
    <w:rsid w:val="001F10B1"/>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676F7E"/>
    <w:rPr>
      <w:color w:val="FF00FF" w:themeColor="followedHyperlink"/>
      <w:u w:val="single"/>
    </w:rPr>
  </w:style>
  <w:style w:type="paragraph" w:styleId="ListParagraph">
    <w:name w:val="List Paragraph"/>
    <w:basedOn w:val="Normal"/>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4516</Words>
  <Characters>2575</Characters>
  <Application>Microsoft Office Word</Application>
  <DocSecurity>0</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Gravitas Partners</cp:lastModifiedBy>
  <cp:revision>134</cp:revision>
  <dcterms:created xsi:type="dcterms:W3CDTF">2025-06-18T11:07:00Z</dcterms:created>
  <dcterms:modified xsi:type="dcterms:W3CDTF">2025-06-20T16:04:00Z</dcterms:modified>
</cp:coreProperties>
</file>