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E925D" w14:textId="6386D9B8" w:rsidR="007306D8" w:rsidRPr="002537CB" w:rsidRDefault="007306D8" w:rsidP="00BF5A0A">
      <w:pPr>
        <w:spacing w:beforeLines="120" w:before="288" w:afterLines="120" w:after="288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</w:pPr>
      <w:r w:rsidRPr="002537CB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 w:eastAsia="en-GB"/>
          <w14:ligatures w14:val="none"/>
        </w:rPr>
        <w:t>2025</w:t>
      </w:r>
      <w:r w:rsidR="00644863" w:rsidRPr="002537CB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 w:eastAsia="en-GB"/>
          <w14:ligatures w14:val="none"/>
        </w:rPr>
        <w:t>-06-</w:t>
      </w:r>
      <w:r w:rsidR="00D577BB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 w:eastAsia="en-GB"/>
          <w14:ligatures w14:val="none"/>
        </w:rPr>
        <w:t>26</w:t>
      </w:r>
    </w:p>
    <w:p w14:paraId="7E2DF93F" w14:textId="77777777" w:rsidR="00D577BB" w:rsidRDefault="00D577BB" w:rsidP="00BF5A0A">
      <w:pPr>
        <w:pStyle w:val="NormalWeb"/>
        <w:spacing w:beforeLines="120" w:before="288" w:beforeAutospacing="0" w:afterLines="120" w:after="288" w:afterAutospacing="0"/>
        <w:jc w:val="both"/>
        <w:rPr>
          <w:rStyle w:val="Strong"/>
          <w:rFonts w:ascii="Arial" w:eastAsiaTheme="majorEastAsia" w:hAnsi="Arial" w:cs="Arial"/>
          <w:color w:val="000000"/>
          <w:sz w:val="20"/>
          <w:szCs w:val="20"/>
          <w:lang w:val="lt-LT"/>
        </w:rPr>
      </w:pPr>
      <w:bookmarkStart w:id="0" w:name="OLE_LINK1"/>
      <w:r w:rsidRPr="00D577BB">
        <w:rPr>
          <w:rStyle w:val="Strong"/>
          <w:rFonts w:ascii="Arial" w:eastAsiaTheme="majorEastAsia" w:hAnsi="Arial" w:cs="Arial"/>
          <w:color w:val="000000"/>
          <w:sz w:val="20"/>
          <w:szCs w:val="20"/>
          <w:lang w:val="lt-LT"/>
        </w:rPr>
        <w:t>Technologijos, girdinčios jūsų kūno signalus: mokslininkė pataria, kaip išvengti perfekcionizmo spąstų</w:t>
      </w:r>
    </w:p>
    <w:p w14:paraId="2567C60D" w14:textId="34C82B32" w:rsidR="000B4FCE" w:rsidRPr="002537CB" w:rsidRDefault="000B4FCE" w:rsidP="00BF5A0A">
      <w:pPr>
        <w:pStyle w:val="NormalWeb"/>
        <w:spacing w:beforeLines="120" w:before="288" w:beforeAutospacing="0" w:afterLines="120" w:after="288" w:afterAutospacing="0"/>
        <w:jc w:val="both"/>
        <w:rPr>
          <w:rFonts w:ascii="Arial" w:hAnsi="Arial" w:cs="Arial"/>
          <w:b/>
          <w:bCs/>
          <w:color w:val="000000"/>
          <w:sz w:val="20"/>
          <w:szCs w:val="20"/>
          <w:lang w:val="lt-LT"/>
        </w:rPr>
      </w:pPr>
      <w:r w:rsidRPr="002537CB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 xml:space="preserve">Kas geriau žino, kaip jaučiatės – jūs patys ar jūsų išmanusis įrenginys? Šiandien vis daugiau žmonių savo </w:t>
      </w:r>
      <w:r w:rsidR="00A53344" w:rsidRPr="002537CB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 xml:space="preserve">dieną pradeda ne nuo kavos puodelio, o </w:t>
      </w:r>
      <w:r w:rsidR="00B32D6C" w:rsidRPr="002537CB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 xml:space="preserve">peržiūrėdami išmaniojo laikrodžio duomenis, kurie leidžia įsivertinti miego kokybę. </w:t>
      </w:r>
      <w:r w:rsidR="00002C35" w:rsidRPr="002537CB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>T</w:t>
      </w:r>
      <w:r w:rsidR="008D7BA6" w:rsidRPr="002537CB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>echnologijos padeda geriau suprasti savijautą, tiksliai fiksuoja fizinius rodiklius ir net įspėja apie pavojingas ligas</w:t>
      </w:r>
      <w:r w:rsidR="009A7CC1" w:rsidRPr="002537CB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>. Vis dėlto kai kuriems žmonėms išmanusis laikrodis ar žiedas tampa nebe pagalbininku, o teisėju</w:t>
      </w:r>
      <w:r w:rsidR="002537CB" w:rsidRPr="002537CB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>.</w:t>
      </w:r>
      <w:r w:rsidR="009A7CC1" w:rsidRPr="002537CB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 xml:space="preserve"> </w:t>
      </w:r>
      <w:r w:rsidR="00002C35" w:rsidRPr="002537CB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>T</w:t>
      </w:r>
      <w:r w:rsidR="009A7CC1" w:rsidRPr="002537CB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>odėl</w:t>
      </w:r>
      <w:r w:rsidRPr="002537CB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 xml:space="preserve"> </w:t>
      </w:r>
      <w:proofErr w:type="spellStart"/>
      <w:r w:rsidR="00002C35" w:rsidRPr="002537CB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>neuromokslininkai</w:t>
      </w:r>
      <w:proofErr w:type="spellEnd"/>
      <w:r w:rsidR="00002C35" w:rsidRPr="002537CB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 xml:space="preserve"> ir technologijų ekspertai primena </w:t>
      </w:r>
      <w:r w:rsidR="002537CB" w:rsidRPr="002537CB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>auksinę</w:t>
      </w:r>
      <w:r w:rsidR="00002C35" w:rsidRPr="002537CB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 xml:space="preserve"> taisyklę: </w:t>
      </w:r>
      <w:r w:rsidRPr="002537CB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 xml:space="preserve">viskas – su saiku. </w:t>
      </w:r>
    </w:p>
    <w:bookmarkEnd w:id="0"/>
    <w:p w14:paraId="0D7DCEE8" w14:textId="7F100A4A" w:rsidR="007332C2" w:rsidRPr="002537CB" w:rsidRDefault="007332C2" w:rsidP="00BF5A0A">
      <w:pPr>
        <w:pStyle w:val="NormalWeb"/>
        <w:spacing w:beforeLines="120" w:before="288" w:beforeAutospacing="0" w:afterLines="120" w:after="288" w:afterAutospacing="0"/>
        <w:jc w:val="both"/>
        <w:rPr>
          <w:rFonts w:ascii="Arial" w:hAnsi="Arial" w:cs="Arial"/>
          <w:b/>
          <w:bCs/>
          <w:color w:val="000000"/>
          <w:sz w:val="20"/>
          <w:szCs w:val="20"/>
          <w:lang w:val="lt-LT"/>
        </w:rPr>
      </w:pPr>
      <w:r w:rsidRPr="002537CB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>Stresą kelia noras viską kontroliuoti</w:t>
      </w:r>
    </w:p>
    <w:p w14:paraId="2FE3B4B0" w14:textId="7E437D7C" w:rsidR="007332C2" w:rsidRPr="002537CB" w:rsidRDefault="007332C2" w:rsidP="00BF5A0A">
      <w:pPr>
        <w:pStyle w:val="NormalWeb"/>
        <w:spacing w:beforeLines="120" w:before="288" w:beforeAutospacing="0" w:afterLines="120" w:after="288" w:afterAutospacing="0"/>
        <w:jc w:val="both"/>
        <w:rPr>
          <w:rFonts w:ascii="Arial" w:eastAsiaTheme="majorEastAsia" w:hAnsi="Arial" w:cs="Arial"/>
          <w:color w:val="000000"/>
          <w:sz w:val="20"/>
          <w:szCs w:val="20"/>
          <w:lang w:val="lt-LT"/>
        </w:rPr>
      </w:pPr>
      <w:r w:rsidRPr="002537CB">
        <w:rPr>
          <w:rFonts w:ascii="Arial" w:hAnsi="Arial" w:cs="Arial"/>
          <w:color w:val="000000"/>
          <w:sz w:val="20"/>
          <w:szCs w:val="20"/>
          <w:lang w:val="lt-LT"/>
        </w:rPr>
        <w:t>„</w:t>
      </w:r>
      <w:r w:rsidR="0092606D"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Įrenginiai geriausiai mums padeda tada, kai yra naudojami kaip pagalba, o ne mūsų pačių įpročių </w:t>
      </w:r>
      <w:r w:rsidR="002537CB" w:rsidRPr="002537CB">
        <w:rPr>
          <w:rFonts w:ascii="Arial" w:hAnsi="Arial" w:cs="Arial"/>
          <w:color w:val="000000"/>
          <w:sz w:val="20"/>
          <w:szCs w:val="20"/>
          <w:lang w:val="lt-LT"/>
        </w:rPr>
        <w:t>vertintojai</w:t>
      </w:r>
      <w:r w:rsidR="0092606D"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 ir kritikai. </w:t>
      </w:r>
      <w:r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Kai žmogus kas rytą atsibunda ir pirmiausia tikrina, kaip miegojo, o ne kaip iš tiesų jaučiasi – natūralus ryšys su kūnu silpnėja. Atsiranda net reiškinys, vadinamas </w:t>
      </w:r>
      <w:proofErr w:type="spellStart"/>
      <w:r w:rsidRPr="002537CB">
        <w:rPr>
          <w:rFonts w:ascii="Arial" w:hAnsi="Arial" w:cs="Arial"/>
          <w:color w:val="000000"/>
          <w:sz w:val="20"/>
          <w:szCs w:val="20"/>
          <w:lang w:val="lt-LT"/>
        </w:rPr>
        <w:t>ortosomnija</w:t>
      </w:r>
      <w:proofErr w:type="spellEnd"/>
      <w:r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 – tai perdėtas rūpestis miego kokybe, kuris dažnai tik dar labiau pablogina miegą“, – sako </w:t>
      </w:r>
      <w:proofErr w:type="spellStart"/>
      <w:r w:rsidR="0092606D" w:rsidRPr="002537CB">
        <w:rPr>
          <w:rFonts w:ascii="Arial" w:hAnsi="Arial" w:cs="Arial"/>
          <w:color w:val="000000"/>
          <w:sz w:val="20"/>
          <w:szCs w:val="20"/>
          <w:lang w:val="lt-LT"/>
        </w:rPr>
        <w:t>neuromokslininkė</w:t>
      </w:r>
      <w:proofErr w:type="spellEnd"/>
      <w:r w:rsidR="0092606D"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 ir miego tyrėja dr.</w:t>
      </w:r>
      <w:r w:rsidR="0092606D" w:rsidRPr="002537CB">
        <w:rPr>
          <w:rStyle w:val="apple-converted-space"/>
          <w:rFonts w:ascii="Arial" w:eastAsiaTheme="majorEastAsia" w:hAnsi="Arial" w:cs="Arial"/>
          <w:color w:val="000000"/>
          <w:sz w:val="20"/>
          <w:szCs w:val="20"/>
          <w:lang w:val="lt-LT"/>
        </w:rPr>
        <w:t> </w:t>
      </w:r>
      <w:r w:rsidR="0092606D" w:rsidRPr="002537CB">
        <w:rPr>
          <w:rStyle w:val="Strong"/>
          <w:rFonts w:ascii="Arial" w:eastAsiaTheme="majorEastAsia" w:hAnsi="Arial" w:cs="Arial"/>
          <w:b w:val="0"/>
          <w:bCs w:val="0"/>
          <w:color w:val="000000"/>
          <w:sz w:val="20"/>
          <w:szCs w:val="20"/>
          <w:lang w:val="lt-LT"/>
        </w:rPr>
        <w:t xml:space="preserve">Laura </w:t>
      </w:r>
      <w:proofErr w:type="spellStart"/>
      <w:r w:rsidR="0092606D" w:rsidRPr="002537CB">
        <w:rPr>
          <w:rStyle w:val="Strong"/>
          <w:rFonts w:ascii="Arial" w:eastAsiaTheme="majorEastAsia" w:hAnsi="Arial" w:cs="Arial"/>
          <w:b w:val="0"/>
          <w:bCs w:val="0"/>
          <w:color w:val="000000"/>
          <w:sz w:val="20"/>
          <w:szCs w:val="20"/>
          <w:lang w:val="lt-LT"/>
        </w:rPr>
        <w:t>Bojarskaitė</w:t>
      </w:r>
      <w:proofErr w:type="spellEnd"/>
      <w:r w:rsidR="0092606D" w:rsidRPr="002537CB">
        <w:rPr>
          <w:rStyle w:val="Strong"/>
          <w:rFonts w:ascii="Arial" w:eastAsiaTheme="majorEastAsia" w:hAnsi="Arial" w:cs="Arial"/>
          <w:b w:val="0"/>
          <w:bCs w:val="0"/>
          <w:color w:val="000000"/>
          <w:sz w:val="20"/>
          <w:szCs w:val="20"/>
          <w:lang w:val="lt-LT"/>
        </w:rPr>
        <w:t>.</w:t>
      </w:r>
    </w:p>
    <w:p w14:paraId="4D978C18" w14:textId="77777777" w:rsidR="007332C2" w:rsidRPr="002537CB" w:rsidRDefault="007332C2" w:rsidP="00BF5A0A">
      <w:pPr>
        <w:pStyle w:val="NormalWeb"/>
        <w:spacing w:beforeLines="120" w:before="288" w:beforeAutospacing="0" w:afterLines="120" w:after="288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Pasak L. </w:t>
      </w:r>
      <w:proofErr w:type="spellStart"/>
      <w:r w:rsidRPr="002537CB">
        <w:rPr>
          <w:rFonts w:ascii="Arial" w:hAnsi="Arial" w:cs="Arial"/>
          <w:color w:val="000000"/>
          <w:sz w:val="20"/>
          <w:szCs w:val="20"/>
          <w:lang w:val="lt-LT"/>
        </w:rPr>
        <w:t>Bojarskaitės</w:t>
      </w:r>
      <w:proofErr w:type="spellEnd"/>
      <w:r w:rsidRPr="002537CB">
        <w:rPr>
          <w:rFonts w:ascii="Arial" w:hAnsi="Arial" w:cs="Arial"/>
          <w:color w:val="000000"/>
          <w:sz w:val="20"/>
          <w:szCs w:val="20"/>
          <w:lang w:val="lt-LT"/>
        </w:rPr>
        <w:t>, kai kurie žmonės netgi pradeda abejoti savo savijauta: jaučiasi pailsėję, bet jei įrenginys rodo, kad „blogai miegojo“, jie ima galvoti, kad kažkas negerai“, – priduria pašnekovė.</w:t>
      </w:r>
    </w:p>
    <w:p w14:paraId="49E64B7C" w14:textId="5B9B1589" w:rsidR="007332C2" w:rsidRPr="002537CB" w:rsidRDefault="007332C2" w:rsidP="00BF5A0A">
      <w:pPr>
        <w:pStyle w:val="NormalWeb"/>
        <w:spacing w:beforeLines="120" w:before="288" w:beforeAutospacing="0" w:afterLines="120" w:after="288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2537CB">
        <w:rPr>
          <w:rFonts w:ascii="Arial" w:hAnsi="Arial" w:cs="Arial"/>
          <w:color w:val="000000"/>
          <w:sz w:val="20"/>
          <w:szCs w:val="20"/>
          <w:lang w:val="lt-LT"/>
        </w:rPr>
        <w:t>Šią tendenciją pastebi ir užsienio mokslininkai.</w:t>
      </w:r>
      <w:r w:rsidRPr="002537CB">
        <w:rPr>
          <w:rStyle w:val="apple-converted-space"/>
          <w:rFonts w:ascii="Arial" w:eastAsiaTheme="majorEastAsia" w:hAnsi="Arial" w:cs="Arial"/>
          <w:color w:val="000000"/>
          <w:sz w:val="20"/>
          <w:szCs w:val="20"/>
          <w:lang w:val="lt-LT"/>
        </w:rPr>
        <w:t> </w:t>
      </w:r>
      <w:r w:rsidRPr="002537CB">
        <w:rPr>
          <w:rStyle w:val="Strong"/>
          <w:rFonts w:ascii="Arial" w:eastAsiaTheme="majorEastAsia" w:hAnsi="Arial" w:cs="Arial"/>
          <w:b w:val="0"/>
          <w:bCs w:val="0"/>
          <w:color w:val="000000"/>
          <w:sz w:val="20"/>
          <w:szCs w:val="20"/>
          <w:lang w:val="lt-LT"/>
        </w:rPr>
        <w:t>Amerikos širdies asociacijos žurnale</w:t>
      </w:r>
      <w:r w:rsidRPr="002537CB">
        <w:rPr>
          <w:rStyle w:val="apple-converted-space"/>
          <w:rFonts w:ascii="Arial" w:eastAsiaTheme="majorEastAsia" w:hAnsi="Arial" w:cs="Arial"/>
          <w:color w:val="000000"/>
          <w:sz w:val="20"/>
          <w:szCs w:val="20"/>
          <w:lang w:val="lt-LT"/>
        </w:rPr>
        <w:t> </w:t>
      </w:r>
      <w:r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paskelbtame tyrime buvo nagrinėjamas 172 žmonių, sergančių prieširdžių virpėjimu, elgesys devynių mėnesių laikotarpiu. Paaiškėjo, kad 83 tyrimo dalyviai, kurie naudojo </w:t>
      </w:r>
      <w:r w:rsidR="002537CB" w:rsidRPr="002537CB">
        <w:rPr>
          <w:rFonts w:ascii="Arial" w:hAnsi="Arial" w:cs="Arial"/>
          <w:color w:val="000000"/>
          <w:sz w:val="20"/>
          <w:szCs w:val="20"/>
          <w:lang w:val="lt-LT"/>
        </w:rPr>
        <w:t>išmaniuosius</w:t>
      </w:r>
      <w:r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 įrenginius savo būklei stebėti,</w:t>
      </w:r>
      <w:r w:rsidRPr="002537CB">
        <w:rPr>
          <w:rStyle w:val="apple-converted-space"/>
          <w:rFonts w:ascii="Arial" w:eastAsiaTheme="majorEastAsia" w:hAnsi="Arial" w:cs="Arial"/>
          <w:color w:val="000000"/>
          <w:sz w:val="20"/>
          <w:szCs w:val="20"/>
          <w:lang w:val="lt-LT"/>
        </w:rPr>
        <w:t> </w:t>
      </w:r>
      <w:r w:rsidRPr="002537CB">
        <w:rPr>
          <w:rStyle w:val="Strong"/>
          <w:rFonts w:ascii="Arial" w:eastAsiaTheme="majorEastAsia" w:hAnsi="Arial" w:cs="Arial"/>
          <w:b w:val="0"/>
          <w:bCs w:val="0"/>
          <w:color w:val="000000"/>
          <w:sz w:val="20"/>
          <w:szCs w:val="20"/>
          <w:lang w:val="lt-LT"/>
        </w:rPr>
        <w:t>labiau nerimavo dėl simptomų ir gydymo</w:t>
      </w:r>
      <w:r w:rsidRPr="002537CB">
        <w:rPr>
          <w:rFonts w:ascii="Arial" w:hAnsi="Arial" w:cs="Arial"/>
          <w:color w:val="000000"/>
          <w:sz w:val="20"/>
          <w:szCs w:val="20"/>
          <w:lang w:val="lt-LT"/>
        </w:rPr>
        <w:t>, o</w:t>
      </w:r>
      <w:r w:rsidRPr="002537CB">
        <w:rPr>
          <w:rStyle w:val="apple-converted-space"/>
          <w:rFonts w:ascii="Arial" w:eastAsiaTheme="majorEastAsia" w:hAnsi="Arial" w:cs="Arial"/>
          <w:b/>
          <w:bCs/>
          <w:color w:val="000000"/>
          <w:sz w:val="20"/>
          <w:szCs w:val="20"/>
          <w:lang w:val="lt-LT"/>
        </w:rPr>
        <w:t> </w:t>
      </w:r>
      <w:r w:rsidRPr="002537CB">
        <w:rPr>
          <w:rStyle w:val="Strong"/>
          <w:rFonts w:ascii="Arial" w:eastAsiaTheme="majorEastAsia" w:hAnsi="Arial" w:cs="Arial"/>
          <w:b w:val="0"/>
          <w:bCs w:val="0"/>
          <w:color w:val="000000"/>
          <w:sz w:val="20"/>
          <w:szCs w:val="20"/>
          <w:lang w:val="lt-LT"/>
        </w:rPr>
        <w:t>vienas iš penkių patyrė stiprų nerimą</w:t>
      </w:r>
      <w:r w:rsidRPr="002537CB">
        <w:rPr>
          <w:rFonts w:ascii="Arial" w:hAnsi="Arial" w:cs="Arial"/>
          <w:color w:val="000000"/>
          <w:sz w:val="20"/>
          <w:szCs w:val="20"/>
          <w:lang w:val="lt-LT"/>
        </w:rPr>
        <w:t>, susijusį su tuo, ką rodė jų įrenginiai.</w:t>
      </w:r>
    </w:p>
    <w:p w14:paraId="22EABAED" w14:textId="77777777" w:rsidR="007332C2" w:rsidRPr="002537CB" w:rsidRDefault="007332C2" w:rsidP="00BF5A0A">
      <w:pPr>
        <w:pStyle w:val="NormalWeb"/>
        <w:spacing w:beforeLines="120" w:before="288" w:beforeAutospacing="0" w:afterLines="120" w:after="288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Prie šio spaudimo prisideda ir vadinamoji </w:t>
      </w:r>
      <w:proofErr w:type="spellStart"/>
      <w:r w:rsidRPr="002537CB">
        <w:rPr>
          <w:rFonts w:ascii="Arial" w:hAnsi="Arial" w:cs="Arial"/>
          <w:color w:val="000000"/>
          <w:sz w:val="20"/>
          <w:szCs w:val="20"/>
          <w:lang w:val="lt-LT"/>
        </w:rPr>
        <w:t>geimifikacija</w:t>
      </w:r>
      <w:proofErr w:type="spellEnd"/>
      <w:r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 – kai programėlės ar įrenginiai pradeda „apdovanoti“ mus už pasiektus tikslus: miego ciklų skaičių, ramybės lygį ar žingsnių normą. Iš pradžių tai gali motyvuoti, tačiau ilgainiui žmogus ima elgtis ne dėl savijautos, o dėl taškų ar ženkliukų įrenginio ekrane.</w:t>
      </w:r>
    </w:p>
    <w:p w14:paraId="2211D8A3" w14:textId="3EBFFE05" w:rsidR="007332C2" w:rsidRPr="002537CB" w:rsidRDefault="007332C2" w:rsidP="00BF5A0A">
      <w:pPr>
        <w:pStyle w:val="NormalWeb"/>
        <w:spacing w:beforeLines="120" w:before="288" w:beforeAutospacing="0" w:afterLines="120" w:after="288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Pasak dr. </w:t>
      </w:r>
      <w:r w:rsidR="00057557"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L. </w:t>
      </w:r>
      <w:proofErr w:type="spellStart"/>
      <w:r w:rsidRPr="002537CB">
        <w:rPr>
          <w:rFonts w:ascii="Arial" w:hAnsi="Arial" w:cs="Arial"/>
          <w:color w:val="000000"/>
          <w:sz w:val="20"/>
          <w:szCs w:val="20"/>
          <w:lang w:val="lt-LT"/>
        </w:rPr>
        <w:t>Bojarskaitės</w:t>
      </w:r>
      <w:proofErr w:type="spellEnd"/>
      <w:r w:rsidRPr="002537CB">
        <w:rPr>
          <w:rFonts w:ascii="Arial" w:hAnsi="Arial" w:cs="Arial"/>
          <w:color w:val="000000"/>
          <w:sz w:val="20"/>
          <w:szCs w:val="20"/>
          <w:lang w:val="lt-LT"/>
        </w:rPr>
        <w:t>, toks sveikatos sekimas ima veikti priešingai nei tikėtasi – ne ramina, o</w:t>
      </w:r>
      <w:r w:rsidRPr="002537CB">
        <w:rPr>
          <w:rStyle w:val="apple-converted-space"/>
          <w:rFonts w:ascii="Arial" w:eastAsiaTheme="majorEastAsia" w:hAnsi="Arial" w:cs="Arial"/>
          <w:b/>
          <w:bCs/>
          <w:color w:val="000000"/>
          <w:sz w:val="20"/>
          <w:szCs w:val="20"/>
          <w:lang w:val="lt-LT"/>
        </w:rPr>
        <w:t> </w:t>
      </w:r>
      <w:r w:rsidRPr="002537CB">
        <w:rPr>
          <w:rStyle w:val="Strong"/>
          <w:rFonts w:ascii="Arial" w:eastAsiaTheme="majorEastAsia" w:hAnsi="Arial" w:cs="Arial"/>
          <w:b w:val="0"/>
          <w:bCs w:val="0"/>
          <w:color w:val="000000"/>
          <w:sz w:val="20"/>
          <w:szCs w:val="20"/>
          <w:lang w:val="lt-LT"/>
        </w:rPr>
        <w:t xml:space="preserve">formuoja </w:t>
      </w:r>
      <w:proofErr w:type="spellStart"/>
      <w:r w:rsidRPr="002537CB">
        <w:rPr>
          <w:rStyle w:val="Strong"/>
          <w:rFonts w:ascii="Arial" w:eastAsiaTheme="majorEastAsia" w:hAnsi="Arial" w:cs="Arial"/>
          <w:b w:val="0"/>
          <w:bCs w:val="0"/>
          <w:color w:val="000000"/>
          <w:sz w:val="20"/>
          <w:szCs w:val="20"/>
          <w:lang w:val="lt-LT"/>
        </w:rPr>
        <w:t>perfekcionistinį</w:t>
      </w:r>
      <w:proofErr w:type="spellEnd"/>
      <w:r w:rsidRPr="002537CB">
        <w:rPr>
          <w:rStyle w:val="Strong"/>
          <w:rFonts w:ascii="Arial" w:eastAsiaTheme="majorEastAsia" w:hAnsi="Arial" w:cs="Arial"/>
          <w:b w:val="0"/>
          <w:bCs w:val="0"/>
          <w:color w:val="000000"/>
          <w:sz w:val="20"/>
          <w:szCs w:val="20"/>
          <w:lang w:val="lt-LT"/>
        </w:rPr>
        <w:t xml:space="preserve"> požiūrį į kūną ir sveikatą</w:t>
      </w:r>
      <w:r w:rsidRPr="002537CB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 xml:space="preserve">, </w:t>
      </w:r>
      <w:r w:rsidRPr="002537CB">
        <w:rPr>
          <w:rFonts w:ascii="Arial" w:hAnsi="Arial" w:cs="Arial"/>
          <w:color w:val="000000"/>
          <w:sz w:val="20"/>
          <w:szCs w:val="20"/>
          <w:lang w:val="lt-LT"/>
        </w:rPr>
        <w:t>kuris laikui bėgant išsekina.</w:t>
      </w:r>
    </w:p>
    <w:p w14:paraId="21B0A415" w14:textId="77777777" w:rsidR="007332C2" w:rsidRPr="002537CB" w:rsidRDefault="007332C2" w:rsidP="00BF5A0A">
      <w:pPr>
        <w:pStyle w:val="NormalWeb"/>
        <w:spacing w:beforeLines="120" w:before="288" w:beforeAutospacing="0" w:afterLines="120" w:after="288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2537CB">
        <w:rPr>
          <w:rFonts w:ascii="Arial" w:hAnsi="Arial" w:cs="Arial"/>
          <w:color w:val="000000"/>
          <w:sz w:val="20"/>
          <w:szCs w:val="20"/>
          <w:lang w:val="lt-LT"/>
        </w:rPr>
        <w:t>„Kai miegas tampa dar vienu projektu, kurį reikia įgyvendinti, rizikuojame prarasti natūralų poilsio pojūtį. Siekis viską matuoti, kontroliuoti ir tobulinti virsta kasdieniu spaudimu būti „geram net kai miegi“, – teigia ji.</w:t>
      </w:r>
    </w:p>
    <w:p w14:paraId="10937C51" w14:textId="09B7E4C3" w:rsidR="007332C2" w:rsidRPr="002537CB" w:rsidRDefault="002537CB" w:rsidP="00BF5A0A">
      <w:pPr>
        <w:pStyle w:val="NormalWeb"/>
        <w:spacing w:beforeLines="120" w:before="288" w:beforeAutospacing="0" w:afterLines="120" w:after="288" w:afterAutospacing="0"/>
        <w:jc w:val="both"/>
        <w:rPr>
          <w:rFonts w:ascii="Arial" w:hAnsi="Arial" w:cs="Arial"/>
          <w:b/>
          <w:bCs/>
          <w:color w:val="000000"/>
          <w:sz w:val="20"/>
          <w:szCs w:val="20"/>
          <w:lang w:val="lt-LT"/>
        </w:rPr>
      </w:pPr>
      <w:r w:rsidRPr="002537CB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>Įtarimą keliančius širdies signalus pirmas aptinka laikrodis</w:t>
      </w:r>
    </w:p>
    <w:p w14:paraId="3B49F1C1" w14:textId="4D38FBB3" w:rsidR="005C5BE2" w:rsidRPr="002537CB" w:rsidRDefault="005C5BE2" w:rsidP="00BF5A0A">
      <w:pPr>
        <w:spacing w:beforeLines="120" w:before="288" w:afterLines="120" w:after="288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</w:pPr>
      <w:r w:rsidRPr="002537CB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>Vis dėlto sparti technologijų pažanga atveria duris inovatyviems sprendimams, kurie gali padėti geriau suprasti savo kūną. Pasak „Telia“ išmaniųjų įrenginių ekspert</w:t>
      </w:r>
      <w:r w:rsidR="00443699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>o</w:t>
      </w:r>
      <w:r w:rsidRPr="002537CB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 xml:space="preserve"> </w:t>
      </w:r>
      <w:r w:rsidR="00443699" w:rsidRPr="00443699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>Marijon</w:t>
      </w:r>
      <w:r w:rsidR="00443699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>o</w:t>
      </w:r>
      <w:r w:rsidR="00443699" w:rsidRPr="00443699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 xml:space="preserve"> Baltuši</w:t>
      </w:r>
      <w:r w:rsidR="00443699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>o</w:t>
      </w:r>
      <w:r w:rsidRPr="002537CB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>, svarbiausia – kaip juos naudojame.</w:t>
      </w:r>
    </w:p>
    <w:p w14:paraId="111D1DE1" w14:textId="2972142E" w:rsidR="007332C2" w:rsidRPr="002537CB" w:rsidRDefault="007332C2" w:rsidP="00BF5A0A">
      <w:pPr>
        <w:pStyle w:val="NormalWeb"/>
        <w:spacing w:beforeLines="120" w:before="288" w:beforeAutospacing="0" w:afterLines="120" w:after="288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„Išmanieji įrenginiai ir sveikatos stebėjimas gali būti puikiai suderinami, jei į viską žiūrime ne per daug įtemptai. </w:t>
      </w:r>
      <w:r w:rsidR="00901046" w:rsidRPr="002537CB">
        <w:rPr>
          <w:rFonts w:ascii="Arial" w:hAnsi="Arial" w:cs="Arial"/>
          <w:color w:val="000000"/>
          <w:sz w:val="20"/>
          <w:szCs w:val="20"/>
          <w:lang w:val="lt-LT"/>
        </w:rPr>
        <w:t>Juk t</w:t>
      </w:r>
      <w:r w:rsidRPr="002537CB">
        <w:rPr>
          <w:rFonts w:ascii="Arial" w:hAnsi="Arial" w:cs="Arial"/>
          <w:color w:val="000000"/>
          <w:sz w:val="20"/>
          <w:szCs w:val="20"/>
          <w:lang w:val="lt-LT"/>
        </w:rPr>
        <w:t>echnologijos tobulėja ir atsiranda itin naudingų funkcijų</w:t>
      </w:r>
      <w:r w:rsidR="000B4974"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. </w:t>
      </w:r>
      <w:r w:rsidR="00C93F9F" w:rsidRPr="002537CB">
        <w:rPr>
          <w:rFonts w:ascii="Arial" w:hAnsi="Arial" w:cs="Arial"/>
          <w:color w:val="000000"/>
          <w:sz w:val="20"/>
          <w:szCs w:val="20"/>
          <w:lang w:val="lt-LT"/>
        </w:rPr>
        <w:t>Pavyzdžiui, kai kurie naujos kartos laikrodžiai jau geba matuoti kraujo spaudimą, širdies ritmo kintamumą ir net atliek</w:t>
      </w:r>
      <w:r w:rsidR="00901046" w:rsidRPr="002537CB">
        <w:rPr>
          <w:rFonts w:ascii="Arial" w:hAnsi="Arial" w:cs="Arial"/>
          <w:color w:val="000000"/>
          <w:sz w:val="20"/>
          <w:szCs w:val="20"/>
          <w:lang w:val="lt-LT"/>
        </w:rPr>
        <w:t>a</w:t>
      </w:r>
      <w:r w:rsidR="00C93F9F"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 elektrokardiogramą</w:t>
      </w:r>
      <w:r w:rsidR="006B19FE" w:rsidRPr="002537CB">
        <w:rPr>
          <w:rFonts w:ascii="Arial" w:hAnsi="Arial" w:cs="Arial"/>
          <w:color w:val="000000"/>
          <w:sz w:val="20"/>
          <w:szCs w:val="20"/>
          <w:lang w:val="lt-LT"/>
        </w:rPr>
        <w:t>. I</w:t>
      </w:r>
      <w:r w:rsidR="00C93F9F"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šmanieji žiedai jau atpažįsta miego </w:t>
      </w:r>
      <w:proofErr w:type="spellStart"/>
      <w:r w:rsidR="00C93F9F" w:rsidRPr="002537CB">
        <w:rPr>
          <w:rFonts w:ascii="Arial" w:hAnsi="Arial" w:cs="Arial"/>
          <w:color w:val="000000"/>
          <w:sz w:val="20"/>
          <w:szCs w:val="20"/>
          <w:lang w:val="lt-LT"/>
        </w:rPr>
        <w:t>apnėją</w:t>
      </w:r>
      <w:proofErr w:type="spellEnd"/>
      <w:r w:rsidR="00C93F9F" w:rsidRPr="002537CB">
        <w:rPr>
          <w:rFonts w:ascii="Arial" w:hAnsi="Arial" w:cs="Arial"/>
          <w:color w:val="000000"/>
          <w:sz w:val="20"/>
          <w:szCs w:val="20"/>
          <w:lang w:val="lt-LT"/>
        </w:rPr>
        <w:t>, pavojingą kvėpavimo sutrikimą, kurį žmonės dažnai ignoruoja metų metus. Tinkamai naudojami, šie įrenginiai gali paskatinti žmogų kreiptis į gydytojus, laiku diagnozuoti problemas ar keisti žalingus įpročius</w:t>
      </w:r>
      <w:r w:rsidR="00901046" w:rsidRPr="002537CB">
        <w:rPr>
          <w:rFonts w:ascii="Arial" w:hAnsi="Arial" w:cs="Arial"/>
          <w:color w:val="000000"/>
          <w:sz w:val="20"/>
          <w:szCs w:val="20"/>
          <w:lang w:val="lt-LT"/>
        </w:rPr>
        <w:t>“</w:t>
      </w:r>
      <w:r w:rsidR="000B4974"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, </w:t>
      </w:r>
      <w:r w:rsidRPr="002537CB">
        <w:rPr>
          <w:rFonts w:ascii="Arial" w:hAnsi="Arial" w:cs="Arial"/>
          <w:color w:val="000000"/>
          <w:sz w:val="20"/>
          <w:szCs w:val="20"/>
          <w:lang w:val="lt-LT"/>
        </w:rPr>
        <w:t>– teigia j</w:t>
      </w:r>
      <w:r w:rsidR="00443699">
        <w:rPr>
          <w:rFonts w:ascii="Arial" w:hAnsi="Arial" w:cs="Arial"/>
          <w:color w:val="000000"/>
          <w:sz w:val="20"/>
          <w:szCs w:val="20"/>
          <w:lang w:val="lt-LT"/>
        </w:rPr>
        <w:t>is</w:t>
      </w:r>
      <w:r w:rsidRPr="002537CB">
        <w:rPr>
          <w:rFonts w:ascii="Arial" w:hAnsi="Arial" w:cs="Arial"/>
          <w:color w:val="000000"/>
          <w:sz w:val="20"/>
          <w:szCs w:val="20"/>
          <w:lang w:val="lt-LT"/>
        </w:rPr>
        <w:t>.</w:t>
      </w:r>
    </w:p>
    <w:p w14:paraId="69872943" w14:textId="3E6E8987" w:rsidR="00A1120F" w:rsidRPr="002537CB" w:rsidRDefault="006B19FE" w:rsidP="00BF5A0A">
      <w:pPr>
        <w:pStyle w:val="NormalWeb"/>
        <w:spacing w:beforeLines="120" w:before="288" w:beforeAutospacing="0" w:afterLines="120" w:after="288" w:afterAutospacing="0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2537CB">
        <w:rPr>
          <w:rFonts w:ascii="Arial" w:hAnsi="Arial" w:cs="Arial"/>
          <w:color w:val="000000"/>
          <w:sz w:val="20"/>
          <w:szCs w:val="20"/>
          <w:lang w:val="lt-LT"/>
        </w:rPr>
        <w:lastRenderedPageBreak/>
        <w:t>Anot „Telia“ išmaniųjų įrenginių ekspert</w:t>
      </w:r>
      <w:r w:rsidR="00443699">
        <w:rPr>
          <w:rFonts w:ascii="Arial" w:hAnsi="Arial" w:cs="Arial"/>
          <w:color w:val="000000"/>
          <w:sz w:val="20"/>
          <w:szCs w:val="20"/>
          <w:lang w:val="lt-LT"/>
        </w:rPr>
        <w:t>o</w:t>
      </w:r>
      <w:r w:rsidRPr="002537CB">
        <w:rPr>
          <w:rFonts w:ascii="Arial" w:hAnsi="Arial" w:cs="Arial"/>
          <w:color w:val="000000"/>
          <w:sz w:val="20"/>
          <w:szCs w:val="20"/>
          <w:lang w:val="lt-LT"/>
        </w:rPr>
        <w:t>,</w:t>
      </w:r>
      <w:r w:rsidR="00304F34"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 </w:t>
      </w:r>
      <w:r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naujausi </w:t>
      </w:r>
      <w:r w:rsidR="00745E74"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sveikatai stebėti skirti </w:t>
      </w:r>
      <w:r w:rsidR="00A1120F"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įrenginiai </w:t>
      </w:r>
      <w:r w:rsidR="00304F34"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turi ir mažiau žinomų, bet itin naudingų funkcijų. Pavyzdžiui, kai kurios ausinės su triukšmo slopinimo funkcija mažina aplinkos garsus ir </w:t>
      </w:r>
      <w:r w:rsidR="00745E74"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net </w:t>
      </w:r>
      <w:r w:rsidR="00304F34"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padeda atsiriboti nuo nematomo streso – triukšmo, kuris dažnai neįvertinamas. </w:t>
      </w:r>
    </w:p>
    <w:p w14:paraId="0D909E27" w14:textId="2C7D52EA" w:rsidR="00E00150" w:rsidRPr="002537CB" w:rsidRDefault="00E00150" w:rsidP="00BF5A0A">
      <w:pPr>
        <w:pStyle w:val="NormalWeb"/>
        <w:spacing w:beforeLines="120" w:before="288" w:beforeAutospacing="0" w:afterLines="120" w:after="288" w:afterAutospacing="0"/>
        <w:jc w:val="both"/>
        <w:rPr>
          <w:rFonts w:ascii="Arial" w:hAnsi="Arial" w:cs="Arial"/>
          <w:color w:val="000000"/>
          <w:sz w:val="20"/>
          <w:szCs w:val="20"/>
          <w:highlight w:val="yellow"/>
          <w:lang w:val="lt-LT"/>
        </w:rPr>
      </w:pPr>
      <w:r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„Triukšmas yra vienas iš nematomų streso šaltinių – kai jį pašaliname, lengviau susikaupti, nusiraminti ir net geriau išsimiegoti. Tam gali padėti, pavyzdžiui, ausinės su </w:t>
      </w:r>
      <w:r w:rsidR="009606C7" w:rsidRPr="002537CB">
        <w:rPr>
          <w:rFonts w:ascii="Arial" w:hAnsi="Arial" w:cs="Arial"/>
          <w:color w:val="000000"/>
          <w:sz w:val="20"/>
          <w:szCs w:val="20"/>
          <w:lang w:val="lt-LT"/>
        </w:rPr>
        <w:t>aplinkinio garso</w:t>
      </w:r>
      <w:r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 slopinimo funkcija, kurios leidžia atsiriboti nuo per dieną susikaupusio foninio triukšmo. Vis dėlto net ir patys išmaniausi įrenginiai neturėtų atstoti mūsų pačių pojūčių. Technologijos turi būti pagalbininkės, o ne priežastis jaudintis</w:t>
      </w:r>
      <w:r w:rsidR="009606C7" w:rsidRPr="002537CB">
        <w:rPr>
          <w:rFonts w:ascii="Arial" w:hAnsi="Arial" w:cs="Arial"/>
          <w:color w:val="000000"/>
          <w:sz w:val="20"/>
          <w:szCs w:val="20"/>
          <w:lang w:val="lt-LT"/>
        </w:rPr>
        <w:t>. K</w:t>
      </w:r>
      <w:r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ai duomenis vertiname ramiai ir atsakingai, </w:t>
      </w:r>
      <w:r w:rsidR="002537CB" w:rsidRPr="002537CB">
        <w:rPr>
          <w:rFonts w:ascii="Arial" w:hAnsi="Arial" w:cs="Arial"/>
          <w:color w:val="000000"/>
          <w:sz w:val="20"/>
          <w:szCs w:val="20"/>
          <w:lang w:val="lt-LT"/>
        </w:rPr>
        <w:t>būtent</w:t>
      </w:r>
      <w:r w:rsidR="009606C7"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 tada </w:t>
      </w:r>
      <w:r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jos </w:t>
      </w:r>
      <w:r w:rsidR="009606C7" w:rsidRPr="002537CB">
        <w:rPr>
          <w:rFonts w:ascii="Arial" w:hAnsi="Arial" w:cs="Arial"/>
          <w:color w:val="000000"/>
          <w:sz w:val="20"/>
          <w:szCs w:val="20"/>
          <w:lang w:val="lt-LT"/>
        </w:rPr>
        <w:t>mus apsaugo, įspėja a</w:t>
      </w:r>
      <w:r w:rsidR="002537CB" w:rsidRPr="002537CB">
        <w:rPr>
          <w:rFonts w:ascii="Arial" w:hAnsi="Arial" w:cs="Arial"/>
          <w:color w:val="000000"/>
          <w:sz w:val="20"/>
          <w:szCs w:val="20"/>
          <w:lang w:val="lt-LT"/>
        </w:rPr>
        <w:t>p</w:t>
      </w:r>
      <w:r w:rsidR="009606C7" w:rsidRPr="002537CB">
        <w:rPr>
          <w:rFonts w:ascii="Arial" w:hAnsi="Arial" w:cs="Arial"/>
          <w:color w:val="000000"/>
          <w:sz w:val="20"/>
          <w:szCs w:val="20"/>
          <w:lang w:val="lt-LT"/>
        </w:rPr>
        <w:t>ie pavojus ir  padeda</w:t>
      </w:r>
      <w:r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 gyventi sveikiau</w:t>
      </w:r>
      <w:r w:rsidR="009606C7"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 </w:t>
      </w:r>
      <w:r w:rsidRPr="002537CB">
        <w:rPr>
          <w:rFonts w:ascii="Arial" w:hAnsi="Arial" w:cs="Arial"/>
          <w:color w:val="000000"/>
          <w:sz w:val="20"/>
          <w:szCs w:val="20"/>
          <w:lang w:val="lt-LT"/>
        </w:rPr>
        <w:t xml:space="preserve">“, – teigia </w:t>
      </w:r>
      <w:r w:rsidR="00443699">
        <w:rPr>
          <w:rFonts w:ascii="Arial" w:hAnsi="Arial" w:cs="Arial"/>
          <w:color w:val="000000"/>
          <w:sz w:val="20"/>
          <w:szCs w:val="20"/>
          <w:lang w:val="lt-LT"/>
        </w:rPr>
        <w:t>M. Baltušis</w:t>
      </w:r>
      <w:r w:rsidRPr="002537CB">
        <w:rPr>
          <w:rFonts w:ascii="Arial" w:hAnsi="Arial" w:cs="Arial"/>
          <w:color w:val="000000"/>
          <w:sz w:val="20"/>
          <w:szCs w:val="20"/>
          <w:lang w:val="lt-LT"/>
        </w:rPr>
        <w:t>.</w:t>
      </w:r>
    </w:p>
    <w:p w14:paraId="5181EC3B" w14:textId="12EC9D19" w:rsidR="0029284B" w:rsidRPr="002537CB" w:rsidRDefault="00B67B9B" w:rsidP="00B003A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lt-LT" w:eastAsia="en-GB"/>
          <w14:ligatures w14:val="none"/>
        </w:rPr>
      </w:pPr>
      <w:r w:rsidRPr="002537CB"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>Daugiau informacijos:</w:t>
      </w:r>
    </w:p>
    <w:p w14:paraId="3683E883" w14:textId="77777777" w:rsidR="0029284B" w:rsidRPr="002537CB" w:rsidRDefault="00B67B9B" w:rsidP="00B003A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lt-LT" w:eastAsia="en-GB"/>
          <w14:ligatures w14:val="none"/>
        </w:rPr>
      </w:pPr>
      <w:r w:rsidRPr="002537CB">
        <w:rPr>
          <w:rFonts w:ascii="Arial" w:eastAsia="Times New Roman" w:hAnsi="Arial" w:cs="Arial"/>
          <w:b/>
          <w:bCs/>
          <w:color w:val="292929"/>
          <w:sz w:val="20"/>
          <w:szCs w:val="20"/>
          <w:lang w:val="lt-LT" w:eastAsia="en-GB"/>
        </w:rPr>
        <w:t xml:space="preserve">Audrius </w:t>
      </w:r>
      <w:proofErr w:type="spellStart"/>
      <w:r w:rsidRPr="002537CB">
        <w:rPr>
          <w:rFonts w:ascii="Arial" w:eastAsia="Times New Roman" w:hAnsi="Arial" w:cs="Arial"/>
          <w:b/>
          <w:bCs/>
          <w:color w:val="292929"/>
          <w:sz w:val="20"/>
          <w:szCs w:val="20"/>
          <w:lang w:val="lt-LT" w:eastAsia="en-GB"/>
        </w:rPr>
        <w:t>Stasiulaitis</w:t>
      </w:r>
      <w:proofErr w:type="spellEnd"/>
      <w:r w:rsidRPr="002537CB">
        <w:rPr>
          <w:rFonts w:ascii="Arial" w:eastAsia="Times New Roman" w:hAnsi="Arial" w:cs="Arial"/>
          <w:b/>
          <w:bCs/>
          <w:color w:val="292929"/>
          <w:sz w:val="20"/>
          <w:szCs w:val="20"/>
          <w:lang w:val="lt-LT" w:eastAsia="en-GB"/>
        </w:rPr>
        <w:t> </w:t>
      </w:r>
    </w:p>
    <w:p w14:paraId="7A145E50" w14:textId="77777777" w:rsidR="0029284B" w:rsidRPr="002537CB" w:rsidRDefault="00B67B9B" w:rsidP="00B003A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lt-LT" w:eastAsia="en-GB"/>
          <w14:ligatures w14:val="none"/>
        </w:rPr>
      </w:pPr>
      <w:r w:rsidRPr="002537CB">
        <w:rPr>
          <w:rFonts w:ascii="Arial" w:eastAsia="Times New Roman" w:hAnsi="Arial" w:cs="Arial"/>
          <w:color w:val="292929"/>
          <w:sz w:val="20"/>
          <w:szCs w:val="20"/>
          <w:lang w:val="lt-LT" w:eastAsia="en-GB"/>
        </w:rPr>
        <w:t>I WILL TELL YOU TELIA </w:t>
      </w:r>
    </w:p>
    <w:p w14:paraId="0B70F28F" w14:textId="77777777" w:rsidR="0029284B" w:rsidRPr="002537CB" w:rsidRDefault="00B67B9B" w:rsidP="00B003A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lt-LT" w:eastAsia="en-GB"/>
          <w14:ligatures w14:val="none"/>
        </w:rPr>
      </w:pPr>
      <w:r w:rsidRPr="002537CB">
        <w:rPr>
          <w:rFonts w:ascii="Arial" w:eastAsia="Times New Roman" w:hAnsi="Arial" w:cs="Arial"/>
          <w:color w:val="292929"/>
          <w:sz w:val="20"/>
          <w:szCs w:val="20"/>
          <w:lang w:val="lt-LT" w:eastAsia="en-GB"/>
        </w:rPr>
        <w:t>Tel. (0 5) 236 7019, Mob. +370 686 77988 </w:t>
      </w:r>
    </w:p>
    <w:p w14:paraId="05FCD636" w14:textId="77777777" w:rsidR="0029284B" w:rsidRPr="002537CB" w:rsidRDefault="00B67B9B" w:rsidP="00B003A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lt-LT" w:eastAsia="en-GB"/>
          <w14:ligatures w14:val="none"/>
        </w:rPr>
      </w:pPr>
      <w:r w:rsidRPr="002537CB">
        <w:rPr>
          <w:rFonts w:ascii="Arial" w:eastAsia="Times New Roman" w:hAnsi="Arial" w:cs="Arial"/>
          <w:color w:val="292929"/>
          <w:sz w:val="20"/>
          <w:szCs w:val="20"/>
          <w:lang w:val="lt-LT" w:eastAsia="en-GB"/>
        </w:rPr>
        <w:t>El. p. </w:t>
      </w:r>
      <w:hyperlink r:id="rId7" w:history="1">
        <w:r w:rsidRPr="002537C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lt-LT" w:eastAsia="en-GB"/>
          </w:rPr>
          <w:t>audrius.stasiulaitis@telia.lt</w:t>
        </w:r>
      </w:hyperlink>
      <w:r w:rsidRPr="002537CB">
        <w:rPr>
          <w:rFonts w:ascii="Arial" w:eastAsia="Times New Roman" w:hAnsi="Arial" w:cs="Arial"/>
          <w:color w:val="292929"/>
          <w:sz w:val="20"/>
          <w:szCs w:val="20"/>
          <w:lang w:val="lt-LT" w:eastAsia="en-GB"/>
        </w:rPr>
        <w:t>   </w:t>
      </w:r>
    </w:p>
    <w:p w14:paraId="6DF45EF8" w14:textId="60F310B0" w:rsidR="00B67B9B" w:rsidRPr="002537CB" w:rsidRDefault="00B67B9B" w:rsidP="00B003A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lt-LT" w:eastAsia="en-GB"/>
          <w14:ligatures w14:val="none"/>
        </w:rPr>
      </w:pPr>
      <w:r w:rsidRPr="002537CB">
        <w:rPr>
          <w:rFonts w:ascii="Arial" w:eastAsia="Times New Roman" w:hAnsi="Arial" w:cs="Arial"/>
          <w:color w:val="292929"/>
          <w:sz w:val="20"/>
          <w:szCs w:val="20"/>
          <w:lang w:val="lt-LT" w:eastAsia="en-GB"/>
        </w:rPr>
        <w:t>Telia Lietuva, AB, Saltoniškių g. 7A, 03501 Vilnius </w:t>
      </w:r>
    </w:p>
    <w:sectPr w:rsidR="00B67B9B" w:rsidRPr="002537CB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EC26E" w14:textId="77777777" w:rsidR="001E6B0A" w:rsidRDefault="001E6B0A" w:rsidP="00B67B9B">
      <w:pPr>
        <w:spacing w:after="0" w:line="240" w:lineRule="auto"/>
      </w:pPr>
      <w:r>
        <w:separator/>
      </w:r>
    </w:p>
  </w:endnote>
  <w:endnote w:type="continuationSeparator" w:id="0">
    <w:p w14:paraId="44796A26" w14:textId="77777777" w:rsidR="001E6B0A" w:rsidRDefault="001E6B0A" w:rsidP="00B67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CC372" w14:textId="77777777" w:rsidR="001E6B0A" w:rsidRDefault="001E6B0A" w:rsidP="00B67B9B">
      <w:pPr>
        <w:spacing w:after="0" w:line="240" w:lineRule="auto"/>
      </w:pPr>
      <w:r>
        <w:separator/>
      </w:r>
    </w:p>
  </w:footnote>
  <w:footnote w:type="continuationSeparator" w:id="0">
    <w:p w14:paraId="5E6091FA" w14:textId="77777777" w:rsidR="001E6B0A" w:rsidRDefault="001E6B0A" w:rsidP="00B67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41EB4" w14:textId="79887E15" w:rsidR="009671E4" w:rsidRDefault="009671E4" w:rsidP="009671E4">
    <w:pPr>
      <w:pStyle w:val="Header"/>
      <w:jc w:val="right"/>
    </w:pPr>
    <w:r>
      <w:fldChar w:fldCharType="begin"/>
    </w:r>
    <w:r>
      <w:instrText xml:space="preserve"> INCLUDEPICTURE "/Users/martyna.zelevaite/Library/Group Containers/UBF8T346G9.ms/WebArchiveCopyPasteTempFiles/com.microsoft.Word/1200px-Telia_logo_2022.svg.png" \* MERGEFORMATINET </w:instrText>
    </w:r>
    <w:r>
      <w:fldChar w:fldCharType="separate"/>
    </w:r>
    <w:r>
      <w:rPr>
        <w:noProof/>
      </w:rPr>
      <w:drawing>
        <wp:inline distT="0" distB="0" distL="0" distR="0" wp14:anchorId="0459E192" wp14:editId="072F4DC6">
          <wp:extent cx="1211513" cy="478695"/>
          <wp:effectExtent l="0" t="0" r="0" b="4445"/>
          <wp:docPr id="871865350" name="Picture 2" descr="A purple logo with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1865350" name="Picture 2" descr="A purple logo with black background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816" cy="4894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C3283"/>
    <w:multiLevelType w:val="hybridMultilevel"/>
    <w:tmpl w:val="02DE7A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658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6D8"/>
    <w:rsid w:val="00000D9C"/>
    <w:rsid w:val="00002C35"/>
    <w:rsid w:val="00015687"/>
    <w:rsid w:val="0004396E"/>
    <w:rsid w:val="000538A6"/>
    <w:rsid w:val="00054E80"/>
    <w:rsid w:val="0005674E"/>
    <w:rsid w:val="00057557"/>
    <w:rsid w:val="00064745"/>
    <w:rsid w:val="00066037"/>
    <w:rsid w:val="00072720"/>
    <w:rsid w:val="000837E3"/>
    <w:rsid w:val="000944D9"/>
    <w:rsid w:val="00097719"/>
    <w:rsid w:val="000B00E2"/>
    <w:rsid w:val="000B4974"/>
    <w:rsid w:val="000B4FCE"/>
    <w:rsid w:val="000E1864"/>
    <w:rsid w:val="000E5402"/>
    <w:rsid w:val="000E7D7A"/>
    <w:rsid w:val="000F0838"/>
    <w:rsid w:val="0012708D"/>
    <w:rsid w:val="00141062"/>
    <w:rsid w:val="00141DFD"/>
    <w:rsid w:val="001541C2"/>
    <w:rsid w:val="00190646"/>
    <w:rsid w:val="001917D2"/>
    <w:rsid w:val="00193C8D"/>
    <w:rsid w:val="001967A5"/>
    <w:rsid w:val="001A0093"/>
    <w:rsid w:val="001A4197"/>
    <w:rsid w:val="001A585C"/>
    <w:rsid w:val="001A6E30"/>
    <w:rsid w:val="001B3C0F"/>
    <w:rsid w:val="001C417D"/>
    <w:rsid w:val="001C50CC"/>
    <w:rsid w:val="001E6B0A"/>
    <w:rsid w:val="001F6485"/>
    <w:rsid w:val="002017DF"/>
    <w:rsid w:val="0024216B"/>
    <w:rsid w:val="002537CB"/>
    <w:rsid w:val="00254ECE"/>
    <w:rsid w:val="002625F6"/>
    <w:rsid w:val="00273404"/>
    <w:rsid w:val="00276C3F"/>
    <w:rsid w:val="0029284B"/>
    <w:rsid w:val="002A5A9D"/>
    <w:rsid w:val="002C0255"/>
    <w:rsid w:val="002C239B"/>
    <w:rsid w:val="002C4699"/>
    <w:rsid w:val="002D1B61"/>
    <w:rsid w:val="002E0768"/>
    <w:rsid w:val="002E7BD3"/>
    <w:rsid w:val="002F134E"/>
    <w:rsid w:val="002F4BEC"/>
    <w:rsid w:val="00304F34"/>
    <w:rsid w:val="00317548"/>
    <w:rsid w:val="003224FC"/>
    <w:rsid w:val="003229F2"/>
    <w:rsid w:val="00337403"/>
    <w:rsid w:val="0034369A"/>
    <w:rsid w:val="00343F8A"/>
    <w:rsid w:val="00346305"/>
    <w:rsid w:val="00351430"/>
    <w:rsid w:val="00363EC6"/>
    <w:rsid w:val="00370EF4"/>
    <w:rsid w:val="003836A6"/>
    <w:rsid w:val="0038427F"/>
    <w:rsid w:val="0038462C"/>
    <w:rsid w:val="00384E50"/>
    <w:rsid w:val="003A57A1"/>
    <w:rsid w:val="003B445E"/>
    <w:rsid w:val="003D7803"/>
    <w:rsid w:val="003E3441"/>
    <w:rsid w:val="003F47C2"/>
    <w:rsid w:val="003F5736"/>
    <w:rsid w:val="003F59C7"/>
    <w:rsid w:val="003F5FA8"/>
    <w:rsid w:val="003F67FA"/>
    <w:rsid w:val="0040014C"/>
    <w:rsid w:val="00401FD6"/>
    <w:rsid w:val="00411968"/>
    <w:rsid w:val="0041762E"/>
    <w:rsid w:val="00422B9C"/>
    <w:rsid w:val="00426B51"/>
    <w:rsid w:val="00426D0B"/>
    <w:rsid w:val="00436503"/>
    <w:rsid w:val="00443699"/>
    <w:rsid w:val="004618CA"/>
    <w:rsid w:val="00490D9A"/>
    <w:rsid w:val="00496D6D"/>
    <w:rsid w:val="004A0D5A"/>
    <w:rsid w:val="004A1C16"/>
    <w:rsid w:val="004B4343"/>
    <w:rsid w:val="004B77DE"/>
    <w:rsid w:val="004F1343"/>
    <w:rsid w:val="004F3FA2"/>
    <w:rsid w:val="005202B8"/>
    <w:rsid w:val="00523D3E"/>
    <w:rsid w:val="005311E7"/>
    <w:rsid w:val="00532363"/>
    <w:rsid w:val="00542033"/>
    <w:rsid w:val="005502BD"/>
    <w:rsid w:val="00556B82"/>
    <w:rsid w:val="00560F1B"/>
    <w:rsid w:val="00570BB4"/>
    <w:rsid w:val="00571F80"/>
    <w:rsid w:val="00575547"/>
    <w:rsid w:val="0058257A"/>
    <w:rsid w:val="00586B27"/>
    <w:rsid w:val="005929AD"/>
    <w:rsid w:val="00596756"/>
    <w:rsid w:val="005A6A60"/>
    <w:rsid w:val="005B5450"/>
    <w:rsid w:val="005C5BE2"/>
    <w:rsid w:val="005D0812"/>
    <w:rsid w:val="005D4FBA"/>
    <w:rsid w:val="005E1CDC"/>
    <w:rsid w:val="005E2EB0"/>
    <w:rsid w:val="00610BD8"/>
    <w:rsid w:val="00630311"/>
    <w:rsid w:val="00644863"/>
    <w:rsid w:val="00647450"/>
    <w:rsid w:val="006504D9"/>
    <w:rsid w:val="006656ED"/>
    <w:rsid w:val="006A1C89"/>
    <w:rsid w:val="006B19FE"/>
    <w:rsid w:val="006B467A"/>
    <w:rsid w:val="006B5C35"/>
    <w:rsid w:val="006C1B5F"/>
    <w:rsid w:val="006D37C8"/>
    <w:rsid w:val="006F3BA3"/>
    <w:rsid w:val="006F6553"/>
    <w:rsid w:val="007211F3"/>
    <w:rsid w:val="007306D8"/>
    <w:rsid w:val="007332C2"/>
    <w:rsid w:val="00733326"/>
    <w:rsid w:val="00745E74"/>
    <w:rsid w:val="00746B6B"/>
    <w:rsid w:val="00752B64"/>
    <w:rsid w:val="00753B1F"/>
    <w:rsid w:val="00756895"/>
    <w:rsid w:val="00780AC9"/>
    <w:rsid w:val="0078116B"/>
    <w:rsid w:val="00785D0D"/>
    <w:rsid w:val="00787CD4"/>
    <w:rsid w:val="007A3473"/>
    <w:rsid w:val="007A3D2E"/>
    <w:rsid w:val="007C41AB"/>
    <w:rsid w:val="007D6E70"/>
    <w:rsid w:val="007D721D"/>
    <w:rsid w:val="007E21FB"/>
    <w:rsid w:val="007E59B2"/>
    <w:rsid w:val="00804154"/>
    <w:rsid w:val="008246B0"/>
    <w:rsid w:val="008250D8"/>
    <w:rsid w:val="0084410A"/>
    <w:rsid w:val="00851832"/>
    <w:rsid w:val="0085207D"/>
    <w:rsid w:val="008B5A36"/>
    <w:rsid w:val="008C16F4"/>
    <w:rsid w:val="008C1C82"/>
    <w:rsid w:val="008D08F4"/>
    <w:rsid w:val="008D7BA6"/>
    <w:rsid w:val="008E345A"/>
    <w:rsid w:val="008E5E72"/>
    <w:rsid w:val="008E6929"/>
    <w:rsid w:val="008F2C5D"/>
    <w:rsid w:val="00901046"/>
    <w:rsid w:val="00901AF6"/>
    <w:rsid w:val="00920C7E"/>
    <w:rsid w:val="0092606D"/>
    <w:rsid w:val="0094738B"/>
    <w:rsid w:val="00952255"/>
    <w:rsid w:val="0095379D"/>
    <w:rsid w:val="00957286"/>
    <w:rsid w:val="009606C7"/>
    <w:rsid w:val="009671E4"/>
    <w:rsid w:val="009847EF"/>
    <w:rsid w:val="00984CE7"/>
    <w:rsid w:val="00990014"/>
    <w:rsid w:val="009911B8"/>
    <w:rsid w:val="009A7CC1"/>
    <w:rsid w:val="009B77E7"/>
    <w:rsid w:val="009D185B"/>
    <w:rsid w:val="009F18A5"/>
    <w:rsid w:val="00A0363D"/>
    <w:rsid w:val="00A1120F"/>
    <w:rsid w:val="00A13C69"/>
    <w:rsid w:val="00A17F8B"/>
    <w:rsid w:val="00A227BD"/>
    <w:rsid w:val="00A24043"/>
    <w:rsid w:val="00A4189D"/>
    <w:rsid w:val="00A44DB1"/>
    <w:rsid w:val="00A53344"/>
    <w:rsid w:val="00A55371"/>
    <w:rsid w:val="00A848C0"/>
    <w:rsid w:val="00A87395"/>
    <w:rsid w:val="00A97B37"/>
    <w:rsid w:val="00AC73A9"/>
    <w:rsid w:val="00AC7427"/>
    <w:rsid w:val="00AD4BDD"/>
    <w:rsid w:val="00AD7531"/>
    <w:rsid w:val="00AE6560"/>
    <w:rsid w:val="00AF05D0"/>
    <w:rsid w:val="00AF5E8E"/>
    <w:rsid w:val="00B003A7"/>
    <w:rsid w:val="00B00ABB"/>
    <w:rsid w:val="00B11F60"/>
    <w:rsid w:val="00B32D6C"/>
    <w:rsid w:val="00B32FCC"/>
    <w:rsid w:val="00B35ED7"/>
    <w:rsid w:val="00B57893"/>
    <w:rsid w:val="00B67B9B"/>
    <w:rsid w:val="00B93052"/>
    <w:rsid w:val="00B958A1"/>
    <w:rsid w:val="00B95C65"/>
    <w:rsid w:val="00BA53B3"/>
    <w:rsid w:val="00BB4AA8"/>
    <w:rsid w:val="00BE6696"/>
    <w:rsid w:val="00BF0FE9"/>
    <w:rsid w:val="00BF4312"/>
    <w:rsid w:val="00BF5A0A"/>
    <w:rsid w:val="00C06C71"/>
    <w:rsid w:val="00C17D33"/>
    <w:rsid w:val="00C321D9"/>
    <w:rsid w:val="00C41F93"/>
    <w:rsid w:val="00C509A1"/>
    <w:rsid w:val="00C74203"/>
    <w:rsid w:val="00C84DCD"/>
    <w:rsid w:val="00C93F9F"/>
    <w:rsid w:val="00CD18D5"/>
    <w:rsid w:val="00CE4996"/>
    <w:rsid w:val="00D359ED"/>
    <w:rsid w:val="00D45014"/>
    <w:rsid w:val="00D478EE"/>
    <w:rsid w:val="00D577BB"/>
    <w:rsid w:val="00D57AAB"/>
    <w:rsid w:val="00D91DD4"/>
    <w:rsid w:val="00DB194D"/>
    <w:rsid w:val="00DC216B"/>
    <w:rsid w:val="00DD1D9C"/>
    <w:rsid w:val="00DE6AEF"/>
    <w:rsid w:val="00DF3791"/>
    <w:rsid w:val="00E00150"/>
    <w:rsid w:val="00E40B32"/>
    <w:rsid w:val="00E43932"/>
    <w:rsid w:val="00E4610E"/>
    <w:rsid w:val="00E70A9D"/>
    <w:rsid w:val="00E824AB"/>
    <w:rsid w:val="00E86FE5"/>
    <w:rsid w:val="00E912BD"/>
    <w:rsid w:val="00EA2331"/>
    <w:rsid w:val="00ED0DEF"/>
    <w:rsid w:val="00ED41E5"/>
    <w:rsid w:val="00ED7FDA"/>
    <w:rsid w:val="00EF2E3C"/>
    <w:rsid w:val="00F027D7"/>
    <w:rsid w:val="00F04C7D"/>
    <w:rsid w:val="00F103EE"/>
    <w:rsid w:val="00F12204"/>
    <w:rsid w:val="00F216CC"/>
    <w:rsid w:val="00F23EB6"/>
    <w:rsid w:val="00F370CE"/>
    <w:rsid w:val="00F429F7"/>
    <w:rsid w:val="00F47453"/>
    <w:rsid w:val="00F47BDD"/>
    <w:rsid w:val="00F50387"/>
    <w:rsid w:val="00F54F82"/>
    <w:rsid w:val="00F61016"/>
    <w:rsid w:val="00F86DED"/>
    <w:rsid w:val="00FA11C1"/>
    <w:rsid w:val="00FA7AAE"/>
    <w:rsid w:val="00FC00F5"/>
    <w:rsid w:val="00FC3D48"/>
    <w:rsid w:val="00FC48D4"/>
    <w:rsid w:val="00FD199C"/>
    <w:rsid w:val="00FD5724"/>
    <w:rsid w:val="00FE448B"/>
    <w:rsid w:val="00FF0283"/>
    <w:rsid w:val="00FF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A91FAF"/>
  <w15:chartTrackingRefBased/>
  <w15:docId w15:val="{1FF61532-4032-F944-A61D-2DAAB881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06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06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06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06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06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06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06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06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06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06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306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306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06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06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06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06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06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06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06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06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06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06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06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06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06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06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06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06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06D8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7306D8"/>
    <w:rPr>
      <w:b/>
      <w:bCs/>
    </w:rPr>
  </w:style>
  <w:style w:type="paragraph" w:styleId="NormalWeb">
    <w:name w:val="Normal (Web)"/>
    <w:basedOn w:val="Normal"/>
    <w:uiPriority w:val="99"/>
    <w:unhideWhenUsed/>
    <w:rsid w:val="00730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586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6B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6B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B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6B27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920C7E"/>
  </w:style>
  <w:style w:type="paragraph" w:customStyle="1" w:styleId="xxmsonormal">
    <w:name w:val="xxmsonormal"/>
    <w:basedOn w:val="Normal"/>
    <w:rsid w:val="00F1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Revision">
    <w:name w:val="Revision"/>
    <w:hidden/>
    <w:uiPriority w:val="99"/>
    <w:semiHidden/>
    <w:rsid w:val="009537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67B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B9B"/>
  </w:style>
  <w:style w:type="paragraph" w:styleId="Footer">
    <w:name w:val="footer"/>
    <w:basedOn w:val="Normal"/>
    <w:link w:val="FooterChar"/>
    <w:uiPriority w:val="99"/>
    <w:unhideWhenUsed/>
    <w:rsid w:val="00B67B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9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152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04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01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04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udrius.stasiulaitis@telia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8</cp:revision>
  <dcterms:created xsi:type="dcterms:W3CDTF">2025-06-25T12:43:00Z</dcterms:created>
  <dcterms:modified xsi:type="dcterms:W3CDTF">2025-06-26T07:21:00Z</dcterms:modified>
</cp:coreProperties>
</file>