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5BE41" w14:textId="77777777" w:rsidR="00CE2598" w:rsidRDefault="00CE2598" w:rsidP="00CE2598">
      <w:pPr>
        <w:jc w:val="center"/>
        <w:rPr>
          <w:b/>
          <w:bCs/>
        </w:rPr>
      </w:pPr>
      <w:r w:rsidRPr="00054C8A">
        <w:rPr>
          <w:b/>
          <w:bCs/>
        </w:rPr>
        <w:t>Lietuviai verslūs, bet nedrąsūs: kas stabdo sezoninius verslus?</w:t>
      </w:r>
    </w:p>
    <w:p w14:paraId="0429AC72" w14:textId="3F1BF47E" w:rsidR="001B6980" w:rsidRPr="001B6980" w:rsidRDefault="00C11F2B" w:rsidP="008C0DDA">
      <w:pPr>
        <w:jc w:val="both"/>
      </w:pPr>
      <w:r>
        <w:t>Lietuva pagal 2023</w:t>
      </w:r>
      <w:r w:rsidR="00A5441A">
        <w:t>–</w:t>
      </w:r>
      <w:r>
        <w:t>2024 m. verslumo indeksą, sudarytą „Global Entrepreneurship Monitor“, užima ketvirtą vietą pasaulyje. Vis dėlto</w:t>
      </w:r>
      <w:r w:rsidR="00A5441A">
        <w:t xml:space="preserve"> nors sąlygos verslui gerėja</w:t>
      </w:r>
      <w:r w:rsidR="00760BE6">
        <w:t xml:space="preserve"> ir galimybių netrūksta</w:t>
      </w:r>
      <w:r>
        <w:t>, kuriančių</w:t>
      </w:r>
      <w:r w:rsidR="00A5441A">
        <w:t>jų</w:t>
      </w:r>
      <w:r>
        <w:t xml:space="preserve"> savo įmones nėra daug</w:t>
      </w:r>
      <w:r w:rsidR="000B38FB">
        <w:t>. Nuo dviračių ar baidarių nuomos</w:t>
      </w:r>
      <w:r w:rsidR="002D7F13">
        <w:t xml:space="preserve"> iki ūkininkavimo ir nekilnojamojo turto </w:t>
      </w:r>
      <w:r w:rsidR="007F648F">
        <w:t xml:space="preserve">(NT) </w:t>
      </w:r>
      <w:r w:rsidR="002D7F13">
        <w:t xml:space="preserve">projektų </w:t>
      </w:r>
      <w:r w:rsidR="000B38FB">
        <w:t xml:space="preserve">– beveik kiekviename mieste galima rasti </w:t>
      </w:r>
      <w:r w:rsidR="007F648F">
        <w:t xml:space="preserve">veiklos </w:t>
      </w:r>
      <w:r w:rsidR="002D7F13">
        <w:t>nišų</w:t>
      </w:r>
      <w:r w:rsidR="000B38FB">
        <w:t>.</w:t>
      </w:r>
      <w:r w:rsidR="00BA1FF3">
        <w:t xml:space="preserve"> Tačiau </w:t>
      </w:r>
      <w:r w:rsidR="007F648F">
        <w:t xml:space="preserve">Lietuvoje tebevyrauja </w:t>
      </w:r>
      <w:r w:rsidR="00BA1FF3">
        <w:t>baimė kurti verslą</w:t>
      </w:r>
      <w:r w:rsidR="007F648F">
        <w:t>, išlieka</w:t>
      </w:r>
      <w:r w:rsidR="00BA1FF3">
        <w:t xml:space="preserve"> </w:t>
      </w:r>
      <w:r w:rsidR="007F648F">
        <w:t xml:space="preserve">menkas ir </w:t>
      </w:r>
      <w:r w:rsidR="00BA1FF3">
        <w:t>verslumo ugdymas</w:t>
      </w:r>
      <w:r w:rsidR="007F648F">
        <w:t>. N</w:t>
      </w:r>
      <w:r w:rsidR="00BA1FF3">
        <w:t>orint</w:t>
      </w:r>
      <w:r w:rsidR="007F648F">
        <w:t>ieji</w:t>
      </w:r>
      <w:r w:rsidR="00BA1FF3">
        <w:t xml:space="preserve"> kurti verslą dažnai nežino, ko tikėtis, </w:t>
      </w:r>
      <w:r w:rsidR="006364D5">
        <w:t>kai</w:t>
      </w:r>
      <w:r w:rsidR="00BF4FF0">
        <w:t xml:space="preserve">p planuoti finansus visiems metams, </w:t>
      </w:r>
      <w:r w:rsidR="00A5441A">
        <w:t xml:space="preserve">kai </w:t>
      </w:r>
      <w:r w:rsidR="00BF4FF0">
        <w:t xml:space="preserve">verslas pelną generuoja tik </w:t>
      </w:r>
      <w:r w:rsidR="00A5441A">
        <w:t>tris</w:t>
      </w:r>
      <w:r w:rsidR="00BF4FF0">
        <w:t xml:space="preserve"> mėnesius</w:t>
      </w:r>
      <w:r w:rsidR="007F648F">
        <w:t>,</w:t>
      </w:r>
      <w:r w:rsidR="008C0DDA">
        <w:t xml:space="preserve"> ir kaip tokį verslą auginti, rašoma „Bigbank“ pranešime spaudai.</w:t>
      </w:r>
    </w:p>
    <w:p w14:paraId="3FE1461D" w14:textId="0CC4A232" w:rsidR="00BF4FF0" w:rsidRDefault="00BF4FF0" w:rsidP="008C0DDA">
      <w:pPr>
        <w:jc w:val="both"/>
        <w:rPr>
          <w:b/>
          <w:bCs/>
        </w:rPr>
      </w:pPr>
      <w:r>
        <w:rPr>
          <w:b/>
          <w:bCs/>
        </w:rPr>
        <w:t>Sezonini</w:t>
      </w:r>
      <w:r w:rsidR="007F648F">
        <w:rPr>
          <w:b/>
          <w:bCs/>
        </w:rPr>
        <w:t>s</w:t>
      </w:r>
      <w:r>
        <w:rPr>
          <w:b/>
          <w:bCs/>
        </w:rPr>
        <w:t xml:space="preserve"> versla</w:t>
      </w:r>
      <w:r w:rsidR="007F648F">
        <w:rPr>
          <w:b/>
          <w:bCs/>
        </w:rPr>
        <w:t>s</w:t>
      </w:r>
      <w:r>
        <w:rPr>
          <w:b/>
          <w:bCs/>
        </w:rPr>
        <w:t xml:space="preserve"> reikalauja daugiau planavimo</w:t>
      </w:r>
    </w:p>
    <w:p w14:paraId="27F927AC" w14:textId="6DAD9128" w:rsidR="00BF4FF0" w:rsidRDefault="006405DC" w:rsidP="008C0DDA">
      <w:pPr>
        <w:jc w:val="both"/>
      </w:pPr>
      <w:r>
        <w:t xml:space="preserve">Kai kuriems sezoninis verslas tėra </w:t>
      </w:r>
      <w:r w:rsidR="007F648F">
        <w:t xml:space="preserve">pomėgis </w:t>
      </w:r>
      <w:r>
        <w:t xml:space="preserve">ar papildomų pajamų šaltinis, tačiau kitais atvejais labai svarbu tinkamai </w:t>
      </w:r>
      <w:r w:rsidR="007F648F">
        <w:t>su</w:t>
      </w:r>
      <w:r>
        <w:t>planuoti laiką ir finansus. Sezonini</w:t>
      </w:r>
      <w:r w:rsidR="00760BE6">
        <w:t>s</w:t>
      </w:r>
      <w:r>
        <w:t xml:space="preserve"> versla</w:t>
      </w:r>
      <w:r w:rsidR="00760BE6">
        <w:t>s</w:t>
      </w:r>
      <w:r>
        <w:t xml:space="preserve"> yra itin priklausom</w:t>
      </w:r>
      <w:r w:rsidR="00760BE6">
        <w:t>as</w:t>
      </w:r>
      <w:r>
        <w:t xml:space="preserve"> nuo ciklų – tai reiškia, kad žiem</w:t>
      </w:r>
      <w:r w:rsidR="007F648F">
        <w:t>ą</w:t>
      </w:r>
      <w:r>
        <w:t xml:space="preserve"> ar vasar</w:t>
      </w:r>
      <w:r w:rsidR="007F648F">
        <w:t>ą</w:t>
      </w:r>
      <w:r>
        <w:t xml:space="preserve"> gali būti pats verslo įkarštis, o </w:t>
      </w:r>
      <w:r w:rsidR="007F648F">
        <w:t xml:space="preserve">kitais </w:t>
      </w:r>
      <w:r>
        <w:t>metų laikais – visiška ramybė.</w:t>
      </w:r>
    </w:p>
    <w:p w14:paraId="39528F66" w14:textId="2F9C5071" w:rsidR="006405DC" w:rsidRDefault="00423D5E" w:rsidP="008C0DDA">
      <w:pPr>
        <w:jc w:val="both"/>
      </w:pPr>
      <w:r>
        <w:t>Tai</w:t>
      </w:r>
      <w:r w:rsidR="00760BE6">
        <w:t xml:space="preserve">gi </w:t>
      </w:r>
      <w:r w:rsidR="007F648F">
        <w:t xml:space="preserve">neaktyviuoju </w:t>
      </w:r>
      <w:r w:rsidR="006405DC">
        <w:t>laikotarpiu reikėtų ruoštis sezonui</w:t>
      </w:r>
      <w:r>
        <w:t xml:space="preserve">. </w:t>
      </w:r>
      <w:r w:rsidR="00243234">
        <w:t xml:space="preserve">Sezoninis verslas neturėtų reikšti, kad pusę metų ar </w:t>
      </w:r>
      <w:r w:rsidR="00760BE6">
        <w:t>devynis</w:t>
      </w:r>
      <w:r w:rsidR="00243234">
        <w:t xml:space="preserve"> mėnesius galima tiesiog poilsiauti. Anaiptol, </w:t>
      </w:r>
      <w:r w:rsidR="00760BE6">
        <w:t xml:space="preserve">ramusis laikotarpis </w:t>
      </w:r>
      <w:r w:rsidR="00243234">
        <w:t xml:space="preserve">yra </w:t>
      </w:r>
      <w:r w:rsidR="007F648F">
        <w:t xml:space="preserve">tinkamas </w:t>
      </w:r>
      <w:r w:rsidR="00243234">
        <w:t xml:space="preserve">laikas </w:t>
      </w:r>
      <w:r w:rsidR="007F648F">
        <w:t>iš</w:t>
      </w:r>
      <w:r w:rsidR="00243234">
        <w:t>analizuoti praėjusį sezoną, optimizuoti išlaidas</w:t>
      </w:r>
      <w:r w:rsidR="007F648F">
        <w:t xml:space="preserve"> bei</w:t>
      </w:r>
      <w:r w:rsidR="00243234">
        <w:t xml:space="preserve"> pajamas, nustatyti papildomų lėšų poreikį ir tuomet tobulinti savo paslaugą ar produktą ieškant naujų darbo metodų, technologij</w:t>
      </w:r>
      <w:r w:rsidR="00760BE6">
        <w:t>ų</w:t>
      </w:r>
      <w:r w:rsidR="00243234">
        <w:t xml:space="preserve"> ar </w:t>
      </w:r>
      <w:r w:rsidR="00760BE6">
        <w:t>kitokių sprendimų</w:t>
      </w:r>
      <w:r w:rsidR="00243234">
        <w:t>.</w:t>
      </w:r>
    </w:p>
    <w:p w14:paraId="5ED13728" w14:textId="0C5C2CDB" w:rsidR="008822FC" w:rsidRDefault="008822FC" w:rsidP="008C0DDA">
      <w:pPr>
        <w:jc w:val="both"/>
      </w:pPr>
      <w:r>
        <w:t>„</w:t>
      </w:r>
      <w:r w:rsidRPr="008822FC">
        <w:t xml:space="preserve">Ne sezono metu galima </w:t>
      </w:r>
      <w:r>
        <w:t xml:space="preserve">užsakyti </w:t>
      </w:r>
      <w:r w:rsidRPr="008822FC">
        <w:t>techniką,</w:t>
      </w:r>
      <w:r>
        <w:t xml:space="preserve"> kurios pristatymas dažnai užtrunka iki pusmečio,</w:t>
      </w:r>
      <w:r w:rsidRPr="008822FC">
        <w:t xml:space="preserve"> </w:t>
      </w:r>
      <w:r w:rsidR="00A5441A">
        <w:t xml:space="preserve">taip pat </w:t>
      </w:r>
      <w:r w:rsidRPr="008822FC">
        <w:t xml:space="preserve">remontuoti </w:t>
      </w:r>
      <w:r>
        <w:t>turimus įrenginius, samdyti naujus žmones, ruošti žaliavas</w:t>
      </w:r>
      <w:r w:rsidRPr="008822FC">
        <w:t xml:space="preserve">. </w:t>
      </w:r>
      <w:r>
        <w:t>Pavyzdžiui, t</w:t>
      </w:r>
      <w:r w:rsidRPr="008822FC">
        <w:t xml:space="preserve">rąšos, sėklos ir </w:t>
      </w:r>
      <w:r>
        <w:t>ūkio</w:t>
      </w:r>
      <w:r w:rsidRPr="008822FC">
        <w:t xml:space="preserve"> apsaugos produktai, </w:t>
      </w:r>
      <w:r>
        <w:t>juos perkant anksčiau, yra lengviau prieinami, kainuoja mažiau.</w:t>
      </w:r>
      <w:r w:rsidR="001F2312">
        <w:t xml:space="preserve"> Užtrunka </w:t>
      </w:r>
      <w:r w:rsidR="008206E3">
        <w:t xml:space="preserve">užpildyti </w:t>
      </w:r>
      <w:r w:rsidR="001F2312">
        <w:t>ir valstybės paramos paraišk</w:t>
      </w:r>
      <w:r w:rsidR="008206E3">
        <w:t>as</w:t>
      </w:r>
      <w:r w:rsidR="001F2312">
        <w:t>, tačiau labai svarbu</w:t>
      </w:r>
      <w:r w:rsidR="00A5441A" w:rsidRPr="00A5441A">
        <w:t xml:space="preserve"> </w:t>
      </w:r>
      <w:r w:rsidR="00A5441A">
        <w:t>išnaudoti šias galimybes</w:t>
      </w:r>
      <w:r w:rsidR="00CE085F">
        <w:t xml:space="preserve">. </w:t>
      </w:r>
      <w:r w:rsidR="001F2312">
        <w:t>2023–2027 m. ūkininkų paramos programoms numatyta per 3 mlrd. eurų</w:t>
      </w:r>
      <w:r w:rsidR="007F648F">
        <w:t>,</w:t>
      </w:r>
      <w:r w:rsidR="001F2312">
        <w:t xml:space="preserve"> ir šios išmokos gali tapti labai svarbiu ramsčiu.</w:t>
      </w:r>
      <w:r>
        <w:t xml:space="preserve"> Sėkmingas sezoninis verslas nuo nesėkmingo skiriasi būtent tuo, kaip veikiama </w:t>
      </w:r>
      <w:r w:rsidR="00CD138A">
        <w:t>ne sezono metu“, – įspėja Deividas Žukas, banko „</w:t>
      </w:r>
      <w:proofErr w:type="spellStart"/>
      <w:r w:rsidR="00CD138A">
        <w:t>Bigbank</w:t>
      </w:r>
      <w:proofErr w:type="spellEnd"/>
      <w:r w:rsidR="00CD138A">
        <w:t xml:space="preserve">“ </w:t>
      </w:r>
      <w:r w:rsidR="007F648F">
        <w:t>V</w:t>
      </w:r>
      <w:r w:rsidR="00CD138A">
        <w:t>erslo paskolų skyriaus vadovas.</w:t>
      </w:r>
    </w:p>
    <w:p w14:paraId="288767D1" w14:textId="633426EB" w:rsidR="00B925E2" w:rsidRDefault="00B925E2" w:rsidP="008C0DDA">
      <w:pPr>
        <w:jc w:val="both"/>
      </w:pPr>
      <w:r>
        <w:t xml:space="preserve">Kitaip tariant, ne sezono </w:t>
      </w:r>
      <w:r w:rsidR="007F648F">
        <w:t>laiku</w:t>
      </w:r>
      <w:r>
        <w:t xml:space="preserve"> </w:t>
      </w:r>
      <w:r w:rsidR="007F648F">
        <w:t>reikėtų</w:t>
      </w:r>
      <w:r>
        <w:t xml:space="preserve"> pasirūpinti sklandži</w:t>
      </w:r>
      <w:r w:rsidR="007F648F">
        <w:t>a</w:t>
      </w:r>
      <w:r>
        <w:t xml:space="preserve"> verslo </w:t>
      </w:r>
      <w:r w:rsidR="007F648F">
        <w:t xml:space="preserve">veikla </w:t>
      </w:r>
      <w:r>
        <w:t xml:space="preserve">įkarščio metu. Turint daug laiko, galima viską suplanuoti taip, kad </w:t>
      </w:r>
      <w:r w:rsidR="00760BE6">
        <w:t xml:space="preserve">per trumpą aktyvųjį sezoną </w:t>
      </w:r>
      <w:r>
        <w:t>nebūtų prarasta n</w:t>
      </w:r>
      <w:r w:rsidR="007F648F">
        <w:t>ė</w:t>
      </w:r>
      <w:r>
        <w:t xml:space="preserve"> viena diena.</w:t>
      </w:r>
      <w:r w:rsidR="00CD138A">
        <w:t xml:space="preserve"> </w:t>
      </w:r>
      <w:r>
        <w:t>Tinkamai planuojant savo verslo finansus, rečiau prireikia ir papildomo finansavimo.</w:t>
      </w:r>
      <w:r w:rsidR="00423D5E">
        <w:t xml:space="preserve"> </w:t>
      </w:r>
      <w:r w:rsidR="00CD138A">
        <w:t xml:space="preserve">Pastebima, </w:t>
      </w:r>
      <w:r w:rsidR="00423D5E">
        <w:t xml:space="preserve">kad apyvartinių lėšų sezoniniai verslai ieško dažniausiai tais atvejais, </w:t>
      </w:r>
      <w:r w:rsidR="00A5441A">
        <w:t xml:space="preserve">kai </w:t>
      </w:r>
      <w:r w:rsidR="00423D5E">
        <w:t xml:space="preserve">net ir ne sezono metu jie priversti mokėti už tam tikrus įrenginius, patalpas ar </w:t>
      </w:r>
      <w:r w:rsidR="008206E3">
        <w:t>kita</w:t>
      </w:r>
      <w:r w:rsidR="00423D5E">
        <w:t>., tačiau finansų tam nesuplanavo</w:t>
      </w:r>
      <w:r w:rsidR="00CD138A">
        <w:t>.</w:t>
      </w:r>
    </w:p>
    <w:p w14:paraId="67AF0779" w14:textId="0A11EEBB" w:rsidR="00423D5E" w:rsidRDefault="007F648F" w:rsidP="008C0DDA">
      <w:pPr>
        <w:jc w:val="both"/>
        <w:rPr>
          <w:b/>
          <w:bCs/>
        </w:rPr>
      </w:pPr>
      <w:r>
        <w:rPr>
          <w:b/>
          <w:bCs/>
        </w:rPr>
        <w:t>Verslo t</w:t>
      </w:r>
      <w:r w:rsidR="001B6980">
        <w:rPr>
          <w:b/>
          <w:bCs/>
        </w:rPr>
        <w:t xml:space="preserve">ikslas turėtų būti </w:t>
      </w:r>
      <w:r>
        <w:rPr>
          <w:b/>
          <w:bCs/>
        </w:rPr>
        <w:t>iš</w:t>
      </w:r>
      <w:r w:rsidR="00760BE6">
        <w:rPr>
          <w:b/>
          <w:bCs/>
        </w:rPr>
        <w:t>eiti</w:t>
      </w:r>
      <w:r>
        <w:rPr>
          <w:b/>
          <w:bCs/>
        </w:rPr>
        <w:t xml:space="preserve"> </w:t>
      </w:r>
      <w:r w:rsidR="001B6980">
        <w:rPr>
          <w:b/>
          <w:bCs/>
        </w:rPr>
        <w:t>už sezono ribų</w:t>
      </w:r>
    </w:p>
    <w:p w14:paraId="6A243C07" w14:textId="7FB93D31" w:rsidR="002D7F13" w:rsidRDefault="001B6980" w:rsidP="008C0DDA">
      <w:pPr>
        <w:jc w:val="both"/>
      </w:pPr>
      <w:r>
        <w:t>Versla</w:t>
      </w:r>
      <w:r w:rsidR="007F648F">
        <w:t>s</w:t>
      </w:r>
      <w:r>
        <w:t xml:space="preserve"> </w:t>
      </w:r>
      <w:r w:rsidR="008206E3">
        <w:t xml:space="preserve">privalo </w:t>
      </w:r>
      <w:r>
        <w:t>augti, kitaip ji</w:t>
      </w:r>
      <w:r w:rsidR="007F648F">
        <w:t>s</w:t>
      </w:r>
      <w:r>
        <w:t xml:space="preserve"> </w:t>
      </w:r>
      <w:r w:rsidR="00D539C0">
        <w:t>žlunga</w:t>
      </w:r>
      <w:r>
        <w:t>. Deja, Lietuvoje sezoniniai verslai turi labai žemas „lubas“</w:t>
      </w:r>
      <w:r w:rsidR="00CE2598">
        <w:t xml:space="preserve"> augimui sezono metu</w:t>
      </w:r>
      <w:r>
        <w:t xml:space="preserve">, todėl pagrindiniu </w:t>
      </w:r>
      <w:r w:rsidR="00760BE6">
        <w:t xml:space="preserve">jų </w:t>
      </w:r>
      <w:r>
        <w:t xml:space="preserve">tikslu turėtų </w:t>
      </w:r>
      <w:r w:rsidR="008206E3">
        <w:t xml:space="preserve">būti </w:t>
      </w:r>
      <w:r>
        <w:t>išėjimas už sezon</w:t>
      </w:r>
      <w:r w:rsidR="00760BE6">
        <w:t>o</w:t>
      </w:r>
      <w:r>
        <w:t xml:space="preserve"> ribų. </w:t>
      </w:r>
    </w:p>
    <w:p w14:paraId="5ED5CB10" w14:textId="67E20067" w:rsidR="001B6980" w:rsidRDefault="00760BE6" w:rsidP="008C0DDA">
      <w:pPr>
        <w:jc w:val="both"/>
      </w:pPr>
      <w:r>
        <w:t>Pavyzdžiui, r</w:t>
      </w:r>
      <w:r w:rsidR="002D7F13">
        <w:t xml:space="preserve">estoranai </w:t>
      </w:r>
      <w:r w:rsidR="008206E3">
        <w:t xml:space="preserve">galėtų </w:t>
      </w:r>
      <w:r w:rsidR="007F648F">
        <w:t>pri</w:t>
      </w:r>
      <w:r w:rsidR="001B6980">
        <w:t>taikyti savo meniu: vasarą siūlyti daugiau šaltų gėrimų, žiemą – daugiau karštų gėrimų ir veiklų</w:t>
      </w:r>
      <w:r w:rsidR="007F648F">
        <w:t xml:space="preserve"> ar</w:t>
      </w:r>
      <w:r w:rsidR="001B6980">
        <w:t xml:space="preserve"> renginių </w:t>
      </w:r>
      <w:r w:rsidR="007F648F">
        <w:t>patalpose</w:t>
      </w:r>
      <w:r w:rsidR="001B6980">
        <w:t xml:space="preserve">. </w:t>
      </w:r>
      <w:r w:rsidR="002D7F13">
        <w:t>NT vystytojai privalo savo laiką suplanuoti taip, kad šiltuoju metų laiku galėtų vykdyti darbus lauke, o šaltuoju – vidaus apdailos</w:t>
      </w:r>
      <w:r w:rsidR="00D539C0">
        <w:t>,</w:t>
      </w:r>
      <w:r w:rsidR="002D7F13">
        <w:t xml:space="preserve"> statybų planavimo</w:t>
      </w:r>
      <w:r w:rsidR="00D539C0">
        <w:t xml:space="preserve"> ar</w:t>
      </w:r>
      <w:r w:rsidR="002D7F13">
        <w:t xml:space="preserve"> teisinius darbus</w:t>
      </w:r>
      <w:r w:rsidR="001B6980">
        <w:t xml:space="preserve">. Ūkininkai gali siūlyti </w:t>
      </w:r>
      <w:r w:rsidR="002D7F13">
        <w:t>šaldyt</w:t>
      </w:r>
      <w:r w:rsidR="00D539C0">
        <w:t>ų</w:t>
      </w:r>
      <w:r w:rsidR="002D7F13">
        <w:t xml:space="preserve"> ar </w:t>
      </w:r>
      <w:r w:rsidR="00D539C0">
        <w:t>kitaip apdirbtų ilgo vartojimo</w:t>
      </w:r>
      <w:r w:rsidR="001B6980">
        <w:t xml:space="preserve"> produkt</w:t>
      </w:r>
      <w:r w:rsidR="00D539C0">
        <w:t>ų</w:t>
      </w:r>
      <w:r w:rsidR="001B6980">
        <w:t>, pardavinėti produkciją įvairiuose ūkininkų turguose.</w:t>
      </w:r>
    </w:p>
    <w:p w14:paraId="3D455972" w14:textId="5D937D4B" w:rsidR="003F774A" w:rsidRDefault="003F774A" w:rsidP="008C0DDA">
      <w:pPr>
        <w:jc w:val="both"/>
      </w:pPr>
      <w:r>
        <w:t>Sezonini</w:t>
      </w:r>
      <w:r w:rsidR="00D539C0">
        <w:t>o</w:t>
      </w:r>
      <w:r>
        <w:t xml:space="preserve"> versl</w:t>
      </w:r>
      <w:r w:rsidR="00D539C0">
        <w:t>o</w:t>
      </w:r>
      <w:r>
        <w:t xml:space="preserve"> savininkai tur</w:t>
      </w:r>
      <w:r w:rsidR="008206E3">
        <w:t>ėtų</w:t>
      </w:r>
      <w:r>
        <w:t xml:space="preserve"> </w:t>
      </w:r>
      <w:r w:rsidR="008206E3">
        <w:t>pasitelkti</w:t>
      </w:r>
      <w:r>
        <w:t xml:space="preserve"> kūrybiškumą</w:t>
      </w:r>
      <w:r w:rsidR="008C0DDA">
        <w:t>. Tam reikia arba plėsti veiklą</w:t>
      </w:r>
      <w:r w:rsidR="00D539C0">
        <w:t xml:space="preserve"> </w:t>
      </w:r>
      <w:r w:rsidR="008206E3">
        <w:t xml:space="preserve">ir </w:t>
      </w:r>
      <w:r w:rsidR="00D539C0">
        <w:t>ieškoti,</w:t>
      </w:r>
      <w:r w:rsidR="008C0DDA">
        <w:t xml:space="preserve"> k</w:t>
      </w:r>
      <w:r w:rsidR="00D539C0">
        <w:t>o</w:t>
      </w:r>
      <w:r w:rsidR="008C0DDA">
        <w:t xml:space="preserve"> galima </w:t>
      </w:r>
      <w:r w:rsidR="00D539C0">
        <w:t xml:space="preserve">būtų </w:t>
      </w:r>
      <w:r w:rsidR="008C0DDA">
        <w:t>pasiūlyti</w:t>
      </w:r>
      <w:r w:rsidR="00D539C0" w:rsidRPr="00D539C0">
        <w:t xml:space="preserve"> </w:t>
      </w:r>
      <w:r w:rsidR="00D539C0">
        <w:t>daugiau</w:t>
      </w:r>
      <w:r w:rsidR="008C0DDA">
        <w:t xml:space="preserve">, arba </w:t>
      </w:r>
      <w:r w:rsidR="00D539C0">
        <w:t xml:space="preserve">dairytis </w:t>
      </w:r>
      <w:r w:rsidR="008C0DDA">
        <w:t xml:space="preserve">kitos geografinės vietovės – juk verslą galima plėsti ir užsienyje. D. Žukas pastebi, kad tie sezoniniai verslai, kurie </w:t>
      </w:r>
      <w:r w:rsidR="00D539C0">
        <w:t xml:space="preserve">neieško </w:t>
      </w:r>
      <w:r w:rsidR="008C0DDA">
        <w:t>išeičių, anksčiau ar vėliau žlunga.</w:t>
      </w:r>
    </w:p>
    <w:p w14:paraId="4E6B6C87" w14:textId="1F91DA69" w:rsidR="002D7F13" w:rsidRPr="001B6980" w:rsidRDefault="008C0DDA" w:rsidP="008C0DDA">
      <w:pPr>
        <w:jc w:val="both"/>
      </w:pPr>
      <w:r>
        <w:lastRenderedPageBreak/>
        <w:t>Specialisto teigimu,</w:t>
      </w:r>
      <w:r w:rsidR="001F2312">
        <w:t xml:space="preserve"> </w:t>
      </w:r>
      <w:r w:rsidR="001F2312" w:rsidRPr="001F2312">
        <w:t>sėkminga</w:t>
      </w:r>
      <w:r w:rsidRPr="001F2312">
        <w:t xml:space="preserve"> sezoninė veikla </w:t>
      </w:r>
      <w:r w:rsidR="001F2312" w:rsidRPr="001F2312">
        <w:t xml:space="preserve">reikalauja darbo visus </w:t>
      </w:r>
      <w:r w:rsidR="00A5441A">
        <w:t>dvylika</w:t>
      </w:r>
      <w:r w:rsidR="001F2312" w:rsidRPr="001F2312">
        <w:t xml:space="preserve"> mėnesių</w:t>
      </w:r>
      <w:r w:rsidRPr="001F2312">
        <w:t xml:space="preserve">: </w:t>
      </w:r>
      <w:r>
        <w:t>„</w:t>
      </w:r>
      <w:r w:rsidR="001F2312">
        <w:t xml:space="preserve">Plėtrą reikia nuolat planuoti taip, tarsi darbų sezonas prasideda jau rytoj, </w:t>
      </w:r>
      <w:r w:rsidR="00D539C0">
        <w:t xml:space="preserve">nes </w:t>
      </w:r>
      <w:r w:rsidR="001F2312">
        <w:t xml:space="preserve">kartais </w:t>
      </w:r>
      <w:r w:rsidR="00D539C0">
        <w:t xml:space="preserve">kyla </w:t>
      </w:r>
      <w:r w:rsidR="001F2312">
        <w:t xml:space="preserve">ir nenumatytų problemų. Štai NT </w:t>
      </w:r>
      <w:r w:rsidR="00A5441A">
        <w:t xml:space="preserve">vystytojai </w:t>
      </w:r>
      <w:r w:rsidR="001F2312">
        <w:t>jau kurį laiką skundžiasi, kad kai kuriose savivaldybėse stringa teritorijų planavimo dokumentų derinim</w:t>
      </w:r>
      <w:r w:rsidR="00D539C0">
        <w:t>o</w:t>
      </w:r>
      <w:r w:rsidR="001F2312">
        <w:t xml:space="preserve"> ir statybos leidimų išdavim</w:t>
      </w:r>
      <w:r w:rsidR="00D539C0">
        <w:t>o</w:t>
      </w:r>
      <w:r w:rsidR="001F2312">
        <w:t xml:space="preserve"> </w:t>
      </w:r>
      <w:r w:rsidR="00D539C0">
        <w:t xml:space="preserve">procesai </w:t>
      </w:r>
      <w:r w:rsidR="001F2312">
        <w:t xml:space="preserve">– tokiais atvejais </w:t>
      </w:r>
      <w:r w:rsidR="00A5441A">
        <w:t xml:space="preserve">netinkamai </w:t>
      </w:r>
      <w:r w:rsidR="001F2312">
        <w:t>laiką ir darbus suplanavę NT vystytojai gali susidurti su dideliais sunkumais.</w:t>
      </w:r>
      <w:r>
        <w:t>“</w:t>
      </w:r>
      <w:r w:rsidR="002D7F13" w:rsidRPr="002D7F13">
        <w:t xml:space="preserve"> </w:t>
      </w:r>
    </w:p>
    <w:sectPr w:rsidR="002D7F13" w:rsidRPr="001B6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F2B"/>
    <w:rsid w:val="00092D31"/>
    <w:rsid w:val="000B38FB"/>
    <w:rsid w:val="001B6980"/>
    <w:rsid w:val="001F2312"/>
    <w:rsid w:val="00243234"/>
    <w:rsid w:val="002B6805"/>
    <w:rsid w:val="002D54A7"/>
    <w:rsid w:val="002D7F13"/>
    <w:rsid w:val="003F774A"/>
    <w:rsid w:val="00423D5E"/>
    <w:rsid w:val="006364D5"/>
    <w:rsid w:val="006405DC"/>
    <w:rsid w:val="00650418"/>
    <w:rsid w:val="00760BE6"/>
    <w:rsid w:val="007F648F"/>
    <w:rsid w:val="008206E3"/>
    <w:rsid w:val="008822FC"/>
    <w:rsid w:val="008C0DDA"/>
    <w:rsid w:val="008F50AE"/>
    <w:rsid w:val="00A5441A"/>
    <w:rsid w:val="00A66476"/>
    <w:rsid w:val="00AF17FF"/>
    <w:rsid w:val="00B57906"/>
    <w:rsid w:val="00B925E2"/>
    <w:rsid w:val="00BA1FF3"/>
    <w:rsid w:val="00BF4FF0"/>
    <w:rsid w:val="00C11F2B"/>
    <w:rsid w:val="00C605CA"/>
    <w:rsid w:val="00C75929"/>
    <w:rsid w:val="00CC3D63"/>
    <w:rsid w:val="00CD138A"/>
    <w:rsid w:val="00CE085F"/>
    <w:rsid w:val="00CE2598"/>
    <w:rsid w:val="00CF1C10"/>
    <w:rsid w:val="00D36239"/>
    <w:rsid w:val="00D539C0"/>
    <w:rsid w:val="00F35BFC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5CDA4"/>
  <w15:docId w15:val="{6EB26626-DC62-40BD-97BF-D1A69431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F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F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1F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F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F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F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F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F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F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F2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F2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1F2B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F2B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F2B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F2B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F2B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F2B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F2B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C11F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1F2B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F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1F2B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C11F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1F2B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C11F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1F2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F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F2B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C11F2B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CC3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3D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D63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3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3D63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41A"/>
    <w:rPr>
      <w:rFonts w:ascii="Tahoma" w:hAnsi="Tahoma" w:cs="Tahoma"/>
      <w:sz w:val="16"/>
      <w:szCs w:val="16"/>
      <w:lang w:val="lt-LT"/>
    </w:rPr>
  </w:style>
  <w:style w:type="paragraph" w:styleId="Revision">
    <w:name w:val="Revision"/>
    <w:hidden/>
    <w:uiPriority w:val="99"/>
    <w:semiHidden/>
    <w:rsid w:val="00CE2598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2025-06-26T06:41:00Z</dcterms:created>
  <dcterms:modified xsi:type="dcterms:W3CDTF">2025-06-26T06:41:00Z</dcterms:modified>
</cp:coreProperties>
</file>