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02471" w14:textId="5A98CC44" w:rsidR="00960707" w:rsidRPr="00084534" w:rsidRDefault="006E5024" w:rsidP="008C5098">
      <w:pPr>
        <w:spacing w:line="276" w:lineRule="auto"/>
        <w:ind w:right="1"/>
        <w:jc w:val="both"/>
        <w:rPr>
          <w:rFonts w:ascii="Calibri" w:hAnsi="Calibri" w:cs="Calibri"/>
          <w:color w:val="000000" w:themeColor="text1"/>
          <w:lang w:val="lt-LT"/>
        </w:rPr>
      </w:pPr>
      <w:r w:rsidRPr="00084534">
        <w:rPr>
          <w:rFonts w:ascii="Calibri" w:hAnsi="Calibri" w:cs="Calibri"/>
          <w:color w:val="000000" w:themeColor="text1"/>
          <w:lang w:val="lt-LT"/>
        </w:rPr>
        <w:drawing>
          <wp:anchor distT="0" distB="0" distL="114300" distR="114300" simplePos="0" relativeHeight="251658240" behindDoc="0" locked="0" layoutInCell="1" allowOverlap="1" wp14:anchorId="1679A48E" wp14:editId="4F22F4C3">
            <wp:simplePos x="0" y="0"/>
            <wp:positionH relativeFrom="column">
              <wp:posOffset>4600575</wp:posOffset>
            </wp:positionH>
            <wp:positionV relativeFrom="paragraph">
              <wp:posOffset>39265</wp:posOffset>
            </wp:positionV>
            <wp:extent cx="1828800" cy="311823"/>
            <wp:effectExtent l="0" t="0" r="0" b="5715"/>
            <wp:wrapNone/>
            <wp:docPr id="11050996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099626" name=""/>
                    <pic:cNvPicPr/>
                  </pic:nvPicPr>
                  <pic:blipFill>
                    <a:blip r:embed="rId8">
                      <a:extLst>
                        <a:ext uri="{28A0092B-C50C-407E-A947-70E740481C1C}">
                          <a14:useLocalDpi xmlns:a14="http://schemas.microsoft.com/office/drawing/2010/main" val="0"/>
                        </a:ext>
                      </a:extLst>
                    </a:blip>
                    <a:stretch>
                      <a:fillRect/>
                    </a:stretch>
                  </pic:blipFill>
                  <pic:spPr>
                    <a:xfrm>
                      <a:off x="0" y="0"/>
                      <a:ext cx="1828800" cy="311823"/>
                    </a:xfrm>
                    <a:prstGeom prst="rect">
                      <a:avLst/>
                    </a:prstGeom>
                  </pic:spPr>
                </pic:pic>
              </a:graphicData>
            </a:graphic>
            <wp14:sizeRelH relativeFrom="page">
              <wp14:pctWidth>0</wp14:pctWidth>
            </wp14:sizeRelH>
            <wp14:sizeRelV relativeFrom="page">
              <wp14:pctHeight>0</wp14:pctHeight>
            </wp14:sizeRelV>
          </wp:anchor>
        </w:drawing>
      </w:r>
      <w:r w:rsidR="00960707" w:rsidRPr="00084534">
        <w:rPr>
          <w:rFonts w:ascii="Calibri" w:hAnsi="Calibri" w:cs="Calibri"/>
          <w:color w:val="000000" w:themeColor="text1"/>
          <w:lang w:val="lt-LT"/>
        </w:rPr>
        <w:t>Pranešimas žiniasklaidai</w:t>
      </w:r>
    </w:p>
    <w:p w14:paraId="4ED2F2B1" w14:textId="6A4C01AA" w:rsidR="00960707" w:rsidRPr="00084534" w:rsidRDefault="00960707" w:rsidP="008C5098">
      <w:pPr>
        <w:spacing w:line="276" w:lineRule="auto"/>
        <w:ind w:right="1"/>
        <w:jc w:val="both"/>
        <w:rPr>
          <w:rFonts w:ascii="Calibri" w:hAnsi="Calibri" w:cs="Calibri"/>
          <w:color w:val="000000" w:themeColor="text1"/>
          <w:lang w:val="lt-LT"/>
        </w:rPr>
      </w:pPr>
      <w:r w:rsidRPr="00084534">
        <w:rPr>
          <w:rFonts w:ascii="Calibri" w:hAnsi="Calibri" w:cs="Calibri"/>
          <w:color w:val="000000" w:themeColor="text1"/>
          <w:lang w:val="lt-LT"/>
        </w:rPr>
        <w:t xml:space="preserve">2025 m. </w:t>
      </w:r>
      <w:r w:rsidR="00860648" w:rsidRPr="00084534">
        <w:rPr>
          <w:rFonts w:ascii="Calibri" w:hAnsi="Calibri" w:cs="Calibri"/>
          <w:color w:val="000000" w:themeColor="text1"/>
          <w:lang w:val="lt-LT"/>
        </w:rPr>
        <w:t>birželio</w:t>
      </w:r>
      <w:r w:rsidRPr="00084534">
        <w:rPr>
          <w:rFonts w:ascii="Calibri" w:hAnsi="Calibri" w:cs="Calibri"/>
          <w:color w:val="000000" w:themeColor="text1"/>
          <w:lang w:val="lt-LT"/>
        </w:rPr>
        <w:t xml:space="preserve"> </w:t>
      </w:r>
      <w:r w:rsidR="00860648" w:rsidRPr="00084534">
        <w:rPr>
          <w:rFonts w:ascii="Calibri" w:hAnsi="Calibri" w:cs="Calibri"/>
          <w:color w:val="000000" w:themeColor="text1"/>
          <w:lang w:val="lt-LT"/>
        </w:rPr>
        <w:t>2</w:t>
      </w:r>
      <w:r w:rsidR="00394CB7" w:rsidRPr="00084534">
        <w:rPr>
          <w:rFonts w:ascii="Calibri" w:hAnsi="Calibri" w:cs="Calibri"/>
          <w:color w:val="000000" w:themeColor="text1"/>
          <w:lang w:val="lt-LT"/>
        </w:rPr>
        <w:t>7</w:t>
      </w:r>
      <w:r w:rsidRPr="00084534">
        <w:rPr>
          <w:rFonts w:ascii="Calibri" w:hAnsi="Calibri" w:cs="Calibri"/>
          <w:color w:val="000000" w:themeColor="text1"/>
          <w:lang w:val="lt-LT"/>
        </w:rPr>
        <w:t xml:space="preserve"> d.</w:t>
      </w:r>
    </w:p>
    <w:p w14:paraId="0DB562DF" w14:textId="07870A43" w:rsidR="00960707" w:rsidRPr="00084534" w:rsidRDefault="00960707" w:rsidP="008C5098">
      <w:pPr>
        <w:spacing w:line="276" w:lineRule="auto"/>
        <w:ind w:right="1"/>
        <w:jc w:val="both"/>
        <w:rPr>
          <w:rFonts w:ascii="Calibri" w:hAnsi="Calibri" w:cs="Calibri"/>
          <w:color w:val="000000" w:themeColor="text1"/>
          <w:lang w:val="lt-LT"/>
        </w:rPr>
      </w:pPr>
      <w:r w:rsidRPr="00084534">
        <w:rPr>
          <w:rFonts w:ascii="Calibri" w:hAnsi="Calibri" w:cs="Calibri"/>
          <w:color w:val="000000" w:themeColor="text1"/>
          <w:lang w:val="lt-LT"/>
        </w:rPr>
        <w:t>Kaunas</w:t>
      </w:r>
    </w:p>
    <w:p w14:paraId="775AEA5F" w14:textId="029EAE14" w:rsidR="00A928C7" w:rsidRPr="00084534" w:rsidRDefault="00A928C7" w:rsidP="008C5098">
      <w:pPr>
        <w:spacing w:line="276" w:lineRule="auto"/>
        <w:ind w:right="1"/>
        <w:jc w:val="both"/>
        <w:rPr>
          <w:rFonts w:ascii="Calibri" w:hAnsi="Calibri" w:cs="Calibri"/>
          <w:color w:val="000000" w:themeColor="text1"/>
          <w:lang w:val="lt-LT"/>
        </w:rPr>
      </w:pPr>
    </w:p>
    <w:p w14:paraId="4F7D6B14" w14:textId="009563FB" w:rsidR="00860648" w:rsidRPr="00084534" w:rsidRDefault="00860648" w:rsidP="008C5098">
      <w:pPr>
        <w:spacing w:line="276" w:lineRule="auto"/>
        <w:rPr>
          <w:rFonts w:ascii="Calibri" w:hAnsi="Calibri" w:cs="Calibri"/>
          <w:b/>
          <w:bCs/>
          <w:sz w:val="32"/>
          <w:szCs w:val="32"/>
          <w:lang w:val="lt-LT"/>
        </w:rPr>
      </w:pPr>
      <w:r w:rsidRPr="00084534">
        <w:rPr>
          <w:rFonts w:ascii="Calibri" w:hAnsi="Calibri" w:cs="Calibri"/>
          <w:b/>
          <w:bCs/>
          <w:sz w:val="32"/>
          <w:szCs w:val="32"/>
          <w:lang w:val="lt-LT"/>
        </w:rPr>
        <w:t xml:space="preserve">Vasarą pajūryje daugėja ne tik žmonių, bet ir </w:t>
      </w:r>
      <w:r w:rsidR="00AC64D1" w:rsidRPr="00084534">
        <w:rPr>
          <w:rFonts w:ascii="Calibri" w:hAnsi="Calibri" w:cs="Calibri"/>
          <w:b/>
          <w:bCs/>
          <w:sz w:val="32"/>
          <w:szCs w:val="32"/>
          <w:lang w:val="lt-LT"/>
        </w:rPr>
        <w:t>atliekų</w:t>
      </w:r>
      <w:r w:rsidRPr="00084534">
        <w:rPr>
          <w:rFonts w:ascii="Calibri" w:hAnsi="Calibri" w:cs="Calibri"/>
          <w:b/>
          <w:bCs/>
          <w:sz w:val="32"/>
          <w:szCs w:val="32"/>
          <w:lang w:val="lt-LT"/>
        </w:rPr>
        <w:t xml:space="preserve">: Klaipėdoje </w:t>
      </w:r>
      <w:r w:rsidR="0026281E" w:rsidRPr="00084534">
        <w:rPr>
          <w:rFonts w:ascii="Calibri" w:hAnsi="Calibri" w:cs="Calibri"/>
          <w:b/>
          <w:bCs/>
          <w:sz w:val="32"/>
          <w:szCs w:val="32"/>
          <w:lang w:val="lt-LT"/>
        </w:rPr>
        <w:t>surengta vieša konteinerio krata atskleidė</w:t>
      </w:r>
      <w:r w:rsidRPr="00084534">
        <w:rPr>
          <w:rFonts w:ascii="Calibri" w:hAnsi="Calibri" w:cs="Calibri"/>
          <w:b/>
          <w:bCs/>
          <w:sz w:val="32"/>
          <w:szCs w:val="32"/>
          <w:lang w:val="lt-LT"/>
        </w:rPr>
        <w:t xml:space="preserve"> </w:t>
      </w:r>
      <w:r w:rsidR="0026281E" w:rsidRPr="00084534">
        <w:rPr>
          <w:rFonts w:ascii="Calibri" w:hAnsi="Calibri" w:cs="Calibri"/>
          <w:b/>
          <w:bCs/>
          <w:sz w:val="32"/>
          <w:szCs w:val="32"/>
          <w:lang w:val="lt-LT"/>
        </w:rPr>
        <w:t>rūšiavimo spragas</w:t>
      </w:r>
    </w:p>
    <w:p w14:paraId="126A1795" w14:textId="77777777" w:rsidR="00AC64D1" w:rsidRPr="00084534" w:rsidRDefault="00AC64D1" w:rsidP="008C5098">
      <w:pPr>
        <w:spacing w:line="276" w:lineRule="auto"/>
        <w:jc w:val="both"/>
        <w:rPr>
          <w:rFonts w:ascii="Calibri" w:hAnsi="Calibri" w:cs="Calibri"/>
          <w:lang w:val="lt-LT"/>
        </w:rPr>
      </w:pPr>
    </w:p>
    <w:p w14:paraId="67D9D24A" w14:textId="77777777" w:rsidR="00FF774E" w:rsidRPr="00084534" w:rsidRDefault="0026281E" w:rsidP="008C5098">
      <w:pPr>
        <w:spacing w:line="276" w:lineRule="auto"/>
        <w:jc w:val="both"/>
        <w:rPr>
          <w:rStyle w:val="fadeinm1hgl8"/>
          <w:rFonts w:ascii="Calibri" w:hAnsi="Calibri" w:cs="Calibri"/>
          <w:color w:val="000000" w:themeColor="text1"/>
          <w:lang w:val="lt-LT"/>
        </w:rPr>
      </w:pPr>
      <w:r w:rsidRPr="00084534">
        <w:rPr>
          <w:rStyle w:val="fadeinm1hgl8"/>
          <w:rFonts w:ascii="Calibri" w:hAnsi="Calibri" w:cs="Calibri"/>
          <w:color w:val="000000" w:themeColor="text1"/>
          <w:lang w:val="lt-LT"/>
        </w:rPr>
        <w:t>Viename iš uostamiesčio daugiabučių</w:t>
      </w:r>
      <w:r w:rsidR="00FF774E" w:rsidRPr="00084534">
        <w:rPr>
          <w:rStyle w:val="fadeinm1hgl8"/>
          <w:rFonts w:ascii="Calibri" w:hAnsi="Calibri" w:cs="Calibri"/>
          <w:color w:val="000000" w:themeColor="text1"/>
          <w:lang w:val="lt-LT"/>
        </w:rPr>
        <w:t xml:space="preserve"> </w:t>
      </w:r>
      <w:r w:rsidRPr="00084534">
        <w:rPr>
          <w:rStyle w:val="fadeinm1hgl8"/>
          <w:rFonts w:ascii="Calibri" w:hAnsi="Calibri" w:cs="Calibri"/>
          <w:color w:val="000000" w:themeColor="text1"/>
          <w:lang w:val="lt-LT"/>
        </w:rPr>
        <w:t xml:space="preserve">rajonų, gyventojai ir praeiviai galėjo iš arti </w:t>
      </w:r>
      <w:r w:rsidR="00FF774E" w:rsidRPr="00084534">
        <w:rPr>
          <w:rStyle w:val="fadeinm1hgl8"/>
          <w:rFonts w:ascii="Calibri" w:hAnsi="Calibri" w:cs="Calibri"/>
          <w:color w:val="000000" w:themeColor="text1"/>
          <w:lang w:val="lt-LT"/>
        </w:rPr>
        <w:t xml:space="preserve">stebėti </w:t>
      </w:r>
      <w:r w:rsidRPr="00084534">
        <w:rPr>
          <w:rStyle w:val="fadeinm1hgl8"/>
          <w:rFonts w:ascii="Calibri" w:hAnsi="Calibri" w:cs="Calibri"/>
          <w:color w:val="000000" w:themeColor="text1"/>
          <w:lang w:val="lt-LT"/>
        </w:rPr>
        <w:t xml:space="preserve">neįprastą </w:t>
      </w:r>
      <w:r w:rsidR="00FF774E" w:rsidRPr="00084534">
        <w:rPr>
          <w:rStyle w:val="fadeinm1hgl8"/>
          <w:rFonts w:ascii="Calibri" w:hAnsi="Calibri" w:cs="Calibri"/>
          <w:color w:val="000000" w:themeColor="text1"/>
          <w:lang w:val="lt-LT"/>
        </w:rPr>
        <w:t>reginį</w:t>
      </w:r>
      <w:r w:rsidRPr="00084534">
        <w:rPr>
          <w:rStyle w:val="fadeinm1hgl8"/>
          <w:rFonts w:ascii="Calibri" w:hAnsi="Calibri" w:cs="Calibri"/>
          <w:color w:val="000000" w:themeColor="text1"/>
          <w:lang w:val="lt-LT"/>
        </w:rPr>
        <w:t xml:space="preserve"> – viešai iškratomą plastiko konteinerio turinį. </w:t>
      </w:r>
      <w:r w:rsidR="00FF774E" w:rsidRPr="00084534">
        <w:rPr>
          <w:rFonts w:ascii="Calibri" w:hAnsi="Calibri" w:cs="Calibri"/>
          <w:lang w:val="lt-LT"/>
        </w:rPr>
        <w:t>Kartu su šiuo improvizuotu atliekų tyrimu, gyventojai išgirdo specialistų komentarus apie dažniausiai daromas rūšiavimo klaidas ir praktinius patarimus, kaip jų išvengti.</w:t>
      </w:r>
    </w:p>
    <w:p w14:paraId="2AF01BF1" w14:textId="2A655147" w:rsidR="00FF774E" w:rsidRPr="00084534" w:rsidRDefault="00FF774E" w:rsidP="008C5098">
      <w:pPr>
        <w:spacing w:line="276" w:lineRule="auto"/>
        <w:jc w:val="both"/>
        <w:rPr>
          <w:rStyle w:val="fadeinm1hgl8"/>
          <w:rFonts w:ascii="Calibri" w:hAnsi="Calibri" w:cs="Calibri"/>
          <w:color w:val="000000" w:themeColor="text1"/>
          <w:lang w:val="lt-LT"/>
        </w:rPr>
      </w:pPr>
    </w:p>
    <w:p w14:paraId="50821C25" w14:textId="34627BC5" w:rsidR="004231AD" w:rsidRPr="00084534" w:rsidRDefault="00FF774E" w:rsidP="008C5098">
      <w:pPr>
        <w:spacing w:line="276" w:lineRule="auto"/>
        <w:jc w:val="both"/>
        <w:rPr>
          <w:rFonts w:ascii="Calibri" w:hAnsi="Calibri" w:cs="Calibri"/>
          <w:lang w:val="lt-LT"/>
        </w:rPr>
      </w:pPr>
      <w:r w:rsidRPr="00084534">
        <w:rPr>
          <w:rFonts w:ascii="Calibri" w:hAnsi="Calibri" w:cs="Calibri"/>
          <w:lang w:val="lt-LT"/>
        </w:rPr>
        <w:t xml:space="preserve">Tai pirmoji tokio pobūdžio vieša akcija Klaipėdoje, kurią surengė „Žaliasis taškas“ kartu su Klaipėdos miesto savivaldybe ir Klaipėdos regiono atliekų tvarkymo centru (KRATC). Specialistai </w:t>
      </w:r>
      <w:r w:rsidR="004231AD" w:rsidRPr="00084534">
        <w:rPr>
          <w:rFonts w:ascii="Calibri" w:hAnsi="Calibri" w:cs="Calibri"/>
          <w:lang w:val="lt-LT"/>
        </w:rPr>
        <w:t>pastebi, kad</w:t>
      </w:r>
      <w:r w:rsidRPr="00084534">
        <w:rPr>
          <w:rFonts w:ascii="Calibri" w:hAnsi="Calibri" w:cs="Calibri"/>
          <w:lang w:val="lt-LT"/>
        </w:rPr>
        <w:t xml:space="preserve"> šiltuoju metų laiku</w:t>
      </w:r>
      <w:r w:rsidR="004231AD" w:rsidRPr="00084534">
        <w:rPr>
          <w:rFonts w:ascii="Calibri" w:hAnsi="Calibri" w:cs="Calibri"/>
          <w:lang w:val="lt-LT"/>
        </w:rPr>
        <w:t>, pajūryje augant poilsiautojų srautams, ženkliai padaugėja ir netinkamai išrūšiuotų atliekų kiekis.</w:t>
      </w:r>
    </w:p>
    <w:p w14:paraId="13D3C805" w14:textId="77777777" w:rsidR="00FF774E" w:rsidRPr="00084534" w:rsidRDefault="00FF774E" w:rsidP="008C5098">
      <w:pPr>
        <w:spacing w:line="276" w:lineRule="auto"/>
        <w:jc w:val="both"/>
        <w:rPr>
          <w:rFonts w:ascii="Calibri" w:hAnsi="Calibri" w:cs="Calibri"/>
          <w:lang w:val="lt-LT"/>
        </w:rPr>
      </w:pPr>
    </w:p>
    <w:p w14:paraId="0D7AD351" w14:textId="771BB003" w:rsidR="00AC64D1" w:rsidRPr="00084534" w:rsidRDefault="00FF774E" w:rsidP="008C5098">
      <w:pPr>
        <w:spacing w:line="276" w:lineRule="auto"/>
        <w:jc w:val="both"/>
        <w:rPr>
          <w:rFonts w:ascii="Calibri" w:eastAsiaTheme="majorEastAsia" w:hAnsi="Calibri" w:cs="Calibri"/>
          <w:b/>
          <w:bCs/>
          <w:color w:val="000000" w:themeColor="text1"/>
          <w:lang w:val="lt-LT"/>
        </w:rPr>
      </w:pPr>
      <w:r w:rsidRPr="00084534">
        <w:rPr>
          <w:rFonts w:ascii="Calibri" w:eastAsiaTheme="majorEastAsia" w:hAnsi="Calibri" w:cs="Calibri"/>
          <w:b/>
          <w:bCs/>
          <w:color w:val="000000" w:themeColor="text1"/>
          <w:lang w:val="lt-LT"/>
        </w:rPr>
        <w:t>Per atostogas – poilsis ir nuo rūšiavimo?</w:t>
      </w:r>
    </w:p>
    <w:p w14:paraId="6C6C2B00" w14:textId="77777777" w:rsidR="00FF774E" w:rsidRPr="00084534" w:rsidRDefault="00FF774E" w:rsidP="008C5098">
      <w:pPr>
        <w:spacing w:line="276" w:lineRule="auto"/>
        <w:jc w:val="both"/>
        <w:rPr>
          <w:rStyle w:val="fadeinm1hgl8"/>
          <w:rFonts w:ascii="Calibri" w:eastAsiaTheme="majorEastAsia" w:hAnsi="Calibri" w:cs="Calibri"/>
          <w:color w:val="000000" w:themeColor="text1"/>
          <w:lang w:val="lt-LT"/>
        </w:rPr>
      </w:pPr>
    </w:p>
    <w:p w14:paraId="5612975A" w14:textId="016C03E3" w:rsidR="00AC64D1" w:rsidRPr="00084534" w:rsidRDefault="00AC64D1" w:rsidP="008C5098">
      <w:pPr>
        <w:spacing w:line="276" w:lineRule="auto"/>
        <w:jc w:val="both"/>
        <w:rPr>
          <w:rFonts w:ascii="Calibri" w:eastAsiaTheme="majorEastAsia" w:hAnsi="Calibri" w:cs="Calibri"/>
          <w:color w:val="000000" w:themeColor="text1"/>
          <w:lang w:val="lt-LT"/>
        </w:rPr>
      </w:pPr>
      <w:r w:rsidRPr="00084534">
        <w:rPr>
          <w:rStyle w:val="fadeinm1hgl8"/>
          <w:rFonts w:ascii="Calibri" w:eastAsiaTheme="majorEastAsia" w:hAnsi="Calibri" w:cs="Calibri"/>
          <w:color w:val="000000" w:themeColor="text1"/>
          <w:lang w:val="lt-LT"/>
        </w:rPr>
        <w:t xml:space="preserve">Pasak Klaipėdos regiono atliekų tvarkymo centro </w:t>
      </w:r>
      <w:r w:rsidR="00540A66" w:rsidRPr="00084534">
        <w:rPr>
          <w:rStyle w:val="fadeinm1hgl8"/>
          <w:rFonts w:ascii="Calibri" w:eastAsiaTheme="majorEastAsia" w:hAnsi="Calibri" w:cs="Calibri"/>
          <w:color w:val="000000" w:themeColor="text1"/>
          <w:lang w:val="lt-LT"/>
        </w:rPr>
        <w:t>Mechaninio rūšiavimo skyriaus vadovo Tomo Kuprio</w:t>
      </w:r>
      <w:r w:rsidRPr="00084534">
        <w:rPr>
          <w:rStyle w:val="fadeinm1hgl8"/>
          <w:rFonts w:ascii="Calibri" w:eastAsiaTheme="majorEastAsia" w:hAnsi="Calibri" w:cs="Calibri"/>
          <w:color w:val="000000" w:themeColor="text1"/>
          <w:lang w:val="lt-LT"/>
        </w:rPr>
        <w:t>, v</w:t>
      </w:r>
      <w:r w:rsidRPr="00084534">
        <w:rPr>
          <w:rFonts w:ascii="Calibri" w:eastAsiaTheme="majorEastAsia" w:hAnsi="Calibri" w:cs="Calibri"/>
          <w:color w:val="000000" w:themeColor="text1"/>
          <w:lang w:val="lt-LT"/>
        </w:rPr>
        <w:t xml:space="preserve">asarą Klaipėda ir pajūrio kurortai sulaukia šimtų tūkstančių lankytojų. </w:t>
      </w:r>
      <w:r w:rsidR="00FF774E" w:rsidRPr="00084534">
        <w:rPr>
          <w:rFonts w:ascii="Calibri" w:eastAsiaTheme="majorEastAsia" w:hAnsi="Calibri" w:cs="Calibri"/>
          <w:color w:val="000000" w:themeColor="text1"/>
          <w:lang w:val="lt-LT"/>
        </w:rPr>
        <w:t>Su jais padaugėja ir atliekų</w:t>
      </w:r>
      <w:r w:rsidRPr="00084534">
        <w:rPr>
          <w:rFonts w:ascii="Calibri" w:eastAsiaTheme="majorEastAsia" w:hAnsi="Calibri" w:cs="Calibri"/>
          <w:color w:val="000000" w:themeColor="text1"/>
          <w:lang w:val="lt-LT"/>
        </w:rPr>
        <w:t>, tačiau rūšiavimo įpročiai ne visuomet atkeliauja kartu su lagaminais.</w:t>
      </w:r>
      <w:r w:rsidR="002602DA" w:rsidRPr="00084534">
        <w:rPr>
          <w:rFonts w:ascii="Calibri" w:eastAsiaTheme="majorEastAsia" w:hAnsi="Calibri" w:cs="Calibri"/>
          <w:color w:val="000000" w:themeColor="text1"/>
          <w:lang w:val="lt-LT"/>
        </w:rPr>
        <w:t xml:space="preserve"> </w:t>
      </w:r>
      <w:r w:rsidR="002602DA" w:rsidRPr="00084534">
        <w:rPr>
          <w:rFonts w:ascii="Calibri" w:hAnsi="Calibri" w:cs="Calibri"/>
          <w:lang w:val="lt-LT"/>
        </w:rPr>
        <w:t xml:space="preserve">Dažnas poilsiautojas </w:t>
      </w:r>
      <w:r w:rsidR="00F2763D" w:rsidRPr="00084534">
        <w:rPr>
          <w:rFonts w:ascii="Calibri" w:hAnsi="Calibri" w:cs="Calibri"/>
          <w:lang w:val="lt-LT"/>
        </w:rPr>
        <w:t xml:space="preserve">Palangoje, Nidoje, ar Klaipėdos paplūdimiuose </w:t>
      </w:r>
      <w:r w:rsidR="002602DA" w:rsidRPr="00084534">
        <w:rPr>
          <w:rFonts w:ascii="Calibri" w:hAnsi="Calibri" w:cs="Calibri"/>
          <w:lang w:val="lt-LT"/>
        </w:rPr>
        <w:t>elgiasi taip, lyg trumpam būtų atleistas nuo atsakomybės.</w:t>
      </w:r>
    </w:p>
    <w:p w14:paraId="18DA9F51" w14:textId="77777777" w:rsidR="00FF774E" w:rsidRPr="00084534" w:rsidRDefault="00FF774E" w:rsidP="008C5098">
      <w:pPr>
        <w:spacing w:line="276" w:lineRule="auto"/>
        <w:jc w:val="both"/>
        <w:rPr>
          <w:rFonts w:ascii="Calibri" w:eastAsiaTheme="majorEastAsia" w:hAnsi="Calibri" w:cs="Calibri"/>
          <w:color w:val="000000" w:themeColor="text1"/>
          <w:lang w:val="lt-LT"/>
        </w:rPr>
      </w:pPr>
    </w:p>
    <w:p w14:paraId="6BEE883A" w14:textId="5B55DFD3" w:rsidR="00FF774E" w:rsidRPr="00084534" w:rsidRDefault="00FF774E" w:rsidP="008C5098">
      <w:pPr>
        <w:spacing w:line="276" w:lineRule="auto"/>
        <w:jc w:val="both"/>
        <w:rPr>
          <w:rStyle w:val="fadeinm1hgl8"/>
          <w:rFonts w:ascii="Calibri" w:eastAsiaTheme="majorEastAsia" w:hAnsi="Calibri" w:cs="Calibri"/>
          <w:color w:val="000000" w:themeColor="text1"/>
          <w:lang w:val="lt-LT"/>
        </w:rPr>
      </w:pPr>
      <w:r w:rsidRPr="00084534">
        <w:rPr>
          <w:rFonts w:ascii="Calibri" w:hAnsi="Calibri" w:cs="Calibri"/>
          <w:lang w:val="lt-LT"/>
        </w:rPr>
        <w:t xml:space="preserve">„Pastaruosius keletą metų stebime </w:t>
      </w:r>
      <w:r w:rsidR="00540A66" w:rsidRPr="00084534">
        <w:rPr>
          <w:rFonts w:ascii="Calibri" w:hAnsi="Calibri" w:cs="Calibri"/>
          <w:lang w:val="lt-LT"/>
        </w:rPr>
        <w:t xml:space="preserve">Lietuvos </w:t>
      </w:r>
      <w:r w:rsidRPr="00084534">
        <w:rPr>
          <w:rFonts w:ascii="Calibri" w:hAnsi="Calibri" w:cs="Calibri"/>
          <w:lang w:val="lt-LT"/>
        </w:rPr>
        <w:t>pajūri</w:t>
      </w:r>
      <w:r w:rsidR="00540A66" w:rsidRPr="00084534">
        <w:rPr>
          <w:rFonts w:ascii="Calibri" w:hAnsi="Calibri" w:cs="Calibri"/>
          <w:lang w:val="lt-LT"/>
        </w:rPr>
        <w:t>o regionui</w:t>
      </w:r>
      <w:r w:rsidRPr="00084534">
        <w:rPr>
          <w:rFonts w:ascii="Calibri" w:hAnsi="Calibri" w:cs="Calibri"/>
          <w:lang w:val="lt-LT"/>
        </w:rPr>
        <w:t xml:space="preserve"> būdingus atliekų statistikos svyravimus: birželio-rugsėjo mėnesiais mišrių atliekų surenkama net </w:t>
      </w:r>
      <w:r w:rsidR="00540A66" w:rsidRPr="00084534">
        <w:rPr>
          <w:rFonts w:ascii="Calibri" w:hAnsi="Calibri" w:cs="Calibri"/>
          <w:lang w:val="lt-LT"/>
        </w:rPr>
        <w:t>4</w:t>
      </w:r>
      <w:r w:rsidRPr="00084534">
        <w:rPr>
          <w:rFonts w:ascii="Calibri" w:hAnsi="Calibri" w:cs="Calibri"/>
          <w:lang w:val="lt-LT"/>
        </w:rPr>
        <w:t>0% daugiau nei kitais mėnesiais.</w:t>
      </w:r>
      <w:r w:rsidR="00540A66" w:rsidRPr="00084534">
        <w:rPr>
          <w:rFonts w:ascii="Calibri" w:hAnsi="Calibri" w:cs="Calibri"/>
          <w:lang w:val="lt-LT"/>
        </w:rPr>
        <w:t xml:space="preserve"> Proporcingai padaugėja ir pakuočių, kurias pajūrio kurortų svečiai</w:t>
      </w:r>
      <w:r w:rsidR="00F2763D" w:rsidRPr="00084534">
        <w:rPr>
          <w:rFonts w:ascii="Calibri" w:hAnsi="Calibri" w:cs="Calibri"/>
          <w:lang w:val="lt-LT"/>
        </w:rPr>
        <w:t>, matyt,</w:t>
      </w:r>
      <w:r w:rsidR="00540A66" w:rsidRPr="00084534">
        <w:rPr>
          <w:rFonts w:ascii="Calibri" w:hAnsi="Calibri" w:cs="Calibri"/>
          <w:lang w:val="lt-LT"/>
        </w:rPr>
        <w:t xml:space="preserve"> vangiai rūšiuoja ir sumeta į mišrių atliekų konteinerius</w:t>
      </w:r>
      <w:r w:rsidRPr="00084534">
        <w:rPr>
          <w:rFonts w:ascii="Calibri" w:hAnsi="Calibri" w:cs="Calibri"/>
          <w:lang w:val="lt-LT"/>
        </w:rPr>
        <w:t xml:space="preserve">“, – teigia </w:t>
      </w:r>
      <w:r w:rsidR="00540A66" w:rsidRPr="00084534">
        <w:rPr>
          <w:rFonts w:ascii="Calibri" w:hAnsi="Calibri" w:cs="Calibri"/>
          <w:lang w:val="lt-LT"/>
        </w:rPr>
        <w:t>Tomas Kupry</w:t>
      </w:r>
      <w:r w:rsidR="00F2763D" w:rsidRPr="00084534">
        <w:rPr>
          <w:rFonts w:ascii="Calibri" w:hAnsi="Calibri" w:cs="Calibri"/>
          <w:lang w:val="lt-LT"/>
        </w:rPr>
        <w:t xml:space="preserve">s, kurio vadovaujamas padalinys perrūšiuoja 7 Vakarų Lietuvos  savivaldybių atliekas. </w:t>
      </w:r>
    </w:p>
    <w:p w14:paraId="25AF0F11" w14:textId="004CABF1" w:rsidR="002602DA" w:rsidRPr="00084534" w:rsidRDefault="002602DA" w:rsidP="008C5098">
      <w:pPr>
        <w:pStyle w:val="NormalWeb"/>
        <w:spacing w:line="276" w:lineRule="auto"/>
        <w:rPr>
          <w:rFonts w:ascii="Calibri" w:hAnsi="Calibri" w:cs="Calibri"/>
          <w:lang w:val="lt-LT"/>
        </w:rPr>
      </w:pPr>
      <w:r w:rsidRPr="00084534">
        <w:rPr>
          <w:rFonts w:ascii="Calibri" w:hAnsi="Calibri" w:cs="Calibri"/>
          <w:b/>
          <w:bCs/>
          <w:lang w:val="lt-LT"/>
        </w:rPr>
        <w:t>Rūšiuoja aktyviai, bet ne visada teisingai</w:t>
      </w:r>
    </w:p>
    <w:p w14:paraId="32E5657D" w14:textId="21CF965B" w:rsidR="002602DA" w:rsidRPr="00084534" w:rsidRDefault="002602DA" w:rsidP="008C5098">
      <w:pPr>
        <w:pStyle w:val="NormalWeb"/>
        <w:spacing w:before="0" w:beforeAutospacing="0" w:after="0" w:afterAutospacing="0" w:line="276" w:lineRule="auto"/>
        <w:jc w:val="both"/>
        <w:rPr>
          <w:rFonts w:ascii="Calibri" w:hAnsi="Calibri" w:cs="Calibri"/>
          <w:lang w:val="lt-LT"/>
        </w:rPr>
      </w:pPr>
      <w:r w:rsidRPr="00084534">
        <w:rPr>
          <w:rFonts w:ascii="Calibri" w:hAnsi="Calibri" w:cs="Calibri"/>
          <w:lang w:val="lt-LT"/>
        </w:rPr>
        <w:t xml:space="preserve">Remiantis naujausio organizacijos „Žaliasis taškas“ inicijuoto  </w:t>
      </w:r>
      <w:r w:rsidR="004231AD" w:rsidRPr="00084534">
        <w:rPr>
          <w:rFonts w:ascii="Calibri" w:hAnsi="Calibri" w:cs="Calibri"/>
          <w:lang w:val="lt-LT"/>
        </w:rPr>
        <w:t xml:space="preserve">gyventojų </w:t>
      </w:r>
      <w:r w:rsidRPr="00084534">
        <w:rPr>
          <w:rFonts w:ascii="Calibri" w:hAnsi="Calibri" w:cs="Calibri"/>
          <w:lang w:val="lt-LT"/>
        </w:rPr>
        <w:t>tyrimo duomenimis, Klaipėdos apskritis šiemet tapo Lietuvos rūšiavimo lydere visoje šalyje – net 67% gyventojų čia rūšiuoja atliekas nuolat. Tai aukščiausias rodiklis Lietuvoje, net 10 procentinių punktų viršijantis šalies vidurkį (57%) ir gerokai lenkiantis sostinę, kur nuolat rūšiuoja 52% gyventojų.</w:t>
      </w:r>
    </w:p>
    <w:p w14:paraId="5C01A88E" w14:textId="77777777" w:rsidR="00FA2AD4" w:rsidRPr="00084534" w:rsidRDefault="00FA2AD4" w:rsidP="00FA2AD4">
      <w:pPr>
        <w:pStyle w:val="NormalWeb"/>
        <w:spacing w:before="0" w:beforeAutospacing="0" w:after="0" w:afterAutospacing="0" w:line="276" w:lineRule="auto"/>
        <w:jc w:val="both"/>
        <w:rPr>
          <w:rFonts w:ascii="Calibri" w:hAnsi="Calibri" w:cs="Calibri"/>
          <w:lang w:val="lt-LT"/>
        </w:rPr>
      </w:pPr>
    </w:p>
    <w:p w14:paraId="7DF1D26F" w14:textId="40856655" w:rsidR="00941103" w:rsidRPr="00084534" w:rsidRDefault="008C5098" w:rsidP="008C5098">
      <w:pPr>
        <w:pStyle w:val="NormalWeb"/>
        <w:spacing w:before="0" w:beforeAutospacing="0" w:after="0" w:afterAutospacing="0" w:line="276" w:lineRule="auto"/>
        <w:jc w:val="both"/>
        <w:rPr>
          <w:rFonts w:ascii="Calibri" w:hAnsi="Calibri" w:cs="Calibri"/>
          <w:lang w:val="lt-LT"/>
        </w:rPr>
      </w:pPr>
      <w:r w:rsidRPr="00084534">
        <w:rPr>
          <w:rFonts w:ascii="Calibri" w:hAnsi="Calibri" w:cs="Calibri"/>
          <w:lang w:val="lt-LT"/>
        </w:rPr>
        <w:t>Nors klaipėdiečiai rūšiuoja aktyviausiai, jų pasitikėjimas savo žiniomis yra kiek mažesnis nei kai kuriuose kituose regionuose – tik 24% apklaustųjų teigia visada žinantys, kaip teisingai rūšiuoti.</w:t>
      </w:r>
      <w:r w:rsidR="00FA2AD4" w:rsidRPr="00084534">
        <w:rPr>
          <w:rFonts w:ascii="Calibri" w:hAnsi="Calibri" w:cs="Calibri"/>
          <w:lang w:val="lt-LT"/>
        </w:rPr>
        <w:t xml:space="preserve"> </w:t>
      </w:r>
      <w:r w:rsidRPr="00084534">
        <w:rPr>
          <w:rFonts w:ascii="Calibri" w:hAnsi="Calibri" w:cs="Calibri"/>
          <w:lang w:val="lt-LT"/>
        </w:rPr>
        <w:t xml:space="preserve">„Lietuvos rūšiavimo žemėlapyje Klaipėda tikrai šviečia ryškiai, bet kiekviena papildoma klaida konteineryje sumažina </w:t>
      </w:r>
      <w:r w:rsidR="00FA2AD4" w:rsidRPr="00084534">
        <w:rPr>
          <w:rFonts w:ascii="Calibri" w:hAnsi="Calibri" w:cs="Calibri"/>
          <w:lang w:val="lt-LT"/>
        </w:rPr>
        <w:t xml:space="preserve">atliekų </w:t>
      </w:r>
      <w:r w:rsidRPr="00084534">
        <w:rPr>
          <w:rFonts w:ascii="Calibri" w:hAnsi="Calibri" w:cs="Calibri"/>
          <w:lang w:val="lt-LT"/>
        </w:rPr>
        <w:t>perdirbimo galimybes. Rūšiuoti nepakanka – reikia tai daryti teisingai“, – pažymi A</w:t>
      </w:r>
      <w:r w:rsidR="00FA2AD4" w:rsidRPr="00084534">
        <w:rPr>
          <w:rFonts w:ascii="Calibri" w:hAnsi="Calibri" w:cs="Calibri"/>
          <w:lang w:val="lt-LT"/>
        </w:rPr>
        <w:t xml:space="preserve">sta </w:t>
      </w:r>
      <w:proofErr w:type="spellStart"/>
      <w:r w:rsidRPr="00084534">
        <w:rPr>
          <w:rFonts w:ascii="Calibri" w:hAnsi="Calibri" w:cs="Calibri"/>
          <w:lang w:val="lt-LT"/>
        </w:rPr>
        <w:t>Burbaitė</w:t>
      </w:r>
      <w:proofErr w:type="spellEnd"/>
      <w:r w:rsidR="00FA2AD4" w:rsidRPr="00084534">
        <w:rPr>
          <w:rFonts w:ascii="Calibri" w:hAnsi="Calibri" w:cs="Calibri"/>
          <w:lang w:val="lt-LT"/>
        </w:rPr>
        <w:t>, „Žaliojo taško“ rinkodaros ir komunikacijos vadovė.</w:t>
      </w:r>
    </w:p>
    <w:p w14:paraId="6195452D" w14:textId="11A6BBA1" w:rsidR="00394CB7" w:rsidRPr="00084534" w:rsidRDefault="008C5098" w:rsidP="00394CB7">
      <w:pPr>
        <w:pStyle w:val="NormalWeb"/>
        <w:spacing w:line="276" w:lineRule="auto"/>
        <w:jc w:val="both"/>
        <w:rPr>
          <w:rFonts w:ascii="Calibri" w:hAnsi="Calibri" w:cs="Calibri"/>
          <w:lang w:val="lt-LT"/>
        </w:rPr>
      </w:pPr>
      <w:r w:rsidRPr="00084534">
        <w:rPr>
          <w:rFonts w:ascii="Calibri" w:hAnsi="Calibri" w:cs="Calibri"/>
          <w:lang w:val="lt-LT"/>
        </w:rPr>
        <w:t>Parodomojo plastiko konteinerio kratos metu, šalia tinkamai išrūšiuotų pakuočių</w:t>
      </w:r>
      <w:r w:rsidR="00394CB7" w:rsidRPr="00084534">
        <w:rPr>
          <w:rFonts w:ascii="Calibri" w:hAnsi="Calibri" w:cs="Calibri"/>
          <w:lang w:val="lt-LT"/>
        </w:rPr>
        <w:t>, priemaišos sudarė kiek daugiau nei trečdalį turinio – tai ir keli maišai</w:t>
      </w:r>
      <w:r w:rsidR="00394CB7" w:rsidRPr="00084534">
        <w:rPr>
          <w:rFonts w:ascii="Calibri" w:hAnsi="Calibri" w:cs="Calibri"/>
          <w:lang w:val="lt-LT"/>
        </w:rPr>
        <w:t xml:space="preserve"> mišrių atliekų (juose – ir maisto atliekos, ir panaudoti </w:t>
      </w:r>
      <w:r w:rsidR="00394CB7" w:rsidRPr="00084534">
        <w:rPr>
          <w:rFonts w:ascii="Calibri" w:hAnsi="Calibri" w:cs="Calibri"/>
          <w:lang w:val="lt-LT"/>
        </w:rPr>
        <w:lastRenderedPageBreak/>
        <w:t xml:space="preserve">higienos reikmenys), </w:t>
      </w:r>
      <w:r w:rsidR="00394CB7" w:rsidRPr="00084534">
        <w:rPr>
          <w:rFonts w:ascii="Calibri" w:hAnsi="Calibri" w:cs="Calibri"/>
          <w:lang w:val="lt-LT"/>
        </w:rPr>
        <w:t>visas maišas žaislų</w:t>
      </w:r>
      <w:r w:rsidR="00394CB7" w:rsidRPr="00084534">
        <w:rPr>
          <w:rFonts w:ascii="Calibri" w:hAnsi="Calibri" w:cs="Calibri"/>
          <w:lang w:val="lt-LT"/>
        </w:rPr>
        <w:t xml:space="preserve"> – ir plastikinių, ir tekstilinių. Buvo dantų šepetėlių, skustuvų, nuorūkų, remonto likučių atliekų, plastikinė šluota, elektronin</w:t>
      </w:r>
      <w:r w:rsidR="00394CB7" w:rsidRPr="00084534">
        <w:rPr>
          <w:rFonts w:ascii="Calibri" w:hAnsi="Calibri" w:cs="Calibri"/>
          <w:lang w:val="lt-LT"/>
        </w:rPr>
        <w:t>ės</w:t>
      </w:r>
      <w:r w:rsidR="00394CB7" w:rsidRPr="00084534">
        <w:rPr>
          <w:rFonts w:ascii="Calibri" w:hAnsi="Calibri" w:cs="Calibri"/>
          <w:lang w:val="lt-LT"/>
        </w:rPr>
        <w:t xml:space="preserve"> cigare</w:t>
      </w:r>
      <w:r w:rsidR="00394CB7" w:rsidRPr="00084534">
        <w:rPr>
          <w:rFonts w:ascii="Calibri" w:hAnsi="Calibri" w:cs="Calibri"/>
          <w:lang w:val="lt-LT"/>
        </w:rPr>
        <w:t>tės</w:t>
      </w:r>
      <w:r w:rsidR="00394CB7" w:rsidRPr="00084534">
        <w:rPr>
          <w:rFonts w:ascii="Calibri" w:hAnsi="Calibri" w:cs="Calibri"/>
          <w:lang w:val="lt-LT"/>
        </w:rPr>
        <w:t>, lemp</w:t>
      </w:r>
      <w:r w:rsidR="00394CB7" w:rsidRPr="00084534">
        <w:rPr>
          <w:rFonts w:ascii="Calibri" w:hAnsi="Calibri" w:cs="Calibri"/>
          <w:lang w:val="lt-LT"/>
        </w:rPr>
        <w:t>a ir kitokie rakandai.</w:t>
      </w:r>
    </w:p>
    <w:p w14:paraId="47F0D75E" w14:textId="5CEFF459" w:rsidR="00394CB7" w:rsidRPr="00084534" w:rsidRDefault="00394CB7" w:rsidP="00394CB7">
      <w:pPr>
        <w:shd w:val="clear" w:color="auto" w:fill="FFFFFF"/>
        <w:rPr>
          <w:rFonts w:ascii="Calibri" w:hAnsi="Calibri" w:cs="Calibri"/>
          <w:color w:val="222222"/>
          <w:lang w:val="lt-LT"/>
        </w:rPr>
      </w:pPr>
      <w:r w:rsidRPr="00084534">
        <w:rPr>
          <w:rFonts w:ascii="Calibri" w:hAnsi="Calibri" w:cs="Calibri"/>
          <w:color w:val="222222"/>
          <w:lang w:val="lt-LT"/>
        </w:rPr>
        <w:t>„Vis dėlto, eksperimento metu įsitikinome</w:t>
      </w:r>
      <w:r w:rsidRPr="00084534">
        <w:rPr>
          <w:rFonts w:ascii="Calibri" w:hAnsi="Calibri" w:cs="Calibri"/>
          <w:color w:val="222222"/>
          <w:lang w:val="lt-LT"/>
        </w:rPr>
        <w:t>, kad didžioji dalis gyventojų žino, kad reikia rūšiuoti būtent pakuočių atliek</w:t>
      </w:r>
      <w:r w:rsidRPr="00084534">
        <w:rPr>
          <w:rFonts w:ascii="Calibri" w:hAnsi="Calibri" w:cs="Calibri"/>
          <w:color w:val="222222"/>
          <w:lang w:val="lt-LT"/>
        </w:rPr>
        <w:t>a</w:t>
      </w:r>
      <w:r w:rsidRPr="00084534">
        <w:rPr>
          <w:rFonts w:ascii="Calibri" w:hAnsi="Calibri" w:cs="Calibri"/>
          <w:color w:val="222222"/>
          <w:lang w:val="lt-LT"/>
        </w:rPr>
        <w:t>s – jų buvo didžioji dalis. Pastebėjome, kad apylinkėje gyvena iš tiesų atsakingų žmonių, kurie pakuotes ne tik rūšiuoja, bet ir išplauna</w:t>
      </w:r>
      <w:r w:rsidRPr="00084534">
        <w:rPr>
          <w:rFonts w:ascii="Calibri" w:hAnsi="Calibri" w:cs="Calibri"/>
          <w:color w:val="222222"/>
          <w:lang w:val="lt-LT"/>
        </w:rPr>
        <w:t xml:space="preserve">“, </w:t>
      </w:r>
      <w:r w:rsidRPr="00084534">
        <w:rPr>
          <w:rFonts w:ascii="Calibri" w:hAnsi="Calibri" w:cs="Calibri"/>
          <w:lang w:val="lt-LT"/>
        </w:rPr>
        <w:t>–</w:t>
      </w:r>
      <w:r w:rsidRPr="00084534">
        <w:rPr>
          <w:rFonts w:ascii="Calibri" w:hAnsi="Calibri" w:cs="Calibri"/>
          <w:color w:val="222222"/>
          <w:lang w:val="lt-LT"/>
        </w:rPr>
        <w:t xml:space="preserve"> pastebi ji.</w:t>
      </w:r>
    </w:p>
    <w:p w14:paraId="7D831613" w14:textId="77777777" w:rsidR="00394CB7" w:rsidRPr="00084534" w:rsidRDefault="00394CB7" w:rsidP="00394CB7">
      <w:pPr>
        <w:shd w:val="clear" w:color="auto" w:fill="FFFFFF"/>
        <w:rPr>
          <w:rFonts w:ascii="Arial" w:hAnsi="Arial" w:cs="Arial"/>
          <w:color w:val="222222"/>
          <w:lang w:val="lt-LT"/>
        </w:rPr>
      </w:pPr>
      <w:r w:rsidRPr="00084534">
        <w:rPr>
          <w:rFonts w:ascii="Arial" w:hAnsi="Arial" w:cs="Arial"/>
          <w:color w:val="222222"/>
          <w:lang w:val="lt-LT"/>
        </w:rPr>
        <w:t> </w:t>
      </w:r>
    </w:p>
    <w:p w14:paraId="3EEE1E4B" w14:textId="4BCA7A96" w:rsidR="00320A8A" w:rsidRPr="00084534" w:rsidRDefault="00394CB7" w:rsidP="00394CB7">
      <w:pPr>
        <w:pStyle w:val="NormalWeb"/>
        <w:spacing w:before="0" w:beforeAutospacing="0" w:after="0" w:afterAutospacing="0" w:line="276" w:lineRule="auto"/>
        <w:jc w:val="both"/>
        <w:rPr>
          <w:rFonts w:ascii="Calibri" w:hAnsi="Calibri" w:cs="Calibri"/>
          <w:lang w:val="lt-LT"/>
        </w:rPr>
      </w:pPr>
      <w:r w:rsidRPr="00084534">
        <w:rPr>
          <w:rFonts w:ascii="Calibri" w:hAnsi="Calibri" w:cs="Calibri"/>
          <w:lang w:val="lt-LT"/>
        </w:rPr>
        <w:t xml:space="preserve">Specialistė priduria, kad neretai teisingam rūšiavimui koją kišą klaidingi įsitikinimai. </w:t>
      </w:r>
      <w:r w:rsidR="002602DA" w:rsidRPr="00084534">
        <w:rPr>
          <w:rFonts w:ascii="Calibri" w:hAnsi="Calibri" w:cs="Calibri"/>
          <w:lang w:val="lt-LT"/>
        </w:rPr>
        <w:t xml:space="preserve">„Pavyzdžiui, dantų šepetėlis – </w:t>
      </w:r>
      <w:r w:rsidR="00FA2AD4" w:rsidRPr="00084534">
        <w:rPr>
          <w:rFonts w:ascii="Calibri" w:hAnsi="Calibri" w:cs="Calibri"/>
          <w:lang w:val="lt-LT"/>
        </w:rPr>
        <w:t xml:space="preserve">nors ir </w:t>
      </w:r>
      <w:r w:rsidR="002602DA" w:rsidRPr="00084534">
        <w:rPr>
          <w:rFonts w:ascii="Calibri" w:hAnsi="Calibri" w:cs="Calibri"/>
          <w:lang w:val="lt-LT"/>
        </w:rPr>
        <w:t xml:space="preserve">plastikinis, bet </w:t>
      </w:r>
      <w:r w:rsidR="00FA2AD4" w:rsidRPr="00084534">
        <w:rPr>
          <w:rFonts w:ascii="Calibri" w:hAnsi="Calibri" w:cs="Calibri"/>
          <w:lang w:val="lt-LT"/>
        </w:rPr>
        <w:t xml:space="preserve">tai </w:t>
      </w:r>
      <w:r w:rsidR="002602DA" w:rsidRPr="00084534">
        <w:rPr>
          <w:rFonts w:ascii="Calibri" w:hAnsi="Calibri" w:cs="Calibri"/>
          <w:lang w:val="lt-LT"/>
        </w:rPr>
        <w:t>n</w:t>
      </w:r>
      <w:r w:rsidR="00FA2AD4" w:rsidRPr="00084534">
        <w:rPr>
          <w:rFonts w:ascii="Calibri" w:hAnsi="Calibri" w:cs="Calibri"/>
          <w:lang w:val="lt-LT"/>
        </w:rPr>
        <w:t>ėra</w:t>
      </w:r>
      <w:r w:rsidR="002602DA" w:rsidRPr="00084534">
        <w:rPr>
          <w:rFonts w:ascii="Calibri" w:hAnsi="Calibri" w:cs="Calibri"/>
          <w:lang w:val="lt-LT"/>
        </w:rPr>
        <w:t xml:space="preserve"> pakuotė</w:t>
      </w:r>
      <w:r w:rsidR="00FA2AD4" w:rsidRPr="00084534">
        <w:rPr>
          <w:rFonts w:ascii="Calibri" w:hAnsi="Calibri" w:cs="Calibri"/>
          <w:lang w:val="lt-LT"/>
        </w:rPr>
        <w:t>, todėl jo</w:t>
      </w:r>
      <w:r w:rsidR="002602DA" w:rsidRPr="00084534">
        <w:rPr>
          <w:rFonts w:ascii="Calibri" w:hAnsi="Calibri" w:cs="Calibri"/>
          <w:lang w:val="lt-LT"/>
        </w:rPr>
        <w:t xml:space="preserve"> vieta </w:t>
      </w:r>
      <w:r w:rsidR="00FA2AD4" w:rsidRPr="00084534">
        <w:rPr>
          <w:rFonts w:ascii="Calibri" w:hAnsi="Calibri" w:cs="Calibri"/>
          <w:lang w:val="lt-LT"/>
        </w:rPr>
        <w:t xml:space="preserve">yra </w:t>
      </w:r>
      <w:r w:rsidR="002602DA" w:rsidRPr="00084534">
        <w:rPr>
          <w:rFonts w:ascii="Calibri" w:hAnsi="Calibri" w:cs="Calibri"/>
          <w:lang w:val="lt-LT"/>
        </w:rPr>
        <w:t>mišrių atliekų konteineryje</w:t>
      </w:r>
      <w:r w:rsidR="00FA2AD4" w:rsidRPr="00084534">
        <w:rPr>
          <w:rFonts w:ascii="Calibri" w:hAnsi="Calibri" w:cs="Calibri"/>
          <w:lang w:val="lt-LT"/>
        </w:rPr>
        <w:t>. Deja, mūsų atlikto tyrimo duomenimis,</w:t>
      </w:r>
      <w:r w:rsidR="002602DA" w:rsidRPr="00084534">
        <w:rPr>
          <w:rFonts w:ascii="Calibri" w:hAnsi="Calibri" w:cs="Calibri"/>
          <w:lang w:val="lt-LT"/>
        </w:rPr>
        <w:t xml:space="preserve"> net 57 % Lietuvos gyventojų vis dar klaidingai mano, jog </w:t>
      </w:r>
      <w:r w:rsidR="00FA2AD4" w:rsidRPr="00084534">
        <w:rPr>
          <w:rFonts w:ascii="Calibri" w:hAnsi="Calibri" w:cs="Calibri"/>
          <w:lang w:val="lt-LT"/>
        </w:rPr>
        <w:t>dantų šepetėlis</w:t>
      </w:r>
      <w:r w:rsidR="002602DA" w:rsidRPr="00084534">
        <w:rPr>
          <w:rFonts w:ascii="Calibri" w:hAnsi="Calibri" w:cs="Calibri"/>
          <w:lang w:val="lt-LT"/>
        </w:rPr>
        <w:t xml:space="preserve"> turi keliauti į plastiko konteinerį“, – </w:t>
      </w:r>
      <w:r w:rsidR="00FA2AD4" w:rsidRPr="00084534">
        <w:rPr>
          <w:rFonts w:ascii="Calibri" w:hAnsi="Calibri" w:cs="Calibri"/>
          <w:lang w:val="lt-LT"/>
        </w:rPr>
        <w:t>atskleidžia</w:t>
      </w:r>
      <w:r w:rsidR="002602DA" w:rsidRPr="00084534">
        <w:rPr>
          <w:rFonts w:ascii="Calibri" w:hAnsi="Calibri" w:cs="Calibri"/>
          <w:lang w:val="lt-LT"/>
        </w:rPr>
        <w:t xml:space="preserve"> Asta </w:t>
      </w:r>
      <w:proofErr w:type="spellStart"/>
      <w:r w:rsidR="002602DA" w:rsidRPr="00084534">
        <w:rPr>
          <w:rFonts w:ascii="Calibri" w:hAnsi="Calibri" w:cs="Calibri"/>
          <w:lang w:val="lt-LT"/>
        </w:rPr>
        <w:t>Burbaitė</w:t>
      </w:r>
      <w:proofErr w:type="spellEnd"/>
      <w:r w:rsidR="00FA2AD4" w:rsidRPr="00084534">
        <w:rPr>
          <w:rFonts w:ascii="Calibri" w:hAnsi="Calibri" w:cs="Calibri"/>
          <w:lang w:val="lt-LT"/>
        </w:rPr>
        <w:t>.</w:t>
      </w:r>
    </w:p>
    <w:p w14:paraId="4255EE94" w14:textId="77777777" w:rsidR="00394CB7" w:rsidRPr="00084534" w:rsidRDefault="00394CB7" w:rsidP="00394CB7">
      <w:pPr>
        <w:pStyle w:val="NormalWeb"/>
        <w:spacing w:before="0" w:beforeAutospacing="0" w:after="0" w:afterAutospacing="0" w:line="276" w:lineRule="auto"/>
        <w:jc w:val="both"/>
        <w:rPr>
          <w:rFonts w:ascii="Calibri" w:hAnsi="Calibri" w:cs="Calibri"/>
          <w:lang w:val="lt-LT"/>
        </w:rPr>
      </w:pPr>
    </w:p>
    <w:p w14:paraId="7B92786D" w14:textId="2056FAB9" w:rsidR="00320A8A" w:rsidRPr="00084534" w:rsidRDefault="00394CB7" w:rsidP="008C5098">
      <w:pPr>
        <w:pStyle w:val="NormalWeb"/>
        <w:spacing w:before="0" w:beforeAutospacing="0" w:after="0" w:afterAutospacing="0" w:line="276" w:lineRule="auto"/>
        <w:jc w:val="both"/>
        <w:rPr>
          <w:rStyle w:val="fadeinm1hgl8"/>
          <w:rFonts w:ascii="Calibri" w:eastAsiaTheme="majorEastAsia" w:hAnsi="Calibri" w:cs="Calibri"/>
          <w:lang w:val="lt-LT"/>
        </w:rPr>
      </w:pPr>
      <w:r w:rsidRPr="00084534">
        <w:rPr>
          <w:rStyle w:val="fadeinm1hgl8"/>
          <w:rFonts w:ascii="Calibri" w:eastAsiaTheme="majorEastAsia" w:hAnsi="Calibri" w:cs="Calibri"/>
          <w:lang w:val="lt-LT"/>
        </w:rPr>
        <w:t>Vidutiniškai apie</w:t>
      </w:r>
      <w:r w:rsidR="00320A8A" w:rsidRPr="00084534">
        <w:rPr>
          <w:rStyle w:val="fadeinm1hgl8"/>
          <w:rFonts w:ascii="Calibri" w:eastAsiaTheme="majorEastAsia" w:hAnsi="Calibri" w:cs="Calibri"/>
          <w:lang w:val="lt-LT"/>
        </w:rPr>
        <w:t xml:space="preserve"> pus</w:t>
      </w:r>
      <w:r w:rsidR="00084534" w:rsidRPr="00084534">
        <w:rPr>
          <w:rStyle w:val="fadeinm1hgl8"/>
          <w:rFonts w:ascii="Calibri" w:eastAsiaTheme="majorEastAsia" w:hAnsi="Calibri" w:cs="Calibri"/>
          <w:lang w:val="lt-LT"/>
        </w:rPr>
        <w:t>ė</w:t>
      </w:r>
      <w:r w:rsidR="00320A8A" w:rsidRPr="00084534">
        <w:rPr>
          <w:rStyle w:val="fadeinm1hgl8"/>
          <w:rFonts w:ascii="Calibri" w:eastAsiaTheme="majorEastAsia" w:hAnsi="Calibri" w:cs="Calibri"/>
          <w:lang w:val="lt-LT"/>
        </w:rPr>
        <w:t xml:space="preserve"> plastiko rūšiavimo konteineriuose atsiduriančių atliekų – šiukšlės, kurios neturi jokių perdirbimo galimybių. „Taip susiklostė dėl to, kad informacija apie tai, ką ir kaip rūšiuoti, skirtingose savivaldybėse</w:t>
      </w:r>
      <w:r w:rsidR="00941103" w:rsidRPr="00084534">
        <w:rPr>
          <w:rStyle w:val="fadeinm1hgl8"/>
          <w:rFonts w:ascii="Calibri" w:eastAsiaTheme="majorEastAsia" w:hAnsi="Calibri" w:cs="Calibri"/>
          <w:lang w:val="lt-LT"/>
        </w:rPr>
        <w:t xml:space="preserve"> </w:t>
      </w:r>
      <w:r w:rsidR="00320A8A" w:rsidRPr="00084534">
        <w:rPr>
          <w:rStyle w:val="fadeinm1hgl8"/>
          <w:rFonts w:ascii="Calibri" w:eastAsiaTheme="majorEastAsia" w:hAnsi="Calibri" w:cs="Calibri"/>
          <w:lang w:val="lt-LT"/>
        </w:rPr>
        <w:t xml:space="preserve">nevienoda. Gyventojams neretai pateikiama klaidinga informacija, pavyzdžiui, kad į plastiko </w:t>
      </w:r>
      <w:r w:rsidR="00FA2AD4" w:rsidRPr="00084534">
        <w:rPr>
          <w:rStyle w:val="fadeinm1hgl8"/>
          <w:rFonts w:ascii="Calibri" w:eastAsiaTheme="majorEastAsia" w:hAnsi="Calibri" w:cs="Calibri"/>
          <w:lang w:val="lt-LT"/>
        </w:rPr>
        <w:t>konteinerius</w:t>
      </w:r>
      <w:r w:rsidR="00320A8A" w:rsidRPr="00084534">
        <w:rPr>
          <w:rStyle w:val="fadeinm1hgl8"/>
          <w:rFonts w:ascii="Calibri" w:eastAsiaTheme="majorEastAsia" w:hAnsi="Calibri" w:cs="Calibri"/>
          <w:lang w:val="lt-LT"/>
        </w:rPr>
        <w:t xml:space="preserve"> galima mesi plastikines liniuotes, tušinukus, žaislus“, </w:t>
      </w:r>
      <w:r w:rsidR="00FA2AD4" w:rsidRPr="00084534">
        <w:rPr>
          <w:rFonts w:ascii="Calibri" w:hAnsi="Calibri" w:cs="Calibri"/>
          <w:lang w:val="lt-LT"/>
        </w:rPr>
        <w:t>–</w:t>
      </w:r>
      <w:r w:rsidR="00320A8A" w:rsidRPr="00084534">
        <w:rPr>
          <w:rStyle w:val="fadeinm1hgl8"/>
          <w:rFonts w:ascii="Calibri" w:eastAsiaTheme="majorEastAsia" w:hAnsi="Calibri" w:cs="Calibri"/>
          <w:lang w:val="lt-LT"/>
        </w:rPr>
        <w:t xml:space="preserve"> </w:t>
      </w:r>
      <w:r w:rsidR="008C5098" w:rsidRPr="00084534">
        <w:rPr>
          <w:rStyle w:val="fadeinm1hgl8"/>
          <w:rFonts w:ascii="Calibri" w:eastAsiaTheme="majorEastAsia" w:hAnsi="Calibri" w:cs="Calibri"/>
          <w:lang w:val="lt-LT"/>
        </w:rPr>
        <w:t xml:space="preserve">atkreipia dėmesį Asta </w:t>
      </w:r>
      <w:proofErr w:type="spellStart"/>
      <w:r w:rsidR="008C5098" w:rsidRPr="00084534">
        <w:rPr>
          <w:rStyle w:val="fadeinm1hgl8"/>
          <w:rFonts w:ascii="Calibri" w:eastAsiaTheme="majorEastAsia" w:hAnsi="Calibri" w:cs="Calibri"/>
          <w:lang w:val="lt-LT"/>
        </w:rPr>
        <w:t>Burbaitė</w:t>
      </w:r>
      <w:proofErr w:type="spellEnd"/>
      <w:r w:rsidR="008C5098" w:rsidRPr="00084534">
        <w:rPr>
          <w:rStyle w:val="fadeinm1hgl8"/>
          <w:rFonts w:ascii="Calibri" w:eastAsiaTheme="majorEastAsia" w:hAnsi="Calibri" w:cs="Calibri"/>
          <w:lang w:val="lt-LT"/>
        </w:rPr>
        <w:t xml:space="preserve">. </w:t>
      </w:r>
    </w:p>
    <w:p w14:paraId="33CC4C43" w14:textId="77777777" w:rsidR="008C5098" w:rsidRPr="00084534" w:rsidRDefault="008C5098" w:rsidP="008C5098">
      <w:pPr>
        <w:pStyle w:val="NormalWeb"/>
        <w:spacing w:before="0" w:beforeAutospacing="0" w:after="0" w:afterAutospacing="0" w:line="276" w:lineRule="auto"/>
        <w:jc w:val="both"/>
        <w:rPr>
          <w:rStyle w:val="fadeinm1hgl8"/>
          <w:rFonts w:ascii="Calibri" w:eastAsiaTheme="majorEastAsia" w:hAnsi="Calibri" w:cs="Calibri"/>
          <w:lang w:val="lt-LT"/>
        </w:rPr>
      </w:pPr>
    </w:p>
    <w:p w14:paraId="1F38F0F1" w14:textId="53C9C6E4" w:rsidR="00320A8A" w:rsidRPr="00084534" w:rsidRDefault="008C5098" w:rsidP="008C5098">
      <w:pPr>
        <w:pStyle w:val="NormalWeb"/>
        <w:spacing w:before="0" w:beforeAutospacing="0" w:after="0" w:afterAutospacing="0" w:line="276" w:lineRule="auto"/>
        <w:jc w:val="both"/>
        <w:rPr>
          <w:rFonts w:ascii="Calibri" w:hAnsi="Calibri" w:cs="Calibri"/>
          <w:lang w:val="lt-LT"/>
        </w:rPr>
      </w:pPr>
      <w:r w:rsidRPr="00084534">
        <w:rPr>
          <w:rFonts w:ascii="Calibri" w:hAnsi="Calibri" w:cs="Calibri"/>
          <w:lang w:val="lt-LT"/>
        </w:rPr>
        <w:t>„Gyventojams nuolat primename pagrindines rūšiavimo taisykles. Svarbiausia – rūšiuo</w:t>
      </w:r>
      <w:r w:rsidR="00FA2AD4" w:rsidRPr="00084534">
        <w:rPr>
          <w:rFonts w:ascii="Calibri" w:hAnsi="Calibri" w:cs="Calibri"/>
          <w:lang w:val="lt-LT"/>
        </w:rPr>
        <w:t>jame</w:t>
      </w:r>
      <w:r w:rsidRPr="00084534">
        <w:rPr>
          <w:rFonts w:ascii="Calibri" w:hAnsi="Calibri" w:cs="Calibri"/>
          <w:lang w:val="lt-LT"/>
        </w:rPr>
        <w:t xml:space="preserve"> visas pakuotes. Jos turi būti tuščios, </w:t>
      </w:r>
      <w:r w:rsidR="00FA2AD4" w:rsidRPr="00084534">
        <w:rPr>
          <w:rFonts w:ascii="Calibri" w:hAnsi="Calibri" w:cs="Calibri"/>
          <w:lang w:val="lt-LT"/>
        </w:rPr>
        <w:t xml:space="preserve">tačiau </w:t>
      </w:r>
      <w:r w:rsidRPr="00084534">
        <w:rPr>
          <w:rFonts w:ascii="Calibri" w:hAnsi="Calibri" w:cs="Calibri"/>
          <w:lang w:val="lt-LT"/>
        </w:rPr>
        <w:t>jų nebūtina švariai išplauti. Stiklinė tara keliauja į stiklo konteinerį, popierinės ir kartoninės pakuotės – į popieriaus. Plastikinės, metalinės, kombinuotos ar net medinės pakuotės turi atsidurti plastiko konteineriuose. Taisyklės paprastos“</w:t>
      </w:r>
      <w:r w:rsidR="00FA2AD4" w:rsidRPr="00084534">
        <w:rPr>
          <w:rFonts w:ascii="Calibri" w:hAnsi="Calibri" w:cs="Calibri"/>
          <w:lang w:val="lt-LT"/>
        </w:rPr>
        <w:t>,</w:t>
      </w:r>
      <w:r w:rsidRPr="00084534">
        <w:rPr>
          <w:rFonts w:ascii="Calibri" w:hAnsi="Calibri" w:cs="Calibri"/>
          <w:lang w:val="lt-LT"/>
        </w:rPr>
        <w:t xml:space="preserve"> – paaiškina Asta </w:t>
      </w:r>
      <w:proofErr w:type="spellStart"/>
      <w:r w:rsidRPr="00084534">
        <w:rPr>
          <w:rFonts w:ascii="Calibri" w:hAnsi="Calibri" w:cs="Calibri"/>
          <w:lang w:val="lt-LT"/>
        </w:rPr>
        <w:t>Burbaitė</w:t>
      </w:r>
      <w:proofErr w:type="spellEnd"/>
      <w:r w:rsidRPr="00084534">
        <w:rPr>
          <w:rFonts w:ascii="Calibri" w:hAnsi="Calibri" w:cs="Calibri"/>
          <w:lang w:val="lt-LT"/>
        </w:rPr>
        <w:t>.</w:t>
      </w:r>
    </w:p>
    <w:p w14:paraId="68AE5FD8" w14:textId="7E56AABC" w:rsidR="002602DA" w:rsidRPr="00084534" w:rsidRDefault="00320A8A" w:rsidP="008C5098">
      <w:pPr>
        <w:pStyle w:val="NormalWeb"/>
        <w:spacing w:line="276" w:lineRule="auto"/>
        <w:rPr>
          <w:rFonts w:ascii="Calibri" w:hAnsi="Calibri" w:cs="Calibri"/>
          <w:b/>
          <w:bCs/>
          <w:lang w:val="lt-LT"/>
        </w:rPr>
      </w:pPr>
      <w:r w:rsidRPr="00084534">
        <w:rPr>
          <w:rFonts w:ascii="Calibri" w:hAnsi="Calibri" w:cs="Calibri"/>
          <w:b/>
          <w:bCs/>
          <w:lang w:val="lt-LT"/>
        </w:rPr>
        <w:t xml:space="preserve">Kiekviena pakuotė – svarbi </w:t>
      </w:r>
    </w:p>
    <w:p w14:paraId="1604EF50" w14:textId="140E566F" w:rsidR="00320A8A" w:rsidRPr="00084534" w:rsidRDefault="00320A8A" w:rsidP="008C5098">
      <w:pPr>
        <w:pStyle w:val="NormalWeb"/>
        <w:spacing w:before="0" w:beforeAutospacing="0" w:after="0" w:afterAutospacing="0" w:line="276" w:lineRule="auto"/>
        <w:jc w:val="both"/>
        <w:rPr>
          <w:rFonts w:ascii="Calibri" w:hAnsi="Calibri" w:cs="Calibri"/>
          <w:color w:val="000000" w:themeColor="text1"/>
          <w:lang w:val="lt-LT"/>
        </w:rPr>
      </w:pPr>
      <w:r w:rsidRPr="00084534">
        <w:rPr>
          <w:rFonts w:ascii="Calibri" w:hAnsi="Calibri" w:cs="Calibri"/>
          <w:color w:val="000000" w:themeColor="text1"/>
          <w:lang w:val="lt-LT"/>
        </w:rPr>
        <w:t xml:space="preserve">Vis dar pasitaiko tikinčių mitu, jog visų konteinerių turinys galiausiai atsiduria vienoje krūvoje – tai kam tuomet rūšiuoti? Pasak </w:t>
      </w:r>
      <w:r w:rsidR="00F2763D" w:rsidRPr="00084534">
        <w:rPr>
          <w:rFonts w:ascii="Calibri" w:hAnsi="Calibri" w:cs="Calibri"/>
          <w:color w:val="000000" w:themeColor="text1"/>
          <w:lang w:val="lt-LT"/>
        </w:rPr>
        <w:t>Tomo Kuprio</w:t>
      </w:r>
      <w:r w:rsidRPr="00084534">
        <w:rPr>
          <w:rFonts w:ascii="Calibri" w:hAnsi="Calibri" w:cs="Calibri"/>
          <w:color w:val="000000" w:themeColor="text1"/>
          <w:lang w:val="lt-LT"/>
        </w:rPr>
        <w:t>, tai yra visiška netiesa. „</w:t>
      </w:r>
      <w:r w:rsidR="00F2763D" w:rsidRPr="00084534">
        <w:rPr>
          <w:rFonts w:ascii="Calibri" w:hAnsi="Calibri" w:cs="Calibri"/>
          <w:color w:val="000000" w:themeColor="text1"/>
          <w:lang w:val="lt-LT"/>
        </w:rPr>
        <w:t>Gal g</w:t>
      </w:r>
      <w:r w:rsidRPr="00084534">
        <w:rPr>
          <w:rFonts w:ascii="Calibri" w:hAnsi="Calibri" w:cs="Calibri"/>
          <w:color w:val="000000" w:themeColor="text1"/>
          <w:lang w:val="lt-LT"/>
        </w:rPr>
        <w:t>yventoj</w:t>
      </w:r>
      <w:r w:rsidR="00F2763D" w:rsidRPr="00084534">
        <w:rPr>
          <w:rFonts w:ascii="Calibri" w:hAnsi="Calibri" w:cs="Calibri"/>
          <w:color w:val="000000" w:themeColor="text1"/>
          <w:lang w:val="lt-LT"/>
        </w:rPr>
        <w:t>us klaidina, kad kai kada skirtingos atliekos surenkamos viena mašina. Pavyzdžiui, Klaipėdoje po individualių namų kvartalus važinėja modernios šiukšliavežės, kurių kėbule yra trys atskiri rezervuarai skirtingoms atliekoms: stiklui, popieriui, plastikui. Nei surenkant atliekas, nei atvežus į perrūšiavimo įrenginius</w:t>
      </w:r>
      <w:r w:rsidR="00941103" w:rsidRPr="00084534">
        <w:rPr>
          <w:rFonts w:ascii="Calibri" w:hAnsi="Calibri" w:cs="Calibri"/>
          <w:color w:val="000000" w:themeColor="text1"/>
          <w:lang w:val="lt-LT"/>
        </w:rPr>
        <w:t>,</w:t>
      </w:r>
      <w:r w:rsidR="00F2763D" w:rsidRPr="00084534">
        <w:rPr>
          <w:rFonts w:ascii="Calibri" w:hAnsi="Calibri" w:cs="Calibri"/>
          <w:color w:val="000000" w:themeColor="text1"/>
          <w:lang w:val="lt-LT"/>
        </w:rPr>
        <w:t xml:space="preserve"> jos nesumaišomos. Tik gyventojų sąmoningumas, atsakingo </w:t>
      </w:r>
      <w:r w:rsidRPr="00084534">
        <w:rPr>
          <w:rFonts w:ascii="Calibri" w:hAnsi="Calibri" w:cs="Calibri"/>
          <w:color w:val="000000" w:themeColor="text1"/>
          <w:lang w:val="lt-LT"/>
        </w:rPr>
        <w:t>rūšiavimo</w:t>
      </w:r>
      <w:r w:rsidR="00F2763D" w:rsidRPr="00084534">
        <w:rPr>
          <w:rFonts w:ascii="Calibri" w:hAnsi="Calibri" w:cs="Calibri"/>
          <w:color w:val="000000" w:themeColor="text1"/>
          <w:lang w:val="lt-LT"/>
        </w:rPr>
        <w:t xml:space="preserve"> įpročiai lemia</w:t>
      </w:r>
      <w:r w:rsidRPr="00084534">
        <w:rPr>
          <w:rFonts w:ascii="Calibri" w:hAnsi="Calibri" w:cs="Calibri"/>
          <w:color w:val="000000" w:themeColor="text1"/>
          <w:lang w:val="lt-LT"/>
        </w:rPr>
        <w:t xml:space="preserve">, ar vėliau bus galima </w:t>
      </w:r>
      <w:r w:rsidR="00F2763D" w:rsidRPr="00084534">
        <w:rPr>
          <w:rFonts w:ascii="Calibri" w:hAnsi="Calibri" w:cs="Calibri"/>
          <w:color w:val="000000" w:themeColor="text1"/>
          <w:lang w:val="lt-LT"/>
        </w:rPr>
        <w:t xml:space="preserve">pakuotes </w:t>
      </w:r>
      <w:r w:rsidRPr="00084534">
        <w:rPr>
          <w:rFonts w:ascii="Calibri" w:hAnsi="Calibri" w:cs="Calibri"/>
          <w:color w:val="000000" w:themeColor="text1"/>
          <w:lang w:val="lt-LT"/>
        </w:rPr>
        <w:t>efektyviai perdirbti“, – tvirtina</w:t>
      </w:r>
      <w:r w:rsidR="00F2763D" w:rsidRPr="00084534">
        <w:rPr>
          <w:rFonts w:ascii="Calibri" w:hAnsi="Calibri" w:cs="Calibri"/>
          <w:color w:val="000000" w:themeColor="text1"/>
          <w:lang w:val="lt-LT"/>
        </w:rPr>
        <w:t xml:space="preserve"> Tomas Kuprys</w:t>
      </w:r>
      <w:r w:rsidRPr="00084534">
        <w:rPr>
          <w:rFonts w:ascii="Calibri" w:hAnsi="Calibri" w:cs="Calibri"/>
          <w:color w:val="000000" w:themeColor="text1"/>
          <w:lang w:val="lt-LT"/>
        </w:rPr>
        <w:t xml:space="preserve">. </w:t>
      </w:r>
    </w:p>
    <w:p w14:paraId="3A975662" w14:textId="77777777" w:rsidR="00320A8A" w:rsidRPr="00084534" w:rsidRDefault="00320A8A" w:rsidP="008C5098">
      <w:pPr>
        <w:pStyle w:val="NormalWeb"/>
        <w:spacing w:before="0" w:beforeAutospacing="0" w:after="0" w:afterAutospacing="0" w:line="276" w:lineRule="auto"/>
        <w:jc w:val="both"/>
        <w:rPr>
          <w:rFonts w:ascii="Calibri" w:hAnsi="Calibri" w:cs="Calibri"/>
          <w:color w:val="000000" w:themeColor="text1"/>
          <w:lang w:val="lt-LT"/>
        </w:rPr>
      </w:pPr>
    </w:p>
    <w:p w14:paraId="418E8E0B" w14:textId="50AB43D8" w:rsidR="00320A8A" w:rsidRPr="00084534" w:rsidRDefault="00320A8A" w:rsidP="008C5098">
      <w:pPr>
        <w:pStyle w:val="NormalWeb"/>
        <w:spacing w:before="0" w:beforeAutospacing="0" w:after="0" w:afterAutospacing="0" w:line="276" w:lineRule="auto"/>
        <w:jc w:val="both"/>
        <w:rPr>
          <w:rStyle w:val="fadeinm1hgl8"/>
          <w:rFonts w:ascii="Calibri" w:eastAsiaTheme="majorEastAsia" w:hAnsi="Calibri" w:cs="Calibri"/>
          <w:color w:val="000000" w:themeColor="text1"/>
          <w:lang w:val="lt-LT"/>
        </w:rPr>
      </w:pPr>
      <w:r w:rsidRPr="00084534">
        <w:rPr>
          <w:rStyle w:val="fadeinm1hgl8"/>
          <w:rFonts w:ascii="Calibri" w:eastAsiaTheme="majorEastAsia" w:hAnsi="Calibri" w:cs="Calibri"/>
          <w:color w:val="000000" w:themeColor="text1"/>
          <w:lang w:val="lt-LT"/>
        </w:rPr>
        <w:t xml:space="preserve">Parodomojo atliekų sudėties tyrimo tikslas – priminti gyventojams, kad būtent nuo jų priklauso, kaip Lietuvai seksis vykdyti ambicingus perdirbimo tikslus, kurie yra išties aukšti. Juos šaliai nustato Europos Sąjungos reglamentai, o Lietuva pasiryžusi šiuos ne tik įgyvendinti, bet ir viršyti. Vis dėlto, be žmonių įsitraukimo to padaryti nepavyks – pakuotės gali būti perdirbtos tik tuo atveju, jeigu žmonės jas išmeta į rūšiavimo konteinerius. </w:t>
      </w:r>
    </w:p>
    <w:p w14:paraId="14EC02BC" w14:textId="77777777" w:rsidR="00320A8A" w:rsidRPr="00084534" w:rsidRDefault="00320A8A" w:rsidP="008C5098">
      <w:pPr>
        <w:pStyle w:val="NormalWeb"/>
        <w:spacing w:before="0" w:beforeAutospacing="0" w:after="0" w:afterAutospacing="0" w:line="276" w:lineRule="auto"/>
        <w:jc w:val="both"/>
        <w:rPr>
          <w:rFonts w:ascii="Calibri" w:hAnsi="Calibri" w:cs="Calibri"/>
          <w:color w:val="000000" w:themeColor="text1"/>
          <w:lang w:val="lt-LT"/>
        </w:rPr>
      </w:pPr>
    </w:p>
    <w:p w14:paraId="3D319C65" w14:textId="7F953341" w:rsidR="00320A8A" w:rsidRPr="00084534" w:rsidRDefault="00320A8A" w:rsidP="008C5098">
      <w:pPr>
        <w:pStyle w:val="NormalWeb"/>
        <w:spacing w:before="0" w:beforeAutospacing="0" w:after="0" w:afterAutospacing="0" w:line="276" w:lineRule="auto"/>
        <w:jc w:val="both"/>
        <w:rPr>
          <w:rFonts w:ascii="Calibri" w:hAnsi="Calibri" w:cs="Calibri"/>
          <w:color w:val="000000" w:themeColor="text1"/>
          <w:lang w:val="lt-LT"/>
        </w:rPr>
      </w:pPr>
      <w:r w:rsidRPr="00084534">
        <w:rPr>
          <w:rFonts w:ascii="Calibri" w:hAnsi="Calibri" w:cs="Calibri"/>
          <w:color w:val="000000" w:themeColor="text1"/>
          <w:lang w:val="lt-LT"/>
        </w:rPr>
        <w:t xml:space="preserve">„2025 m. vasario 11 d. įsigaliojo Pakuočių ir pakuočių atliekų reglamentas, kuriame paliktas ir anksčiau taikytas tikslas – perdirbti 50% į šalies rinką išleistų plastiko pakuočių. Įgyvendinti jį yra sudėtingiau, nei gali atrodyti, nes vis dar naudojame daug neperdirbamo plastiko pakuočių, dalį jų prarandame dėl per mažo dydžio, tamsios spalvos, maisto likučių, tačiau labiausiai skaudu, kai žmonės tiesiog nerūšiuoja. Deja, bet pakuotė, atsiradusi mišriose atliekose, praranda vertę – dėl per didelio užterštumo tokios pakuotės nebeatitinka kokybinių reikalavimų ir negali būti perdirbtos“, – </w:t>
      </w:r>
      <w:r w:rsidR="00FA2AD4" w:rsidRPr="00084534">
        <w:rPr>
          <w:rFonts w:ascii="Calibri" w:hAnsi="Calibri" w:cs="Calibri"/>
          <w:color w:val="000000" w:themeColor="text1"/>
          <w:lang w:val="lt-LT"/>
        </w:rPr>
        <w:t>iššūkius vardina</w:t>
      </w:r>
      <w:r w:rsidRPr="00084534">
        <w:rPr>
          <w:rFonts w:ascii="Calibri" w:hAnsi="Calibri" w:cs="Calibri"/>
          <w:color w:val="000000" w:themeColor="text1"/>
          <w:lang w:val="lt-LT"/>
        </w:rPr>
        <w:t xml:space="preserve"> Asta </w:t>
      </w:r>
      <w:proofErr w:type="spellStart"/>
      <w:r w:rsidRPr="00084534">
        <w:rPr>
          <w:rFonts w:ascii="Calibri" w:hAnsi="Calibri" w:cs="Calibri"/>
          <w:color w:val="000000" w:themeColor="text1"/>
          <w:lang w:val="lt-LT"/>
        </w:rPr>
        <w:t>Burbaitė</w:t>
      </w:r>
      <w:proofErr w:type="spellEnd"/>
      <w:r w:rsidR="00FA2AD4" w:rsidRPr="00084534">
        <w:rPr>
          <w:rFonts w:ascii="Calibri" w:hAnsi="Calibri" w:cs="Calibri"/>
          <w:color w:val="000000" w:themeColor="text1"/>
          <w:lang w:val="lt-LT"/>
        </w:rPr>
        <w:t>.</w:t>
      </w:r>
    </w:p>
    <w:p w14:paraId="76121234" w14:textId="61913BC4" w:rsidR="002D2259" w:rsidRPr="00084534" w:rsidRDefault="002D2259" w:rsidP="008C5098">
      <w:pPr>
        <w:pStyle w:val="NormalWeb"/>
        <w:spacing w:before="0" w:beforeAutospacing="0" w:after="0" w:afterAutospacing="0" w:line="276" w:lineRule="auto"/>
        <w:jc w:val="both"/>
        <w:rPr>
          <w:rFonts w:ascii="Calibri" w:eastAsiaTheme="majorEastAsia" w:hAnsi="Calibri" w:cs="Calibri"/>
          <w:b/>
          <w:bCs/>
          <w:lang w:val="lt-LT"/>
        </w:rPr>
      </w:pPr>
    </w:p>
    <w:p w14:paraId="4BEFE628" w14:textId="7F1F0345" w:rsidR="00A43E26" w:rsidRPr="00084534" w:rsidRDefault="00A43E26" w:rsidP="00A43E26">
      <w:pPr>
        <w:pStyle w:val="NormalWeb"/>
        <w:spacing w:before="0" w:beforeAutospacing="0" w:after="0" w:afterAutospacing="0" w:line="276" w:lineRule="auto"/>
        <w:jc w:val="both"/>
        <w:rPr>
          <w:rFonts w:ascii="Calibri" w:eastAsiaTheme="majorEastAsia" w:hAnsi="Calibri" w:cs="Calibri"/>
          <w:b/>
          <w:bCs/>
          <w:lang w:val="lt-LT"/>
        </w:rPr>
      </w:pPr>
      <w:r w:rsidRPr="00084534">
        <w:rPr>
          <w:rFonts w:ascii="Calibri" w:eastAsiaTheme="majorEastAsia" w:hAnsi="Calibri" w:cs="Calibri"/>
          <w:b/>
          <w:bCs/>
          <w:lang w:val="lt-LT"/>
        </w:rPr>
        <w:lastRenderedPageBreak/>
        <w:t>Žmonėms rūpi, tik reikia aiškumo</w:t>
      </w:r>
    </w:p>
    <w:p w14:paraId="580F8136" w14:textId="77777777" w:rsidR="00A43E26" w:rsidRPr="00084534" w:rsidRDefault="00A43E26" w:rsidP="00A43E26">
      <w:pPr>
        <w:pStyle w:val="NormalWeb"/>
        <w:spacing w:before="0" w:beforeAutospacing="0" w:after="0" w:afterAutospacing="0" w:line="276" w:lineRule="auto"/>
        <w:jc w:val="both"/>
        <w:rPr>
          <w:rFonts w:ascii="Calibri" w:eastAsiaTheme="majorEastAsia" w:hAnsi="Calibri" w:cs="Calibri"/>
          <w:b/>
          <w:bCs/>
          <w:lang w:val="lt-LT"/>
        </w:rPr>
      </w:pPr>
    </w:p>
    <w:p w14:paraId="1ED510A9" w14:textId="193E0D3F" w:rsidR="00A43E26" w:rsidRPr="00084534" w:rsidRDefault="00A43E26" w:rsidP="008C5098">
      <w:pPr>
        <w:pStyle w:val="NormalWeb"/>
        <w:spacing w:before="0" w:beforeAutospacing="0" w:after="0" w:afterAutospacing="0" w:line="276" w:lineRule="auto"/>
        <w:jc w:val="both"/>
        <w:rPr>
          <w:rFonts w:ascii="Calibri" w:eastAsiaTheme="majorEastAsia" w:hAnsi="Calibri" w:cs="Calibri"/>
          <w:lang w:val="lt-LT"/>
        </w:rPr>
      </w:pPr>
      <w:r w:rsidRPr="00084534">
        <w:rPr>
          <w:rFonts w:ascii="Calibri" w:eastAsiaTheme="majorEastAsia" w:hAnsi="Calibri" w:cs="Calibri"/>
          <w:lang w:val="lt-LT"/>
        </w:rPr>
        <w:t>Vieša konteinerių krata Klaipėdoje sulaukė aktyvaus gyventojų dėmesio – susirinkusieji ne tik stebėjo procesą, bet ir diskutavo bei dalijosi savo rūšiavimo patirtimi. Ne vienas nustebo sužinojęs, kad kai kurias atliekas metė visai ne ten, kur iš tikrųjų joms vieta. Organizatoriai sako, kad kartais geriau vieną kartą pamatyti nei šimtą kartų išgirsti, kad įvyktų lūžis. Ir nors rūšiavimas – tai ne stebuklas, o įprotis, svarbiausia – pradėti.</w:t>
      </w:r>
    </w:p>
    <w:sectPr w:rsidR="00A43E26" w:rsidRPr="00084534" w:rsidSect="00941103">
      <w:pgSz w:w="11906" w:h="16838"/>
      <w:pgMar w:top="807" w:right="968" w:bottom="644" w:left="101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F4293" w14:textId="77777777" w:rsidR="003D7F62" w:rsidRDefault="003D7F62" w:rsidP="00A928C7">
      <w:r>
        <w:separator/>
      </w:r>
    </w:p>
  </w:endnote>
  <w:endnote w:type="continuationSeparator" w:id="0">
    <w:p w14:paraId="5253AA29" w14:textId="77777777" w:rsidR="003D7F62" w:rsidRDefault="003D7F62" w:rsidP="00A9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C2FBE" w14:textId="77777777" w:rsidR="003D7F62" w:rsidRDefault="003D7F62" w:rsidP="00A928C7">
      <w:r>
        <w:separator/>
      </w:r>
    </w:p>
  </w:footnote>
  <w:footnote w:type="continuationSeparator" w:id="0">
    <w:p w14:paraId="176ADCF8" w14:textId="77777777" w:rsidR="003D7F62" w:rsidRDefault="003D7F62" w:rsidP="00A92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9A7217"/>
    <w:multiLevelType w:val="multilevel"/>
    <w:tmpl w:val="4C5C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4F59D4"/>
    <w:multiLevelType w:val="multilevel"/>
    <w:tmpl w:val="D5B8A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341A56"/>
    <w:multiLevelType w:val="multilevel"/>
    <w:tmpl w:val="0DC6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745A58"/>
    <w:multiLevelType w:val="hybridMultilevel"/>
    <w:tmpl w:val="214825C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0C39AB"/>
    <w:multiLevelType w:val="multilevel"/>
    <w:tmpl w:val="0B54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82B4B52"/>
    <w:multiLevelType w:val="multilevel"/>
    <w:tmpl w:val="A00A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8596835">
    <w:abstractNumId w:val="4"/>
  </w:num>
  <w:num w:numId="2" w16cid:durableId="1644768495">
    <w:abstractNumId w:val="3"/>
  </w:num>
  <w:num w:numId="3" w16cid:durableId="1076824605">
    <w:abstractNumId w:val="5"/>
  </w:num>
  <w:num w:numId="4" w16cid:durableId="198595378">
    <w:abstractNumId w:val="2"/>
  </w:num>
  <w:num w:numId="5" w16cid:durableId="733233753">
    <w:abstractNumId w:val="1"/>
  </w:num>
  <w:num w:numId="6" w16cid:durableId="1825464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mirrorMargins/>
  <w:proofState w:spelling="clean" w:grammar="clean"/>
  <w:defaultTabStop w:val="720"/>
  <w:hyphenationZone w:val="396"/>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8C7"/>
    <w:rsid w:val="00002929"/>
    <w:rsid w:val="00003BD0"/>
    <w:rsid w:val="00005373"/>
    <w:rsid w:val="00006CA9"/>
    <w:rsid w:val="00022BF1"/>
    <w:rsid w:val="00034198"/>
    <w:rsid w:val="00037577"/>
    <w:rsid w:val="00043E0A"/>
    <w:rsid w:val="00052E53"/>
    <w:rsid w:val="00054AE4"/>
    <w:rsid w:val="000632C3"/>
    <w:rsid w:val="00065739"/>
    <w:rsid w:val="00067DF6"/>
    <w:rsid w:val="00084534"/>
    <w:rsid w:val="000A2A0A"/>
    <w:rsid w:val="000C06C5"/>
    <w:rsid w:val="000C70DB"/>
    <w:rsid w:val="000C72E4"/>
    <w:rsid w:val="000E294A"/>
    <w:rsid w:val="000E48CF"/>
    <w:rsid w:val="00103F9F"/>
    <w:rsid w:val="001121F9"/>
    <w:rsid w:val="001521E2"/>
    <w:rsid w:val="00171147"/>
    <w:rsid w:val="001816A5"/>
    <w:rsid w:val="001A64E6"/>
    <w:rsid w:val="001B3D79"/>
    <w:rsid w:val="001B77D4"/>
    <w:rsid w:val="001D5F99"/>
    <w:rsid w:val="001F66B5"/>
    <w:rsid w:val="00200444"/>
    <w:rsid w:val="0022631C"/>
    <w:rsid w:val="00233A49"/>
    <w:rsid w:val="00234489"/>
    <w:rsid w:val="00235442"/>
    <w:rsid w:val="00241A9E"/>
    <w:rsid w:val="002602DA"/>
    <w:rsid w:val="0026281E"/>
    <w:rsid w:val="00263D37"/>
    <w:rsid w:val="00280B72"/>
    <w:rsid w:val="0028366F"/>
    <w:rsid w:val="00291223"/>
    <w:rsid w:val="00292D64"/>
    <w:rsid w:val="002A2AC4"/>
    <w:rsid w:val="002B0E96"/>
    <w:rsid w:val="002B2D89"/>
    <w:rsid w:val="002C475A"/>
    <w:rsid w:val="002C7A3B"/>
    <w:rsid w:val="002D2259"/>
    <w:rsid w:val="003029DE"/>
    <w:rsid w:val="0030457B"/>
    <w:rsid w:val="003128E0"/>
    <w:rsid w:val="00313677"/>
    <w:rsid w:val="00320A8A"/>
    <w:rsid w:val="00327575"/>
    <w:rsid w:val="00333574"/>
    <w:rsid w:val="00346CD6"/>
    <w:rsid w:val="00355109"/>
    <w:rsid w:val="0037445F"/>
    <w:rsid w:val="00375E99"/>
    <w:rsid w:val="0038494F"/>
    <w:rsid w:val="00394CB7"/>
    <w:rsid w:val="00397D68"/>
    <w:rsid w:val="003A4110"/>
    <w:rsid w:val="003B3C82"/>
    <w:rsid w:val="003B6C4E"/>
    <w:rsid w:val="003C30F5"/>
    <w:rsid w:val="003D206F"/>
    <w:rsid w:val="003D7F62"/>
    <w:rsid w:val="003E1F93"/>
    <w:rsid w:val="003F73E1"/>
    <w:rsid w:val="00401815"/>
    <w:rsid w:val="00402DF7"/>
    <w:rsid w:val="00403CC1"/>
    <w:rsid w:val="00412381"/>
    <w:rsid w:val="00414307"/>
    <w:rsid w:val="004231AD"/>
    <w:rsid w:val="00462222"/>
    <w:rsid w:val="0047310D"/>
    <w:rsid w:val="0048144D"/>
    <w:rsid w:val="004A1D4C"/>
    <w:rsid w:val="004A2E9A"/>
    <w:rsid w:val="004B32BE"/>
    <w:rsid w:val="004C12A0"/>
    <w:rsid w:val="004C769A"/>
    <w:rsid w:val="004D0FBF"/>
    <w:rsid w:val="004D79B7"/>
    <w:rsid w:val="004E0228"/>
    <w:rsid w:val="004E5CB4"/>
    <w:rsid w:val="00504CED"/>
    <w:rsid w:val="00516B04"/>
    <w:rsid w:val="005231D8"/>
    <w:rsid w:val="00540A66"/>
    <w:rsid w:val="0054587C"/>
    <w:rsid w:val="0054740C"/>
    <w:rsid w:val="00552692"/>
    <w:rsid w:val="00565CB3"/>
    <w:rsid w:val="00570CD3"/>
    <w:rsid w:val="00573048"/>
    <w:rsid w:val="00577A72"/>
    <w:rsid w:val="00594868"/>
    <w:rsid w:val="005A3CEF"/>
    <w:rsid w:val="005C0177"/>
    <w:rsid w:val="005C24E0"/>
    <w:rsid w:val="005C5639"/>
    <w:rsid w:val="005E37FC"/>
    <w:rsid w:val="005F7B26"/>
    <w:rsid w:val="00605C32"/>
    <w:rsid w:val="00614ED9"/>
    <w:rsid w:val="00632209"/>
    <w:rsid w:val="00632F71"/>
    <w:rsid w:val="0063790C"/>
    <w:rsid w:val="00643B3B"/>
    <w:rsid w:val="00670804"/>
    <w:rsid w:val="00673D57"/>
    <w:rsid w:val="00674034"/>
    <w:rsid w:val="00674276"/>
    <w:rsid w:val="0069155F"/>
    <w:rsid w:val="006A3139"/>
    <w:rsid w:val="006B67C4"/>
    <w:rsid w:val="006C06A6"/>
    <w:rsid w:val="006C7320"/>
    <w:rsid w:val="006E5024"/>
    <w:rsid w:val="006F4FF8"/>
    <w:rsid w:val="00700E62"/>
    <w:rsid w:val="00737AE0"/>
    <w:rsid w:val="00762EC3"/>
    <w:rsid w:val="0077068F"/>
    <w:rsid w:val="007822DE"/>
    <w:rsid w:val="00797163"/>
    <w:rsid w:val="007B4A2A"/>
    <w:rsid w:val="007C4361"/>
    <w:rsid w:val="007D4F9C"/>
    <w:rsid w:val="007E053B"/>
    <w:rsid w:val="007E4B76"/>
    <w:rsid w:val="007F0090"/>
    <w:rsid w:val="008118E5"/>
    <w:rsid w:val="00831475"/>
    <w:rsid w:val="00834619"/>
    <w:rsid w:val="00840BFE"/>
    <w:rsid w:val="00843345"/>
    <w:rsid w:val="00844B24"/>
    <w:rsid w:val="00860648"/>
    <w:rsid w:val="00862238"/>
    <w:rsid w:val="00871837"/>
    <w:rsid w:val="00876181"/>
    <w:rsid w:val="00877043"/>
    <w:rsid w:val="00894D04"/>
    <w:rsid w:val="008A00DD"/>
    <w:rsid w:val="008A7207"/>
    <w:rsid w:val="008B0226"/>
    <w:rsid w:val="008B4591"/>
    <w:rsid w:val="008B62E5"/>
    <w:rsid w:val="008C5098"/>
    <w:rsid w:val="008D1642"/>
    <w:rsid w:val="008D7F10"/>
    <w:rsid w:val="00917D55"/>
    <w:rsid w:val="00921AAD"/>
    <w:rsid w:val="00924907"/>
    <w:rsid w:val="0093378A"/>
    <w:rsid w:val="00941103"/>
    <w:rsid w:val="00952592"/>
    <w:rsid w:val="009543B9"/>
    <w:rsid w:val="00955997"/>
    <w:rsid w:val="00960707"/>
    <w:rsid w:val="00984C59"/>
    <w:rsid w:val="00990055"/>
    <w:rsid w:val="009936D1"/>
    <w:rsid w:val="009A0531"/>
    <w:rsid w:val="009A4E3F"/>
    <w:rsid w:val="009A7CF8"/>
    <w:rsid w:val="009C5078"/>
    <w:rsid w:val="009D0A03"/>
    <w:rsid w:val="009F1FC4"/>
    <w:rsid w:val="009F3C79"/>
    <w:rsid w:val="00A13A45"/>
    <w:rsid w:val="00A21199"/>
    <w:rsid w:val="00A24761"/>
    <w:rsid w:val="00A2609C"/>
    <w:rsid w:val="00A32882"/>
    <w:rsid w:val="00A43E26"/>
    <w:rsid w:val="00A511D4"/>
    <w:rsid w:val="00A74FAE"/>
    <w:rsid w:val="00A86218"/>
    <w:rsid w:val="00A928C7"/>
    <w:rsid w:val="00A9334E"/>
    <w:rsid w:val="00AB3D6C"/>
    <w:rsid w:val="00AB7BC6"/>
    <w:rsid w:val="00AC1226"/>
    <w:rsid w:val="00AC6456"/>
    <w:rsid w:val="00AC64D1"/>
    <w:rsid w:val="00AD4A5F"/>
    <w:rsid w:val="00AE3103"/>
    <w:rsid w:val="00AF2967"/>
    <w:rsid w:val="00AF3D7E"/>
    <w:rsid w:val="00B0132C"/>
    <w:rsid w:val="00B14251"/>
    <w:rsid w:val="00B2009B"/>
    <w:rsid w:val="00B31D98"/>
    <w:rsid w:val="00B35D8A"/>
    <w:rsid w:val="00B6302B"/>
    <w:rsid w:val="00B63CEA"/>
    <w:rsid w:val="00B74C96"/>
    <w:rsid w:val="00B76B42"/>
    <w:rsid w:val="00B939A9"/>
    <w:rsid w:val="00BC27C9"/>
    <w:rsid w:val="00BC463D"/>
    <w:rsid w:val="00BC4DFE"/>
    <w:rsid w:val="00BC5BED"/>
    <w:rsid w:val="00BD25A3"/>
    <w:rsid w:val="00BD7BC2"/>
    <w:rsid w:val="00BE345F"/>
    <w:rsid w:val="00BE6A1A"/>
    <w:rsid w:val="00BF3A11"/>
    <w:rsid w:val="00BF4F81"/>
    <w:rsid w:val="00C05CBA"/>
    <w:rsid w:val="00C17448"/>
    <w:rsid w:val="00C226B4"/>
    <w:rsid w:val="00C25FAD"/>
    <w:rsid w:val="00C5779D"/>
    <w:rsid w:val="00C65C65"/>
    <w:rsid w:val="00C90042"/>
    <w:rsid w:val="00CC0B8B"/>
    <w:rsid w:val="00CD6E3E"/>
    <w:rsid w:val="00CE088D"/>
    <w:rsid w:val="00CE278D"/>
    <w:rsid w:val="00CF498B"/>
    <w:rsid w:val="00D2222F"/>
    <w:rsid w:val="00D22B85"/>
    <w:rsid w:val="00D31892"/>
    <w:rsid w:val="00D44113"/>
    <w:rsid w:val="00D63AF6"/>
    <w:rsid w:val="00D81548"/>
    <w:rsid w:val="00D82B39"/>
    <w:rsid w:val="00D83B46"/>
    <w:rsid w:val="00DA2E0B"/>
    <w:rsid w:val="00DA5E87"/>
    <w:rsid w:val="00DB40B0"/>
    <w:rsid w:val="00DD4A13"/>
    <w:rsid w:val="00DF5D03"/>
    <w:rsid w:val="00E03D41"/>
    <w:rsid w:val="00E04A06"/>
    <w:rsid w:val="00E05B04"/>
    <w:rsid w:val="00E17B33"/>
    <w:rsid w:val="00E31343"/>
    <w:rsid w:val="00E34013"/>
    <w:rsid w:val="00E525E4"/>
    <w:rsid w:val="00E54E97"/>
    <w:rsid w:val="00E66E6A"/>
    <w:rsid w:val="00E67E81"/>
    <w:rsid w:val="00E705DE"/>
    <w:rsid w:val="00E8133B"/>
    <w:rsid w:val="00E832FB"/>
    <w:rsid w:val="00E911EC"/>
    <w:rsid w:val="00E96641"/>
    <w:rsid w:val="00EB1864"/>
    <w:rsid w:val="00EB554D"/>
    <w:rsid w:val="00EB5B43"/>
    <w:rsid w:val="00EB6351"/>
    <w:rsid w:val="00EC6CA6"/>
    <w:rsid w:val="00EC769E"/>
    <w:rsid w:val="00EE1BAE"/>
    <w:rsid w:val="00EF6566"/>
    <w:rsid w:val="00F23A4F"/>
    <w:rsid w:val="00F2763D"/>
    <w:rsid w:val="00F52067"/>
    <w:rsid w:val="00F6643E"/>
    <w:rsid w:val="00F80BD2"/>
    <w:rsid w:val="00F81298"/>
    <w:rsid w:val="00F87268"/>
    <w:rsid w:val="00F944A4"/>
    <w:rsid w:val="00F97D57"/>
    <w:rsid w:val="00FA2AD4"/>
    <w:rsid w:val="00FB2910"/>
    <w:rsid w:val="00FC46AA"/>
    <w:rsid w:val="00FD2C35"/>
    <w:rsid w:val="00FE55F1"/>
    <w:rsid w:val="00FF29EA"/>
    <w:rsid w:val="00FF6F41"/>
    <w:rsid w:val="00FF7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3A403"/>
  <w15:chartTrackingRefBased/>
  <w15:docId w15:val="{EBFF5E97-6E0A-1647-917E-06456D7AA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E26"/>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A928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28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928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28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28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28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28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28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28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8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28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928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28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28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28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28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28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28C7"/>
    <w:rPr>
      <w:rFonts w:eastAsiaTheme="majorEastAsia" w:cstheme="majorBidi"/>
      <w:color w:val="272727" w:themeColor="text1" w:themeTint="D8"/>
    </w:rPr>
  </w:style>
  <w:style w:type="paragraph" w:styleId="Title">
    <w:name w:val="Title"/>
    <w:basedOn w:val="Normal"/>
    <w:next w:val="Normal"/>
    <w:link w:val="TitleChar"/>
    <w:uiPriority w:val="10"/>
    <w:qFormat/>
    <w:rsid w:val="00A928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28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28C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28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28C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928C7"/>
    <w:rPr>
      <w:i/>
      <w:iCs/>
      <w:color w:val="404040" w:themeColor="text1" w:themeTint="BF"/>
    </w:rPr>
  </w:style>
  <w:style w:type="paragraph" w:styleId="ListParagraph">
    <w:name w:val="List Paragraph"/>
    <w:basedOn w:val="Normal"/>
    <w:uiPriority w:val="34"/>
    <w:qFormat/>
    <w:rsid w:val="00A928C7"/>
    <w:pPr>
      <w:ind w:left="720"/>
      <w:contextualSpacing/>
    </w:pPr>
  </w:style>
  <w:style w:type="character" w:styleId="IntenseEmphasis">
    <w:name w:val="Intense Emphasis"/>
    <w:basedOn w:val="DefaultParagraphFont"/>
    <w:uiPriority w:val="21"/>
    <w:qFormat/>
    <w:rsid w:val="00A928C7"/>
    <w:rPr>
      <w:i/>
      <w:iCs/>
      <w:color w:val="0F4761" w:themeColor="accent1" w:themeShade="BF"/>
    </w:rPr>
  </w:style>
  <w:style w:type="paragraph" w:styleId="IntenseQuote">
    <w:name w:val="Intense Quote"/>
    <w:basedOn w:val="Normal"/>
    <w:next w:val="Normal"/>
    <w:link w:val="IntenseQuoteChar"/>
    <w:uiPriority w:val="30"/>
    <w:qFormat/>
    <w:rsid w:val="00A928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28C7"/>
    <w:rPr>
      <w:i/>
      <w:iCs/>
      <w:color w:val="0F4761" w:themeColor="accent1" w:themeShade="BF"/>
    </w:rPr>
  </w:style>
  <w:style w:type="character" w:styleId="IntenseReference">
    <w:name w:val="Intense Reference"/>
    <w:basedOn w:val="DefaultParagraphFont"/>
    <w:uiPriority w:val="32"/>
    <w:qFormat/>
    <w:rsid w:val="00A928C7"/>
    <w:rPr>
      <w:b/>
      <w:bCs/>
      <w:smallCaps/>
      <w:color w:val="0F4761" w:themeColor="accent1" w:themeShade="BF"/>
      <w:spacing w:val="5"/>
    </w:rPr>
  </w:style>
  <w:style w:type="paragraph" w:styleId="Header">
    <w:name w:val="header"/>
    <w:basedOn w:val="Normal"/>
    <w:link w:val="HeaderChar"/>
    <w:uiPriority w:val="99"/>
    <w:unhideWhenUsed/>
    <w:rsid w:val="00A928C7"/>
    <w:pPr>
      <w:tabs>
        <w:tab w:val="center" w:pos="4513"/>
        <w:tab w:val="right" w:pos="9026"/>
      </w:tabs>
    </w:pPr>
  </w:style>
  <w:style w:type="character" w:customStyle="1" w:styleId="HeaderChar">
    <w:name w:val="Header Char"/>
    <w:basedOn w:val="DefaultParagraphFont"/>
    <w:link w:val="Header"/>
    <w:uiPriority w:val="99"/>
    <w:rsid w:val="00A928C7"/>
  </w:style>
  <w:style w:type="paragraph" w:styleId="Footer">
    <w:name w:val="footer"/>
    <w:basedOn w:val="Normal"/>
    <w:link w:val="FooterChar"/>
    <w:uiPriority w:val="99"/>
    <w:unhideWhenUsed/>
    <w:rsid w:val="00A928C7"/>
    <w:pPr>
      <w:tabs>
        <w:tab w:val="center" w:pos="4513"/>
        <w:tab w:val="right" w:pos="9026"/>
      </w:tabs>
    </w:pPr>
  </w:style>
  <w:style w:type="character" w:customStyle="1" w:styleId="FooterChar">
    <w:name w:val="Footer Char"/>
    <w:basedOn w:val="DefaultParagraphFont"/>
    <w:link w:val="Footer"/>
    <w:uiPriority w:val="99"/>
    <w:rsid w:val="00A928C7"/>
  </w:style>
  <w:style w:type="character" w:styleId="Hyperlink">
    <w:name w:val="Hyperlink"/>
    <w:basedOn w:val="DefaultParagraphFont"/>
    <w:uiPriority w:val="99"/>
    <w:unhideWhenUsed/>
    <w:rsid w:val="00A928C7"/>
    <w:rPr>
      <w:color w:val="467886" w:themeColor="hyperlink"/>
      <w:u w:val="single"/>
    </w:rPr>
  </w:style>
  <w:style w:type="character" w:styleId="UnresolvedMention">
    <w:name w:val="Unresolved Mention"/>
    <w:basedOn w:val="DefaultParagraphFont"/>
    <w:uiPriority w:val="99"/>
    <w:semiHidden/>
    <w:unhideWhenUsed/>
    <w:rsid w:val="00A928C7"/>
    <w:rPr>
      <w:color w:val="605E5C"/>
      <w:shd w:val="clear" w:color="auto" w:fill="E1DFDD"/>
    </w:rPr>
  </w:style>
  <w:style w:type="character" w:styleId="CommentReference">
    <w:name w:val="annotation reference"/>
    <w:basedOn w:val="DefaultParagraphFont"/>
    <w:uiPriority w:val="99"/>
    <w:semiHidden/>
    <w:unhideWhenUsed/>
    <w:rsid w:val="00CD6E3E"/>
    <w:rPr>
      <w:sz w:val="16"/>
      <w:szCs w:val="16"/>
    </w:rPr>
  </w:style>
  <w:style w:type="paragraph" w:styleId="CommentText">
    <w:name w:val="annotation text"/>
    <w:basedOn w:val="Normal"/>
    <w:link w:val="CommentTextChar"/>
    <w:uiPriority w:val="99"/>
    <w:semiHidden/>
    <w:unhideWhenUsed/>
    <w:rsid w:val="00CD6E3E"/>
    <w:rPr>
      <w:sz w:val="20"/>
      <w:szCs w:val="20"/>
    </w:rPr>
  </w:style>
  <w:style w:type="character" w:customStyle="1" w:styleId="CommentTextChar">
    <w:name w:val="Comment Text Char"/>
    <w:basedOn w:val="DefaultParagraphFont"/>
    <w:link w:val="CommentText"/>
    <w:uiPriority w:val="99"/>
    <w:semiHidden/>
    <w:rsid w:val="00CD6E3E"/>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CD6E3E"/>
    <w:rPr>
      <w:b/>
      <w:bCs/>
    </w:rPr>
  </w:style>
  <w:style w:type="character" w:customStyle="1" w:styleId="CommentSubjectChar">
    <w:name w:val="Comment Subject Char"/>
    <w:basedOn w:val="CommentTextChar"/>
    <w:link w:val="CommentSubject"/>
    <w:uiPriority w:val="99"/>
    <w:semiHidden/>
    <w:rsid w:val="00CD6E3E"/>
    <w:rPr>
      <w:rFonts w:ascii="Times New Roman" w:eastAsia="Times New Roman" w:hAnsi="Times New Roman" w:cs="Times New Roman"/>
      <w:b/>
      <w:bCs/>
      <w:kern w:val="0"/>
      <w:sz w:val="20"/>
      <w:szCs w:val="20"/>
      <w:lang w:eastAsia="en-GB"/>
      <w14:ligatures w14:val="none"/>
    </w:rPr>
  </w:style>
  <w:style w:type="paragraph" w:styleId="Revision">
    <w:name w:val="Revision"/>
    <w:hidden/>
    <w:uiPriority w:val="99"/>
    <w:semiHidden/>
    <w:rsid w:val="00E96641"/>
    <w:rPr>
      <w:rFonts w:ascii="Times New Roman" w:eastAsia="Times New Roman" w:hAnsi="Times New Roman" w:cs="Times New Roman"/>
      <w:kern w:val="0"/>
      <w:lang w:eastAsia="en-GB"/>
      <w14:ligatures w14:val="none"/>
    </w:rPr>
  </w:style>
  <w:style w:type="paragraph" w:styleId="NormalWeb">
    <w:name w:val="Normal (Web)"/>
    <w:basedOn w:val="Normal"/>
    <w:uiPriority w:val="99"/>
    <w:unhideWhenUsed/>
    <w:rsid w:val="00B74C96"/>
    <w:pPr>
      <w:spacing w:before="100" w:beforeAutospacing="1" w:after="100" w:afterAutospacing="1"/>
    </w:pPr>
  </w:style>
  <w:style w:type="character" w:styleId="Strong">
    <w:name w:val="Strong"/>
    <w:basedOn w:val="DefaultParagraphFont"/>
    <w:uiPriority w:val="22"/>
    <w:qFormat/>
    <w:rsid w:val="00762EC3"/>
    <w:rPr>
      <w:b/>
      <w:bCs/>
    </w:rPr>
  </w:style>
  <w:style w:type="paragraph" w:customStyle="1" w:styleId="m8502320490668951652msolistparagraph">
    <w:name w:val="m_8502320490668951652msolistparagraph"/>
    <w:basedOn w:val="Normal"/>
    <w:rsid w:val="00B939A9"/>
    <w:pPr>
      <w:spacing w:before="100" w:beforeAutospacing="1" w:after="100" w:afterAutospacing="1"/>
    </w:pPr>
  </w:style>
  <w:style w:type="character" w:customStyle="1" w:styleId="fadeinm1hgl8">
    <w:name w:val="_fadein_m1hgl_8"/>
    <w:basedOn w:val="DefaultParagraphFont"/>
    <w:rsid w:val="00B939A9"/>
  </w:style>
  <w:style w:type="table" w:styleId="TableGrid">
    <w:name w:val="Table Grid"/>
    <w:basedOn w:val="TableNormal"/>
    <w:uiPriority w:val="39"/>
    <w:rsid w:val="00E9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5776">
      <w:bodyDiv w:val="1"/>
      <w:marLeft w:val="0"/>
      <w:marRight w:val="0"/>
      <w:marTop w:val="0"/>
      <w:marBottom w:val="0"/>
      <w:divBdr>
        <w:top w:val="none" w:sz="0" w:space="0" w:color="auto"/>
        <w:left w:val="none" w:sz="0" w:space="0" w:color="auto"/>
        <w:bottom w:val="none" w:sz="0" w:space="0" w:color="auto"/>
        <w:right w:val="none" w:sz="0" w:space="0" w:color="auto"/>
      </w:divBdr>
      <w:divsChild>
        <w:div w:id="1676422841">
          <w:marLeft w:val="0"/>
          <w:marRight w:val="0"/>
          <w:marTop w:val="0"/>
          <w:marBottom w:val="0"/>
          <w:divBdr>
            <w:top w:val="none" w:sz="0" w:space="0" w:color="auto"/>
            <w:left w:val="none" w:sz="0" w:space="0" w:color="auto"/>
            <w:bottom w:val="none" w:sz="0" w:space="0" w:color="auto"/>
            <w:right w:val="none" w:sz="0" w:space="0" w:color="auto"/>
          </w:divBdr>
          <w:divsChild>
            <w:div w:id="297422112">
              <w:marLeft w:val="0"/>
              <w:marRight w:val="0"/>
              <w:marTop w:val="0"/>
              <w:marBottom w:val="0"/>
              <w:divBdr>
                <w:top w:val="none" w:sz="0" w:space="0" w:color="auto"/>
                <w:left w:val="none" w:sz="0" w:space="0" w:color="auto"/>
                <w:bottom w:val="none" w:sz="0" w:space="0" w:color="auto"/>
                <w:right w:val="none" w:sz="0" w:space="0" w:color="auto"/>
              </w:divBdr>
              <w:divsChild>
                <w:div w:id="757099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46283519">
      <w:bodyDiv w:val="1"/>
      <w:marLeft w:val="0"/>
      <w:marRight w:val="0"/>
      <w:marTop w:val="0"/>
      <w:marBottom w:val="0"/>
      <w:divBdr>
        <w:top w:val="none" w:sz="0" w:space="0" w:color="auto"/>
        <w:left w:val="none" w:sz="0" w:space="0" w:color="auto"/>
        <w:bottom w:val="none" w:sz="0" w:space="0" w:color="auto"/>
        <w:right w:val="none" w:sz="0" w:space="0" w:color="auto"/>
      </w:divBdr>
    </w:div>
    <w:div w:id="160972444">
      <w:bodyDiv w:val="1"/>
      <w:marLeft w:val="0"/>
      <w:marRight w:val="0"/>
      <w:marTop w:val="0"/>
      <w:marBottom w:val="0"/>
      <w:divBdr>
        <w:top w:val="none" w:sz="0" w:space="0" w:color="auto"/>
        <w:left w:val="none" w:sz="0" w:space="0" w:color="auto"/>
        <w:bottom w:val="none" w:sz="0" w:space="0" w:color="auto"/>
        <w:right w:val="none" w:sz="0" w:space="0" w:color="auto"/>
      </w:divBdr>
    </w:div>
    <w:div w:id="167869869">
      <w:bodyDiv w:val="1"/>
      <w:marLeft w:val="0"/>
      <w:marRight w:val="0"/>
      <w:marTop w:val="0"/>
      <w:marBottom w:val="0"/>
      <w:divBdr>
        <w:top w:val="none" w:sz="0" w:space="0" w:color="auto"/>
        <w:left w:val="none" w:sz="0" w:space="0" w:color="auto"/>
        <w:bottom w:val="none" w:sz="0" w:space="0" w:color="auto"/>
        <w:right w:val="none" w:sz="0" w:space="0" w:color="auto"/>
      </w:divBdr>
    </w:div>
    <w:div w:id="174654808">
      <w:bodyDiv w:val="1"/>
      <w:marLeft w:val="0"/>
      <w:marRight w:val="0"/>
      <w:marTop w:val="0"/>
      <w:marBottom w:val="0"/>
      <w:divBdr>
        <w:top w:val="none" w:sz="0" w:space="0" w:color="auto"/>
        <w:left w:val="none" w:sz="0" w:space="0" w:color="auto"/>
        <w:bottom w:val="none" w:sz="0" w:space="0" w:color="auto"/>
        <w:right w:val="none" w:sz="0" w:space="0" w:color="auto"/>
      </w:divBdr>
      <w:divsChild>
        <w:div w:id="19180093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5211081">
      <w:bodyDiv w:val="1"/>
      <w:marLeft w:val="0"/>
      <w:marRight w:val="0"/>
      <w:marTop w:val="0"/>
      <w:marBottom w:val="0"/>
      <w:divBdr>
        <w:top w:val="none" w:sz="0" w:space="0" w:color="auto"/>
        <w:left w:val="none" w:sz="0" w:space="0" w:color="auto"/>
        <w:bottom w:val="none" w:sz="0" w:space="0" w:color="auto"/>
        <w:right w:val="none" w:sz="0" w:space="0" w:color="auto"/>
      </w:divBdr>
    </w:div>
    <w:div w:id="255358725">
      <w:bodyDiv w:val="1"/>
      <w:marLeft w:val="0"/>
      <w:marRight w:val="0"/>
      <w:marTop w:val="0"/>
      <w:marBottom w:val="0"/>
      <w:divBdr>
        <w:top w:val="none" w:sz="0" w:space="0" w:color="auto"/>
        <w:left w:val="none" w:sz="0" w:space="0" w:color="auto"/>
        <w:bottom w:val="none" w:sz="0" w:space="0" w:color="auto"/>
        <w:right w:val="none" w:sz="0" w:space="0" w:color="auto"/>
      </w:divBdr>
    </w:div>
    <w:div w:id="264272571">
      <w:bodyDiv w:val="1"/>
      <w:marLeft w:val="0"/>
      <w:marRight w:val="0"/>
      <w:marTop w:val="0"/>
      <w:marBottom w:val="0"/>
      <w:divBdr>
        <w:top w:val="none" w:sz="0" w:space="0" w:color="auto"/>
        <w:left w:val="none" w:sz="0" w:space="0" w:color="auto"/>
        <w:bottom w:val="none" w:sz="0" w:space="0" w:color="auto"/>
        <w:right w:val="none" w:sz="0" w:space="0" w:color="auto"/>
      </w:divBdr>
    </w:div>
    <w:div w:id="265582715">
      <w:bodyDiv w:val="1"/>
      <w:marLeft w:val="0"/>
      <w:marRight w:val="0"/>
      <w:marTop w:val="0"/>
      <w:marBottom w:val="0"/>
      <w:divBdr>
        <w:top w:val="none" w:sz="0" w:space="0" w:color="auto"/>
        <w:left w:val="none" w:sz="0" w:space="0" w:color="auto"/>
        <w:bottom w:val="none" w:sz="0" w:space="0" w:color="auto"/>
        <w:right w:val="none" w:sz="0" w:space="0" w:color="auto"/>
      </w:divBdr>
    </w:div>
    <w:div w:id="282158330">
      <w:bodyDiv w:val="1"/>
      <w:marLeft w:val="0"/>
      <w:marRight w:val="0"/>
      <w:marTop w:val="0"/>
      <w:marBottom w:val="0"/>
      <w:divBdr>
        <w:top w:val="none" w:sz="0" w:space="0" w:color="auto"/>
        <w:left w:val="none" w:sz="0" w:space="0" w:color="auto"/>
        <w:bottom w:val="none" w:sz="0" w:space="0" w:color="auto"/>
        <w:right w:val="none" w:sz="0" w:space="0" w:color="auto"/>
      </w:divBdr>
    </w:div>
    <w:div w:id="284121011">
      <w:bodyDiv w:val="1"/>
      <w:marLeft w:val="0"/>
      <w:marRight w:val="0"/>
      <w:marTop w:val="0"/>
      <w:marBottom w:val="0"/>
      <w:divBdr>
        <w:top w:val="none" w:sz="0" w:space="0" w:color="auto"/>
        <w:left w:val="none" w:sz="0" w:space="0" w:color="auto"/>
        <w:bottom w:val="none" w:sz="0" w:space="0" w:color="auto"/>
        <w:right w:val="none" w:sz="0" w:space="0" w:color="auto"/>
      </w:divBdr>
    </w:div>
    <w:div w:id="351103746">
      <w:bodyDiv w:val="1"/>
      <w:marLeft w:val="0"/>
      <w:marRight w:val="0"/>
      <w:marTop w:val="0"/>
      <w:marBottom w:val="0"/>
      <w:divBdr>
        <w:top w:val="none" w:sz="0" w:space="0" w:color="auto"/>
        <w:left w:val="none" w:sz="0" w:space="0" w:color="auto"/>
        <w:bottom w:val="none" w:sz="0" w:space="0" w:color="auto"/>
        <w:right w:val="none" w:sz="0" w:space="0" w:color="auto"/>
      </w:divBdr>
    </w:div>
    <w:div w:id="373040002">
      <w:bodyDiv w:val="1"/>
      <w:marLeft w:val="0"/>
      <w:marRight w:val="0"/>
      <w:marTop w:val="0"/>
      <w:marBottom w:val="0"/>
      <w:divBdr>
        <w:top w:val="none" w:sz="0" w:space="0" w:color="auto"/>
        <w:left w:val="none" w:sz="0" w:space="0" w:color="auto"/>
        <w:bottom w:val="none" w:sz="0" w:space="0" w:color="auto"/>
        <w:right w:val="none" w:sz="0" w:space="0" w:color="auto"/>
      </w:divBdr>
    </w:div>
    <w:div w:id="384178715">
      <w:bodyDiv w:val="1"/>
      <w:marLeft w:val="0"/>
      <w:marRight w:val="0"/>
      <w:marTop w:val="0"/>
      <w:marBottom w:val="0"/>
      <w:divBdr>
        <w:top w:val="none" w:sz="0" w:space="0" w:color="auto"/>
        <w:left w:val="none" w:sz="0" w:space="0" w:color="auto"/>
        <w:bottom w:val="none" w:sz="0" w:space="0" w:color="auto"/>
        <w:right w:val="none" w:sz="0" w:space="0" w:color="auto"/>
      </w:divBdr>
    </w:div>
    <w:div w:id="409279263">
      <w:bodyDiv w:val="1"/>
      <w:marLeft w:val="0"/>
      <w:marRight w:val="0"/>
      <w:marTop w:val="0"/>
      <w:marBottom w:val="0"/>
      <w:divBdr>
        <w:top w:val="none" w:sz="0" w:space="0" w:color="auto"/>
        <w:left w:val="none" w:sz="0" w:space="0" w:color="auto"/>
        <w:bottom w:val="none" w:sz="0" w:space="0" w:color="auto"/>
        <w:right w:val="none" w:sz="0" w:space="0" w:color="auto"/>
      </w:divBdr>
    </w:div>
    <w:div w:id="479348655">
      <w:bodyDiv w:val="1"/>
      <w:marLeft w:val="0"/>
      <w:marRight w:val="0"/>
      <w:marTop w:val="0"/>
      <w:marBottom w:val="0"/>
      <w:divBdr>
        <w:top w:val="none" w:sz="0" w:space="0" w:color="auto"/>
        <w:left w:val="none" w:sz="0" w:space="0" w:color="auto"/>
        <w:bottom w:val="none" w:sz="0" w:space="0" w:color="auto"/>
        <w:right w:val="none" w:sz="0" w:space="0" w:color="auto"/>
      </w:divBdr>
      <w:divsChild>
        <w:div w:id="12910911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3517452">
      <w:bodyDiv w:val="1"/>
      <w:marLeft w:val="0"/>
      <w:marRight w:val="0"/>
      <w:marTop w:val="0"/>
      <w:marBottom w:val="0"/>
      <w:divBdr>
        <w:top w:val="none" w:sz="0" w:space="0" w:color="auto"/>
        <w:left w:val="none" w:sz="0" w:space="0" w:color="auto"/>
        <w:bottom w:val="none" w:sz="0" w:space="0" w:color="auto"/>
        <w:right w:val="none" w:sz="0" w:space="0" w:color="auto"/>
      </w:divBdr>
    </w:div>
    <w:div w:id="574246203">
      <w:bodyDiv w:val="1"/>
      <w:marLeft w:val="0"/>
      <w:marRight w:val="0"/>
      <w:marTop w:val="0"/>
      <w:marBottom w:val="0"/>
      <w:divBdr>
        <w:top w:val="none" w:sz="0" w:space="0" w:color="auto"/>
        <w:left w:val="none" w:sz="0" w:space="0" w:color="auto"/>
        <w:bottom w:val="none" w:sz="0" w:space="0" w:color="auto"/>
        <w:right w:val="none" w:sz="0" w:space="0" w:color="auto"/>
      </w:divBdr>
    </w:div>
    <w:div w:id="599722257">
      <w:bodyDiv w:val="1"/>
      <w:marLeft w:val="0"/>
      <w:marRight w:val="0"/>
      <w:marTop w:val="0"/>
      <w:marBottom w:val="0"/>
      <w:divBdr>
        <w:top w:val="none" w:sz="0" w:space="0" w:color="auto"/>
        <w:left w:val="none" w:sz="0" w:space="0" w:color="auto"/>
        <w:bottom w:val="none" w:sz="0" w:space="0" w:color="auto"/>
        <w:right w:val="none" w:sz="0" w:space="0" w:color="auto"/>
      </w:divBdr>
    </w:div>
    <w:div w:id="616254846">
      <w:bodyDiv w:val="1"/>
      <w:marLeft w:val="0"/>
      <w:marRight w:val="0"/>
      <w:marTop w:val="0"/>
      <w:marBottom w:val="0"/>
      <w:divBdr>
        <w:top w:val="none" w:sz="0" w:space="0" w:color="auto"/>
        <w:left w:val="none" w:sz="0" w:space="0" w:color="auto"/>
        <w:bottom w:val="none" w:sz="0" w:space="0" w:color="auto"/>
        <w:right w:val="none" w:sz="0" w:space="0" w:color="auto"/>
      </w:divBdr>
    </w:div>
    <w:div w:id="621572314">
      <w:bodyDiv w:val="1"/>
      <w:marLeft w:val="0"/>
      <w:marRight w:val="0"/>
      <w:marTop w:val="0"/>
      <w:marBottom w:val="0"/>
      <w:divBdr>
        <w:top w:val="none" w:sz="0" w:space="0" w:color="auto"/>
        <w:left w:val="none" w:sz="0" w:space="0" w:color="auto"/>
        <w:bottom w:val="none" w:sz="0" w:space="0" w:color="auto"/>
        <w:right w:val="none" w:sz="0" w:space="0" w:color="auto"/>
      </w:divBdr>
    </w:div>
    <w:div w:id="726491264">
      <w:bodyDiv w:val="1"/>
      <w:marLeft w:val="0"/>
      <w:marRight w:val="0"/>
      <w:marTop w:val="0"/>
      <w:marBottom w:val="0"/>
      <w:divBdr>
        <w:top w:val="none" w:sz="0" w:space="0" w:color="auto"/>
        <w:left w:val="none" w:sz="0" w:space="0" w:color="auto"/>
        <w:bottom w:val="none" w:sz="0" w:space="0" w:color="auto"/>
        <w:right w:val="none" w:sz="0" w:space="0" w:color="auto"/>
      </w:divBdr>
    </w:div>
    <w:div w:id="738094435">
      <w:bodyDiv w:val="1"/>
      <w:marLeft w:val="0"/>
      <w:marRight w:val="0"/>
      <w:marTop w:val="0"/>
      <w:marBottom w:val="0"/>
      <w:divBdr>
        <w:top w:val="none" w:sz="0" w:space="0" w:color="auto"/>
        <w:left w:val="none" w:sz="0" w:space="0" w:color="auto"/>
        <w:bottom w:val="none" w:sz="0" w:space="0" w:color="auto"/>
        <w:right w:val="none" w:sz="0" w:space="0" w:color="auto"/>
      </w:divBdr>
    </w:div>
    <w:div w:id="788857032">
      <w:bodyDiv w:val="1"/>
      <w:marLeft w:val="0"/>
      <w:marRight w:val="0"/>
      <w:marTop w:val="0"/>
      <w:marBottom w:val="0"/>
      <w:divBdr>
        <w:top w:val="none" w:sz="0" w:space="0" w:color="auto"/>
        <w:left w:val="none" w:sz="0" w:space="0" w:color="auto"/>
        <w:bottom w:val="none" w:sz="0" w:space="0" w:color="auto"/>
        <w:right w:val="none" w:sz="0" w:space="0" w:color="auto"/>
      </w:divBdr>
    </w:div>
    <w:div w:id="791367425">
      <w:bodyDiv w:val="1"/>
      <w:marLeft w:val="0"/>
      <w:marRight w:val="0"/>
      <w:marTop w:val="0"/>
      <w:marBottom w:val="0"/>
      <w:divBdr>
        <w:top w:val="none" w:sz="0" w:space="0" w:color="auto"/>
        <w:left w:val="none" w:sz="0" w:space="0" w:color="auto"/>
        <w:bottom w:val="none" w:sz="0" w:space="0" w:color="auto"/>
        <w:right w:val="none" w:sz="0" w:space="0" w:color="auto"/>
      </w:divBdr>
    </w:div>
    <w:div w:id="850873519">
      <w:bodyDiv w:val="1"/>
      <w:marLeft w:val="0"/>
      <w:marRight w:val="0"/>
      <w:marTop w:val="0"/>
      <w:marBottom w:val="0"/>
      <w:divBdr>
        <w:top w:val="none" w:sz="0" w:space="0" w:color="auto"/>
        <w:left w:val="none" w:sz="0" w:space="0" w:color="auto"/>
        <w:bottom w:val="none" w:sz="0" w:space="0" w:color="auto"/>
        <w:right w:val="none" w:sz="0" w:space="0" w:color="auto"/>
      </w:divBdr>
    </w:div>
    <w:div w:id="882904164">
      <w:bodyDiv w:val="1"/>
      <w:marLeft w:val="0"/>
      <w:marRight w:val="0"/>
      <w:marTop w:val="0"/>
      <w:marBottom w:val="0"/>
      <w:divBdr>
        <w:top w:val="none" w:sz="0" w:space="0" w:color="auto"/>
        <w:left w:val="none" w:sz="0" w:space="0" w:color="auto"/>
        <w:bottom w:val="none" w:sz="0" w:space="0" w:color="auto"/>
        <w:right w:val="none" w:sz="0" w:space="0" w:color="auto"/>
      </w:divBdr>
      <w:divsChild>
        <w:div w:id="580668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2639510">
      <w:bodyDiv w:val="1"/>
      <w:marLeft w:val="0"/>
      <w:marRight w:val="0"/>
      <w:marTop w:val="0"/>
      <w:marBottom w:val="0"/>
      <w:divBdr>
        <w:top w:val="none" w:sz="0" w:space="0" w:color="auto"/>
        <w:left w:val="none" w:sz="0" w:space="0" w:color="auto"/>
        <w:bottom w:val="none" w:sz="0" w:space="0" w:color="auto"/>
        <w:right w:val="none" w:sz="0" w:space="0" w:color="auto"/>
      </w:divBdr>
    </w:div>
    <w:div w:id="1003824299">
      <w:bodyDiv w:val="1"/>
      <w:marLeft w:val="0"/>
      <w:marRight w:val="0"/>
      <w:marTop w:val="0"/>
      <w:marBottom w:val="0"/>
      <w:divBdr>
        <w:top w:val="none" w:sz="0" w:space="0" w:color="auto"/>
        <w:left w:val="none" w:sz="0" w:space="0" w:color="auto"/>
        <w:bottom w:val="none" w:sz="0" w:space="0" w:color="auto"/>
        <w:right w:val="none" w:sz="0" w:space="0" w:color="auto"/>
      </w:divBdr>
    </w:div>
    <w:div w:id="1015766481">
      <w:bodyDiv w:val="1"/>
      <w:marLeft w:val="0"/>
      <w:marRight w:val="0"/>
      <w:marTop w:val="0"/>
      <w:marBottom w:val="0"/>
      <w:divBdr>
        <w:top w:val="none" w:sz="0" w:space="0" w:color="auto"/>
        <w:left w:val="none" w:sz="0" w:space="0" w:color="auto"/>
        <w:bottom w:val="none" w:sz="0" w:space="0" w:color="auto"/>
        <w:right w:val="none" w:sz="0" w:space="0" w:color="auto"/>
      </w:divBdr>
    </w:div>
    <w:div w:id="1173567480">
      <w:bodyDiv w:val="1"/>
      <w:marLeft w:val="0"/>
      <w:marRight w:val="0"/>
      <w:marTop w:val="0"/>
      <w:marBottom w:val="0"/>
      <w:divBdr>
        <w:top w:val="none" w:sz="0" w:space="0" w:color="auto"/>
        <w:left w:val="none" w:sz="0" w:space="0" w:color="auto"/>
        <w:bottom w:val="none" w:sz="0" w:space="0" w:color="auto"/>
        <w:right w:val="none" w:sz="0" w:space="0" w:color="auto"/>
      </w:divBdr>
    </w:div>
    <w:div w:id="1270552491">
      <w:bodyDiv w:val="1"/>
      <w:marLeft w:val="0"/>
      <w:marRight w:val="0"/>
      <w:marTop w:val="0"/>
      <w:marBottom w:val="0"/>
      <w:divBdr>
        <w:top w:val="none" w:sz="0" w:space="0" w:color="auto"/>
        <w:left w:val="none" w:sz="0" w:space="0" w:color="auto"/>
        <w:bottom w:val="none" w:sz="0" w:space="0" w:color="auto"/>
        <w:right w:val="none" w:sz="0" w:space="0" w:color="auto"/>
      </w:divBdr>
      <w:divsChild>
        <w:div w:id="13380714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8389876">
      <w:bodyDiv w:val="1"/>
      <w:marLeft w:val="0"/>
      <w:marRight w:val="0"/>
      <w:marTop w:val="0"/>
      <w:marBottom w:val="0"/>
      <w:divBdr>
        <w:top w:val="none" w:sz="0" w:space="0" w:color="auto"/>
        <w:left w:val="none" w:sz="0" w:space="0" w:color="auto"/>
        <w:bottom w:val="none" w:sz="0" w:space="0" w:color="auto"/>
        <w:right w:val="none" w:sz="0" w:space="0" w:color="auto"/>
      </w:divBdr>
    </w:div>
    <w:div w:id="1303392251">
      <w:bodyDiv w:val="1"/>
      <w:marLeft w:val="0"/>
      <w:marRight w:val="0"/>
      <w:marTop w:val="0"/>
      <w:marBottom w:val="0"/>
      <w:divBdr>
        <w:top w:val="none" w:sz="0" w:space="0" w:color="auto"/>
        <w:left w:val="none" w:sz="0" w:space="0" w:color="auto"/>
        <w:bottom w:val="none" w:sz="0" w:space="0" w:color="auto"/>
        <w:right w:val="none" w:sz="0" w:space="0" w:color="auto"/>
      </w:divBdr>
    </w:div>
    <w:div w:id="1433280586">
      <w:bodyDiv w:val="1"/>
      <w:marLeft w:val="0"/>
      <w:marRight w:val="0"/>
      <w:marTop w:val="0"/>
      <w:marBottom w:val="0"/>
      <w:divBdr>
        <w:top w:val="none" w:sz="0" w:space="0" w:color="auto"/>
        <w:left w:val="none" w:sz="0" w:space="0" w:color="auto"/>
        <w:bottom w:val="none" w:sz="0" w:space="0" w:color="auto"/>
        <w:right w:val="none" w:sz="0" w:space="0" w:color="auto"/>
      </w:divBdr>
    </w:div>
    <w:div w:id="1454901466">
      <w:bodyDiv w:val="1"/>
      <w:marLeft w:val="0"/>
      <w:marRight w:val="0"/>
      <w:marTop w:val="0"/>
      <w:marBottom w:val="0"/>
      <w:divBdr>
        <w:top w:val="none" w:sz="0" w:space="0" w:color="auto"/>
        <w:left w:val="none" w:sz="0" w:space="0" w:color="auto"/>
        <w:bottom w:val="none" w:sz="0" w:space="0" w:color="auto"/>
        <w:right w:val="none" w:sz="0" w:space="0" w:color="auto"/>
      </w:divBdr>
    </w:div>
    <w:div w:id="1559246418">
      <w:bodyDiv w:val="1"/>
      <w:marLeft w:val="0"/>
      <w:marRight w:val="0"/>
      <w:marTop w:val="0"/>
      <w:marBottom w:val="0"/>
      <w:divBdr>
        <w:top w:val="none" w:sz="0" w:space="0" w:color="auto"/>
        <w:left w:val="none" w:sz="0" w:space="0" w:color="auto"/>
        <w:bottom w:val="none" w:sz="0" w:space="0" w:color="auto"/>
        <w:right w:val="none" w:sz="0" w:space="0" w:color="auto"/>
      </w:divBdr>
      <w:divsChild>
        <w:div w:id="814683246">
          <w:marLeft w:val="0"/>
          <w:marRight w:val="0"/>
          <w:marTop w:val="0"/>
          <w:marBottom w:val="0"/>
          <w:divBdr>
            <w:top w:val="none" w:sz="0" w:space="0" w:color="auto"/>
            <w:left w:val="none" w:sz="0" w:space="0" w:color="auto"/>
            <w:bottom w:val="none" w:sz="0" w:space="0" w:color="auto"/>
            <w:right w:val="none" w:sz="0" w:space="0" w:color="auto"/>
          </w:divBdr>
          <w:divsChild>
            <w:div w:id="1555196223">
              <w:marLeft w:val="0"/>
              <w:marRight w:val="0"/>
              <w:marTop w:val="0"/>
              <w:marBottom w:val="0"/>
              <w:divBdr>
                <w:top w:val="none" w:sz="0" w:space="0" w:color="auto"/>
                <w:left w:val="none" w:sz="0" w:space="0" w:color="auto"/>
                <w:bottom w:val="none" w:sz="0" w:space="0" w:color="auto"/>
                <w:right w:val="none" w:sz="0" w:space="0" w:color="auto"/>
              </w:divBdr>
              <w:divsChild>
                <w:div w:id="1050058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66573077">
      <w:bodyDiv w:val="1"/>
      <w:marLeft w:val="0"/>
      <w:marRight w:val="0"/>
      <w:marTop w:val="0"/>
      <w:marBottom w:val="0"/>
      <w:divBdr>
        <w:top w:val="none" w:sz="0" w:space="0" w:color="auto"/>
        <w:left w:val="none" w:sz="0" w:space="0" w:color="auto"/>
        <w:bottom w:val="none" w:sz="0" w:space="0" w:color="auto"/>
        <w:right w:val="none" w:sz="0" w:space="0" w:color="auto"/>
      </w:divBdr>
      <w:divsChild>
        <w:div w:id="664432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7200766">
      <w:bodyDiv w:val="1"/>
      <w:marLeft w:val="0"/>
      <w:marRight w:val="0"/>
      <w:marTop w:val="0"/>
      <w:marBottom w:val="0"/>
      <w:divBdr>
        <w:top w:val="none" w:sz="0" w:space="0" w:color="auto"/>
        <w:left w:val="none" w:sz="0" w:space="0" w:color="auto"/>
        <w:bottom w:val="none" w:sz="0" w:space="0" w:color="auto"/>
        <w:right w:val="none" w:sz="0" w:space="0" w:color="auto"/>
      </w:divBdr>
    </w:div>
    <w:div w:id="1597982574">
      <w:bodyDiv w:val="1"/>
      <w:marLeft w:val="0"/>
      <w:marRight w:val="0"/>
      <w:marTop w:val="0"/>
      <w:marBottom w:val="0"/>
      <w:divBdr>
        <w:top w:val="none" w:sz="0" w:space="0" w:color="auto"/>
        <w:left w:val="none" w:sz="0" w:space="0" w:color="auto"/>
        <w:bottom w:val="none" w:sz="0" w:space="0" w:color="auto"/>
        <w:right w:val="none" w:sz="0" w:space="0" w:color="auto"/>
      </w:divBdr>
    </w:div>
    <w:div w:id="1640721196">
      <w:bodyDiv w:val="1"/>
      <w:marLeft w:val="0"/>
      <w:marRight w:val="0"/>
      <w:marTop w:val="0"/>
      <w:marBottom w:val="0"/>
      <w:divBdr>
        <w:top w:val="none" w:sz="0" w:space="0" w:color="auto"/>
        <w:left w:val="none" w:sz="0" w:space="0" w:color="auto"/>
        <w:bottom w:val="none" w:sz="0" w:space="0" w:color="auto"/>
        <w:right w:val="none" w:sz="0" w:space="0" w:color="auto"/>
      </w:divBdr>
    </w:div>
    <w:div w:id="1740980449">
      <w:bodyDiv w:val="1"/>
      <w:marLeft w:val="0"/>
      <w:marRight w:val="0"/>
      <w:marTop w:val="0"/>
      <w:marBottom w:val="0"/>
      <w:divBdr>
        <w:top w:val="none" w:sz="0" w:space="0" w:color="auto"/>
        <w:left w:val="none" w:sz="0" w:space="0" w:color="auto"/>
        <w:bottom w:val="none" w:sz="0" w:space="0" w:color="auto"/>
        <w:right w:val="none" w:sz="0" w:space="0" w:color="auto"/>
      </w:divBdr>
    </w:div>
    <w:div w:id="1747726624">
      <w:bodyDiv w:val="1"/>
      <w:marLeft w:val="0"/>
      <w:marRight w:val="0"/>
      <w:marTop w:val="0"/>
      <w:marBottom w:val="0"/>
      <w:divBdr>
        <w:top w:val="none" w:sz="0" w:space="0" w:color="auto"/>
        <w:left w:val="none" w:sz="0" w:space="0" w:color="auto"/>
        <w:bottom w:val="none" w:sz="0" w:space="0" w:color="auto"/>
        <w:right w:val="none" w:sz="0" w:space="0" w:color="auto"/>
      </w:divBdr>
      <w:divsChild>
        <w:div w:id="4439635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1049776">
      <w:bodyDiv w:val="1"/>
      <w:marLeft w:val="0"/>
      <w:marRight w:val="0"/>
      <w:marTop w:val="0"/>
      <w:marBottom w:val="0"/>
      <w:divBdr>
        <w:top w:val="none" w:sz="0" w:space="0" w:color="auto"/>
        <w:left w:val="none" w:sz="0" w:space="0" w:color="auto"/>
        <w:bottom w:val="none" w:sz="0" w:space="0" w:color="auto"/>
        <w:right w:val="none" w:sz="0" w:space="0" w:color="auto"/>
      </w:divBdr>
    </w:div>
    <w:div w:id="1771126730">
      <w:bodyDiv w:val="1"/>
      <w:marLeft w:val="0"/>
      <w:marRight w:val="0"/>
      <w:marTop w:val="0"/>
      <w:marBottom w:val="0"/>
      <w:divBdr>
        <w:top w:val="none" w:sz="0" w:space="0" w:color="auto"/>
        <w:left w:val="none" w:sz="0" w:space="0" w:color="auto"/>
        <w:bottom w:val="none" w:sz="0" w:space="0" w:color="auto"/>
        <w:right w:val="none" w:sz="0" w:space="0" w:color="auto"/>
      </w:divBdr>
      <w:divsChild>
        <w:div w:id="17391296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5024845">
      <w:bodyDiv w:val="1"/>
      <w:marLeft w:val="0"/>
      <w:marRight w:val="0"/>
      <w:marTop w:val="0"/>
      <w:marBottom w:val="0"/>
      <w:divBdr>
        <w:top w:val="none" w:sz="0" w:space="0" w:color="auto"/>
        <w:left w:val="none" w:sz="0" w:space="0" w:color="auto"/>
        <w:bottom w:val="none" w:sz="0" w:space="0" w:color="auto"/>
        <w:right w:val="none" w:sz="0" w:space="0" w:color="auto"/>
      </w:divBdr>
      <w:divsChild>
        <w:div w:id="779380282">
          <w:marLeft w:val="0"/>
          <w:marRight w:val="0"/>
          <w:marTop w:val="0"/>
          <w:marBottom w:val="0"/>
          <w:divBdr>
            <w:top w:val="none" w:sz="0" w:space="0" w:color="auto"/>
            <w:left w:val="none" w:sz="0" w:space="0" w:color="auto"/>
            <w:bottom w:val="none" w:sz="0" w:space="0" w:color="auto"/>
            <w:right w:val="none" w:sz="0" w:space="0" w:color="auto"/>
          </w:divBdr>
          <w:divsChild>
            <w:div w:id="1338773676">
              <w:marLeft w:val="0"/>
              <w:marRight w:val="0"/>
              <w:marTop w:val="0"/>
              <w:marBottom w:val="0"/>
              <w:divBdr>
                <w:top w:val="none" w:sz="0" w:space="0" w:color="auto"/>
                <w:left w:val="none" w:sz="0" w:space="0" w:color="auto"/>
                <w:bottom w:val="none" w:sz="0" w:space="0" w:color="auto"/>
                <w:right w:val="none" w:sz="0" w:space="0" w:color="auto"/>
              </w:divBdr>
              <w:divsChild>
                <w:div w:id="21053445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899168862">
      <w:bodyDiv w:val="1"/>
      <w:marLeft w:val="0"/>
      <w:marRight w:val="0"/>
      <w:marTop w:val="0"/>
      <w:marBottom w:val="0"/>
      <w:divBdr>
        <w:top w:val="none" w:sz="0" w:space="0" w:color="auto"/>
        <w:left w:val="none" w:sz="0" w:space="0" w:color="auto"/>
        <w:bottom w:val="none" w:sz="0" w:space="0" w:color="auto"/>
        <w:right w:val="none" w:sz="0" w:space="0" w:color="auto"/>
      </w:divBdr>
    </w:div>
    <w:div w:id="1915161836">
      <w:bodyDiv w:val="1"/>
      <w:marLeft w:val="0"/>
      <w:marRight w:val="0"/>
      <w:marTop w:val="0"/>
      <w:marBottom w:val="0"/>
      <w:divBdr>
        <w:top w:val="none" w:sz="0" w:space="0" w:color="auto"/>
        <w:left w:val="none" w:sz="0" w:space="0" w:color="auto"/>
        <w:bottom w:val="none" w:sz="0" w:space="0" w:color="auto"/>
        <w:right w:val="none" w:sz="0" w:space="0" w:color="auto"/>
      </w:divBdr>
    </w:div>
    <w:div w:id="1964729410">
      <w:bodyDiv w:val="1"/>
      <w:marLeft w:val="0"/>
      <w:marRight w:val="0"/>
      <w:marTop w:val="0"/>
      <w:marBottom w:val="0"/>
      <w:divBdr>
        <w:top w:val="none" w:sz="0" w:space="0" w:color="auto"/>
        <w:left w:val="none" w:sz="0" w:space="0" w:color="auto"/>
        <w:bottom w:val="none" w:sz="0" w:space="0" w:color="auto"/>
        <w:right w:val="none" w:sz="0" w:space="0" w:color="auto"/>
      </w:divBdr>
    </w:div>
    <w:div w:id="1983002805">
      <w:bodyDiv w:val="1"/>
      <w:marLeft w:val="0"/>
      <w:marRight w:val="0"/>
      <w:marTop w:val="0"/>
      <w:marBottom w:val="0"/>
      <w:divBdr>
        <w:top w:val="none" w:sz="0" w:space="0" w:color="auto"/>
        <w:left w:val="none" w:sz="0" w:space="0" w:color="auto"/>
        <w:bottom w:val="none" w:sz="0" w:space="0" w:color="auto"/>
        <w:right w:val="none" w:sz="0" w:space="0" w:color="auto"/>
      </w:divBdr>
      <w:divsChild>
        <w:div w:id="462425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8394871">
      <w:bodyDiv w:val="1"/>
      <w:marLeft w:val="0"/>
      <w:marRight w:val="0"/>
      <w:marTop w:val="0"/>
      <w:marBottom w:val="0"/>
      <w:divBdr>
        <w:top w:val="none" w:sz="0" w:space="0" w:color="auto"/>
        <w:left w:val="none" w:sz="0" w:space="0" w:color="auto"/>
        <w:bottom w:val="none" w:sz="0" w:space="0" w:color="auto"/>
        <w:right w:val="none" w:sz="0" w:space="0" w:color="auto"/>
      </w:divBdr>
      <w:divsChild>
        <w:div w:id="719323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9385794">
      <w:bodyDiv w:val="1"/>
      <w:marLeft w:val="0"/>
      <w:marRight w:val="0"/>
      <w:marTop w:val="0"/>
      <w:marBottom w:val="0"/>
      <w:divBdr>
        <w:top w:val="none" w:sz="0" w:space="0" w:color="auto"/>
        <w:left w:val="none" w:sz="0" w:space="0" w:color="auto"/>
        <w:bottom w:val="none" w:sz="0" w:space="0" w:color="auto"/>
        <w:right w:val="none" w:sz="0" w:space="0" w:color="auto"/>
      </w:divBdr>
    </w:div>
    <w:div w:id="2013990827">
      <w:bodyDiv w:val="1"/>
      <w:marLeft w:val="0"/>
      <w:marRight w:val="0"/>
      <w:marTop w:val="0"/>
      <w:marBottom w:val="0"/>
      <w:divBdr>
        <w:top w:val="none" w:sz="0" w:space="0" w:color="auto"/>
        <w:left w:val="none" w:sz="0" w:space="0" w:color="auto"/>
        <w:bottom w:val="none" w:sz="0" w:space="0" w:color="auto"/>
        <w:right w:val="none" w:sz="0" w:space="0" w:color="auto"/>
      </w:divBdr>
    </w:div>
    <w:div w:id="202685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2D285-5339-4CB3-A854-FCF0656F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Pages>
  <Words>1010</Words>
  <Characters>5761</Characters>
  <Application>Microsoft Office Word</Application>
  <DocSecurity>0</DocSecurity>
  <Lines>48</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Egle Rakauskaite</cp:lastModifiedBy>
  <cp:revision>103</cp:revision>
  <dcterms:created xsi:type="dcterms:W3CDTF">2025-05-28T13:59:00Z</dcterms:created>
  <dcterms:modified xsi:type="dcterms:W3CDTF">2025-06-27T05:33:00Z</dcterms:modified>
</cp:coreProperties>
</file>