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FA587" w14:textId="7888FAAC" w:rsidR="00A5584E" w:rsidRPr="00524AF5" w:rsidRDefault="00A5584E" w:rsidP="00916F7A">
      <w:pPr>
        <w:spacing w:after="0" w:line="240" w:lineRule="auto"/>
        <w:jc w:val="right"/>
        <w:rPr>
          <w:rFonts w:ascii="Tahoma" w:hAnsi="Tahoma" w:cs="Tahoma"/>
          <w:sz w:val="18"/>
          <w:szCs w:val="18"/>
          <w:lang w:val="lt-LT"/>
        </w:rPr>
      </w:pPr>
      <w:r w:rsidRPr="00524AF5">
        <w:rPr>
          <w:rFonts w:ascii="Tahoma" w:hAnsi="Tahoma" w:cs="Tahoma"/>
          <w:sz w:val="18"/>
          <w:szCs w:val="18"/>
          <w:lang w:val="lt-LT"/>
        </w:rPr>
        <w:t>Informacinis pranešimas</w:t>
      </w:r>
    </w:p>
    <w:p w14:paraId="01A8C1BE" w14:textId="3C4FF8FA" w:rsidR="00A5584E" w:rsidRPr="00524AF5" w:rsidRDefault="00A5584E" w:rsidP="00916F7A">
      <w:pPr>
        <w:spacing w:after="0" w:line="240" w:lineRule="auto"/>
        <w:jc w:val="right"/>
        <w:rPr>
          <w:rFonts w:ascii="Tahoma" w:hAnsi="Tahoma" w:cs="Tahoma"/>
          <w:sz w:val="18"/>
          <w:szCs w:val="18"/>
          <w:lang w:val="fr-FR"/>
        </w:rPr>
      </w:pPr>
      <w:r w:rsidRPr="00524AF5">
        <w:rPr>
          <w:rFonts w:ascii="Tahoma" w:hAnsi="Tahoma" w:cs="Tahoma"/>
          <w:sz w:val="18"/>
          <w:szCs w:val="18"/>
          <w:lang w:val="fr-FR"/>
        </w:rPr>
        <w:t>202</w:t>
      </w:r>
      <w:r w:rsidR="00916F7A" w:rsidRPr="00524AF5">
        <w:rPr>
          <w:rFonts w:ascii="Tahoma" w:hAnsi="Tahoma" w:cs="Tahoma"/>
          <w:sz w:val="18"/>
          <w:szCs w:val="18"/>
          <w:lang w:val="fr-FR"/>
        </w:rPr>
        <w:t xml:space="preserve">5 m. </w:t>
      </w:r>
      <w:proofErr w:type="spellStart"/>
      <w:r w:rsidR="00916F7A" w:rsidRPr="00524AF5">
        <w:rPr>
          <w:rFonts w:ascii="Tahoma" w:hAnsi="Tahoma" w:cs="Tahoma"/>
          <w:sz w:val="18"/>
          <w:szCs w:val="18"/>
          <w:lang w:val="fr-FR"/>
        </w:rPr>
        <w:t>liepos</w:t>
      </w:r>
      <w:proofErr w:type="spellEnd"/>
      <w:r w:rsidR="00916F7A" w:rsidRPr="00524AF5">
        <w:rPr>
          <w:rFonts w:ascii="Tahoma" w:hAnsi="Tahoma" w:cs="Tahoma"/>
          <w:sz w:val="18"/>
          <w:szCs w:val="18"/>
          <w:lang w:val="fr-FR"/>
        </w:rPr>
        <w:t xml:space="preserve"> 1 d.</w:t>
      </w:r>
    </w:p>
    <w:p w14:paraId="16EC118E" w14:textId="77777777" w:rsidR="00524AF5" w:rsidRDefault="00524AF5">
      <w:pPr>
        <w:rPr>
          <w:rFonts w:ascii="Tahoma" w:hAnsi="Tahoma" w:cs="Tahoma"/>
          <w:b/>
          <w:bCs/>
          <w:sz w:val="20"/>
          <w:szCs w:val="20"/>
          <w:lang w:val="lt-LT"/>
        </w:rPr>
      </w:pPr>
    </w:p>
    <w:p w14:paraId="75996A34" w14:textId="546DE4B7" w:rsidR="00714A62" w:rsidRPr="00916F7A" w:rsidRDefault="0058482C">
      <w:pPr>
        <w:rPr>
          <w:rFonts w:ascii="Tahoma" w:hAnsi="Tahoma" w:cs="Tahoma"/>
          <w:b/>
          <w:bCs/>
          <w:sz w:val="20"/>
          <w:szCs w:val="20"/>
          <w:lang w:val="lt-LT"/>
        </w:rPr>
      </w:pPr>
      <w:r w:rsidRPr="00916F7A">
        <w:rPr>
          <w:rFonts w:ascii="Tahoma" w:hAnsi="Tahoma" w:cs="Tahoma"/>
          <w:b/>
          <w:bCs/>
          <w:sz w:val="20"/>
          <w:szCs w:val="20"/>
          <w:lang w:val="lt-LT"/>
        </w:rPr>
        <w:t xml:space="preserve">Lietuviai vis dažniau naudojasi </w:t>
      </w:r>
      <w:r w:rsidR="008A4B12" w:rsidRPr="00916F7A">
        <w:rPr>
          <w:rFonts w:ascii="Tahoma" w:hAnsi="Tahoma" w:cs="Tahoma"/>
          <w:b/>
          <w:bCs/>
          <w:sz w:val="20"/>
          <w:szCs w:val="20"/>
          <w:lang w:val="lt-LT"/>
        </w:rPr>
        <w:t>nuotolinėmis notarų paslaugomis</w:t>
      </w:r>
    </w:p>
    <w:p w14:paraId="24D8DB82" w14:textId="733871FB" w:rsidR="00E9037B" w:rsidRPr="00916F7A" w:rsidRDefault="008A4B12" w:rsidP="00E9037B">
      <w:pPr>
        <w:jc w:val="both"/>
        <w:rPr>
          <w:rFonts w:ascii="Tahoma" w:hAnsi="Tahoma" w:cs="Tahoma"/>
          <w:b/>
          <w:bCs/>
          <w:sz w:val="20"/>
          <w:szCs w:val="20"/>
          <w:lang w:val="lt-LT"/>
        </w:rPr>
      </w:pPr>
      <w:r w:rsidRPr="00916F7A">
        <w:rPr>
          <w:rFonts w:ascii="Tahoma" w:hAnsi="Tahoma" w:cs="Tahoma"/>
          <w:b/>
          <w:bCs/>
          <w:sz w:val="20"/>
          <w:szCs w:val="20"/>
          <w:lang w:val="lt-LT"/>
        </w:rPr>
        <w:t xml:space="preserve">Liepos 1-ąją dieną </w:t>
      </w:r>
      <w:r w:rsidR="00C673BB" w:rsidRPr="00916F7A">
        <w:rPr>
          <w:rFonts w:ascii="Tahoma" w:hAnsi="Tahoma" w:cs="Tahoma"/>
          <w:b/>
          <w:bCs/>
          <w:sz w:val="20"/>
          <w:szCs w:val="20"/>
          <w:lang w:val="lt-LT"/>
        </w:rPr>
        <w:t>sukanka 4 metai, kai Lietuvoje įsigaliojo galimybė notarinius veiksmus atlikti nuotoli</w:t>
      </w:r>
      <w:r w:rsidR="00F55F56">
        <w:rPr>
          <w:rFonts w:ascii="Tahoma" w:hAnsi="Tahoma" w:cs="Tahoma"/>
          <w:b/>
          <w:bCs/>
          <w:sz w:val="20"/>
          <w:szCs w:val="20"/>
          <w:lang w:val="lt-LT"/>
        </w:rPr>
        <w:t>ni</w:t>
      </w:r>
      <w:r w:rsidR="00C673BB" w:rsidRPr="00916F7A">
        <w:rPr>
          <w:rFonts w:ascii="Tahoma" w:hAnsi="Tahoma" w:cs="Tahoma"/>
          <w:b/>
          <w:bCs/>
          <w:sz w:val="20"/>
          <w:szCs w:val="20"/>
          <w:lang w:val="lt-LT"/>
        </w:rPr>
        <w:t>u</w:t>
      </w:r>
      <w:r w:rsidR="00F55F56">
        <w:rPr>
          <w:rFonts w:ascii="Tahoma" w:hAnsi="Tahoma" w:cs="Tahoma"/>
          <w:b/>
          <w:bCs/>
          <w:sz w:val="20"/>
          <w:szCs w:val="20"/>
          <w:lang w:val="lt-LT"/>
        </w:rPr>
        <w:t xml:space="preserve"> būdu</w:t>
      </w:r>
      <w:r w:rsidR="00C673BB" w:rsidRPr="00916F7A">
        <w:rPr>
          <w:rFonts w:ascii="Tahoma" w:hAnsi="Tahoma" w:cs="Tahoma"/>
          <w:b/>
          <w:bCs/>
          <w:sz w:val="20"/>
          <w:szCs w:val="20"/>
          <w:lang w:val="lt-LT"/>
        </w:rPr>
        <w:t xml:space="preserve">. Jei pirmaisiais metais </w:t>
      </w:r>
      <w:r w:rsidR="003E32A1">
        <w:rPr>
          <w:rFonts w:ascii="Tahoma" w:hAnsi="Tahoma" w:cs="Tahoma"/>
          <w:b/>
          <w:bCs/>
          <w:sz w:val="20"/>
          <w:szCs w:val="20"/>
          <w:lang w:val="lt-LT"/>
        </w:rPr>
        <w:t xml:space="preserve">lietuviai </w:t>
      </w:r>
      <w:r w:rsidR="00C673BB" w:rsidRPr="00916F7A">
        <w:rPr>
          <w:rFonts w:ascii="Tahoma" w:hAnsi="Tahoma" w:cs="Tahoma"/>
          <w:b/>
          <w:bCs/>
          <w:sz w:val="20"/>
          <w:szCs w:val="20"/>
          <w:lang w:val="lt-LT"/>
        </w:rPr>
        <w:t>dar nedrąsiai naudojosi tokiomis paslaugomis, tai šiemet</w:t>
      </w:r>
      <w:r w:rsidR="00F32C39" w:rsidRPr="00916F7A">
        <w:rPr>
          <w:rFonts w:ascii="Tahoma" w:hAnsi="Tahoma" w:cs="Tahoma"/>
          <w:b/>
          <w:bCs/>
          <w:sz w:val="20"/>
          <w:szCs w:val="20"/>
          <w:lang w:val="lt-LT"/>
        </w:rPr>
        <w:t>,</w:t>
      </w:r>
      <w:r w:rsidR="00C7052C" w:rsidRPr="00916F7A">
        <w:rPr>
          <w:rFonts w:ascii="Tahoma" w:hAnsi="Tahoma" w:cs="Tahoma"/>
          <w:b/>
          <w:bCs/>
          <w:sz w:val="20"/>
          <w:szCs w:val="20"/>
          <w:lang w:val="lt-LT"/>
        </w:rPr>
        <w:t xml:space="preserve"> palyginus su praėjusių metų tuo pačiu laikotarpiu</w:t>
      </w:r>
      <w:r w:rsidR="00F32C39" w:rsidRPr="00916F7A">
        <w:rPr>
          <w:rFonts w:ascii="Tahoma" w:hAnsi="Tahoma" w:cs="Tahoma"/>
          <w:b/>
          <w:bCs/>
          <w:sz w:val="20"/>
          <w:szCs w:val="20"/>
          <w:lang w:val="lt-LT"/>
        </w:rPr>
        <w:t>,</w:t>
      </w:r>
      <w:r w:rsidR="00C7052C" w:rsidRPr="00916F7A">
        <w:rPr>
          <w:rFonts w:ascii="Tahoma" w:hAnsi="Tahoma" w:cs="Tahoma"/>
          <w:b/>
          <w:bCs/>
          <w:sz w:val="20"/>
          <w:szCs w:val="20"/>
          <w:lang w:val="lt-LT"/>
        </w:rPr>
        <w:t xml:space="preserve"> </w:t>
      </w:r>
      <w:r w:rsidR="003612D2">
        <w:rPr>
          <w:rFonts w:ascii="Tahoma" w:hAnsi="Tahoma" w:cs="Tahoma"/>
          <w:b/>
          <w:bCs/>
          <w:sz w:val="20"/>
          <w:szCs w:val="20"/>
          <w:lang w:val="lt-LT"/>
        </w:rPr>
        <w:t xml:space="preserve">jų </w:t>
      </w:r>
      <w:r w:rsidR="00C7052C" w:rsidRPr="00916F7A">
        <w:rPr>
          <w:rFonts w:ascii="Tahoma" w:hAnsi="Tahoma" w:cs="Tahoma"/>
          <w:b/>
          <w:bCs/>
          <w:sz w:val="20"/>
          <w:szCs w:val="20"/>
          <w:lang w:val="lt-LT"/>
        </w:rPr>
        <w:t xml:space="preserve">suteikta </w:t>
      </w:r>
      <w:r w:rsidR="00F55F56">
        <w:rPr>
          <w:rFonts w:ascii="Tahoma" w:hAnsi="Tahoma" w:cs="Tahoma"/>
          <w:b/>
          <w:bCs/>
          <w:sz w:val="20"/>
          <w:szCs w:val="20"/>
          <w:lang w:val="lt-LT"/>
        </w:rPr>
        <w:t xml:space="preserve">jau </w:t>
      </w:r>
      <w:r w:rsidR="0004680F" w:rsidRPr="00916F7A">
        <w:rPr>
          <w:rFonts w:ascii="Tahoma" w:hAnsi="Tahoma" w:cs="Tahoma"/>
          <w:b/>
          <w:bCs/>
          <w:sz w:val="20"/>
          <w:szCs w:val="20"/>
          <w:lang w:val="lt-LT"/>
        </w:rPr>
        <w:t>22</w:t>
      </w:r>
      <w:r w:rsidR="00C7052C" w:rsidRPr="00916F7A">
        <w:rPr>
          <w:rFonts w:ascii="Tahoma" w:hAnsi="Tahoma" w:cs="Tahoma"/>
          <w:b/>
          <w:bCs/>
          <w:sz w:val="20"/>
          <w:szCs w:val="20"/>
          <w:lang w:val="lt-LT"/>
        </w:rPr>
        <w:t xml:space="preserve"> proc. daugiau.</w:t>
      </w:r>
    </w:p>
    <w:p w14:paraId="2A868C2D" w14:textId="5B5C7C46" w:rsidR="00C7052C" w:rsidRPr="00246E16" w:rsidRDefault="00F32C39" w:rsidP="004565D8">
      <w:pPr>
        <w:jc w:val="both"/>
        <w:rPr>
          <w:rFonts w:ascii="Tahoma" w:hAnsi="Tahoma" w:cs="Tahoma"/>
          <w:sz w:val="20"/>
          <w:szCs w:val="20"/>
          <w:lang w:val="lt-LT"/>
        </w:rPr>
      </w:pPr>
      <w:r w:rsidRPr="00916F7A">
        <w:rPr>
          <w:rFonts w:ascii="Tahoma" w:hAnsi="Tahoma" w:cs="Tahoma"/>
          <w:sz w:val="20"/>
          <w:szCs w:val="20"/>
          <w:lang w:val="lt-LT"/>
        </w:rPr>
        <w:t>Lietuvos notarų rūmų duomen</w:t>
      </w:r>
      <w:r w:rsidR="00AF3D4F">
        <w:rPr>
          <w:rFonts w:ascii="Tahoma" w:hAnsi="Tahoma" w:cs="Tahoma"/>
          <w:sz w:val="20"/>
          <w:szCs w:val="20"/>
          <w:lang w:val="lt-LT"/>
        </w:rPr>
        <w:t>ys rodo,</w:t>
      </w:r>
      <w:r w:rsidR="008E46C9" w:rsidRPr="00916F7A">
        <w:rPr>
          <w:rFonts w:ascii="Tahoma" w:hAnsi="Tahoma" w:cs="Tahoma"/>
          <w:sz w:val="20"/>
          <w:szCs w:val="20"/>
          <w:lang w:val="lt-LT"/>
        </w:rPr>
        <w:t xml:space="preserve"> kad kasmet </w:t>
      </w:r>
      <w:r w:rsidR="003E02AD" w:rsidRPr="00916F7A">
        <w:rPr>
          <w:rFonts w:ascii="Tahoma" w:hAnsi="Tahoma" w:cs="Tahoma"/>
          <w:sz w:val="20"/>
          <w:szCs w:val="20"/>
          <w:lang w:val="lt-LT"/>
        </w:rPr>
        <w:t xml:space="preserve">daugėja </w:t>
      </w:r>
      <w:r w:rsidR="00AF3D4F">
        <w:rPr>
          <w:rFonts w:ascii="Tahoma" w:hAnsi="Tahoma" w:cs="Tahoma"/>
          <w:sz w:val="20"/>
          <w:szCs w:val="20"/>
          <w:lang w:val="lt-LT"/>
        </w:rPr>
        <w:t>gyventojų,</w:t>
      </w:r>
      <w:r w:rsidR="003E02AD" w:rsidRPr="00916F7A">
        <w:rPr>
          <w:rFonts w:ascii="Tahoma" w:hAnsi="Tahoma" w:cs="Tahoma"/>
          <w:sz w:val="20"/>
          <w:szCs w:val="20"/>
          <w:lang w:val="lt-LT"/>
        </w:rPr>
        <w:t xml:space="preserve"> norinčių notarinius veiksmus atlikti nuotoli</w:t>
      </w:r>
      <w:r w:rsidR="00AF3D4F">
        <w:rPr>
          <w:rFonts w:ascii="Tahoma" w:hAnsi="Tahoma" w:cs="Tahoma"/>
          <w:sz w:val="20"/>
          <w:szCs w:val="20"/>
          <w:lang w:val="lt-LT"/>
        </w:rPr>
        <w:t>niu būdu</w:t>
      </w:r>
      <w:r w:rsidR="003E02AD" w:rsidRPr="00916F7A">
        <w:rPr>
          <w:rFonts w:ascii="Tahoma" w:hAnsi="Tahoma" w:cs="Tahoma"/>
          <w:sz w:val="20"/>
          <w:szCs w:val="20"/>
          <w:lang w:val="lt-LT"/>
        </w:rPr>
        <w:t xml:space="preserve">. 2021 m., kai tik atsirado tokia galimybė Lietuvoje, </w:t>
      </w:r>
      <w:r w:rsidR="00D67116" w:rsidRPr="00916F7A">
        <w:rPr>
          <w:rFonts w:ascii="Tahoma" w:hAnsi="Tahoma" w:cs="Tahoma"/>
          <w:sz w:val="20"/>
          <w:szCs w:val="20"/>
          <w:lang w:val="lt-LT"/>
        </w:rPr>
        <w:t>buvo tik pavieniai atvejai</w:t>
      </w:r>
      <w:r w:rsidR="00E255B6" w:rsidRPr="00916F7A">
        <w:rPr>
          <w:rFonts w:ascii="Tahoma" w:hAnsi="Tahoma" w:cs="Tahoma"/>
          <w:sz w:val="20"/>
          <w:szCs w:val="20"/>
          <w:lang w:val="lt-LT"/>
        </w:rPr>
        <w:t xml:space="preserve"> – </w:t>
      </w:r>
      <w:r w:rsidR="00D67116" w:rsidRPr="00916F7A">
        <w:rPr>
          <w:rFonts w:ascii="Tahoma" w:hAnsi="Tahoma" w:cs="Tahoma"/>
          <w:sz w:val="20"/>
          <w:szCs w:val="20"/>
          <w:lang w:val="lt-LT"/>
        </w:rPr>
        <w:t>per mėnesį notarai atlikdavo vos iki 100</w:t>
      </w:r>
      <w:r w:rsidR="00CC65A9">
        <w:rPr>
          <w:rFonts w:ascii="Tahoma" w:hAnsi="Tahoma" w:cs="Tahoma"/>
          <w:sz w:val="20"/>
          <w:szCs w:val="20"/>
          <w:lang w:val="lt-LT"/>
        </w:rPr>
        <w:t xml:space="preserve"> </w:t>
      </w:r>
      <w:r w:rsidR="00CC65A9" w:rsidRPr="00916F7A">
        <w:rPr>
          <w:rFonts w:ascii="Tahoma" w:hAnsi="Tahoma" w:cs="Tahoma"/>
          <w:sz w:val="20"/>
          <w:szCs w:val="20"/>
          <w:lang w:val="lt-LT"/>
        </w:rPr>
        <w:t>tokių veiksmų</w:t>
      </w:r>
      <w:r w:rsidR="00333FCE">
        <w:rPr>
          <w:rFonts w:ascii="Tahoma" w:hAnsi="Tahoma" w:cs="Tahoma"/>
          <w:sz w:val="20"/>
          <w:szCs w:val="20"/>
          <w:lang w:val="lt-LT"/>
        </w:rPr>
        <w:t>. Šiandien</w:t>
      </w:r>
      <w:r w:rsidR="00D33D9B" w:rsidRPr="00916F7A">
        <w:rPr>
          <w:rFonts w:ascii="Tahoma" w:hAnsi="Tahoma" w:cs="Tahoma"/>
          <w:sz w:val="20"/>
          <w:szCs w:val="20"/>
          <w:lang w:val="lt-LT"/>
        </w:rPr>
        <w:t xml:space="preserve"> </w:t>
      </w:r>
      <w:r w:rsidR="00333FCE">
        <w:rPr>
          <w:rFonts w:ascii="Tahoma" w:hAnsi="Tahoma" w:cs="Tahoma"/>
          <w:sz w:val="20"/>
          <w:szCs w:val="20"/>
          <w:lang w:val="lt-LT"/>
        </w:rPr>
        <w:t xml:space="preserve">vienam </w:t>
      </w:r>
      <w:r w:rsidR="00B014E4" w:rsidRPr="00916F7A">
        <w:rPr>
          <w:rFonts w:ascii="Tahoma" w:hAnsi="Tahoma" w:cs="Tahoma"/>
          <w:sz w:val="20"/>
          <w:szCs w:val="20"/>
          <w:lang w:val="lt-LT"/>
        </w:rPr>
        <w:t xml:space="preserve">notarui </w:t>
      </w:r>
      <w:r w:rsidR="00EA449F">
        <w:rPr>
          <w:rFonts w:ascii="Tahoma" w:hAnsi="Tahoma" w:cs="Tahoma"/>
          <w:sz w:val="20"/>
          <w:szCs w:val="20"/>
          <w:lang w:val="lt-LT"/>
        </w:rPr>
        <w:t xml:space="preserve">per metus </w:t>
      </w:r>
      <w:r w:rsidR="00B014E4" w:rsidRPr="00916F7A">
        <w:rPr>
          <w:rFonts w:ascii="Tahoma" w:hAnsi="Tahoma" w:cs="Tahoma"/>
          <w:sz w:val="20"/>
          <w:szCs w:val="20"/>
          <w:lang w:val="lt-LT"/>
        </w:rPr>
        <w:t>tenka atlikti</w:t>
      </w:r>
      <w:r w:rsidR="00093B88" w:rsidRPr="00916F7A">
        <w:rPr>
          <w:rFonts w:ascii="Tahoma" w:hAnsi="Tahoma" w:cs="Tahoma"/>
          <w:sz w:val="20"/>
          <w:szCs w:val="20"/>
          <w:lang w:val="lt-LT"/>
        </w:rPr>
        <w:t xml:space="preserve"> beveik</w:t>
      </w:r>
      <w:r w:rsidR="00B014E4" w:rsidRPr="00916F7A">
        <w:rPr>
          <w:rFonts w:ascii="Tahoma" w:hAnsi="Tahoma" w:cs="Tahoma"/>
          <w:sz w:val="20"/>
          <w:szCs w:val="20"/>
          <w:lang w:val="lt-LT"/>
        </w:rPr>
        <w:t xml:space="preserve"> iki 800 nuotolinių veiksmų per metus</w:t>
      </w:r>
      <w:r w:rsidR="00246E16">
        <w:rPr>
          <w:rFonts w:ascii="Tahoma" w:hAnsi="Tahoma" w:cs="Tahoma"/>
          <w:sz w:val="20"/>
          <w:szCs w:val="20"/>
          <w:lang w:val="lt-LT"/>
        </w:rPr>
        <w:t xml:space="preserve"> arba </w:t>
      </w:r>
      <w:r w:rsidR="00246E16" w:rsidRPr="00246E16">
        <w:rPr>
          <w:rFonts w:ascii="Tahoma" w:hAnsi="Tahoma" w:cs="Tahoma"/>
          <w:sz w:val="20"/>
          <w:szCs w:val="20"/>
          <w:lang w:val="lt-LT"/>
        </w:rPr>
        <w:t>50 per m</w:t>
      </w:r>
      <w:r w:rsidR="00246E16">
        <w:rPr>
          <w:rFonts w:ascii="Tahoma" w:hAnsi="Tahoma" w:cs="Tahoma"/>
          <w:sz w:val="20"/>
          <w:szCs w:val="20"/>
          <w:lang w:val="lt-LT"/>
        </w:rPr>
        <w:t>ėnesį.</w:t>
      </w:r>
    </w:p>
    <w:p w14:paraId="2094FD3B" w14:textId="60FD2339" w:rsidR="00E9037B" w:rsidRPr="00916F7A" w:rsidRDefault="00E9037B" w:rsidP="004565D8">
      <w:pPr>
        <w:jc w:val="both"/>
        <w:rPr>
          <w:rFonts w:ascii="Tahoma" w:hAnsi="Tahoma" w:cs="Tahoma"/>
          <w:b/>
          <w:bCs/>
          <w:sz w:val="20"/>
          <w:szCs w:val="20"/>
          <w:lang w:val="lt-LT"/>
        </w:rPr>
      </w:pPr>
      <w:r w:rsidRPr="00916F7A">
        <w:rPr>
          <w:rFonts w:ascii="Tahoma" w:hAnsi="Tahoma" w:cs="Tahoma"/>
          <w:b/>
          <w:bCs/>
          <w:sz w:val="20"/>
          <w:szCs w:val="20"/>
          <w:lang w:val="lt-LT"/>
        </w:rPr>
        <w:t xml:space="preserve">Jau 10 proc. </w:t>
      </w:r>
      <w:r w:rsidR="00246E16">
        <w:rPr>
          <w:rFonts w:ascii="Tahoma" w:hAnsi="Tahoma" w:cs="Tahoma"/>
          <w:b/>
          <w:bCs/>
          <w:sz w:val="20"/>
          <w:szCs w:val="20"/>
          <w:lang w:val="lt-LT"/>
        </w:rPr>
        <w:t xml:space="preserve">nuo visų </w:t>
      </w:r>
      <w:r w:rsidRPr="00916F7A">
        <w:rPr>
          <w:rFonts w:ascii="Tahoma" w:hAnsi="Tahoma" w:cs="Tahoma"/>
          <w:b/>
          <w:bCs/>
          <w:sz w:val="20"/>
          <w:szCs w:val="20"/>
          <w:lang w:val="lt-LT"/>
        </w:rPr>
        <w:t>notarinių veiksmų atliekama nuotoliu</w:t>
      </w:r>
    </w:p>
    <w:p w14:paraId="24B5B37B" w14:textId="77758043" w:rsidR="002433BC" w:rsidRPr="00916F7A" w:rsidRDefault="00E24600" w:rsidP="00EE284D">
      <w:pPr>
        <w:jc w:val="both"/>
        <w:rPr>
          <w:rFonts w:ascii="Tahoma" w:hAnsi="Tahoma" w:cs="Tahoma"/>
          <w:sz w:val="20"/>
          <w:szCs w:val="20"/>
          <w:lang w:val="lt-LT"/>
        </w:rPr>
      </w:pPr>
      <w:r w:rsidRPr="00916F7A">
        <w:rPr>
          <w:rFonts w:ascii="Tahoma" w:hAnsi="Tahoma" w:cs="Tahoma"/>
          <w:sz w:val="20"/>
          <w:szCs w:val="20"/>
          <w:lang w:val="lt-LT"/>
        </w:rPr>
        <w:t>„</w:t>
      </w:r>
      <w:r w:rsidR="000B1D12" w:rsidRPr="000B1D12">
        <w:rPr>
          <w:rFonts w:ascii="Tahoma" w:hAnsi="Tahoma" w:cs="Tahoma"/>
          <w:sz w:val="20"/>
          <w:szCs w:val="20"/>
          <w:lang w:val="lt-LT"/>
        </w:rPr>
        <w:t>Kai tik startavo ši teisinė paslauga – galimybė notarinius veiksmus atlikti nuotoliniu būdu – džiaugėmės galėdami gyventojams pasiūlyti patogų, greitą ir efektyvų būdą spręsti svarbius teisinius klausimus, nepaisant atstumo ar laiko apribojimų.</w:t>
      </w:r>
      <w:r w:rsidR="000B1D12">
        <w:rPr>
          <w:rFonts w:ascii="Tahoma" w:hAnsi="Tahoma" w:cs="Tahoma"/>
          <w:sz w:val="20"/>
          <w:szCs w:val="20"/>
          <w:lang w:val="lt-LT"/>
        </w:rPr>
        <w:t xml:space="preserve"> </w:t>
      </w:r>
      <w:r w:rsidR="001F07B4" w:rsidRPr="00916F7A">
        <w:rPr>
          <w:rFonts w:ascii="Tahoma" w:hAnsi="Tahoma" w:cs="Tahoma"/>
          <w:sz w:val="20"/>
          <w:szCs w:val="20"/>
          <w:lang w:val="lt-LT"/>
        </w:rPr>
        <w:t>Pirmų metų statistika buvo daug žadanti</w:t>
      </w:r>
      <w:r w:rsidR="00AC3429" w:rsidRPr="00916F7A">
        <w:rPr>
          <w:rFonts w:ascii="Tahoma" w:hAnsi="Tahoma" w:cs="Tahoma"/>
          <w:sz w:val="20"/>
          <w:szCs w:val="20"/>
          <w:lang w:val="lt-LT"/>
        </w:rPr>
        <w:t xml:space="preserve"> ir laukėme, kada perkopsime 10 proc. </w:t>
      </w:r>
      <w:r w:rsidR="00011F80" w:rsidRPr="00916F7A">
        <w:rPr>
          <w:rFonts w:ascii="Tahoma" w:hAnsi="Tahoma" w:cs="Tahoma"/>
          <w:sz w:val="20"/>
          <w:szCs w:val="20"/>
          <w:lang w:val="lt-LT"/>
        </w:rPr>
        <w:t xml:space="preserve">nuotolinių veiksmų ribą, skaičiuojant nuo visų notarinių veiksmų. </w:t>
      </w:r>
      <w:r w:rsidR="00EE284D" w:rsidRPr="00EE284D">
        <w:rPr>
          <w:rFonts w:ascii="Tahoma" w:hAnsi="Tahoma" w:cs="Tahoma"/>
          <w:sz w:val="20"/>
          <w:szCs w:val="20"/>
          <w:lang w:val="lt-LT"/>
        </w:rPr>
        <w:t xml:space="preserve">Šią ribą pasiekėme jau po trejų metų, o šių metų pirmojo pusmečio statistika rodo, kad </w:t>
      </w:r>
      <w:r w:rsidR="00EE284D">
        <w:rPr>
          <w:rFonts w:ascii="Tahoma" w:hAnsi="Tahoma" w:cs="Tahoma"/>
          <w:sz w:val="20"/>
          <w:szCs w:val="20"/>
          <w:lang w:val="lt-LT"/>
        </w:rPr>
        <w:t>šios paslaugos apimtys gali ir didėti</w:t>
      </w:r>
      <w:r w:rsidR="00F266DF" w:rsidRPr="00916F7A">
        <w:rPr>
          <w:rFonts w:ascii="Tahoma" w:hAnsi="Tahoma" w:cs="Tahoma"/>
          <w:sz w:val="20"/>
          <w:szCs w:val="20"/>
          <w:lang w:val="lt-LT"/>
        </w:rPr>
        <w:t>“, - sako Lietuvos notarų rūmų prezidentas Marius Stra</w:t>
      </w:r>
      <w:r w:rsidR="00F16F58" w:rsidRPr="00916F7A">
        <w:rPr>
          <w:rFonts w:ascii="Tahoma" w:hAnsi="Tahoma" w:cs="Tahoma"/>
          <w:sz w:val="20"/>
          <w:szCs w:val="20"/>
          <w:lang w:val="lt-LT"/>
        </w:rPr>
        <w:t>čkaitis.</w:t>
      </w:r>
    </w:p>
    <w:p w14:paraId="796480F0" w14:textId="155D0B4E" w:rsidR="003D6CB6" w:rsidRPr="00916F7A" w:rsidRDefault="007D0B3D" w:rsidP="00BA3A6D">
      <w:pPr>
        <w:jc w:val="both"/>
        <w:rPr>
          <w:rFonts w:ascii="Tahoma" w:hAnsi="Tahoma" w:cs="Tahoma"/>
          <w:sz w:val="20"/>
          <w:szCs w:val="20"/>
          <w:lang w:val="lt-LT"/>
        </w:rPr>
      </w:pPr>
      <w:r w:rsidRPr="00916F7A">
        <w:rPr>
          <w:rFonts w:ascii="Tahoma" w:hAnsi="Tahoma" w:cs="Tahoma"/>
          <w:sz w:val="20"/>
          <w:szCs w:val="20"/>
          <w:lang w:val="lt-LT"/>
        </w:rPr>
        <w:t>Per šių metų pirmąjį pusmetį notarai jau atliko</w:t>
      </w:r>
      <w:r w:rsidR="006B3F84" w:rsidRPr="00916F7A">
        <w:rPr>
          <w:rFonts w:ascii="Tahoma" w:hAnsi="Tahoma" w:cs="Tahoma"/>
          <w:sz w:val="20"/>
          <w:szCs w:val="20"/>
          <w:lang w:val="lt-LT"/>
        </w:rPr>
        <w:t xml:space="preserve"> </w:t>
      </w:r>
      <w:r w:rsidR="008A599B" w:rsidRPr="00916F7A">
        <w:rPr>
          <w:rFonts w:ascii="Tahoma" w:hAnsi="Tahoma" w:cs="Tahoma"/>
          <w:sz w:val="20"/>
          <w:szCs w:val="20"/>
          <w:lang w:val="lt-LT"/>
        </w:rPr>
        <w:t>arti</w:t>
      </w:r>
      <w:r w:rsidR="006B3F84" w:rsidRPr="00916F7A">
        <w:rPr>
          <w:rFonts w:ascii="Tahoma" w:hAnsi="Tahoma" w:cs="Tahoma"/>
          <w:sz w:val="20"/>
          <w:szCs w:val="20"/>
          <w:lang w:val="lt-LT"/>
        </w:rPr>
        <w:t xml:space="preserve"> 70 000 nuotolinių notarinių veiksmų. </w:t>
      </w:r>
      <w:r w:rsidR="00BA3A6D" w:rsidRPr="00BA3A6D">
        <w:rPr>
          <w:rFonts w:ascii="Tahoma" w:hAnsi="Tahoma" w:cs="Tahoma"/>
          <w:sz w:val="20"/>
          <w:szCs w:val="20"/>
          <w:lang w:val="lt-LT"/>
        </w:rPr>
        <w:t>Palyginus su praėjusių metų tuo pačiu laikotarpiu, jų suteikta jau 22 proc. daugiau.</w:t>
      </w:r>
      <w:r w:rsidR="00BA3A6D">
        <w:rPr>
          <w:rFonts w:ascii="Tahoma" w:hAnsi="Tahoma" w:cs="Tahoma"/>
          <w:sz w:val="20"/>
          <w:szCs w:val="20"/>
          <w:lang w:val="lt-LT"/>
        </w:rPr>
        <w:t xml:space="preserve"> </w:t>
      </w:r>
      <w:r w:rsidR="0041788C" w:rsidRPr="00916F7A">
        <w:rPr>
          <w:rFonts w:ascii="Tahoma" w:hAnsi="Tahoma" w:cs="Tahoma"/>
          <w:sz w:val="20"/>
          <w:szCs w:val="20"/>
          <w:lang w:val="lt-LT"/>
        </w:rPr>
        <w:t xml:space="preserve">Dažniausiai </w:t>
      </w:r>
      <w:r w:rsidR="00B44810" w:rsidRPr="00916F7A">
        <w:rPr>
          <w:rFonts w:ascii="Tahoma" w:hAnsi="Tahoma" w:cs="Tahoma"/>
          <w:sz w:val="20"/>
          <w:szCs w:val="20"/>
          <w:lang w:val="lt-LT"/>
        </w:rPr>
        <w:t xml:space="preserve">ir daugiausia </w:t>
      </w:r>
      <w:r w:rsidR="0041788C" w:rsidRPr="00916F7A">
        <w:rPr>
          <w:rFonts w:ascii="Tahoma" w:hAnsi="Tahoma" w:cs="Tahoma"/>
          <w:sz w:val="20"/>
          <w:szCs w:val="20"/>
          <w:lang w:val="lt-LT"/>
        </w:rPr>
        <w:t>nuotoliniu būd</w:t>
      </w:r>
      <w:r w:rsidR="00A85D13" w:rsidRPr="00916F7A">
        <w:rPr>
          <w:rFonts w:ascii="Tahoma" w:hAnsi="Tahoma" w:cs="Tahoma"/>
          <w:sz w:val="20"/>
          <w:szCs w:val="20"/>
          <w:lang w:val="lt-LT"/>
        </w:rPr>
        <w:t>u</w:t>
      </w:r>
      <w:r w:rsidR="0041788C" w:rsidRPr="00916F7A">
        <w:rPr>
          <w:rFonts w:ascii="Tahoma" w:hAnsi="Tahoma" w:cs="Tahoma"/>
          <w:sz w:val="20"/>
          <w:szCs w:val="20"/>
          <w:lang w:val="lt-LT"/>
        </w:rPr>
        <w:t xml:space="preserve"> buvo atliekami</w:t>
      </w:r>
      <w:r w:rsidR="00B44810" w:rsidRPr="00916F7A">
        <w:rPr>
          <w:rFonts w:ascii="Tahoma" w:hAnsi="Tahoma" w:cs="Tahoma"/>
          <w:sz w:val="20"/>
          <w:szCs w:val="20"/>
          <w:lang w:val="lt-LT"/>
        </w:rPr>
        <w:t xml:space="preserve"> </w:t>
      </w:r>
      <w:r w:rsidR="003D6CB6" w:rsidRPr="00916F7A">
        <w:rPr>
          <w:rFonts w:ascii="Tahoma" w:hAnsi="Tahoma" w:cs="Tahoma"/>
          <w:sz w:val="20"/>
          <w:szCs w:val="20"/>
          <w:lang w:val="lt-LT"/>
        </w:rPr>
        <w:t>hipotekos sandoriai ir jų pakeitimai</w:t>
      </w:r>
      <w:r w:rsidR="00E863B7" w:rsidRPr="00916F7A">
        <w:rPr>
          <w:rFonts w:ascii="Tahoma" w:hAnsi="Tahoma" w:cs="Tahoma"/>
          <w:sz w:val="20"/>
          <w:szCs w:val="20"/>
          <w:lang w:val="lt-LT"/>
        </w:rPr>
        <w:t xml:space="preserve"> bei nekilnojamojo turto</w:t>
      </w:r>
      <w:r w:rsidR="000E36C5">
        <w:rPr>
          <w:rFonts w:ascii="Tahoma" w:hAnsi="Tahoma" w:cs="Tahoma"/>
          <w:sz w:val="20"/>
          <w:szCs w:val="20"/>
          <w:lang w:val="lt-LT"/>
        </w:rPr>
        <w:t xml:space="preserve"> įvairūs</w:t>
      </w:r>
      <w:r w:rsidR="00E863B7" w:rsidRPr="00916F7A">
        <w:rPr>
          <w:rFonts w:ascii="Tahoma" w:hAnsi="Tahoma" w:cs="Tahoma"/>
          <w:sz w:val="20"/>
          <w:szCs w:val="20"/>
          <w:lang w:val="lt-LT"/>
        </w:rPr>
        <w:t xml:space="preserve"> </w:t>
      </w:r>
      <w:r w:rsidR="000E36C5">
        <w:rPr>
          <w:rFonts w:ascii="Tahoma" w:hAnsi="Tahoma" w:cs="Tahoma"/>
          <w:sz w:val="20"/>
          <w:szCs w:val="20"/>
          <w:lang w:val="lt-LT"/>
        </w:rPr>
        <w:t xml:space="preserve">sandoriai </w:t>
      </w:r>
      <w:r w:rsidR="00E863B7" w:rsidRPr="00916F7A">
        <w:rPr>
          <w:rFonts w:ascii="Tahoma" w:hAnsi="Tahoma" w:cs="Tahoma"/>
          <w:sz w:val="20"/>
          <w:szCs w:val="20"/>
          <w:lang w:val="lt-LT"/>
        </w:rPr>
        <w:t>ir su tuo susiję veiksmai</w:t>
      </w:r>
      <w:r w:rsidR="00451957" w:rsidRPr="00916F7A">
        <w:rPr>
          <w:rFonts w:ascii="Tahoma" w:hAnsi="Tahoma" w:cs="Tahoma"/>
          <w:sz w:val="20"/>
          <w:szCs w:val="20"/>
          <w:lang w:val="lt-LT"/>
        </w:rPr>
        <w:t>. Pastarieji veiksmai sudarė daugiau kaip pusę visų atliktų nuotolinių notarinių veiksmų per šių metų pirmąjį pusmetį.</w:t>
      </w:r>
    </w:p>
    <w:p w14:paraId="7FF085F3" w14:textId="719BB101" w:rsidR="00C76EFB" w:rsidRPr="00916F7A" w:rsidRDefault="007E2A03" w:rsidP="00666F01">
      <w:pPr>
        <w:jc w:val="both"/>
        <w:rPr>
          <w:rFonts w:ascii="Tahoma" w:hAnsi="Tahoma" w:cs="Tahoma"/>
          <w:b/>
          <w:bCs/>
          <w:sz w:val="20"/>
          <w:szCs w:val="20"/>
          <w:lang w:val="lt-LT"/>
        </w:rPr>
      </w:pPr>
      <w:r w:rsidRPr="00916F7A">
        <w:rPr>
          <w:rFonts w:ascii="Tahoma" w:hAnsi="Tahoma" w:cs="Tahoma"/>
          <w:b/>
          <w:bCs/>
          <w:sz w:val="20"/>
          <w:szCs w:val="20"/>
          <w:lang w:val="lt-LT"/>
        </w:rPr>
        <w:t>Kokie notariniai veiksmai gali būti atlikti n</w:t>
      </w:r>
      <w:r w:rsidR="00F409CB" w:rsidRPr="00916F7A">
        <w:rPr>
          <w:rFonts w:ascii="Tahoma" w:hAnsi="Tahoma" w:cs="Tahoma"/>
          <w:b/>
          <w:bCs/>
          <w:sz w:val="20"/>
          <w:szCs w:val="20"/>
          <w:lang w:val="lt-LT"/>
        </w:rPr>
        <w:t>uotoli</w:t>
      </w:r>
      <w:r w:rsidR="00275C7B">
        <w:rPr>
          <w:rFonts w:ascii="Tahoma" w:hAnsi="Tahoma" w:cs="Tahoma"/>
          <w:b/>
          <w:bCs/>
          <w:sz w:val="20"/>
          <w:szCs w:val="20"/>
          <w:lang w:val="lt-LT"/>
        </w:rPr>
        <w:t>ni</w:t>
      </w:r>
      <w:r w:rsidR="00F409CB" w:rsidRPr="00916F7A">
        <w:rPr>
          <w:rFonts w:ascii="Tahoma" w:hAnsi="Tahoma" w:cs="Tahoma"/>
          <w:b/>
          <w:bCs/>
          <w:sz w:val="20"/>
          <w:szCs w:val="20"/>
          <w:lang w:val="lt-LT"/>
        </w:rPr>
        <w:t>u</w:t>
      </w:r>
      <w:r w:rsidR="00275C7B">
        <w:rPr>
          <w:rFonts w:ascii="Tahoma" w:hAnsi="Tahoma" w:cs="Tahoma"/>
          <w:b/>
          <w:bCs/>
          <w:sz w:val="20"/>
          <w:szCs w:val="20"/>
          <w:lang w:val="lt-LT"/>
        </w:rPr>
        <w:t xml:space="preserve"> būdu</w:t>
      </w:r>
    </w:p>
    <w:p w14:paraId="0E7E4328" w14:textId="019542A0" w:rsidR="004565D8" w:rsidRPr="00916F7A" w:rsidRDefault="00705929" w:rsidP="00705929">
      <w:pPr>
        <w:jc w:val="both"/>
        <w:rPr>
          <w:rFonts w:ascii="Tahoma" w:hAnsi="Tahoma" w:cs="Tahoma"/>
          <w:sz w:val="20"/>
          <w:szCs w:val="20"/>
          <w:lang w:val="lt-LT"/>
        </w:rPr>
      </w:pPr>
      <w:r w:rsidRPr="00705929">
        <w:rPr>
          <w:rFonts w:ascii="Tahoma" w:hAnsi="Tahoma" w:cs="Tahoma"/>
          <w:sz w:val="20"/>
          <w:szCs w:val="20"/>
          <w:lang w:val="lt-LT"/>
        </w:rPr>
        <w:t>Beveik visi notariniai veiksmai gali būti atliekami nuotoliniu būdu, naudojant informacinių technologijų priemones, išskyrus šiuos:</w:t>
      </w:r>
      <w:r>
        <w:rPr>
          <w:rFonts w:ascii="Tahoma" w:hAnsi="Tahoma" w:cs="Tahoma"/>
          <w:sz w:val="20"/>
          <w:szCs w:val="20"/>
          <w:lang w:val="lt-LT"/>
        </w:rPr>
        <w:t xml:space="preserve"> </w:t>
      </w:r>
      <w:r w:rsidR="00F409CB" w:rsidRPr="00916F7A">
        <w:rPr>
          <w:rFonts w:ascii="Tahoma" w:hAnsi="Tahoma" w:cs="Tahoma"/>
          <w:sz w:val="20"/>
          <w:szCs w:val="20"/>
          <w:lang w:val="lt-LT"/>
        </w:rPr>
        <w:t>testamentų, fakto, jog fizinis asmuo yra gyvas ir yra tam tikroje vietovėje, tvirtinimą, oficialiesiems testamentams prilyginamų testamentų ir asmeninių testamentų priėmimą saugoti</w:t>
      </w:r>
      <w:r>
        <w:rPr>
          <w:rFonts w:ascii="Tahoma" w:hAnsi="Tahoma" w:cs="Tahoma"/>
          <w:sz w:val="20"/>
          <w:szCs w:val="20"/>
          <w:lang w:val="lt-LT"/>
        </w:rPr>
        <w:t>.</w:t>
      </w:r>
    </w:p>
    <w:p w14:paraId="597AA7CA" w14:textId="77777777" w:rsidR="003B0CD4" w:rsidRDefault="003B0CD4" w:rsidP="003B0CD4">
      <w:pPr>
        <w:jc w:val="both"/>
        <w:rPr>
          <w:rFonts w:ascii="Tahoma" w:hAnsi="Tahoma" w:cs="Tahoma"/>
          <w:sz w:val="20"/>
          <w:szCs w:val="20"/>
          <w:lang w:val="lt-LT"/>
        </w:rPr>
      </w:pPr>
      <w:r w:rsidRPr="003B0CD4">
        <w:rPr>
          <w:rFonts w:ascii="Tahoma" w:hAnsi="Tahoma" w:cs="Tahoma"/>
          <w:sz w:val="20"/>
          <w:szCs w:val="20"/>
          <w:lang w:val="lt-LT"/>
        </w:rPr>
        <w:t xml:space="preserve">Norint atlikti notarinį veiksmą nuotoliniu būdu, reikia užsiregistruoti sistemoje </w:t>
      </w:r>
      <w:hyperlink r:id="rId4" w:tgtFrame="_new" w:history="1">
        <w:r w:rsidRPr="003B0CD4">
          <w:rPr>
            <w:rStyle w:val="Hyperlink"/>
            <w:rFonts w:ascii="Tahoma" w:hAnsi="Tahoma" w:cs="Tahoma"/>
            <w:sz w:val="20"/>
            <w:szCs w:val="20"/>
            <w:lang w:val="lt-LT"/>
          </w:rPr>
          <w:t>www.enotaras.lt</w:t>
        </w:r>
      </w:hyperlink>
      <w:r w:rsidRPr="003B0CD4">
        <w:rPr>
          <w:rFonts w:ascii="Tahoma" w:hAnsi="Tahoma" w:cs="Tahoma"/>
          <w:sz w:val="20"/>
          <w:szCs w:val="20"/>
          <w:lang w:val="lt-LT"/>
        </w:rPr>
        <w:t xml:space="preserve">. Prisijungus prie </w:t>
      </w:r>
      <w:proofErr w:type="spellStart"/>
      <w:r w:rsidRPr="003B0CD4">
        <w:rPr>
          <w:rFonts w:ascii="Tahoma" w:hAnsi="Tahoma" w:cs="Tahoma"/>
          <w:sz w:val="20"/>
          <w:szCs w:val="20"/>
          <w:lang w:val="lt-LT"/>
        </w:rPr>
        <w:t>eNotaras</w:t>
      </w:r>
      <w:proofErr w:type="spellEnd"/>
      <w:r w:rsidRPr="003B0CD4">
        <w:rPr>
          <w:rFonts w:ascii="Tahoma" w:hAnsi="Tahoma" w:cs="Tahoma"/>
          <w:sz w:val="20"/>
          <w:szCs w:val="20"/>
          <w:lang w:val="lt-LT"/>
        </w:rPr>
        <w:t xml:space="preserve"> klientų portalo, pradiniame lange reikia pasirinkti meniu punktą </w:t>
      </w:r>
      <w:r w:rsidRPr="003B0CD4">
        <w:rPr>
          <w:rFonts w:ascii="Tahoma" w:hAnsi="Tahoma" w:cs="Tahoma"/>
          <w:b/>
          <w:bCs/>
          <w:sz w:val="20"/>
          <w:szCs w:val="20"/>
          <w:lang w:val="lt-LT"/>
        </w:rPr>
        <w:t>„</w:t>
      </w:r>
      <w:r w:rsidRPr="003B0CD4">
        <w:rPr>
          <w:rFonts w:ascii="Tahoma" w:hAnsi="Tahoma" w:cs="Tahoma"/>
          <w:sz w:val="20"/>
          <w:szCs w:val="20"/>
          <w:lang w:val="lt-LT"/>
        </w:rPr>
        <w:t>Užsakyti notarines paslaugas</w:t>
      </w:r>
      <w:r w:rsidRPr="003B0CD4">
        <w:rPr>
          <w:rFonts w:ascii="Tahoma" w:hAnsi="Tahoma" w:cs="Tahoma"/>
          <w:b/>
          <w:bCs/>
          <w:sz w:val="20"/>
          <w:szCs w:val="20"/>
          <w:lang w:val="lt-LT"/>
        </w:rPr>
        <w:t>“</w:t>
      </w:r>
      <w:r w:rsidRPr="003B0CD4">
        <w:rPr>
          <w:rFonts w:ascii="Tahoma" w:hAnsi="Tahoma" w:cs="Tahoma"/>
          <w:sz w:val="20"/>
          <w:szCs w:val="20"/>
          <w:lang w:val="lt-LT"/>
        </w:rPr>
        <w:t xml:space="preserve"> ir pažymėti, kad paslaugą norite atlikti nuotoliniu būdu.</w:t>
      </w:r>
    </w:p>
    <w:p w14:paraId="37CD81E2" w14:textId="77777777" w:rsidR="009B4B86" w:rsidRPr="00916F7A" w:rsidRDefault="009B4B86" w:rsidP="009B4B86">
      <w:pPr>
        <w:jc w:val="both"/>
        <w:rPr>
          <w:rFonts w:ascii="Tahoma" w:hAnsi="Tahoma" w:cs="Tahoma"/>
          <w:sz w:val="20"/>
          <w:szCs w:val="20"/>
          <w:lang w:val="lt-LT"/>
        </w:rPr>
      </w:pPr>
      <w:r w:rsidRPr="00916F7A">
        <w:rPr>
          <w:rFonts w:ascii="Tahoma" w:hAnsi="Tahoma" w:cs="Tahoma"/>
          <w:sz w:val="20"/>
          <w:szCs w:val="20"/>
          <w:lang w:val="lt-LT"/>
        </w:rPr>
        <w:t xml:space="preserve">Taip pat </w:t>
      </w:r>
      <w:r>
        <w:rPr>
          <w:rFonts w:ascii="Tahoma" w:hAnsi="Tahoma" w:cs="Tahoma"/>
          <w:sz w:val="20"/>
          <w:szCs w:val="20"/>
          <w:lang w:val="lt-LT"/>
        </w:rPr>
        <w:t>a</w:t>
      </w:r>
      <w:r w:rsidRPr="00916F7A">
        <w:rPr>
          <w:rFonts w:ascii="Tahoma" w:hAnsi="Tahoma" w:cs="Tahoma"/>
          <w:sz w:val="20"/>
          <w:szCs w:val="20"/>
          <w:lang w:val="lt-LT"/>
        </w:rPr>
        <w:t xml:space="preserve">smenims, norintiems atlikti notarinį veiksmą nuotoliu, yra būtina turėti </w:t>
      </w:r>
      <w:r>
        <w:rPr>
          <w:rFonts w:ascii="Tahoma" w:hAnsi="Tahoma" w:cs="Tahoma"/>
          <w:sz w:val="20"/>
          <w:szCs w:val="20"/>
          <w:lang w:val="lt-LT"/>
        </w:rPr>
        <w:t xml:space="preserve">kvalifikuotą elektroninį </w:t>
      </w:r>
      <w:r w:rsidRPr="00916F7A">
        <w:rPr>
          <w:rFonts w:ascii="Tahoma" w:hAnsi="Tahoma" w:cs="Tahoma"/>
          <w:sz w:val="20"/>
          <w:szCs w:val="20"/>
          <w:lang w:val="lt-LT"/>
        </w:rPr>
        <w:t>parašą</w:t>
      </w:r>
      <w:r>
        <w:rPr>
          <w:rFonts w:ascii="Tahoma" w:hAnsi="Tahoma" w:cs="Tahoma"/>
          <w:sz w:val="20"/>
          <w:szCs w:val="20"/>
          <w:lang w:val="lt-LT"/>
        </w:rPr>
        <w:t>, pavyzdžiui, mobilųjį parašą</w:t>
      </w:r>
      <w:r w:rsidRPr="00916F7A">
        <w:rPr>
          <w:rFonts w:ascii="Tahoma" w:hAnsi="Tahoma" w:cs="Tahoma"/>
          <w:sz w:val="20"/>
          <w:szCs w:val="20"/>
          <w:lang w:val="lt-LT"/>
        </w:rPr>
        <w:t> arba</w:t>
      </w:r>
      <w:r w:rsidRPr="00916F7A">
        <w:rPr>
          <w:rFonts w:ascii="Tahoma" w:hAnsi="Tahoma" w:cs="Tahoma"/>
          <w:b/>
          <w:bCs/>
          <w:sz w:val="20"/>
          <w:szCs w:val="20"/>
          <w:lang w:val="lt-LT"/>
        </w:rPr>
        <w:t> </w:t>
      </w:r>
      <w:r w:rsidRPr="00916F7A">
        <w:rPr>
          <w:rFonts w:ascii="Tahoma" w:hAnsi="Tahoma" w:cs="Tahoma"/>
          <w:sz w:val="20"/>
          <w:szCs w:val="20"/>
          <w:lang w:val="lt-LT"/>
        </w:rPr>
        <w:t xml:space="preserve"> kvalifikuotą „</w:t>
      </w:r>
      <w:proofErr w:type="spellStart"/>
      <w:r w:rsidRPr="00916F7A">
        <w:rPr>
          <w:rFonts w:ascii="Tahoma" w:hAnsi="Tahoma" w:cs="Tahoma"/>
          <w:sz w:val="20"/>
          <w:szCs w:val="20"/>
          <w:lang w:val="lt-LT"/>
        </w:rPr>
        <w:t>Smart</w:t>
      </w:r>
      <w:proofErr w:type="spellEnd"/>
      <w:r w:rsidRPr="00916F7A">
        <w:rPr>
          <w:rFonts w:ascii="Tahoma" w:hAnsi="Tahoma" w:cs="Tahoma"/>
          <w:sz w:val="20"/>
          <w:szCs w:val="20"/>
          <w:lang w:val="lt-LT"/>
        </w:rPr>
        <w:t>-ID“, galiojantį asmens dokumentą (pasą/asmens tapatybės kortelę</w:t>
      </w:r>
      <w:r>
        <w:rPr>
          <w:rFonts w:ascii="Tahoma" w:hAnsi="Tahoma" w:cs="Tahoma"/>
          <w:sz w:val="20"/>
          <w:szCs w:val="20"/>
          <w:lang w:val="lt-LT"/>
        </w:rPr>
        <w:t xml:space="preserve"> arba leidimą gyventi Lietuvoje</w:t>
      </w:r>
      <w:r w:rsidRPr="00916F7A">
        <w:rPr>
          <w:rFonts w:ascii="Tahoma" w:hAnsi="Tahoma" w:cs="Tahoma"/>
          <w:sz w:val="20"/>
          <w:szCs w:val="20"/>
          <w:lang w:val="lt-LT"/>
        </w:rPr>
        <w:t xml:space="preserve">) – jį būtina fiziškai turėti su savimi nuotolinio veiksmo atlikimo metu.  </w:t>
      </w:r>
    </w:p>
    <w:p w14:paraId="7C02F5B0" w14:textId="64A9BF03" w:rsidR="00524AF5" w:rsidRDefault="00524AF5" w:rsidP="00524AF5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lt-LT"/>
        </w:rPr>
      </w:pPr>
      <w:r w:rsidRPr="00524AF5">
        <w:rPr>
          <w:rFonts w:ascii="Tahoma" w:hAnsi="Tahoma" w:cs="Tahoma"/>
          <w:sz w:val="20"/>
          <w:szCs w:val="20"/>
          <w:lang w:val="lt-LT"/>
        </w:rPr>
        <w:t>Užsisakius paslaugą ir suderinus tinkamą laiką, paslaugos gavėjas el. paštu gauna prisijungimo nuorodą į vaizdo konferenciją, kurioje notaras nuotoliniu būdu atliks reikiamus notarinius veiksmus.</w:t>
      </w:r>
      <w:r>
        <w:rPr>
          <w:rFonts w:ascii="Tahoma" w:hAnsi="Tahoma" w:cs="Tahoma"/>
          <w:sz w:val="20"/>
          <w:szCs w:val="20"/>
          <w:lang w:val="lt-LT"/>
        </w:rPr>
        <w:t xml:space="preserve"> </w:t>
      </w:r>
    </w:p>
    <w:p w14:paraId="298B6B8D" w14:textId="77777777" w:rsidR="00524AF5" w:rsidRDefault="00524AF5" w:rsidP="00524AF5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lt-LT"/>
        </w:rPr>
      </w:pPr>
    </w:p>
    <w:p w14:paraId="69F69836" w14:textId="189865F0" w:rsidR="00916F7A" w:rsidRPr="00CB0F91" w:rsidRDefault="00916F7A" w:rsidP="00524AF5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lt-LT"/>
        </w:rPr>
      </w:pPr>
      <w:r w:rsidRPr="00CB0F91">
        <w:rPr>
          <w:rFonts w:ascii="Tahoma" w:hAnsi="Tahoma" w:cs="Tahoma"/>
          <w:sz w:val="18"/>
          <w:szCs w:val="18"/>
          <w:lang w:val="lt-LT"/>
        </w:rPr>
        <w:t>Daugiau informacijos</w:t>
      </w:r>
      <w:r w:rsidR="00CB0F91">
        <w:rPr>
          <w:rFonts w:ascii="Tahoma" w:hAnsi="Tahoma" w:cs="Tahoma"/>
          <w:sz w:val="18"/>
          <w:szCs w:val="18"/>
          <w:lang w:val="lt-LT"/>
        </w:rPr>
        <w:t>:</w:t>
      </w:r>
    </w:p>
    <w:p w14:paraId="3C290CFA" w14:textId="4AE532FC" w:rsidR="00916F7A" w:rsidRPr="00CB0F91" w:rsidRDefault="00916F7A" w:rsidP="00F071D8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lt-LT"/>
        </w:rPr>
      </w:pPr>
      <w:r w:rsidRPr="00CB0F91">
        <w:rPr>
          <w:rFonts w:ascii="Tahoma" w:hAnsi="Tahoma" w:cs="Tahoma"/>
          <w:sz w:val="18"/>
          <w:szCs w:val="18"/>
          <w:lang w:val="lt-LT"/>
        </w:rPr>
        <w:t>Ieva Paliliūnienė</w:t>
      </w:r>
    </w:p>
    <w:p w14:paraId="52B366BD" w14:textId="276C1E9C" w:rsidR="00916F7A" w:rsidRPr="00CB0F91" w:rsidRDefault="00916F7A" w:rsidP="00F071D8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lt-LT"/>
        </w:rPr>
      </w:pPr>
      <w:r w:rsidRPr="00CB0F91">
        <w:rPr>
          <w:rFonts w:ascii="Tahoma" w:hAnsi="Tahoma" w:cs="Tahoma"/>
          <w:sz w:val="18"/>
          <w:szCs w:val="18"/>
          <w:lang w:val="lt-LT"/>
        </w:rPr>
        <w:t>Lietuvos notarų rūmų atstovė viešie</w:t>
      </w:r>
      <w:r w:rsidR="00883E2F" w:rsidRPr="00CB0F91">
        <w:rPr>
          <w:rFonts w:ascii="Tahoma" w:hAnsi="Tahoma" w:cs="Tahoma"/>
          <w:sz w:val="18"/>
          <w:szCs w:val="18"/>
          <w:lang w:val="lt-LT"/>
        </w:rPr>
        <w:t>siems ryšiams</w:t>
      </w:r>
    </w:p>
    <w:p w14:paraId="7DD58B71" w14:textId="7B5CA80B" w:rsidR="00883E2F" w:rsidRPr="003612D2" w:rsidRDefault="00883E2F" w:rsidP="00F071D8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fr-FR"/>
        </w:rPr>
      </w:pPr>
      <w:r w:rsidRPr="00CB0F91">
        <w:rPr>
          <w:rFonts w:ascii="Tahoma" w:hAnsi="Tahoma" w:cs="Tahoma"/>
          <w:sz w:val="18"/>
          <w:szCs w:val="18"/>
          <w:lang w:val="lt-LT"/>
        </w:rPr>
        <w:lastRenderedPageBreak/>
        <w:t xml:space="preserve">M. </w:t>
      </w:r>
      <w:r w:rsidRPr="003612D2">
        <w:rPr>
          <w:rFonts w:ascii="Tahoma" w:hAnsi="Tahoma" w:cs="Tahoma"/>
          <w:sz w:val="18"/>
          <w:szCs w:val="18"/>
          <w:lang w:val="fr-FR"/>
        </w:rPr>
        <w:t>+370</w:t>
      </w:r>
      <w:r w:rsidR="00F071D8" w:rsidRPr="003612D2">
        <w:rPr>
          <w:rFonts w:ascii="Tahoma" w:hAnsi="Tahoma" w:cs="Tahoma"/>
          <w:sz w:val="18"/>
          <w:szCs w:val="18"/>
          <w:lang w:val="fr-FR"/>
        </w:rPr>
        <w:t xml:space="preserve"> 610 16688</w:t>
      </w:r>
    </w:p>
    <w:p w14:paraId="3451D4A0" w14:textId="4A4CE432" w:rsidR="00F071D8" w:rsidRPr="00CB0F91" w:rsidRDefault="00F071D8" w:rsidP="00524AF5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fr-FR"/>
        </w:rPr>
      </w:pPr>
      <w:r w:rsidRPr="00CB0F91">
        <w:rPr>
          <w:rFonts w:ascii="Tahoma" w:hAnsi="Tahoma" w:cs="Tahoma"/>
          <w:sz w:val="18"/>
          <w:szCs w:val="18"/>
          <w:lang w:val="fr-FR"/>
        </w:rPr>
        <w:t>El. Pa</w:t>
      </w:r>
      <w:proofErr w:type="spellStart"/>
      <w:r w:rsidRPr="00CB0F91">
        <w:rPr>
          <w:rFonts w:ascii="Tahoma" w:hAnsi="Tahoma" w:cs="Tahoma"/>
          <w:sz w:val="18"/>
          <w:szCs w:val="18"/>
          <w:lang w:val="lt-LT"/>
        </w:rPr>
        <w:t>štas</w:t>
      </w:r>
      <w:proofErr w:type="spellEnd"/>
      <w:r w:rsidRPr="00CB0F91">
        <w:rPr>
          <w:rFonts w:ascii="Tahoma" w:hAnsi="Tahoma" w:cs="Tahoma"/>
          <w:sz w:val="18"/>
          <w:szCs w:val="18"/>
          <w:lang w:val="lt-LT"/>
        </w:rPr>
        <w:t xml:space="preserve">: </w:t>
      </w:r>
      <w:hyperlink r:id="rId5" w:history="1">
        <w:r w:rsidR="00CB0F91" w:rsidRPr="009A4A4E">
          <w:rPr>
            <w:rStyle w:val="Hyperlink"/>
            <w:rFonts w:ascii="Tahoma" w:hAnsi="Tahoma" w:cs="Tahoma"/>
            <w:sz w:val="18"/>
            <w:szCs w:val="18"/>
            <w:lang w:val="lt-LT"/>
          </w:rPr>
          <w:t>ieva.paliliuniene@notarurumai.lt</w:t>
        </w:r>
      </w:hyperlink>
      <w:r w:rsidR="00CB0F91">
        <w:rPr>
          <w:rFonts w:ascii="Tahoma" w:hAnsi="Tahoma" w:cs="Tahoma"/>
          <w:sz w:val="18"/>
          <w:szCs w:val="18"/>
          <w:lang w:val="lt-LT"/>
        </w:rPr>
        <w:t xml:space="preserve"> </w:t>
      </w:r>
    </w:p>
    <w:sectPr w:rsidR="00F071D8" w:rsidRPr="00CB0F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1D"/>
    <w:rsid w:val="00011F80"/>
    <w:rsid w:val="0004680F"/>
    <w:rsid w:val="000504F5"/>
    <w:rsid w:val="00093B88"/>
    <w:rsid w:val="000A565F"/>
    <w:rsid w:val="000B1D12"/>
    <w:rsid w:val="000E36C5"/>
    <w:rsid w:val="001858F4"/>
    <w:rsid w:val="001F07B4"/>
    <w:rsid w:val="002433BC"/>
    <w:rsid w:val="00246E16"/>
    <w:rsid w:val="00275C7B"/>
    <w:rsid w:val="002926CE"/>
    <w:rsid w:val="002956C9"/>
    <w:rsid w:val="002C640D"/>
    <w:rsid w:val="002D16F2"/>
    <w:rsid w:val="00324164"/>
    <w:rsid w:val="00333FCE"/>
    <w:rsid w:val="003612D2"/>
    <w:rsid w:val="00376915"/>
    <w:rsid w:val="003B0CD4"/>
    <w:rsid w:val="003D6CB6"/>
    <w:rsid w:val="003E02AD"/>
    <w:rsid w:val="003E32A1"/>
    <w:rsid w:val="0041788C"/>
    <w:rsid w:val="00451957"/>
    <w:rsid w:val="004520E4"/>
    <w:rsid w:val="00454A56"/>
    <w:rsid w:val="004565D8"/>
    <w:rsid w:val="005076A8"/>
    <w:rsid w:val="00524AF5"/>
    <w:rsid w:val="0058482C"/>
    <w:rsid w:val="005C4C66"/>
    <w:rsid w:val="005D6932"/>
    <w:rsid w:val="00664642"/>
    <w:rsid w:val="00666F01"/>
    <w:rsid w:val="00690333"/>
    <w:rsid w:val="006918F0"/>
    <w:rsid w:val="006B3F84"/>
    <w:rsid w:val="00703282"/>
    <w:rsid w:val="00705929"/>
    <w:rsid w:val="00714A62"/>
    <w:rsid w:val="00777E58"/>
    <w:rsid w:val="00791C1E"/>
    <w:rsid w:val="007D0B3D"/>
    <w:rsid w:val="007D3DC1"/>
    <w:rsid w:val="007E2A03"/>
    <w:rsid w:val="0085151E"/>
    <w:rsid w:val="00883E2F"/>
    <w:rsid w:val="008A4B12"/>
    <w:rsid w:val="008A599B"/>
    <w:rsid w:val="008C341D"/>
    <w:rsid w:val="008E46C9"/>
    <w:rsid w:val="00916F7A"/>
    <w:rsid w:val="009B4B86"/>
    <w:rsid w:val="00A5584E"/>
    <w:rsid w:val="00A71A10"/>
    <w:rsid w:val="00A85D13"/>
    <w:rsid w:val="00AC3429"/>
    <w:rsid w:val="00AE1D9C"/>
    <w:rsid w:val="00AF3D4F"/>
    <w:rsid w:val="00B014E4"/>
    <w:rsid w:val="00B10E68"/>
    <w:rsid w:val="00B44810"/>
    <w:rsid w:val="00B71CAF"/>
    <w:rsid w:val="00BA3A6D"/>
    <w:rsid w:val="00C03428"/>
    <w:rsid w:val="00C324F3"/>
    <w:rsid w:val="00C56BBA"/>
    <w:rsid w:val="00C673BB"/>
    <w:rsid w:val="00C7052C"/>
    <w:rsid w:val="00C76EFB"/>
    <w:rsid w:val="00C919A7"/>
    <w:rsid w:val="00C9636F"/>
    <w:rsid w:val="00CB0F91"/>
    <w:rsid w:val="00CC65A9"/>
    <w:rsid w:val="00D005FD"/>
    <w:rsid w:val="00D33D9B"/>
    <w:rsid w:val="00D67116"/>
    <w:rsid w:val="00D74E7E"/>
    <w:rsid w:val="00DB7B66"/>
    <w:rsid w:val="00E026B6"/>
    <w:rsid w:val="00E244FF"/>
    <w:rsid w:val="00E24600"/>
    <w:rsid w:val="00E255B6"/>
    <w:rsid w:val="00E863B7"/>
    <w:rsid w:val="00E87542"/>
    <w:rsid w:val="00E9037B"/>
    <w:rsid w:val="00EA449F"/>
    <w:rsid w:val="00EE284D"/>
    <w:rsid w:val="00F071D8"/>
    <w:rsid w:val="00F129C5"/>
    <w:rsid w:val="00F16F58"/>
    <w:rsid w:val="00F266DF"/>
    <w:rsid w:val="00F32C39"/>
    <w:rsid w:val="00F409CB"/>
    <w:rsid w:val="00F55F56"/>
    <w:rsid w:val="00F94F78"/>
    <w:rsid w:val="00FA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CB3A6"/>
  <w15:chartTrackingRefBased/>
  <w15:docId w15:val="{DA006046-C58E-42A5-B0E4-CE3074C40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34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34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34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34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34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34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34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34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34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34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34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34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34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34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34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34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34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34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34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34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34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34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34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34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34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34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34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34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341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B0F9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0F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eva.paliliuniene@notarurumai.lt" TargetMode="External"/><Relationship Id="rId4" Type="http://schemas.openxmlformats.org/officeDocument/2006/relationships/hyperlink" Target="http://www.enotara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430</Words>
  <Characters>2876</Characters>
  <Application>Microsoft Office Word</Application>
  <DocSecurity>0</DocSecurity>
  <Lines>38</Lines>
  <Paragraphs>11</Paragraphs>
  <ScaleCrop>false</ScaleCrop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Paliliūnienė</dc:creator>
  <cp:keywords/>
  <dc:description/>
  <cp:lastModifiedBy>Ieva Paliliūnienė</cp:lastModifiedBy>
  <cp:revision>96</cp:revision>
  <dcterms:created xsi:type="dcterms:W3CDTF">2025-06-25T05:49:00Z</dcterms:created>
  <dcterms:modified xsi:type="dcterms:W3CDTF">2025-06-26T11:34:00Z</dcterms:modified>
</cp:coreProperties>
</file>