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50D0E" w14:textId="600B499E" w:rsidR="0048415F" w:rsidRDefault="00955BDA" w:rsidP="000812AF">
      <w:pPr>
        <w:jc w:val="both"/>
        <w:rPr>
          <w:rFonts w:ascii="Times New Roman" w:hAnsi="Times New Roman" w:cs="Times New Roman"/>
          <w:b/>
          <w:bCs/>
        </w:rPr>
      </w:pPr>
      <w:r w:rsidRPr="000812AF">
        <w:rPr>
          <w:rFonts w:ascii="Times New Roman" w:hAnsi="Times New Roman" w:cs="Times New Roman"/>
          <w:b/>
          <w:bCs/>
        </w:rPr>
        <w:t xml:space="preserve">Kokių </w:t>
      </w:r>
      <w:r w:rsidR="0048415F" w:rsidRPr="000812AF">
        <w:rPr>
          <w:rFonts w:ascii="Times New Roman" w:hAnsi="Times New Roman" w:cs="Times New Roman"/>
          <w:b/>
          <w:bCs/>
        </w:rPr>
        <w:t>strategij</w:t>
      </w:r>
      <w:r w:rsidRPr="000812AF">
        <w:rPr>
          <w:rFonts w:ascii="Times New Roman" w:hAnsi="Times New Roman" w:cs="Times New Roman"/>
          <w:b/>
          <w:bCs/>
        </w:rPr>
        <w:t>ų imasi darbdaviai</w:t>
      </w:r>
      <w:r w:rsidR="0048415F" w:rsidRPr="000812AF">
        <w:rPr>
          <w:rFonts w:ascii="Times New Roman" w:hAnsi="Times New Roman" w:cs="Times New Roman"/>
          <w:b/>
          <w:bCs/>
        </w:rPr>
        <w:t>, skatin</w:t>
      </w:r>
      <w:r w:rsidRPr="000812AF">
        <w:rPr>
          <w:rFonts w:ascii="Times New Roman" w:hAnsi="Times New Roman" w:cs="Times New Roman"/>
          <w:b/>
          <w:bCs/>
        </w:rPr>
        <w:t>dami</w:t>
      </w:r>
      <w:r w:rsidR="0048415F" w:rsidRPr="000812AF">
        <w:rPr>
          <w:rFonts w:ascii="Times New Roman" w:hAnsi="Times New Roman" w:cs="Times New Roman"/>
          <w:b/>
          <w:bCs/>
        </w:rPr>
        <w:t xml:space="preserve"> darbuotojus </w:t>
      </w:r>
      <w:r w:rsidRPr="000812AF">
        <w:rPr>
          <w:rFonts w:ascii="Times New Roman" w:hAnsi="Times New Roman" w:cs="Times New Roman"/>
          <w:b/>
          <w:bCs/>
        </w:rPr>
        <w:t>su</w:t>
      </w:r>
      <w:r w:rsidR="0048415F" w:rsidRPr="000812AF">
        <w:rPr>
          <w:rFonts w:ascii="Times New Roman" w:hAnsi="Times New Roman" w:cs="Times New Roman"/>
          <w:b/>
          <w:bCs/>
        </w:rPr>
        <w:t>grįžti į biurus</w:t>
      </w:r>
      <w:r w:rsidRPr="000812AF">
        <w:rPr>
          <w:rFonts w:ascii="Times New Roman" w:hAnsi="Times New Roman" w:cs="Times New Roman"/>
          <w:b/>
          <w:bCs/>
        </w:rPr>
        <w:t xml:space="preserve">? </w:t>
      </w:r>
    </w:p>
    <w:p w14:paraId="190687BF" w14:textId="77777777" w:rsidR="0003401D" w:rsidRPr="000812AF" w:rsidRDefault="0003401D" w:rsidP="000812AF">
      <w:pPr>
        <w:jc w:val="both"/>
        <w:rPr>
          <w:rFonts w:ascii="Times New Roman" w:hAnsi="Times New Roman" w:cs="Times New Roman"/>
          <w:b/>
          <w:bCs/>
        </w:rPr>
      </w:pPr>
    </w:p>
    <w:p w14:paraId="02E26451" w14:textId="059364D8" w:rsidR="007668D4" w:rsidRPr="000812AF" w:rsidRDefault="007668D4" w:rsidP="000812AF">
      <w:pPr>
        <w:jc w:val="both"/>
        <w:rPr>
          <w:rFonts w:ascii="Times New Roman" w:hAnsi="Times New Roman" w:cs="Times New Roman"/>
          <w:b/>
          <w:bCs/>
        </w:rPr>
      </w:pPr>
      <w:r w:rsidRPr="000812AF">
        <w:rPr>
          <w:rFonts w:ascii="Times New Roman" w:hAnsi="Times New Roman" w:cs="Times New Roman"/>
          <w:b/>
          <w:bCs/>
        </w:rPr>
        <w:t xml:space="preserve">Beveik pusė šalies </w:t>
      </w:r>
      <w:r w:rsidR="00B35296" w:rsidRPr="000812AF">
        <w:rPr>
          <w:rFonts w:ascii="Times New Roman" w:hAnsi="Times New Roman" w:cs="Times New Roman"/>
          <w:b/>
          <w:bCs/>
        </w:rPr>
        <w:t xml:space="preserve">bendrovių </w:t>
      </w:r>
      <w:r w:rsidRPr="000812AF">
        <w:rPr>
          <w:rFonts w:ascii="Times New Roman" w:hAnsi="Times New Roman" w:cs="Times New Roman"/>
          <w:b/>
          <w:bCs/>
        </w:rPr>
        <w:t xml:space="preserve">šiuo metu taiko hibridinį darbo modelį, rodo šalies </w:t>
      </w:r>
      <w:r w:rsidR="00B35296" w:rsidRPr="000812AF">
        <w:rPr>
          <w:rFonts w:ascii="Times New Roman" w:hAnsi="Times New Roman" w:cs="Times New Roman"/>
          <w:b/>
          <w:bCs/>
        </w:rPr>
        <w:t>įmonių apklausa</w:t>
      </w:r>
      <w:r w:rsidRPr="000812AF">
        <w:rPr>
          <w:rFonts w:ascii="Times New Roman" w:hAnsi="Times New Roman" w:cs="Times New Roman"/>
          <w:b/>
          <w:bCs/>
        </w:rPr>
        <w:t xml:space="preserve">. </w:t>
      </w:r>
      <w:r w:rsidR="00B35296" w:rsidRPr="000812AF">
        <w:rPr>
          <w:rFonts w:ascii="Times New Roman" w:hAnsi="Times New Roman" w:cs="Times New Roman"/>
          <w:b/>
          <w:bCs/>
        </w:rPr>
        <w:t xml:space="preserve">Kas penktas darbdavys pastebi, kad per pastaruosius metus daugiau darbuotojų grįžo į biurus. </w:t>
      </w:r>
      <w:r w:rsidRPr="000812AF">
        <w:rPr>
          <w:rFonts w:ascii="Times New Roman" w:hAnsi="Times New Roman" w:cs="Times New Roman"/>
          <w:b/>
          <w:bCs/>
        </w:rPr>
        <w:t xml:space="preserve">Siekdami paskatinti </w:t>
      </w:r>
      <w:r w:rsidR="00B35296" w:rsidRPr="000812AF">
        <w:rPr>
          <w:rFonts w:ascii="Times New Roman" w:hAnsi="Times New Roman" w:cs="Times New Roman"/>
          <w:b/>
          <w:bCs/>
        </w:rPr>
        <w:t>tokią tendenciją</w:t>
      </w:r>
      <w:r w:rsidRPr="000812AF">
        <w:rPr>
          <w:rFonts w:ascii="Times New Roman" w:hAnsi="Times New Roman" w:cs="Times New Roman"/>
          <w:b/>
          <w:bCs/>
        </w:rPr>
        <w:t xml:space="preserve">, darbdaviai dažniausiai siūlo patogesnes erdves, poilsio zonas bei nemokamus užkandžius ir gėrimus. </w:t>
      </w:r>
    </w:p>
    <w:p w14:paraId="6E07B6F6" w14:textId="029056AA" w:rsidR="00B35296" w:rsidRPr="000812AF" w:rsidRDefault="00B35296" w:rsidP="000812AF">
      <w:pPr>
        <w:jc w:val="both"/>
        <w:rPr>
          <w:rFonts w:ascii="Times New Roman" w:hAnsi="Times New Roman" w:cs="Times New Roman"/>
        </w:rPr>
      </w:pPr>
      <w:r w:rsidRPr="000812AF">
        <w:rPr>
          <w:rFonts w:ascii="Times New Roman" w:hAnsi="Times New Roman" w:cs="Times New Roman"/>
        </w:rPr>
        <w:t xml:space="preserve">Bendrovės „Realco“ komercinio nekilnojamojo turto (NT) vystymo vadovė Gintarė Žemaitė pastebi, kad hibridinis darbo modelis privertė keistis ir biurų erdves. </w:t>
      </w:r>
    </w:p>
    <w:p w14:paraId="3902F161" w14:textId="77777777" w:rsidR="00B35296" w:rsidRPr="000812AF" w:rsidRDefault="00B35296" w:rsidP="000812AF">
      <w:pPr>
        <w:jc w:val="both"/>
        <w:rPr>
          <w:rFonts w:ascii="Times New Roman" w:hAnsi="Times New Roman" w:cs="Times New Roman"/>
        </w:rPr>
      </w:pPr>
      <w:r w:rsidRPr="000812AF">
        <w:rPr>
          <w:rFonts w:ascii="Times New Roman" w:hAnsi="Times New Roman" w:cs="Times New Roman"/>
        </w:rPr>
        <w:t xml:space="preserve">„Vietoje anksčiau įprasto „darbo kabineto“ pamažu ėmė atsirasti daugiau bendrų erdvių, taip pat ėmė populiarėti kompaktiškesni biurai, kuriuose kontaktinis, fizinis darbas vietoje lengvai dera su nuotoliniu. Vis tik pastaraisiais metais bent dalis darbdavių pastebėjo, kad nuotolinis darbas gali lemti ir sumažėjusį produktyvumą, tad ėmė galvoti, kaip susigrąžinti darbuotojus atgal į biurus“, – pasakoja G. Žemaitė. </w:t>
      </w:r>
    </w:p>
    <w:p w14:paraId="40F2F360" w14:textId="2C4D8488" w:rsidR="00B35296" w:rsidRPr="000812AF" w:rsidRDefault="000812AF" w:rsidP="000812AF">
      <w:pPr>
        <w:jc w:val="both"/>
        <w:rPr>
          <w:rFonts w:ascii="Times New Roman" w:hAnsi="Times New Roman" w:cs="Times New Roman"/>
          <w:b/>
          <w:bCs/>
        </w:rPr>
      </w:pPr>
      <w:r>
        <w:rPr>
          <w:rFonts w:ascii="Times New Roman" w:hAnsi="Times New Roman" w:cs="Times New Roman"/>
          <w:b/>
          <w:bCs/>
        </w:rPr>
        <w:t>Apklausa: vyrauja hibridinis darbo modelis</w:t>
      </w:r>
    </w:p>
    <w:p w14:paraId="436F7B3F" w14:textId="55CC2200" w:rsidR="00B35296" w:rsidRPr="000812AF" w:rsidRDefault="00B35296" w:rsidP="000812AF">
      <w:pPr>
        <w:jc w:val="both"/>
        <w:rPr>
          <w:rFonts w:ascii="Times New Roman" w:hAnsi="Times New Roman" w:cs="Times New Roman"/>
        </w:rPr>
      </w:pPr>
      <w:r w:rsidRPr="000812AF">
        <w:rPr>
          <w:rFonts w:ascii="Times New Roman" w:hAnsi="Times New Roman" w:cs="Times New Roman"/>
        </w:rPr>
        <w:t>Bendrovės užsakymu „</w:t>
      </w:r>
      <w:proofErr w:type="spellStart"/>
      <w:r w:rsidRPr="000812AF">
        <w:rPr>
          <w:rFonts w:ascii="Times New Roman" w:hAnsi="Times New Roman" w:cs="Times New Roman"/>
        </w:rPr>
        <w:t>Spinter</w:t>
      </w:r>
      <w:proofErr w:type="spellEnd"/>
      <w:r w:rsidRPr="000812AF">
        <w:rPr>
          <w:rFonts w:ascii="Times New Roman" w:hAnsi="Times New Roman" w:cs="Times New Roman"/>
        </w:rPr>
        <w:t xml:space="preserve"> tyrimai“ balandžio pradžioje atliko 309 darbdavių apklausą, siekdama išsiaiškinti, koks šiuo metu darbo modelis mūsų šalyje yra populiariausias ir ką įmonės daro, norėdamos sugrąžinti darbuotojus į biurus. </w:t>
      </w:r>
    </w:p>
    <w:p w14:paraId="26D803C5" w14:textId="187FBDBE" w:rsidR="00B35296" w:rsidRPr="000812AF" w:rsidRDefault="00B35296" w:rsidP="000812AF">
      <w:pPr>
        <w:jc w:val="both"/>
        <w:rPr>
          <w:rFonts w:ascii="Times New Roman" w:hAnsi="Times New Roman" w:cs="Times New Roman"/>
        </w:rPr>
      </w:pPr>
      <w:r w:rsidRPr="000812AF">
        <w:rPr>
          <w:rFonts w:ascii="Times New Roman" w:hAnsi="Times New Roman" w:cs="Times New Roman"/>
        </w:rPr>
        <w:t xml:space="preserve">Apklausos duomenimis, šiuo metu 47 proc. </w:t>
      </w:r>
      <w:r w:rsidR="000812AF">
        <w:rPr>
          <w:rFonts w:ascii="Times New Roman" w:hAnsi="Times New Roman" w:cs="Times New Roman"/>
        </w:rPr>
        <w:t xml:space="preserve">šalies </w:t>
      </w:r>
      <w:r w:rsidRPr="000812AF">
        <w:rPr>
          <w:rFonts w:ascii="Times New Roman" w:hAnsi="Times New Roman" w:cs="Times New Roman"/>
        </w:rPr>
        <w:t xml:space="preserve">įmonių taiko hibridinį darbo modelį, 44 proc. renkasi pilną darbą iš biuro, ir tik 9 proc. įmonių savo darbuotojams leidžia dirbti visiškai nuotoliniu būdu. </w:t>
      </w:r>
    </w:p>
    <w:p w14:paraId="481554EA" w14:textId="66C92D17" w:rsidR="00B35296" w:rsidRPr="000812AF" w:rsidRDefault="00B35296" w:rsidP="000812AF">
      <w:pPr>
        <w:jc w:val="both"/>
        <w:rPr>
          <w:rFonts w:ascii="Times New Roman" w:hAnsi="Times New Roman" w:cs="Times New Roman"/>
        </w:rPr>
      </w:pPr>
      <w:r w:rsidRPr="000812AF">
        <w:rPr>
          <w:rFonts w:ascii="Times New Roman" w:hAnsi="Times New Roman" w:cs="Times New Roman"/>
        </w:rPr>
        <w:t xml:space="preserve">„Beveik penktadalis apklaustųjų (18 proc.) pareiškė, jog per pastaruosius metus dirbti į biurą grįžo visi arba didesnė dalis jų darbuotojų. Darbdavių nuomone, pagrindiniai veiksniai, skatinantys darbuotojus dirbti iš biuro, yra patogios darbo biure sąlygos ir gyvas bendravimas su kolegomis“, – apklausos rezultatus komentuoja G. Žemaitė. </w:t>
      </w:r>
    </w:p>
    <w:p w14:paraId="19BE6768" w14:textId="66BACD2D" w:rsidR="00B35296" w:rsidRPr="000812AF" w:rsidRDefault="00B35296" w:rsidP="000812AF">
      <w:pPr>
        <w:jc w:val="both"/>
        <w:rPr>
          <w:rFonts w:ascii="Times New Roman" w:hAnsi="Times New Roman" w:cs="Times New Roman"/>
        </w:rPr>
      </w:pPr>
      <w:r w:rsidRPr="000812AF">
        <w:rPr>
          <w:rFonts w:ascii="Times New Roman" w:hAnsi="Times New Roman" w:cs="Times New Roman"/>
        </w:rPr>
        <w:t xml:space="preserve">56 proc. darbdavių apklausos metu nurodė per pastaruosius metus nesiėmę specialių veiksmų siekiant, kad darbuotojai noriau lankytųsi biure. </w:t>
      </w:r>
      <w:r w:rsidRPr="0003401D">
        <w:rPr>
          <w:rFonts w:ascii="Times New Roman" w:hAnsi="Times New Roman" w:cs="Times New Roman"/>
        </w:rPr>
        <w:t xml:space="preserve">Likusi dalis </w:t>
      </w:r>
      <w:r w:rsidRPr="000812AF">
        <w:rPr>
          <w:rFonts w:ascii="Times New Roman" w:hAnsi="Times New Roman" w:cs="Times New Roman"/>
        </w:rPr>
        <w:t xml:space="preserve">įmonių rinkosi įvairias darbuotojų pritraukimo strategijas. Ketvirtadalis pasirūpino geresnėmis darbo sąlygomis – patogesnėmis darbo erdvėmis, poilsio zonomis, nemokamais užkandžiais ir gėrimais. 15 proc. darbdavių naudojo finansines paskatas, beveik tiek pat (14 proc.) – įtraukiančias komandines veiklas bei renginius. </w:t>
      </w:r>
    </w:p>
    <w:p w14:paraId="3891C125" w14:textId="77777777" w:rsidR="00B35296" w:rsidRPr="000812AF" w:rsidRDefault="00B35296" w:rsidP="000812AF">
      <w:pPr>
        <w:jc w:val="both"/>
        <w:rPr>
          <w:rFonts w:ascii="Times New Roman" w:hAnsi="Times New Roman" w:cs="Times New Roman"/>
          <w:b/>
          <w:bCs/>
        </w:rPr>
      </w:pPr>
      <w:r w:rsidRPr="000812AF">
        <w:rPr>
          <w:rFonts w:ascii="Times New Roman" w:hAnsi="Times New Roman" w:cs="Times New Roman"/>
          <w:b/>
          <w:bCs/>
        </w:rPr>
        <w:t xml:space="preserve">Kokios tendencijos pasaulyje? </w:t>
      </w:r>
    </w:p>
    <w:p w14:paraId="6266A656" w14:textId="71A748A4" w:rsidR="00B35296" w:rsidRPr="000812AF" w:rsidRDefault="00B35296" w:rsidP="000812AF">
      <w:pPr>
        <w:jc w:val="both"/>
        <w:rPr>
          <w:rFonts w:ascii="Times New Roman" w:hAnsi="Times New Roman" w:cs="Times New Roman"/>
        </w:rPr>
      </w:pPr>
      <w:r w:rsidRPr="000812AF">
        <w:rPr>
          <w:rFonts w:ascii="Times New Roman" w:hAnsi="Times New Roman" w:cs="Times New Roman"/>
        </w:rPr>
        <w:t xml:space="preserve">NT ekspertė pabrėžia, kad į žmogų orientuotas požiūris ne tik padeda kurti energijos suteikiančią bei kūrybiškumą skatinančią darbo aplinką, bet ir sutampa su vis didesnę svarbą įgaunančiais verslo socialinės atsakomybės principais. </w:t>
      </w:r>
    </w:p>
    <w:p w14:paraId="4AAB8367" w14:textId="018D7DEB" w:rsidR="00B35296" w:rsidRPr="000812AF" w:rsidRDefault="00B35296" w:rsidP="000812AF">
      <w:pPr>
        <w:jc w:val="both"/>
        <w:rPr>
          <w:rFonts w:ascii="Times New Roman" w:hAnsi="Times New Roman" w:cs="Times New Roman"/>
        </w:rPr>
      </w:pPr>
      <w:r w:rsidRPr="000812AF">
        <w:rPr>
          <w:rFonts w:ascii="Times New Roman" w:hAnsi="Times New Roman" w:cs="Times New Roman"/>
        </w:rPr>
        <w:t xml:space="preserve">Pasak jos, pasaulinės tendencijos taip pat rodo, kad biurų architektūrą, interjerą ir aplinką vis labiau lemia dėmesys darbuotojo gerovei, jo fiziniam ir psichologiniam komfortui. </w:t>
      </w:r>
    </w:p>
    <w:p w14:paraId="3E51B950" w14:textId="6A95BDA0" w:rsidR="000812AF" w:rsidRPr="000812AF" w:rsidRDefault="00B35296" w:rsidP="000812AF">
      <w:pPr>
        <w:jc w:val="both"/>
        <w:rPr>
          <w:rFonts w:ascii="Times New Roman" w:hAnsi="Times New Roman" w:cs="Times New Roman"/>
        </w:rPr>
      </w:pPr>
      <w:r w:rsidRPr="000812AF">
        <w:rPr>
          <w:rFonts w:ascii="Times New Roman" w:hAnsi="Times New Roman" w:cs="Times New Roman"/>
        </w:rPr>
        <w:t xml:space="preserve">„Šiuolaikiniuose biuruose atsiranda daugiau sporto salių, meditacijos kambarių, poilsio zonų. Naudojamos natūralios vėdinimo ir oro gryninimo sistemos, ergonomiški baldai, kuriamos tylos </w:t>
      </w:r>
      <w:r w:rsidRPr="000812AF">
        <w:rPr>
          <w:rFonts w:ascii="Times New Roman" w:hAnsi="Times New Roman" w:cs="Times New Roman"/>
        </w:rPr>
        <w:lastRenderedPageBreak/>
        <w:t>zonos. O sveika darbo aplinka prisideda ne tik prie didesnio esamų darbuotojų pasitenkinimo bei produktyvumo, bet ir skatina juos daugiau laiko praleisti būtent biure</w:t>
      </w:r>
      <w:r w:rsidR="000812AF" w:rsidRPr="000812AF">
        <w:rPr>
          <w:rFonts w:ascii="Times New Roman" w:hAnsi="Times New Roman" w:cs="Times New Roman"/>
        </w:rPr>
        <w:t>. Būtent tokiomis pasaulinėmis tendencijomis paremti sprendimai įgyvendinti ir šį rudenį duris atversiančiame verslo centre „</w:t>
      </w:r>
      <w:proofErr w:type="spellStart"/>
      <w:r w:rsidR="000812AF" w:rsidRPr="000812AF">
        <w:rPr>
          <w:rFonts w:ascii="Times New Roman" w:hAnsi="Times New Roman" w:cs="Times New Roman"/>
        </w:rPr>
        <w:t>Hero</w:t>
      </w:r>
      <w:proofErr w:type="spellEnd"/>
      <w:r w:rsidRPr="000812AF">
        <w:rPr>
          <w:rFonts w:ascii="Times New Roman" w:hAnsi="Times New Roman" w:cs="Times New Roman"/>
        </w:rPr>
        <w:t xml:space="preserve">“, – </w:t>
      </w:r>
      <w:r w:rsidR="000812AF" w:rsidRPr="000812AF">
        <w:rPr>
          <w:rFonts w:ascii="Times New Roman" w:hAnsi="Times New Roman" w:cs="Times New Roman"/>
        </w:rPr>
        <w:t xml:space="preserve">sako </w:t>
      </w:r>
      <w:r w:rsidRPr="000812AF">
        <w:rPr>
          <w:rFonts w:ascii="Times New Roman" w:hAnsi="Times New Roman" w:cs="Times New Roman"/>
        </w:rPr>
        <w:t>G. Žemaitė</w:t>
      </w:r>
      <w:r w:rsidR="000812AF" w:rsidRPr="000812AF">
        <w:rPr>
          <w:rFonts w:ascii="Times New Roman" w:hAnsi="Times New Roman" w:cs="Times New Roman"/>
        </w:rPr>
        <w:t>.</w:t>
      </w:r>
    </w:p>
    <w:p w14:paraId="3C1FBA0C" w14:textId="2119BAF4" w:rsidR="00B35296" w:rsidRDefault="000812AF" w:rsidP="000812AF">
      <w:pPr>
        <w:jc w:val="both"/>
        <w:rPr>
          <w:rFonts w:ascii="Times New Roman" w:hAnsi="Times New Roman" w:cs="Times New Roman"/>
        </w:rPr>
      </w:pPr>
      <w:r w:rsidRPr="000812AF">
        <w:rPr>
          <w:rFonts w:ascii="Times New Roman" w:hAnsi="Times New Roman" w:cs="Times New Roman"/>
        </w:rPr>
        <w:t>E</w:t>
      </w:r>
      <w:r w:rsidR="00B35296" w:rsidRPr="000812AF">
        <w:rPr>
          <w:rFonts w:ascii="Times New Roman" w:hAnsi="Times New Roman" w:cs="Times New Roman"/>
        </w:rPr>
        <w:t xml:space="preserve">kspertė neabejoja, kad biurų pritaikymas prie darbuotojo poreikių, dėmesys jo gerovei, sveikatai bei savijautai pamažu taps </w:t>
      </w:r>
      <w:r w:rsidRPr="000812AF">
        <w:rPr>
          <w:rFonts w:ascii="Times New Roman" w:hAnsi="Times New Roman" w:cs="Times New Roman"/>
        </w:rPr>
        <w:t xml:space="preserve">įprastiniu </w:t>
      </w:r>
      <w:r w:rsidR="00B35296" w:rsidRPr="000812AF">
        <w:rPr>
          <w:rFonts w:ascii="Times New Roman" w:hAnsi="Times New Roman" w:cs="Times New Roman"/>
        </w:rPr>
        <w:t xml:space="preserve">rinkos standartu. </w:t>
      </w:r>
    </w:p>
    <w:p w14:paraId="24BFBBD5" w14:textId="77777777" w:rsidR="000812AF" w:rsidRPr="00D50018" w:rsidRDefault="000812AF" w:rsidP="000812AF">
      <w:pPr>
        <w:jc w:val="both"/>
        <w:rPr>
          <w:rFonts w:ascii="Times New Roman" w:hAnsi="Times New Roman" w:cs="Times New Roman"/>
          <w:i/>
          <w:iCs/>
        </w:rPr>
      </w:pPr>
      <w:bookmarkStart w:id="0" w:name="_Hlk202723715"/>
      <w:r w:rsidRPr="00D50018">
        <w:rPr>
          <w:rFonts w:ascii="Times New Roman" w:hAnsi="Times New Roman" w:cs="Times New Roman"/>
          <w:i/>
          <w:iCs/>
        </w:rPr>
        <w:t xml:space="preserve">„Realco“ – viena didžiausių nekilnojamojo turto plėtros bendrovių Lietuvoje. Daugiau nei 19 metų rinkoje veikianti bendrovė plėtoja gyvenamosios, visuomeninės ir komercinės paskirties projektus, kurie išsiskiria aukšta kokybe, inovatyviais sprendimais ir dėmesiu klientų poreikiams tiek Lietuvoje, tiek už jos ribų. </w:t>
      </w:r>
    </w:p>
    <w:p w14:paraId="6A95AB4D" w14:textId="77777777" w:rsidR="000812AF" w:rsidRPr="00D50018" w:rsidRDefault="000812AF" w:rsidP="000812AF">
      <w:pPr>
        <w:jc w:val="both"/>
        <w:rPr>
          <w:rFonts w:ascii="Times New Roman" w:hAnsi="Times New Roman" w:cs="Times New Roman"/>
          <w:i/>
          <w:iCs/>
        </w:rPr>
      </w:pPr>
      <w:bookmarkStart w:id="1" w:name="_Hlk202723945"/>
    </w:p>
    <w:p w14:paraId="0AD98969" w14:textId="77777777" w:rsidR="000812AF" w:rsidRPr="00D50018" w:rsidRDefault="000812AF" w:rsidP="000812AF">
      <w:pPr>
        <w:jc w:val="both"/>
        <w:rPr>
          <w:rFonts w:ascii="Times New Roman" w:eastAsia="Times New Roman" w:hAnsi="Times New Roman" w:cs="Times New Roman"/>
          <w:b/>
          <w:bCs/>
        </w:rPr>
      </w:pPr>
      <w:r w:rsidRPr="00D50018">
        <w:rPr>
          <w:rFonts w:ascii="Times New Roman" w:eastAsia="Times New Roman" w:hAnsi="Times New Roman" w:cs="Times New Roman"/>
          <w:b/>
          <w:bCs/>
        </w:rPr>
        <w:t>Daugiau informacijos:</w:t>
      </w:r>
    </w:p>
    <w:p w14:paraId="56792BDA" w14:textId="77777777" w:rsidR="000812AF" w:rsidRPr="00D50018" w:rsidRDefault="000812AF" w:rsidP="000812AF">
      <w:pPr>
        <w:spacing w:after="0"/>
        <w:jc w:val="both"/>
        <w:rPr>
          <w:rFonts w:ascii="Times New Roman" w:eastAsia="Times New Roman" w:hAnsi="Times New Roman" w:cs="Times New Roman"/>
        </w:rPr>
      </w:pPr>
      <w:r w:rsidRPr="00D50018">
        <w:rPr>
          <w:rFonts w:ascii="Times New Roman" w:eastAsia="Times New Roman" w:hAnsi="Times New Roman" w:cs="Times New Roman"/>
        </w:rPr>
        <w:t>Kristina Grubliauskaitė-Svitojė</w:t>
      </w:r>
    </w:p>
    <w:p w14:paraId="01943892" w14:textId="77777777" w:rsidR="000812AF" w:rsidRPr="00D50018" w:rsidRDefault="000812AF" w:rsidP="000812AF">
      <w:pPr>
        <w:spacing w:after="0"/>
        <w:jc w:val="both"/>
        <w:rPr>
          <w:rFonts w:ascii="Times New Roman" w:eastAsia="Times New Roman" w:hAnsi="Times New Roman" w:cs="Times New Roman"/>
        </w:rPr>
      </w:pPr>
      <w:r w:rsidRPr="00D50018">
        <w:rPr>
          <w:rFonts w:ascii="Times New Roman" w:eastAsia="Times New Roman" w:hAnsi="Times New Roman" w:cs="Times New Roman"/>
        </w:rPr>
        <w:t xml:space="preserve">„Realco“ atstovė komunikacijai </w:t>
      </w:r>
    </w:p>
    <w:p w14:paraId="2E4ADB82" w14:textId="77777777" w:rsidR="000812AF" w:rsidRPr="00D50018" w:rsidRDefault="000812AF" w:rsidP="000812AF">
      <w:pPr>
        <w:spacing w:after="0"/>
        <w:jc w:val="both"/>
        <w:rPr>
          <w:rFonts w:ascii="Times New Roman" w:eastAsia="Times New Roman" w:hAnsi="Times New Roman" w:cs="Times New Roman"/>
        </w:rPr>
      </w:pPr>
      <w:r w:rsidRPr="00D50018">
        <w:rPr>
          <w:rFonts w:ascii="Times New Roman" w:eastAsia="Times New Roman" w:hAnsi="Times New Roman" w:cs="Times New Roman"/>
        </w:rPr>
        <w:t>+370 640 24057</w:t>
      </w:r>
    </w:p>
    <w:p w14:paraId="08D3D2FD" w14:textId="77777777" w:rsidR="000812AF" w:rsidRPr="00D50018" w:rsidRDefault="000812AF" w:rsidP="000812AF">
      <w:pPr>
        <w:spacing w:after="0"/>
        <w:jc w:val="both"/>
        <w:rPr>
          <w:rFonts w:ascii="Times New Roman" w:hAnsi="Times New Roman" w:cs="Times New Roman"/>
          <w:i/>
          <w:iCs/>
        </w:rPr>
      </w:pPr>
      <w:hyperlink r:id="rId6" w:history="1">
        <w:r w:rsidRPr="00D50018">
          <w:rPr>
            <w:rFonts w:ascii="Times New Roman" w:eastAsia="Times New Roman" w:hAnsi="Times New Roman" w:cs="Times New Roman"/>
            <w:u w:val="single"/>
          </w:rPr>
          <w:t>kristina.svitoje@realco.lt</w:t>
        </w:r>
      </w:hyperlink>
      <w:r w:rsidRPr="00D50018">
        <w:rPr>
          <w:rFonts w:ascii="Times New Roman" w:eastAsia="Times New Roman" w:hAnsi="Times New Roman" w:cs="Times New Roman"/>
        </w:rPr>
        <w:t xml:space="preserve"> </w:t>
      </w:r>
    </w:p>
    <w:bookmarkEnd w:id="0"/>
    <w:bookmarkEnd w:id="1"/>
    <w:p w14:paraId="4FE524C0" w14:textId="77777777" w:rsidR="000812AF" w:rsidRPr="000812AF" w:rsidRDefault="000812AF" w:rsidP="000812AF">
      <w:pPr>
        <w:jc w:val="both"/>
        <w:rPr>
          <w:rFonts w:ascii="Times New Roman" w:hAnsi="Times New Roman" w:cs="Times New Roman"/>
        </w:rPr>
      </w:pPr>
    </w:p>
    <w:sectPr w:rsidR="000812AF" w:rsidRPr="000812AF" w:rsidSect="000812AF">
      <w:headerReference w:type="first" r:id="rId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FD491" w14:textId="77777777" w:rsidR="00DA0C3F" w:rsidRDefault="00DA0C3F" w:rsidP="000812AF">
      <w:pPr>
        <w:spacing w:after="0" w:line="240" w:lineRule="auto"/>
      </w:pPr>
      <w:r>
        <w:separator/>
      </w:r>
    </w:p>
  </w:endnote>
  <w:endnote w:type="continuationSeparator" w:id="0">
    <w:p w14:paraId="46A69055" w14:textId="77777777" w:rsidR="00DA0C3F" w:rsidRDefault="00DA0C3F" w:rsidP="00081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F2284" w14:textId="77777777" w:rsidR="00DA0C3F" w:rsidRDefault="00DA0C3F" w:rsidP="000812AF">
      <w:pPr>
        <w:spacing w:after="0" w:line="240" w:lineRule="auto"/>
      </w:pPr>
      <w:r>
        <w:separator/>
      </w:r>
    </w:p>
  </w:footnote>
  <w:footnote w:type="continuationSeparator" w:id="0">
    <w:p w14:paraId="06303BDF" w14:textId="77777777" w:rsidR="00DA0C3F" w:rsidRDefault="00DA0C3F" w:rsidP="000812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39B34" w14:textId="77777777" w:rsidR="000812AF" w:rsidRPr="009A114E" w:rsidRDefault="000812AF" w:rsidP="000812AF">
    <w:pPr>
      <w:pStyle w:val="Header"/>
      <w:rPr>
        <w:rFonts w:ascii="Times New Roman" w:hAnsi="Times New Roman" w:cs="Times New Roman"/>
        <w:sz w:val="22"/>
        <w:szCs w:val="22"/>
      </w:rPr>
    </w:pPr>
    <w:bookmarkStart w:id="2" w:name="_Hlk202723918"/>
    <w:bookmarkStart w:id="3" w:name="_Hlk202729199"/>
    <w:bookmarkStart w:id="4" w:name="_Hlk202729200"/>
    <w:bookmarkStart w:id="5" w:name="_Hlk202729201"/>
    <w:bookmarkStart w:id="6" w:name="_Hlk202729202"/>
    <w:bookmarkStart w:id="7" w:name="_Hlk202729207"/>
    <w:bookmarkStart w:id="8" w:name="_Hlk202729208"/>
    <w:r w:rsidRPr="009A114E">
      <w:rPr>
        <w:rFonts w:ascii="Times New Roman" w:hAnsi="Times New Roman" w:cs="Times New Roman"/>
        <w:sz w:val="22"/>
        <w:szCs w:val="22"/>
      </w:rPr>
      <w:t>Pranešimas žiniasklaidai</w:t>
    </w:r>
  </w:p>
  <w:p w14:paraId="50F5CE31" w14:textId="28C8648A" w:rsidR="000812AF" w:rsidRPr="000812AF" w:rsidRDefault="000812AF" w:rsidP="000812AF">
    <w:pPr>
      <w:pStyle w:val="Header"/>
      <w:rPr>
        <w:rFonts w:ascii="Times New Roman" w:hAnsi="Times New Roman" w:cs="Times New Roman"/>
        <w:sz w:val="22"/>
        <w:szCs w:val="22"/>
      </w:rPr>
    </w:pPr>
    <w:r w:rsidRPr="0003401D">
      <w:rPr>
        <w:rFonts w:ascii="Times New Roman" w:hAnsi="Times New Roman" w:cs="Times New Roman"/>
        <w:sz w:val="22"/>
        <w:szCs w:val="22"/>
        <w:lang w:val="pt-PT"/>
      </w:rPr>
      <w:t xml:space="preserve">2025 m. </w:t>
    </w:r>
    <w:r w:rsidR="007C77A9">
      <w:rPr>
        <w:rFonts w:ascii="Times New Roman" w:hAnsi="Times New Roman" w:cs="Times New Roman"/>
        <w:sz w:val="22"/>
        <w:szCs w:val="22"/>
        <w:lang w:val="pt-PT"/>
      </w:rPr>
      <w:t>l</w:t>
    </w:r>
    <w:proofErr w:type="spellStart"/>
    <w:r>
      <w:rPr>
        <w:rFonts w:ascii="Times New Roman" w:hAnsi="Times New Roman" w:cs="Times New Roman"/>
        <w:sz w:val="22"/>
        <w:szCs w:val="22"/>
      </w:rPr>
      <w:t>iepos</w:t>
    </w:r>
    <w:proofErr w:type="spellEnd"/>
    <w:r w:rsidR="007C77A9">
      <w:rPr>
        <w:rFonts w:ascii="Times New Roman" w:hAnsi="Times New Roman" w:cs="Times New Roman"/>
        <w:sz w:val="22"/>
        <w:szCs w:val="22"/>
      </w:rPr>
      <w:t xml:space="preserve"> 23</w:t>
    </w:r>
    <w:r w:rsidRPr="009A114E">
      <w:rPr>
        <w:rFonts w:ascii="Times New Roman" w:hAnsi="Times New Roman" w:cs="Times New Roman"/>
        <w:sz w:val="22"/>
        <w:szCs w:val="22"/>
      </w:rPr>
      <w:t xml:space="preserve"> d. </w:t>
    </w:r>
    <w:bookmarkEnd w:id="2"/>
    <w:bookmarkEnd w:id="3"/>
    <w:bookmarkEnd w:id="4"/>
    <w:bookmarkEnd w:id="5"/>
    <w:bookmarkEnd w:id="6"/>
    <w:bookmarkEnd w:id="7"/>
    <w:bookmarkEnd w:id="8"/>
  </w:p>
  <w:p w14:paraId="5BD5E314" w14:textId="77777777" w:rsidR="000812AF" w:rsidRDefault="000812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15F"/>
    <w:rsid w:val="000330C4"/>
    <w:rsid w:val="0003401D"/>
    <w:rsid w:val="00036A2E"/>
    <w:rsid w:val="00041AFB"/>
    <w:rsid w:val="000812AF"/>
    <w:rsid w:val="000924CA"/>
    <w:rsid w:val="00096424"/>
    <w:rsid w:val="000B42B5"/>
    <w:rsid w:val="000B52AD"/>
    <w:rsid w:val="0010472B"/>
    <w:rsid w:val="00115A24"/>
    <w:rsid w:val="001419A4"/>
    <w:rsid w:val="001A611D"/>
    <w:rsid w:val="00206FA6"/>
    <w:rsid w:val="00220791"/>
    <w:rsid w:val="0023645E"/>
    <w:rsid w:val="00245929"/>
    <w:rsid w:val="0025030E"/>
    <w:rsid w:val="00271E4C"/>
    <w:rsid w:val="002B7639"/>
    <w:rsid w:val="00304A27"/>
    <w:rsid w:val="003340AF"/>
    <w:rsid w:val="00353C08"/>
    <w:rsid w:val="003D65AC"/>
    <w:rsid w:val="00404082"/>
    <w:rsid w:val="00432D2D"/>
    <w:rsid w:val="0048415F"/>
    <w:rsid w:val="004938E3"/>
    <w:rsid w:val="004A0EE7"/>
    <w:rsid w:val="004B2777"/>
    <w:rsid w:val="00547072"/>
    <w:rsid w:val="005666F9"/>
    <w:rsid w:val="00583758"/>
    <w:rsid w:val="005C7D0F"/>
    <w:rsid w:val="00602355"/>
    <w:rsid w:val="00612A10"/>
    <w:rsid w:val="006540A4"/>
    <w:rsid w:val="00680DEF"/>
    <w:rsid w:val="00683824"/>
    <w:rsid w:val="006B3ABB"/>
    <w:rsid w:val="006D60CF"/>
    <w:rsid w:val="00736A40"/>
    <w:rsid w:val="00740566"/>
    <w:rsid w:val="00745BAD"/>
    <w:rsid w:val="00763DA1"/>
    <w:rsid w:val="007668D4"/>
    <w:rsid w:val="00777297"/>
    <w:rsid w:val="007A5E26"/>
    <w:rsid w:val="007C5183"/>
    <w:rsid w:val="007C77A9"/>
    <w:rsid w:val="007F50BE"/>
    <w:rsid w:val="00804212"/>
    <w:rsid w:val="00821968"/>
    <w:rsid w:val="00851245"/>
    <w:rsid w:val="00852A41"/>
    <w:rsid w:val="008658B4"/>
    <w:rsid w:val="008D1967"/>
    <w:rsid w:val="00955BDA"/>
    <w:rsid w:val="009A5236"/>
    <w:rsid w:val="009A6A4B"/>
    <w:rsid w:val="009C1212"/>
    <w:rsid w:val="00A067A3"/>
    <w:rsid w:val="00A070BD"/>
    <w:rsid w:val="00A35081"/>
    <w:rsid w:val="00A55D4C"/>
    <w:rsid w:val="00A9297D"/>
    <w:rsid w:val="00B16252"/>
    <w:rsid w:val="00B2581E"/>
    <w:rsid w:val="00B323B2"/>
    <w:rsid w:val="00B35296"/>
    <w:rsid w:val="00B47E12"/>
    <w:rsid w:val="00B90C86"/>
    <w:rsid w:val="00BA166F"/>
    <w:rsid w:val="00BB2F85"/>
    <w:rsid w:val="00BE3482"/>
    <w:rsid w:val="00BE7548"/>
    <w:rsid w:val="00C04033"/>
    <w:rsid w:val="00C5551A"/>
    <w:rsid w:val="00CB1A28"/>
    <w:rsid w:val="00CB4982"/>
    <w:rsid w:val="00DA0C3F"/>
    <w:rsid w:val="00DC5E40"/>
    <w:rsid w:val="00DF2A20"/>
    <w:rsid w:val="00E04E1D"/>
    <w:rsid w:val="00E11641"/>
    <w:rsid w:val="00E337C0"/>
    <w:rsid w:val="00E44B24"/>
    <w:rsid w:val="00E70CDF"/>
    <w:rsid w:val="00E82455"/>
    <w:rsid w:val="00E94F78"/>
    <w:rsid w:val="00EB3AE0"/>
    <w:rsid w:val="00EC1487"/>
    <w:rsid w:val="00EC3512"/>
    <w:rsid w:val="00EC768F"/>
    <w:rsid w:val="00ED3260"/>
    <w:rsid w:val="00EE5495"/>
    <w:rsid w:val="00EF3CFB"/>
    <w:rsid w:val="00EF6B35"/>
    <w:rsid w:val="00EF71E4"/>
    <w:rsid w:val="00EF7DDE"/>
    <w:rsid w:val="00F1702D"/>
    <w:rsid w:val="00F23F71"/>
    <w:rsid w:val="00F52F97"/>
    <w:rsid w:val="00F717CA"/>
    <w:rsid w:val="00F91550"/>
    <w:rsid w:val="00FC3B19"/>
    <w:rsid w:val="00FD69B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AFE00"/>
  <w15:chartTrackingRefBased/>
  <w15:docId w15:val="{7CC393FC-387D-46AD-93DE-15CD3878B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15F"/>
  </w:style>
  <w:style w:type="paragraph" w:styleId="Heading1">
    <w:name w:val="heading 1"/>
    <w:basedOn w:val="Normal"/>
    <w:next w:val="Normal"/>
    <w:link w:val="Heading1Char"/>
    <w:uiPriority w:val="9"/>
    <w:qFormat/>
    <w:rsid w:val="004841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841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841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841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841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841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41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41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41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41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841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841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841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841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841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41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41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415F"/>
    <w:rPr>
      <w:rFonts w:eastAsiaTheme="majorEastAsia" w:cstheme="majorBidi"/>
      <w:color w:val="272727" w:themeColor="text1" w:themeTint="D8"/>
    </w:rPr>
  </w:style>
  <w:style w:type="paragraph" w:styleId="Title">
    <w:name w:val="Title"/>
    <w:basedOn w:val="Normal"/>
    <w:next w:val="Normal"/>
    <w:link w:val="TitleChar"/>
    <w:uiPriority w:val="10"/>
    <w:qFormat/>
    <w:rsid w:val="004841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41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41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41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415F"/>
    <w:pPr>
      <w:spacing w:before="160"/>
      <w:jc w:val="center"/>
    </w:pPr>
    <w:rPr>
      <w:i/>
      <w:iCs/>
      <w:color w:val="404040" w:themeColor="text1" w:themeTint="BF"/>
    </w:rPr>
  </w:style>
  <w:style w:type="character" w:customStyle="1" w:styleId="QuoteChar">
    <w:name w:val="Quote Char"/>
    <w:basedOn w:val="DefaultParagraphFont"/>
    <w:link w:val="Quote"/>
    <w:uiPriority w:val="29"/>
    <w:rsid w:val="0048415F"/>
    <w:rPr>
      <w:i/>
      <w:iCs/>
      <w:color w:val="404040" w:themeColor="text1" w:themeTint="BF"/>
    </w:rPr>
  </w:style>
  <w:style w:type="paragraph" w:styleId="ListParagraph">
    <w:name w:val="List Paragraph"/>
    <w:basedOn w:val="Normal"/>
    <w:uiPriority w:val="34"/>
    <w:qFormat/>
    <w:rsid w:val="0048415F"/>
    <w:pPr>
      <w:ind w:left="720"/>
      <w:contextualSpacing/>
    </w:pPr>
  </w:style>
  <w:style w:type="character" w:styleId="IntenseEmphasis">
    <w:name w:val="Intense Emphasis"/>
    <w:basedOn w:val="DefaultParagraphFont"/>
    <w:uiPriority w:val="21"/>
    <w:qFormat/>
    <w:rsid w:val="0048415F"/>
    <w:rPr>
      <w:i/>
      <w:iCs/>
      <w:color w:val="0F4761" w:themeColor="accent1" w:themeShade="BF"/>
    </w:rPr>
  </w:style>
  <w:style w:type="paragraph" w:styleId="IntenseQuote">
    <w:name w:val="Intense Quote"/>
    <w:basedOn w:val="Normal"/>
    <w:next w:val="Normal"/>
    <w:link w:val="IntenseQuoteChar"/>
    <w:uiPriority w:val="30"/>
    <w:qFormat/>
    <w:rsid w:val="004841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8415F"/>
    <w:rPr>
      <w:i/>
      <w:iCs/>
      <w:color w:val="0F4761" w:themeColor="accent1" w:themeShade="BF"/>
    </w:rPr>
  </w:style>
  <w:style w:type="character" w:styleId="IntenseReference">
    <w:name w:val="Intense Reference"/>
    <w:basedOn w:val="DefaultParagraphFont"/>
    <w:uiPriority w:val="32"/>
    <w:qFormat/>
    <w:rsid w:val="0048415F"/>
    <w:rPr>
      <w:b/>
      <w:bCs/>
      <w:smallCaps/>
      <w:color w:val="0F4761" w:themeColor="accent1" w:themeShade="BF"/>
      <w:spacing w:val="5"/>
    </w:rPr>
  </w:style>
  <w:style w:type="paragraph" w:styleId="Header">
    <w:name w:val="header"/>
    <w:basedOn w:val="Normal"/>
    <w:link w:val="HeaderChar"/>
    <w:uiPriority w:val="99"/>
    <w:unhideWhenUsed/>
    <w:rsid w:val="000812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12AF"/>
  </w:style>
  <w:style w:type="paragraph" w:styleId="Footer">
    <w:name w:val="footer"/>
    <w:basedOn w:val="Normal"/>
    <w:link w:val="FooterChar"/>
    <w:uiPriority w:val="99"/>
    <w:unhideWhenUsed/>
    <w:rsid w:val="000812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12AF"/>
  </w:style>
  <w:style w:type="character" w:styleId="CommentReference">
    <w:name w:val="annotation reference"/>
    <w:basedOn w:val="DefaultParagraphFont"/>
    <w:uiPriority w:val="99"/>
    <w:semiHidden/>
    <w:unhideWhenUsed/>
    <w:rsid w:val="00583758"/>
    <w:rPr>
      <w:sz w:val="16"/>
      <w:szCs w:val="16"/>
    </w:rPr>
  </w:style>
  <w:style w:type="paragraph" w:styleId="CommentText">
    <w:name w:val="annotation text"/>
    <w:basedOn w:val="Normal"/>
    <w:link w:val="CommentTextChar"/>
    <w:uiPriority w:val="99"/>
    <w:unhideWhenUsed/>
    <w:rsid w:val="00583758"/>
    <w:pPr>
      <w:spacing w:line="240" w:lineRule="auto"/>
    </w:pPr>
    <w:rPr>
      <w:sz w:val="20"/>
      <w:szCs w:val="20"/>
    </w:rPr>
  </w:style>
  <w:style w:type="character" w:customStyle="1" w:styleId="CommentTextChar">
    <w:name w:val="Comment Text Char"/>
    <w:basedOn w:val="DefaultParagraphFont"/>
    <w:link w:val="CommentText"/>
    <w:uiPriority w:val="99"/>
    <w:rsid w:val="00583758"/>
    <w:rPr>
      <w:sz w:val="20"/>
      <w:szCs w:val="20"/>
    </w:rPr>
  </w:style>
  <w:style w:type="paragraph" w:styleId="CommentSubject">
    <w:name w:val="annotation subject"/>
    <w:basedOn w:val="CommentText"/>
    <w:next w:val="CommentText"/>
    <w:link w:val="CommentSubjectChar"/>
    <w:uiPriority w:val="99"/>
    <w:semiHidden/>
    <w:unhideWhenUsed/>
    <w:rsid w:val="00583758"/>
    <w:rPr>
      <w:b/>
      <w:bCs/>
    </w:rPr>
  </w:style>
  <w:style w:type="character" w:customStyle="1" w:styleId="CommentSubjectChar">
    <w:name w:val="Comment Subject Char"/>
    <w:basedOn w:val="CommentTextChar"/>
    <w:link w:val="CommentSubject"/>
    <w:uiPriority w:val="99"/>
    <w:semiHidden/>
    <w:rsid w:val="005837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2475</Words>
  <Characters>1411</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5</cp:revision>
  <dcterms:created xsi:type="dcterms:W3CDTF">2025-07-10T13:02:00Z</dcterms:created>
  <dcterms:modified xsi:type="dcterms:W3CDTF">2025-07-23T08:20:00Z</dcterms:modified>
</cp:coreProperties>
</file>