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104DECD" w:rsidR="0009219B" w:rsidRPr="00842156" w:rsidRDefault="003417BE" w:rsidP="00855583">
      <w:pPr>
        <w:spacing w:after="0" w:line="240" w:lineRule="auto"/>
        <w:jc w:val="both"/>
        <w:rPr>
          <w:rFonts w:ascii="Calibri" w:eastAsia="Times New Roman" w:hAnsi="Calibri" w:cs="Calibri"/>
          <w:color w:val="000000" w:themeColor="text1"/>
          <w:kern w:val="0"/>
          <w:sz w:val="16"/>
          <w:szCs w:val="16"/>
          <w:lang w:eastAsia="en-GB"/>
          <w14:ligatures w14:val="none"/>
        </w:rPr>
      </w:pPr>
      <w:r w:rsidRPr="00842156">
        <w:rPr>
          <w:rFonts w:ascii="Calibri" w:eastAsia="Times New Roman" w:hAnsi="Calibri" w:cs="Calibri"/>
          <w:color w:val="000000" w:themeColor="text1"/>
          <w:kern w:val="0"/>
          <w:sz w:val="16"/>
          <w:szCs w:val="16"/>
          <w:lang w:eastAsia="en-GB"/>
          <w14:ligatures w14:val="none"/>
        </w:rPr>
        <w:t>Pranešimas spaudai</w:t>
      </w:r>
    </w:p>
    <w:p w14:paraId="14DEAE71" w14:textId="7EA78805" w:rsidR="003417BE" w:rsidRPr="00842156" w:rsidRDefault="003417BE" w:rsidP="00855583">
      <w:pPr>
        <w:spacing w:after="0" w:line="240" w:lineRule="auto"/>
        <w:jc w:val="both"/>
        <w:rPr>
          <w:rFonts w:ascii="Calibri" w:eastAsia="Times New Roman" w:hAnsi="Calibri" w:cs="Calibri"/>
          <w:color w:val="000000" w:themeColor="text1"/>
          <w:kern w:val="0"/>
          <w:sz w:val="16"/>
          <w:szCs w:val="16"/>
          <w:lang w:eastAsia="en-GB"/>
          <w14:ligatures w14:val="none"/>
        </w:rPr>
      </w:pPr>
      <w:r w:rsidRPr="00842156">
        <w:rPr>
          <w:rFonts w:ascii="Calibri" w:eastAsia="Times New Roman" w:hAnsi="Calibri" w:cs="Calibri"/>
          <w:color w:val="000000" w:themeColor="text1"/>
          <w:kern w:val="0"/>
          <w:sz w:val="16"/>
          <w:szCs w:val="16"/>
          <w:lang w:eastAsia="en-GB"/>
          <w14:ligatures w14:val="none"/>
        </w:rPr>
        <w:t xml:space="preserve">2025 m. </w:t>
      </w:r>
      <w:r w:rsidR="00930582" w:rsidRPr="00842156">
        <w:rPr>
          <w:rFonts w:ascii="Calibri" w:eastAsia="Times New Roman" w:hAnsi="Calibri" w:cs="Calibri"/>
          <w:color w:val="000000" w:themeColor="text1"/>
          <w:kern w:val="0"/>
          <w:sz w:val="16"/>
          <w:szCs w:val="16"/>
          <w:lang w:eastAsia="en-GB"/>
          <w14:ligatures w14:val="none"/>
        </w:rPr>
        <w:t>liepos</w:t>
      </w:r>
      <w:r w:rsidR="0089335A" w:rsidRPr="00842156">
        <w:rPr>
          <w:rFonts w:ascii="Calibri" w:eastAsia="Times New Roman" w:hAnsi="Calibri" w:cs="Calibri"/>
          <w:color w:val="000000" w:themeColor="text1"/>
          <w:kern w:val="0"/>
          <w:sz w:val="16"/>
          <w:szCs w:val="16"/>
          <w:lang w:eastAsia="en-GB"/>
          <w14:ligatures w14:val="none"/>
        </w:rPr>
        <w:t xml:space="preserve"> </w:t>
      </w:r>
      <w:r w:rsidR="00930582" w:rsidRPr="00842156">
        <w:rPr>
          <w:rFonts w:ascii="Calibri" w:eastAsia="Times New Roman" w:hAnsi="Calibri" w:cs="Calibri"/>
          <w:color w:val="000000" w:themeColor="text1"/>
          <w:kern w:val="0"/>
          <w:sz w:val="16"/>
          <w:szCs w:val="16"/>
          <w:lang w:eastAsia="en-GB"/>
          <w14:ligatures w14:val="none"/>
        </w:rPr>
        <w:t>3</w:t>
      </w:r>
      <w:r w:rsidR="001B3019">
        <w:rPr>
          <w:rFonts w:ascii="Calibri" w:eastAsia="Times New Roman" w:hAnsi="Calibri" w:cs="Calibri"/>
          <w:color w:val="000000" w:themeColor="text1"/>
          <w:kern w:val="0"/>
          <w:sz w:val="16"/>
          <w:szCs w:val="16"/>
          <w:lang w:eastAsia="en-GB"/>
          <w14:ligatures w14:val="none"/>
        </w:rPr>
        <w:t>0</w:t>
      </w:r>
      <w:r w:rsidRPr="00842156">
        <w:rPr>
          <w:rFonts w:ascii="Calibri" w:eastAsia="Times New Roman" w:hAnsi="Calibri" w:cs="Calibri"/>
          <w:color w:val="000000" w:themeColor="text1"/>
          <w:kern w:val="0"/>
          <w:sz w:val="16"/>
          <w:szCs w:val="16"/>
          <w:lang w:eastAsia="en-GB"/>
          <w14:ligatures w14:val="none"/>
        </w:rPr>
        <w:t xml:space="preserve"> d. </w:t>
      </w:r>
    </w:p>
    <w:p w14:paraId="57662307" w14:textId="77777777" w:rsidR="00647F9C" w:rsidRPr="00427936" w:rsidRDefault="00647F9C" w:rsidP="00855583">
      <w:pPr>
        <w:spacing w:after="0" w:line="240" w:lineRule="auto"/>
        <w:jc w:val="both"/>
        <w:rPr>
          <w:rFonts w:ascii="Calibri" w:eastAsia="Times New Roman" w:hAnsi="Calibri" w:cs="Calibri"/>
          <w:color w:val="000000" w:themeColor="text1"/>
          <w:kern w:val="0"/>
          <w:sz w:val="18"/>
          <w:szCs w:val="18"/>
          <w:lang w:eastAsia="en-GB"/>
          <w14:ligatures w14:val="none"/>
        </w:rPr>
      </w:pPr>
    </w:p>
    <w:p w14:paraId="33A0CD5B" w14:textId="77777777" w:rsidR="005C6B15" w:rsidRPr="00842156" w:rsidRDefault="005C6B15" w:rsidP="00164344">
      <w:pPr>
        <w:jc w:val="both"/>
        <w:rPr>
          <w:rFonts w:ascii="Calibri" w:hAnsi="Calibri" w:cs="Calibri"/>
          <w:b/>
          <w:bCs/>
        </w:rPr>
      </w:pPr>
      <w:r w:rsidRPr="00842156">
        <w:rPr>
          <w:rFonts w:ascii="Calibri" w:hAnsi="Calibri" w:cs="Calibri"/>
          <w:b/>
          <w:bCs/>
        </w:rPr>
        <w:t>Maistiniai dažai produktuose: gydytojas dietologas įvardijo jų poveikį sveikatai</w:t>
      </w:r>
      <w:r w:rsidRPr="00842156" w:rsidDel="005C6B15">
        <w:rPr>
          <w:rFonts w:ascii="Calibri" w:hAnsi="Calibri" w:cs="Calibri"/>
          <w:b/>
          <w:bCs/>
        </w:rPr>
        <w:t xml:space="preserve"> </w:t>
      </w:r>
    </w:p>
    <w:p w14:paraId="2CEB0FFC" w14:textId="6D463420" w:rsidR="00164344" w:rsidRPr="00842156" w:rsidRDefault="001B3019" w:rsidP="00164344">
      <w:pPr>
        <w:jc w:val="both"/>
        <w:rPr>
          <w:rFonts w:ascii="Calibri" w:hAnsi="Calibri" w:cs="Calibri"/>
          <w:b/>
          <w:bCs/>
        </w:rPr>
      </w:pPr>
      <w:bookmarkStart w:id="0" w:name="_Hlk204758900"/>
      <w:r w:rsidRPr="001B3019">
        <w:rPr>
          <w:rFonts w:ascii="Calibri" w:hAnsi="Calibri" w:cs="Calibri"/>
          <w:b/>
          <w:bCs/>
        </w:rPr>
        <w:t xml:space="preserve">Maisto produktų etiketėse matome nemažai po E kodais paslėptų ingredientų, bet ar žinome, ką jie reiškia? </w:t>
      </w:r>
      <w:r w:rsidR="00164344" w:rsidRPr="00842156">
        <w:rPr>
          <w:rFonts w:ascii="Calibri" w:hAnsi="Calibri" w:cs="Calibri"/>
          <w:b/>
          <w:bCs/>
        </w:rPr>
        <w:t xml:space="preserve">Gydytojas dietologas Edvardas </w:t>
      </w:r>
      <w:proofErr w:type="spellStart"/>
      <w:r w:rsidR="00164344" w:rsidRPr="00842156">
        <w:rPr>
          <w:rFonts w:ascii="Calibri" w:hAnsi="Calibri" w:cs="Calibri"/>
          <w:b/>
          <w:bCs/>
        </w:rPr>
        <w:t>Grišinas</w:t>
      </w:r>
      <w:proofErr w:type="spellEnd"/>
      <w:r w:rsidR="00164344" w:rsidRPr="00842156">
        <w:rPr>
          <w:rFonts w:ascii="Calibri" w:hAnsi="Calibri" w:cs="Calibri"/>
          <w:b/>
          <w:bCs/>
        </w:rPr>
        <w:t xml:space="preserve">, </w:t>
      </w:r>
      <w:r w:rsidR="009D2343" w:rsidRPr="00842156">
        <w:rPr>
          <w:rFonts w:ascii="Calibri" w:hAnsi="Calibri" w:cs="Calibri"/>
          <w:b/>
          <w:bCs/>
        </w:rPr>
        <w:t xml:space="preserve">lietuviško </w:t>
      </w:r>
      <w:r w:rsidR="00164344" w:rsidRPr="00842156">
        <w:rPr>
          <w:rFonts w:ascii="Calibri" w:hAnsi="Calibri" w:cs="Calibri"/>
          <w:b/>
          <w:bCs/>
        </w:rPr>
        <w:t xml:space="preserve">prekybos tinklo „Maxima“ funkcinės mitybos partneris, teigia, kad toli gražu ne visų maisto priedų reikia vengti, tačiau į kai kuriuos </w:t>
      </w:r>
      <w:r w:rsidR="009712A9" w:rsidRPr="00842156">
        <w:rPr>
          <w:rFonts w:ascii="Calibri" w:hAnsi="Calibri" w:cs="Calibri"/>
          <w:b/>
          <w:bCs/>
        </w:rPr>
        <w:t xml:space="preserve">jų </w:t>
      </w:r>
      <w:r w:rsidR="00164344" w:rsidRPr="00842156">
        <w:rPr>
          <w:rFonts w:ascii="Calibri" w:hAnsi="Calibri" w:cs="Calibri"/>
          <w:b/>
          <w:bCs/>
        </w:rPr>
        <w:t>dėmesį pataria atkreipti. Vienas tokių – azo dažikliai, kurie</w:t>
      </w:r>
      <w:r w:rsidR="009712A9" w:rsidRPr="00842156">
        <w:rPr>
          <w:rFonts w:ascii="Calibri" w:hAnsi="Calibri" w:cs="Calibri"/>
          <w:b/>
          <w:bCs/>
        </w:rPr>
        <w:t>,</w:t>
      </w:r>
      <w:r w:rsidR="00164344" w:rsidRPr="00842156">
        <w:rPr>
          <w:rFonts w:ascii="Calibri" w:hAnsi="Calibri" w:cs="Calibri"/>
          <w:b/>
          <w:bCs/>
        </w:rPr>
        <w:t xml:space="preserve"> nors ir suteikia produktams ryškias ir viliojančias spalvas, gali sukelti alergines reakcijas ar net būti susiję su vaikų hiperaktyvumu bei dėmesio sutrikimais.</w:t>
      </w:r>
    </w:p>
    <w:p w14:paraId="7F2C5A9C" w14:textId="542A145D" w:rsidR="00164344" w:rsidRPr="00842156" w:rsidRDefault="00164344" w:rsidP="00164344">
      <w:pPr>
        <w:jc w:val="both"/>
        <w:rPr>
          <w:rFonts w:ascii="Calibri" w:hAnsi="Calibri" w:cs="Calibri"/>
        </w:rPr>
      </w:pPr>
      <w:proofErr w:type="spellStart"/>
      <w:r w:rsidRPr="00842156">
        <w:rPr>
          <w:rFonts w:ascii="Calibri" w:hAnsi="Calibri" w:cs="Calibri"/>
        </w:rPr>
        <w:t>Azo</w:t>
      </w:r>
      <w:proofErr w:type="spellEnd"/>
      <w:r w:rsidRPr="00842156">
        <w:rPr>
          <w:rFonts w:ascii="Calibri" w:hAnsi="Calibri" w:cs="Calibri"/>
        </w:rPr>
        <w:t xml:space="preserve"> dažikliai – tai sintetiniai dažikliai, naudojami įvairiose pramonės šakose, siekiant pagerinti produktų išvaizdą, suteikti jiems sodrią, akį traukiančią spalvą. Jie gana plačiai naudojami tekstilės bei kosmetikos srityse.</w:t>
      </w:r>
    </w:p>
    <w:p w14:paraId="18CDB106" w14:textId="17879343" w:rsidR="00164344" w:rsidRPr="00842156" w:rsidRDefault="002C28E0" w:rsidP="00164344">
      <w:pPr>
        <w:jc w:val="both"/>
        <w:rPr>
          <w:rFonts w:ascii="Calibri" w:hAnsi="Calibri" w:cs="Calibri"/>
        </w:rPr>
      </w:pPr>
      <w:r w:rsidRPr="00842156">
        <w:rPr>
          <w:rFonts w:ascii="Calibri" w:hAnsi="Calibri" w:cs="Calibri"/>
        </w:rPr>
        <w:t xml:space="preserve">Gydytojas dietologas </w:t>
      </w:r>
      <w:r w:rsidR="00164344" w:rsidRPr="00842156">
        <w:rPr>
          <w:rFonts w:ascii="Calibri" w:hAnsi="Calibri" w:cs="Calibri"/>
        </w:rPr>
        <w:t>E</w:t>
      </w:r>
      <w:r w:rsidRPr="00842156">
        <w:rPr>
          <w:rFonts w:ascii="Calibri" w:hAnsi="Calibri" w:cs="Calibri"/>
        </w:rPr>
        <w:t>dvardas</w:t>
      </w:r>
      <w:r w:rsidR="00164344" w:rsidRPr="00842156">
        <w:rPr>
          <w:rFonts w:ascii="Calibri" w:hAnsi="Calibri" w:cs="Calibri"/>
        </w:rPr>
        <w:t xml:space="preserve"> </w:t>
      </w:r>
      <w:proofErr w:type="spellStart"/>
      <w:r w:rsidR="00164344" w:rsidRPr="00842156">
        <w:rPr>
          <w:rFonts w:ascii="Calibri" w:hAnsi="Calibri" w:cs="Calibri"/>
        </w:rPr>
        <w:t>Grišinas</w:t>
      </w:r>
      <w:proofErr w:type="spellEnd"/>
      <w:r w:rsidR="00164344" w:rsidRPr="00842156">
        <w:rPr>
          <w:rFonts w:ascii="Calibri" w:hAnsi="Calibri" w:cs="Calibri"/>
        </w:rPr>
        <w:t xml:space="preserve"> pasakoja, kad šie dažikliai dažnai </w:t>
      </w:r>
      <w:r w:rsidRPr="00842156">
        <w:rPr>
          <w:rFonts w:ascii="Calibri" w:hAnsi="Calibri" w:cs="Calibri"/>
        </w:rPr>
        <w:t xml:space="preserve">naudojami </w:t>
      </w:r>
      <w:r w:rsidR="00164344" w:rsidRPr="00842156">
        <w:rPr>
          <w:rFonts w:ascii="Calibri" w:hAnsi="Calibri" w:cs="Calibri"/>
        </w:rPr>
        <w:t xml:space="preserve">ir maisto pramonėje – jų galima rasti konditerijos gaminiuose, saldainiuose, guminukuose ar </w:t>
      </w:r>
      <w:proofErr w:type="spellStart"/>
      <w:r w:rsidR="00164344" w:rsidRPr="00842156">
        <w:rPr>
          <w:rFonts w:ascii="Calibri" w:hAnsi="Calibri" w:cs="Calibri"/>
        </w:rPr>
        <w:t>čiulpinukuose</w:t>
      </w:r>
      <w:proofErr w:type="spellEnd"/>
      <w:r w:rsidR="00164344" w:rsidRPr="00842156">
        <w:rPr>
          <w:rFonts w:ascii="Calibri" w:hAnsi="Calibri" w:cs="Calibri"/>
        </w:rPr>
        <w:t xml:space="preserve">. Azo dažiklių gali būti ir kai kuriuose pieno produktuose su saldikliais, riešutų gaminiuose, padažuose ar net konservuose. </w:t>
      </w:r>
    </w:p>
    <w:p w14:paraId="5897A597" w14:textId="4729311B" w:rsidR="00164344" w:rsidRPr="00842156" w:rsidRDefault="00164344" w:rsidP="00164344">
      <w:pPr>
        <w:jc w:val="both"/>
        <w:rPr>
          <w:rFonts w:ascii="Calibri" w:hAnsi="Calibri" w:cs="Calibri"/>
        </w:rPr>
      </w:pPr>
      <w:r w:rsidRPr="00842156">
        <w:rPr>
          <w:rFonts w:ascii="Calibri" w:hAnsi="Calibri" w:cs="Calibri"/>
        </w:rPr>
        <w:t xml:space="preserve">„Mažais kiekiais šie dažikliai įprastai nėra laikomi pavojingais, tačiau vis dėlto tai yra dirbtiniai priedai. Jau </w:t>
      </w:r>
      <w:r w:rsidR="00B65B47" w:rsidRPr="00842156">
        <w:rPr>
          <w:rFonts w:ascii="Calibri" w:hAnsi="Calibri" w:cs="Calibri"/>
        </w:rPr>
        <w:t>ne vienerius metus</w:t>
      </w:r>
      <w:r w:rsidRPr="00842156">
        <w:rPr>
          <w:rFonts w:ascii="Calibri" w:hAnsi="Calibri" w:cs="Calibri"/>
        </w:rPr>
        <w:t xml:space="preserve"> tam tikriems azo dažikliams taikomi naudojimo ribojimai. </w:t>
      </w:r>
      <w:r w:rsidR="00B65B47" w:rsidRPr="00842156">
        <w:rPr>
          <w:rFonts w:ascii="Calibri" w:hAnsi="Calibri" w:cs="Calibri"/>
        </w:rPr>
        <w:t xml:space="preserve">Kai kurie jų </w:t>
      </w:r>
      <w:r w:rsidRPr="00842156">
        <w:rPr>
          <w:rFonts w:ascii="Calibri" w:hAnsi="Calibri" w:cs="Calibri"/>
        </w:rPr>
        <w:t>yra siejam</w:t>
      </w:r>
      <w:r w:rsidR="00B65B47" w:rsidRPr="00842156">
        <w:rPr>
          <w:rFonts w:ascii="Calibri" w:hAnsi="Calibri" w:cs="Calibri"/>
        </w:rPr>
        <w:t xml:space="preserve">i </w:t>
      </w:r>
      <w:r w:rsidRPr="00842156">
        <w:rPr>
          <w:rFonts w:ascii="Calibri" w:hAnsi="Calibri" w:cs="Calibri"/>
        </w:rPr>
        <w:t xml:space="preserve">su vaikų hiperaktyvumu, dėmesio, kvėpavimo ar virškinimo sutrikimais. Tyrimuose minimos ir galimos sąsajos su medžiagų apykaitos pokyčiais bei onkologiniais procesais. Vienkartinis vartojimas greičiausiai nepakenks, tačiau dažnas tokių priedų vartojimas gali </w:t>
      </w:r>
      <w:r w:rsidR="00631BE7" w:rsidRPr="00842156">
        <w:rPr>
          <w:rFonts w:ascii="Calibri" w:hAnsi="Calibri" w:cs="Calibri"/>
        </w:rPr>
        <w:t>daryti</w:t>
      </w:r>
      <w:r w:rsidRPr="00842156">
        <w:rPr>
          <w:rFonts w:ascii="Calibri" w:hAnsi="Calibri" w:cs="Calibri"/>
        </w:rPr>
        <w:t xml:space="preserve"> neigiamą poveikį sveikatai“, – teigia </w:t>
      </w:r>
      <w:r w:rsidR="00693771" w:rsidRPr="00842156">
        <w:rPr>
          <w:rFonts w:ascii="Calibri" w:hAnsi="Calibri" w:cs="Calibri"/>
        </w:rPr>
        <w:t xml:space="preserve">gydytojas </w:t>
      </w:r>
      <w:r w:rsidRPr="00842156">
        <w:rPr>
          <w:rFonts w:ascii="Calibri" w:hAnsi="Calibri" w:cs="Calibri"/>
        </w:rPr>
        <w:t>dietologas.</w:t>
      </w:r>
    </w:p>
    <w:p w14:paraId="5A7E3808" w14:textId="5B207619" w:rsidR="00164344" w:rsidRPr="00842156" w:rsidRDefault="00164344" w:rsidP="00164344">
      <w:pPr>
        <w:jc w:val="both"/>
        <w:rPr>
          <w:rFonts w:ascii="Calibri" w:hAnsi="Calibri" w:cs="Calibri"/>
          <w:b/>
          <w:bCs/>
        </w:rPr>
      </w:pPr>
      <w:r w:rsidRPr="00842156">
        <w:rPr>
          <w:rFonts w:ascii="Calibri" w:hAnsi="Calibri" w:cs="Calibri"/>
          <w:b/>
          <w:bCs/>
        </w:rPr>
        <w:t>Kaip atpažinti azo dažiklius?</w:t>
      </w:r>
    </w:p>
    <w:p w14:paraId="508B17F5" w14:textId="6D5C06F4" w:rsidR="00164344" w:rsidRPr="00842156" w:rsidRDefault="00164344" w:rsidP="00164344">
      <w:pPr>
        <w:jc w:val="both"/>
        <w:rPr>
          <w:rFonts w:ascii="Calibri" w:hAnsi="Calibri" w:cs="Calibri"/>
        </w:rPr>
      </w:pPr>
      <w:r w:rsidRPr="00842156">
        <w:rPr>
          <w:rFonts w:ascii="Calibri" w:hAnsi="Calibri" w:cs="Calibri"/>
        </w:rPr>
        <w:t xml:space="preserve">Produktų etiketėse </w:t>
      </w:r>
      <w:proofErr w:type="spellStart"/>
      <w:r w:rsidRPr="00842156">
        <w:rPr>
          <w:rFonts w:ascii="Calibri" w:hAnsi="Calibri" w:cs="Calibri"/>
        </w:rPr>
        <w:t>azo</w:t>
      </w:r>
      <w:proofErr w:type="spellEnd"/>
      <w:r w:rsidRPr="00842156">
        <w:rPr>
          <w:rFonts w:ascii="Calibri" w:hAnsi="Calibri" w:cs="Calibri"/>
        </w:rPr>
        <w:t xml:space="preserve"> dažikl</w:t>
      </w:r>
      <w:r w:rsidR="009712A9" w:rsidRPr="00842156">
        <w:rPr>
          <w:rFonts w:ascii="Calibri" w:hAnsi="Calibri" w:cs="Calibri"/>
        </w:rPr>
        <w:t>iai</w:t>
      </w:r>
      <w:r w:rsidRPr="00842156">
        <w:rPr>
          <w:rFonts w:ascii="Calibri" w:hAnsi="Calibri" w:cs="Calibri"/>
        </w:rPr>
        <w:t xml:space="preserve"> žymimi skirtingais E kodais.</w:t>
      </w:r>
      <w:r w:rsidR="009712A9" w:rsidRPr="00842156">
        <w:rPr>
          <w:rFonts w:ascii="Calibri" w:hAnsi="Calibri" w:cs="Calibri"/>
        </w:rPr>
        <w:t xml:space="preserve"> </w:t>
      </w:r>
      <w:r w:rsidRPr="00842156">
        <w:rPr>
          <w:rFonts w:ascii="Calibri" w:hAnsi="Calibri" w:cs="Calibri"/>
        </w:rPr>
        <w:t xml:space="preserve">Tarp tokių dažiklių yra </w:t>
      </w:r>
      <w:proofErr w:type="spellStart"/>
      <w:r w:rsidRPr="00842156">
        <w:rPr>
          <w:rFonts w:ascii="Calibri" w:hAnsi="Calibri" w:cs="Calibri"/>
        </w:rPr>
        <w:t>tartrazinas</w:t>
      </w:r>
      <w:proofErr w:type="spellEnd"/>
      <w:r w:rsidRPr="00842156">
        <w:rPr>
          <w:rFonts w:ascii="Calibri" w:hAnsi="Calibri" w:cs="Calibri"/>
        </w:rPr>
        <w:t xml:space="preserve"> (E102) – geltonos spalvos priedas, galintis sukelti hiperaktyvumą ir alergines reakcijas, saulėlydžio geltonasis (E110) – oranžinės-geltonos spalvos dažiklis, susijęs su galimomis alergijomis bei </w:t>
      </w:r>
      <w:proofErr w:type="spellStart"/>
      <w:r w:rsidRPr="00842156">
        <w:rPr>
          <w:rFonts w:ascii="Calibri" w:hAnsi="Calibri" w:cs="Calibri"/>
        </w:rPr>
        <w:t>azorubinas</w:t>
      </w:r>
      <w:proofErr w:type="spellEnd"/>
      <w:r w:rsidRPr="00842156">
        <w:rPr>
          <w:rFonts w:ascii="Calibri" w:hAnsi="Calibri" w:cs="Calibri"/>
        </w:rPr>
        <w:t xml:space="preserve">, dar vadinamas </w:t>
      </w:r>
      <w:proofErr w:type="spellStart"/>
      <w:r w:rsidRPr="00842156">
        <w:rPr>
          <w:rFonts w:ascii="Calibri" w:hAnsi="Calibri" w:cs="Calibri"/>
        </w:rPr>
        <w:t>karmoizinu</w:t>
      </w:r>
      <w:proofErr w:type="spellEnd"/>
      <w:r w:rsidRPr="00842156">
        <w:rPr>
          <w:rFonts w:ascii="Calibri" w:hAnsi="Calibri" w:cs="Calibri"/>
        </w:rPr>
        <w:t xml:space="preserve"> (E122) – raudonos spalvos priedas, kuris gali skatinti padidėjusį jautrumą.</w:t>
      </w:r>
    </w:p>
    <w:p w14:paraId="6ECFA2DA" w14:textId="78B8B6B1" w:rsidR="00164344" w:rsidRPr="00842156" w:rsidRDefault="00FD1C95" w:rsidP="00164344">
      <w:pPr>
        <w:jc w:val="both"/>
        <w:rPr>
          <w:rFonts w:ascii="Calibri" w:hAnsi="Calibri" w:cs="Calibri"/>
        </w:rPr>
      </w:pPr>
      <w:r>
        <w:rPr>
          <w:rFonts w:ascii="Calibri" w:hAnsi="Calibri" w:cs="Calibri"/>
        </w:rPr>
        <w:t xml:space="preserve">Kai kurie </w:t>
      </w:r>
      <w:proofErr w:type="spellStart"/>
      <w:r>
        <w:rPr>
          <w:rFonts w:ascii="Calibri" w:hAnsi="Calibri" w:cs="Calibri"/>
        </w:rPr>
        <w:t>azo</w:t>
      </w:r>
      <w:proofErr w:type="spellEnd"/>
      <w:r>
        <w:rPr>
          <w:rFonts w:ascii="Calibri" w:hAnsi="Calibri" w:cs="Calibri"/>
        </w:rPr>
        <w:t xml:space="preserve"> dažikliai</w:t>
      </w:r>
      <w:r w:rsidR="00164344" w:rsidRPr="00842156">
        <w:rPr>
          <w:rFonts w:ascii="Calibri" w:hAnsi="Calibri" w:cs="Calibri"/>
        </w:rPr>
        <w:t xml:space="preserve"> šiuo metu yra ribojami arba net draudžiami dėl galimo kenksmingo poveikio sveikatai. </w:t>
      </w:r>
    </w:p>
    <w:p w14:paraId="6A767128" w14:textId="739C8A53" w:rsidR="00164344" w:rsidRPr="00842156" w:rsidRDefault="00164344" w:rsidP="00164344">
      <w:pPr>
        <w:jc w:val="both"/>
        <w:rPr>
          <w:rFonts w:ascii="Calibri" w:hAnsi="Calibri" w:cs="Calibri"/>
        </w:rPr>
      </w:pPr>
      <w:r w:rsidRPr="00842156">
        <w:rPr>
          <w:rFonts w:ascii="Calibri" w:hAnsi="Calibri" w:cs="Calibri"/>
        </w:rPr>
        <w:t xml:space="preserve">„Naudojant kai kuriuos šios grupės dažiklius gamintojai etiketėse privalo nurodyti papildomus įspėjimus, pavyzdžiui, kad gaminys gali turėti neigiamą poveikį vaikų aktyvumui ir dėmesiui. </w:t>
      </w:r>
      <w:r w:rsidR="00B65B47" w:rsidRPr="00842156">
        <w:rPr>
          <w:rFonts w:ascii="Calibri" w:hAnsi="Calibri" w:cs="Calibri"/>
        </w:rPr>
        <w:t>V</w:t>
      </w:r>
      <w:r w:rsidRPr="00842156">
        <w:rPr>
          <w:rFonts w:ascii="Calibri" w:hAnsi="Calibri" w:cs="Calibri"/>
        </w:rPr>
        <w:t xml:space="preserve">ienas iš tokių pavyzdžių – </w:t>
      </w:r>
      <w:proofErr w:type="spellStart"/>
      <w:r w:rsidRPr="00842156">
        <w:rPr>
          <w:rFonts w:ascii="Calibri" w:hAnsi="Calibri" w:cs="Calibri"/>
        </w:rPr>
        <w:t>tartrazinas</w:t>
      </w:r>
      <w:proofErr w:type="spellEnd"/>
      <w:r w:rsidRPr="00842156">
        <w:rPr>
          <w:rFonts w:ascii="Calibri" w:hAnsi="Calibri" w:cs="Calibri"/>
        </w:rPr>
        <w:t>. O štai anksčiau plačiai naudotas titano dioksidas, žymimas kaip E171, nuo 2022 m. yra uždraustas Europos Sąjungoje</w:t>
      </w:r>
      <w:r w:rsidR="00631BE7" w:rsidRPr="00842156">
        <w:rPr>
          <w:rFonts w:ascii="Calibri" w:hAnsi="Calibri" w:cs="Calibri"/>
        </w:rPr>
        <w:t xml:space="preserve"> (ES)</w:t>
      </w:r>
      <w:r w:rsidRPr="00842156">
        <w:rPr>
          <w:rFonts w:ascii="Calibri" w:hAnsi="Calibri" w:cs="Calibri"/>
        </w:rPr>
        <w:t xml:space="preserve">, nors jo dar galima aptikti senesnės sudėties produktuose. Svarbu suprasti, kad reglamentavimas tarp ES ir jai nepriklausančių šalių skiriasi, todėl keliaudami po tolimesnes šalis tikrai galite rasti produktų su šiais priedais“, – sako E. </w:t>
      </w:r>
      <w:proofErr w:type="spellStart"/>
      <w:r w:rsidRPr="00842156">
        <w:rPr>
          <w:rFonts w:ascii="Calibri" w:hAnsi="Calibri" w:cs="Calibri"/>
        </w:rPr>
        <w:t>Grišinas</w:t>
      </w:r>
      <w:proofErr w:type="spellEnd"/>
      <w:r w:rsidRPr="00842156">
        <w:rPr>
          <w:rFonts w:ascii="Calibri" w:hAnsi="Calibri" w:cs="Calibri"/>
        </w:rPr>
        <w:t>.</w:t>
      </w:r>
    </w:p>
    <w:p w14:paraId="10F1BA96" w14:textId="6EC94347" w:rsidR="00164344" w:rsidRPr="00842156" w:rsidRDefault="00164344" w:rsidP="00164344">
      <w:pPr>
        <w:jc w:val="both"/>
        <w:rPr>
          <w:rFonts w:ascii="Calibri" w:hAnsi="Calibri" w:cs="Calibri"/>
          <w:b/>
          <w:bCs/>
        </w:rPr>
      </w:pPr>
      <w:r w:rsidRPr="00842156">
        <w:rPr>
          <w:rFonts w:ascii="Calibri" w:hAnsi="Calibri" w:cs="Calibri"/>
          <w:b/>
          <w:bCs/>
        </w:rPr>
        <w:t xml:space="preserve">„Meistro kokybės“ gaminiuose </w:t>
      </w:r>
      <w:proofErr w:type="spellStart"/>
      <w:r w:rsidRPr="00842156">
        <w:rPr>
          <w:rFonts w:ascii="Calibri" w:hAnsi="Calibri" w:cs="Calibri"/>
          <w:b/>
          <w:bCs/>
        </w:rPr>
        <w:t>azo</w:t>
      </w:r>
      <w:proofErr w:type="spellEnd"/>
      <w:r w:rsidRPr="00842156">
        <w:rPr>
          <w:rFonts w:ascii="Calibri" w:hAnsi="Calibri" w:cs="Calibri"/>
          <w:b/>
          <w:bCs/>
        </w:rPr>
        <w:t xml:space="preserve"> dažikliai nenaudojami</w:t>
      </w:r>
    </w:p>
    <w:p w14:paraId="5AAEAE30" w14:textId="4B599D6E" w:rsidR="00603F8E" w:rsidRPr="00842156" w:rsidRDefault="00BA782C" w:rsidP="00164344">
      <w:pPr>
        <w:jc w:val="both"/>
        <w:rPr>
          <w:rFonts w:ascii="Calibri" w:hAnsi="Calibri" w:cs="Calibri"/>
        </w:rPr>
      </w:pPr>
      <w:r w:rsidRPr="00842156">
        <w:rPr>
          <w:rFonts w:ascii="Calibri" w:hAnsi="Calibri" w:cs="Calibri"/>
        </w:rPr>
        <w:t>L. e. p. „Maximos“ Komunikacijos ir korporatyvinių ryšių departamento vadovė Snieguolė Valiaugaitė pabrėžia, kad pirkėjų sąmoningumas auga – jie vis dažniau domisi produktų etiketėmis, ieško informacijos apie prekių sudėtį bei kilmę.</w:t>
      </w:r>
    </w:p>
    <w:p w14:paraId="3AE97778" w14:textId="23FA76DC" w:rsidR="00164344" w:rsidRPr="00842156" w:rsidRDefault="00164344" w:rsidP="00164344">
      <w:pPr>
        <w:jc w:val="both"/>
        <w:rPr>
          <w:rFonts w:ascii="Calibri" w:hAnsi="Calibri" w:cs="Calibri"/>
        </w:rPr>
      </w:pPr>
      <w:r w:rsidRPr="00842156">
        <w:rPr>
          <w:rFonts w:ascii="Calibri" w:hAnsi="Calibri" w:cs="Calibri"/>
        </w:rPr>
        <w:t xml:space="preserve">Jos teigimu, visame </w:t>
      </w:r>
      <w:r w:rsidR="00693771" w:rsidRPr="00842156">
        <w:rPr>
          <w:rFonts w:ascii="Calibri" w:hAnsi="Calibri" w:cs="Calibri"/>
        </w:rPr>
        <w:t xml:space="preserve">lietuviško </w:t>
      </w:r>
      <w:r w:rsidRPr="00842156">
        <w:rPr>
          <w:rFonts w:ascii="Calibri" w:hAnsi="Calibri" w:cs="Calibri"/>
        </w:rPr>
        <w:t xml:space="preserve">prekybos tinklo „Maxima“ </w:t>
      </w:r>
      <w:r w:rsidR="00693771" w:rsidRPr="00842156">
        <w:rPr>
          <w:rFonts w:ascii="Calibri" w:hAnsi="Calibri" w:cs="Calibri"/>
        </w:rPr>
        <w:t xml:space="preserve">privataus </w:t>
      </w:r>
      <w:r w:rsidRPr="00842156">
        <w:rPr>
          <w:rFonts w:ascii="Calibri" w:hAnsi="Calibri" w:cs="Calibri"/>
        </w:rPr>
        <w:t>prekių ženklo „Meistro kokybė“ asortimente azo dažikliai nenaudojami – vietoj</w:t>
      </w:r>
      <w:r w:rsidR="00631BE7" w:rsidRPr="00842156">
        <w:rPr>
          <w:rFonts w:ascii="Calibri" w:hAnsi="Calibri" w:cs="Calibri"/>
        </w:rPr>
        <w:t>e</w:t>
      </w:r>
      <w:r w:rsidRPr="00842156">
        <w:rPr>
          <w:rFonts w:ascii="Calibri" w:hAnsi="Calibri" w:cs="Calibri"/>
        </w:rPr>
        <w:t xml:space="preserve"> jų pasirenkami natūralūs arba saugūs sintetiniai dažikliai be azo junginių.</w:t>
      </w:r>
    </w:p>
    <w:p w14:paraId="7203CDE1" w14:textId="6145A7A6" w:rsidR="00164344" w:rsidRPr="00842156" w:rsidRDefault="00164344" w:rsidP="00164344">
      <w:pPr>
        <w:jc w:val="both"/>
        <w:rPr>
          <w:rFonts w:ascii="Calibri" w:hAnsi="Calibri" w:cs="Calibri"/>
        </w:rPr>
      </w:pPr>
      <w:r w:rsidRPr="00842156">
        <w:rPr>
          <w:rFonts w:ascii="Calibri" w:hAnsi="Calibri" w:cs="Calibri"/>
        </w:rPr>
        <w:t xml:space="preserve">„Rinkdamiesi ingredientus savo „Meistro kokybės“ konditerijos gaminiams sąmoningai atsisakome azo dažiklių. Siekdami estetiškos ir patrauklios gaminių išvaizdos mūsų </w:t>
      </w:r>
      <w:r w:rsidR="002C28E0" w:rsidRPr="00842156">
        <w:rPr>
          <w:rFonts w:ascii="Calibri" w:hAnsi="Calibri" w:cs="Calibri"/>
        </w:rPr>
        <w:t xml:space="preserve">konditerijos meistrai </w:t>
      </w:r>
      <w:r w:rsidRPr="00842156">
        <w:rPr>
          <w:rFonts w:ascii="Calibri" w:hAnsi="Calibri" w:cs="Calibri"/>
        </w:rPr>
        <w:t>naudoja įvairiausius natūralius sprendimus –</w:t>
      </w:r>
      <w:r w:rsidR="00842156">
        <w:rPr>
          <w:rFonts w:ascii="Calibri" w:hAnsi="Calibri" w:cs="Calibri"/>
        </w:rPr>
        <w:t xml:space="preserve"> </w:t>
      </w:r>
      <w:r w:rsidRPr="00842156">
        <w:rPr>
          <w:rFonts w:ascii="Calibri" w:hAnsi="Calibri" w:cs="Calibri"/>
        </w:rPr>
        <w:t xml:space="preserve">šviežias, </w:t>
      </w:r>
      <w:proofErr w:type="spellStart"/>
      <w:r w:rsidRPr="00842156">
        <w:rPr>
          <w:rFonts w:ascii="Calibri" w:hAnsi="Calibri" w:cs="Calibri"/>
        </w:rPr>
        <w:t>liofilizuot</w:t>
      </w:r>
      <w:r w:rsidR="002C28E0" w:rsidRPr="00842156">
        <w:rPr>
          <w:rFonts w:ascii="Calibri" w:hAnsi="Calibri" w:cs="Calibri"/>
        </w:rPr>
        <w:t>a</w:t>
      </w:r>
      <w:r w:rsidRPr="00842156">
        <w:rPr>
          <w:rFonts w:ascii="Calibri" w:hAnsi="Calibri" w:cs="Calibri"/>
        </w:rPr>
        <w:t>s</w:t>
      </w:r>
      <w:proofErr w:type="spellEnd"/>
      <w:r w:rsidRPr="00842156">
        <w:rPr>
          <w:rFonts w:ascii="Calibri" w:hAnsi="Calibri" w:cs="Calibri"/>
        </w:rPr>
        <w:t xml:space="preserve"> ar konservuotas uogas, vaisius, jų tyreles, džiovintus gabalėlius. </w:t>
      </w:r>
      <w:r w:rsidRPr="00842156">
        <w:rPr>
          <w:rFonts w:ascii="Calibri" w:hAnsi="Calibri" w:cs="Calibri"/>
        </w:rPr>
        <w:lastRenderedPageBreak/>
        <w:t xml:space="preserve">Tai leidžia išlaikyti ir desertų vizualinį patrauklumą, ir natūralumą. Akivaizdu, kad </w:t>
      </w:r>
      <w:r w:rsidR="00842156">
        <w:rPr>
          <w:rFonts w:ascii="Calibri" w:hAnsi="Calibri" w:cs="Calibri"/>
        </w:rPr>
        <w:t>„</w:t>
      </w:r>
      <w:proofErr w:type="spellStart"/>
      <w:r w:rsidR="00842156">
        <w:rPr>
          <w:rFonts w:ascii="Calibri" w:hAnsi="Calibri" w:cs="Calibri"/>
        </w:rPr>
        <w:t>Maximos</w:t>
      </w:r>
      <w:proofErr w:type="spellEnd"/>
      <w:r w:rsidR="00842156">
        <w:rPr>
          <w:rFonts w:ascii="Calibri" w:hAnsi="Calibri" w:cs="Calibri"/>
        </w:rPr>
        <w:t>“</w:t>
      </w:r>
      <w:r w:rsidR="00842156" w:rsidRPr="00842156">
        <w:rPr>
          <w:rFonts w:ascii="Calibri" w:hAnsi="Calibri" w:cs="Calibri"/>
        </w:rPr>
        <w:t xml:space="preserve"> </w:t>
      </w:r>
      <w:r w:rsidRPr="00842156">
        <w:rPr>
          <w:rFonts w:ascii="Calibri" w:hAnsi="Calibri" w:cs="Calibri"/>
        </w:rPr>
        <w:t xml:space="preserve">pirkėjai tai vertina ir dažniausiai renkasi būtent tokius gaminius, kurie išsiskiria natūralia išvaizda“, </w:t>
      </w:r>
      <w:r w:rsidR="00E15663" w:rsidRPr="00842156">
        <w:rPr>
          <w:rFonts w:ascii="Calibri" w:hAnsi="Calibri" w:cs="Calibri"/>
        </w:rPr>
        <w:t>–</w:t>
      </w:r>
      <w:r w:rsidRPr="00842156">
        <w:rPr>
          <w:rFonts w:ascii="Calibri" w:hAnsi="Calibri" w:cs="Calibri"/>
        </w:rPr>
        <w:t xml:space="preserve"> teigia S. Valiaugaitė.</w:t>
      </w:r>
    </w:p>
    <w:p w14:paraId="2E77D871" w14:textId="3CC844C8" w:rsidR="00164344" w:rsidRPr="00842156" w:rsidRDefault="00164344" w:rsidP="00164344">
      <w:pPr>
        <w:jc w:val="both"/>
        <w:rPr>
          <w:rFonts w:ascii="Calibri" w:hAnsi="Calibri" w:cs="Calibri"/>
          <w:b/>
          <w:bCs/>
        </w:rPr>
      </w:pPr>
      <w:r w:rsidRPr="00842156">
        <w:rPr>
          <w:rFonts w:ascii="Calibri" w:hAnsi="Calibri" w:cs="Calibri"/>
          <w:b/>
          <w:bCs/>
        </w:rPr>
        <w:t>Ne visų E priedų reikia bijoti</w:t>
      </w:r>
    </w:p>
    <w:p w14:paraId="2189495D" w14:textId="0BA57637" w:rsidR="00164344" w:rsidRPr="00842156" w:rsidRDefault="002C28E0" w:rsidP="00164344">
      <w:pPr>
        <w:jc w:val="both"/>
        <w:rPr>
          <w:rFonts w:ascii="Calibri" w:hAnsi="Calibri" w:cs="Calibri"/>
        </w:rPr>
      </w:pPr>
      <w:r w:rsidRPr="00842156">
        <w:rPr>
          <w:rFonts w:ascii="Calibri" w:hAnsi="Calibri" w:cs="Calibri"/>
        </w:rPr>
        <w:t>Gydytojas d</w:t>
      </w:r>
      <w:r w:rsidR="00164344" w:rsidRPr="00842156">
        <w:rPr>
          <w:rFonts w:ascii="Calibri" w:hAnsi="Calibri" w:cs="Calibri"/>
        </w:rPr>
        <w:t xml:space="preserve">ietologas E. </w:t>
      </w:r>
      <w:proofErr w:type="spellStart"/>
      <w:r w:rsidR="00164344" w:rsidRPr="00842156">
        <w:rPr>
          <w:rFonts w:ascii="Calibri" w:hAnsi="Calibri" w:cs="Calibri"/>
        </w:rPr>
        <w:t>Grišinas</w:t>
      </w:r>
      <w:proofErr w:type="spellEnd"/>
      <w:r w:rsidR="00164344" w:rsidRPr="00842156">
        <w:rPr>
          <w:rFonts w:ascii="Calibri" w:hAnsi="Calibri" w:cs="Calibri"/>
        </w:rPr>
        <w:t xml:space="preserve"> pastebi, kad visuomenėje apie E raide žymimus priedus vis dar sklando nemažai įvairių mitų. „Svarbu žinoti, kad ne visi E priedai yra žalingi – kai kurie jų yra visiškai natūralūs ar net naudingi. Pavyzdžiui, vitaminas C žymimas kaip E300, pektinas – E440, o </w:t>
      </w:r>
      <w:proofErr w:type="spellStart"/>
      <w:r w:rsidR="00164344" w:rsidRPr="00842156">
        <w:rPr>
          <w:rFonts w:ascii="Calibri" w:hAnsi="Calibri" w:cs="Calibri"/>
        </w:rPr>
        <w:t>likopenas</w:t>
      </w:r>
      <w:proofErr w:type="spellEnd"/>
      <w:r w:rsidR="00164344" w:rsidRPr="00842156">
        <w:rPr>
          <w:rFonts w:ascii="Calibri" w:hAnsi="Calibri" w:cs="Calibri"/>
        </w:rPr>
        <w:t xml:space="preserve"> – E160. Tai dažnai iš augalinių šaltinių išgaunamos medžiagos“, – vardija pašnekovas.</w:t>
      </w:r>
    </w:p>
    <w:p w14:paraId="1273D82C" w14:textId="65B4D5C0" w:rsidR="00164344" w:rsidRPr="00842156" w:rsidRDefault="00164344" w:rsidP="00164344">
      <w:pPr>
        <w:jc w:val="both"/>
        <w:rPr>
          <w:rFonts w:ascii="Calibri" w:hAnsi="Calibri" w:cs="Calibri"/>
        </w:rPr>
      </w:pPr>
      <w:r w:rsidRPr="00842156">
        <w:rPr>
          <w:rFonts w:ascii="Calibri" w:hAnsi="Calibri" w:cs="Calibri"/>
        </w:rPr>
        <w:t xml:space="preserve">Jis </w:t>
      </w:r>
      <w:r w:rsidR="009712A9" w:rsidRPr="00842156">
        <w:rPr>
          <w:rFonts w:ascii="Calibri" w:hAnsi="Calibri" w:cs="Calibri"/>
        </w:rPr>
        <w:t>taip pat priduria pastebintis džiuginančią tendenciją</w:t>
      </w:r>
      <w:r w:rsidRPr="00842156">
        <w:rPr>
          <w:rFonts w:ascii="Calibri" w:hAnsi="Calibri" w:cs="Calibri"/>
        </w:rPr>
        <w:t xml:space="preserve">, kad vis daugiau žmonių kreipia dėmesį į tai, ką valgo, ir siekia rinktis kuo natūralesnius produktus, pagamintus be sveikatai neigiamą poveikį darančių priedų. </w:t>
      </w:r>
    </w:p>
    <w:p w14:paraId="0138D96B" w14:textId="6F83086D" w:rsidR="00164344" w:rsidRPr="00842156" w:rsidRDefault="00164344" w:rsidP="00164344">
      <w:pPr>
        <w:jc w:val="both"/>
        <w:rPr>
          <w:rFonts w:ascii="Calibri" w:hAnsi="Calibri" w:cs="Calibri"/>
        </w:rPr>
      </w:pPr>
      <w:r w:rsidRPr="00842156">
        <w:rPr>
          <w:rFonts w:ascii="Calibri" w:hAnsi="Calibri" w:cs="Calibri"/>
        </w:rPr>
        <w:t xml:space="preserve">„Be abejo, eiliniam pirkėjui įsidėmėti visus šiuos </w:t>
      </w:r>
      <w:r w:rsidR="005B0D75">
        <w:rPr>
          <w:rFonts w:ascii="Calibri" w:hAnsi="Calibri" w:cs="Calibri"/>
        </w:rPr>
        <w:t>pavadinimus</w:t>
      </w:r>
      <w:r w:rsidR="005B0D75" w:rsidRPr="00842156">
        <w:rPr>
          <w:rFonts w:ascii="Calibri" w:hAnsi="Calibri" w:cs="Calibri"/>
        </w:rPr>
        <w:t xml:space="preserve"> </w:t>
      </w:r>
      <w:r w:rsidRPr="00842156">
        <w:rPr>
          <w:rFonts w:ascii="Calibri" w:hAnsi="Calibri" w:cs="Calibri"/>
        </w:rPr>
        <w:t>yra pernelyg sudėtinga. Pirmas žingsnis – skaityti etiketes ir atkreipti dėmesį į E kodus. Jei kyla abejonių, galima pasitikrinti internete ar net pasitelkti dirbtinio intelekto programėles</w:t>
      </w:r>
      <w:r w:rsidR="00631BE7" w:rsidRPr="00842156">
        <w:rPr>
          <w:rFonts w:ascii="Calibri" w:hAnsi="Calibri" w:cs="Calibri"/>
        </w:rPr>
        <w:t>.</w:t>
      </w:r>
      <w:r w:rsidRPr="00842156">
        <w:rPr>
          <w:rFonts w:ascii="Calibri" w:hAnsi="Calibri" w:cs="Calibri"/>
        </w:rPr>
        <w:t xml:space="preserve"> Verta vengti itin ryškių, ilgai galiojančių produktų – tai dažnai signalizuoja apie </w:t>
      </w:r>
      <w:r w:rsidR="009D2343" w:rsidRPr="00842156">
        <w:rPr>
          <w:rFonts w:ascii="Calibri" w:hAnsi="Calibri" w:cs="Calibri"/>
        </w:rPr>
        <w:t xml:space="preserve">nesaugius </w:t>
      </w:r>
      <w:r w:rsidRPr="00842156">
        <w:rPr>
          <w:rFonts w:ascii="Calibri" w:hAnsi="Calibri" w:cs="Calibri"/>
        </w:rPr>
        <w:t xml:space="preserve">sintetinius priedus. Rekomenduočiau rinktis kuo natūralesnius, vietinės kilmės ar ekologiškus produktus. Gamindami namuose galime naudoti natūralius dažiklius, pavyzdžiui, burokėlių ar špinatų sultis“, – pabrėžia </w:t>
      </w:r>
      <w:r w:rsidR="009D2343" w:rsidRPr="00842156">
        <w:rPr>
          <w:rFonts w:ascii="Calibri" w:hAnsi="Calibri" w:cs="Calibri"/>
        </w:rPr>
        <w:t xml:space="preserve"> „Maximos“ funkcinės mitybos partneris</w:t>
      </w:r>
      <w:r w:rsidRPr="00842156">
        <w:rPr>
          <w:rFonts w:ascii="Calibri" w:hAnsi="Calibri" w:cs="Calibri"/>
        </w:rPr>
        <w:t>.</w:t>
      </w:r>
    </w:p>
    <w:bookmarkEnd w:id="0"/>
    <w:p w14:paraId="3A5A2C8E" w14:textId="77777777" w:rsidR="002C28E0" w:rsidRPr="00164344" w:rsidRDefault="002C28E0" w:rsidP="00164344">
      <w:pPr>
        <w:jc w:val="both"/>
      </w:pPr>
    </w:p>
    <w:p w14:paraId="5A06EB35" w14:textId="77777777" w:rsidR="0009219B" w:rsidRPr="00427936" w:rsidRDefault="0009219B" w:rsidP="0009219B">
      <w:pPr>
        <w:jc w:val="both"/>
        <w:rPr>
          <w:rFonts w:ascii="Calibri" w:hAnsi="Calibri" w:cs="Calibri"/>
          <w:color w:val="000000" w:themeColor="text1"/>
          <w:sz w:val="18"/>
          <w:szCs w:val="18"/>
        </w:rPr>
      </w:pPr>
      <w:r w:rsidRPr="00427936">
        <w:rPr>
          <w:rFonts w:ascii="Calibri" w:hAnsi="Calibri" w:cs="Calibri"/>
          <w:b/>
          <w:bCs/>
          <w:i/>
          <w:iCs/>
          <w:color w:val="000000" w:themeColor="text1"/>
          <w:sz w:val="18"/>
          <w:szCs w:val="18"/>
        </w:rPr>
        <w:t>Apie prekybos tinklą „Maxima“</w:t>
      </w:r>
    </w:p>
    <w:p w14:paraId="567A406C" w14:textId="69F7D3D6" w:rsidR="0009219B" w:rsidRPr="00427936" w:rsidRDefault="0009219B" w:rsidP="0009219B">
      <w:pPr>
        <w:jc w:val="both"/>
        <w:rPr>
          <w:rFonts w:ascii="Calibri" w:hAnsi="Calibri" w:cs="Calibri"/>
          <w:i/>
          <w:iCs/>
          <w:color w:val="000000" w:themeColor="text1"/>
          <w:sz w:val="18"/>
          <w:szCs w:val="18"/>
        </w:rPr>
      </w:pPr>
      <w:r w:rsidRPr="00427936">
        <w:rPr>
          <w:rFonts w:ascii="Calibri" w:hAnsi="Calibri" w:cs="Calibri"/>
          <w:i/>
          <w:iCs/>
          <w:color w:val="000000" w:themeColor="text1"/>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sidRPr="00427936">
        <w:rPr>
          <w:rFonts w:ascii="Calibri" w:hAnsi="Calibri" w:cs="Calibri"/>
          <w:i/>
          <w:iCs/>
          <w:color w:val="000000" w:themeColor="text1"/>
          <w:sz w:val="18"/>
          <w:szCs w:val="18"/>
        </w:rPr>
        <w:t>os</w:t>
      </w:r>
      <w:r w:rsidRPr="00427936">
        <w:rPr>
          <w:rFonts w:ascii="Calibri" w:hAnsi="Calibri" w:cs="Calibri"/>
          <w:i/>
          <w:iCs/>
          <w:color w:val="000000" w:themeColor="text1"/>
          <w:sz w:val="18"/>
          <w:szCs w:val="18"/>
        </w:rPr>
        <w:t>“ parduotuvių, kuriose dirba apie 11 tūkst. darbuotojų ir kasdien apsilanko daugiau nei 400 tūkst. klientų. </w:t>
      </w:r>
    </w:p>
    <w:p w14:paraId="2B0645DA" w14:textId="77777777" w:rsidR="0009219B" w:rsidRPr="00427936" w:rsidRDefault="0009219B" w:rsidP="0009219B">
      <w:pPr>
        <w:jc w:val="both"/>
        <w:rPr>
          <w:rFonts w:ascii="Calibri" w:hAnsi="Calibri" w:cs="Calibri"/>
          <w:color w:val="000000" w:themeColor="text1"/>
          <w:sz w:val="18"/>
          <w:szCs w:val="18"/>
        </w:rPr>
      </w:pPr>
      <w:r w:rsidRPr="00427936">
        <w:rPr>
          <w:rFonts w:ascii="Calibri" w:hAnsi="Calibri" w:cs="Calibri"/>
          <w:b/>
          <w:bCs/>
          <w:color w:val="000000" w:themeColor="text1"/>
          <w:sz w:val="18"/>
          <w:szCs w:val="18"/>
        </w:rPr>
        <w:t>Daugiau informacijos</w:t>
      </w:r>
      <w:r w:rsidRPr="00427936">
        <w:rPr>
          <w:rFonts w:ascii="Calibri" w:hAnsi="Calibri" w:cs="Calibri"/>
          <w:color w:val="000000" w:themeColor="text1"/>
          <w:sz w:val="18"/>
          <w:szCs w:val="18"/>
        </w:rPr>
        <w:t>:</w:t>
      </w:r>
    </w:p>
    <w:p w14:paraId="2AB29523" w14:textId="6A6669C0" w:rsidR="0009219B" w:rsidRPr="00C65E39" w:rsidRDefault="0009219B" w:rsidP="0009219B">
      <w:pPr>
        <w:jc w:val="both"/>
        <w:rPr>
          <w:rFonts w:ascii="Calibri" w:hAnsi="Calibri" w:cs="Calibri"/>
          <w:color w:val="000000" w:themeColor="text1"/>
          <w:sz w:val="18"/>
          <w:szCs w:val="18"/>
          <w:u w:val="single"/>
        </w:rPr>
      </w:pPr>
      <w:r w:rsidRPr="00427936">
        <w:rPr>
          <w:rFonts w:ascii="Calibri" w:hAnsi="Calibri" w:cs="Calibri"/>
          <w:color w:val="000000" w:themeColor="text1"/>
          <w:sz w:val="18"/>
          <w:szCs w:val="18"/>
        </w:rPr>
        <w:t>El. paštas</w:t>
      </w:r>
      <w:r w:rsidRPr="00427936">
        <w:rPr>
          <w:rFonts w:ascii="Calibri" w:hAnsi="Calibri" w:cs="Calibri"/>
          <w:color w:val="000000" w:themeColor="text1"/>
          <w:sz w:val="18"/>
          <w:szCs w:val="18"/>
          <w:u w:val="single"/>
        </w:rPr>
        <w:t xml:space="preserve"> </w:t>
      </w:r>
      <w:hyperlink r:id="rId11" w:history="1">
        <w:r w:rsidRPr="00427936">
          <w:rPr>
            <w:rStyle w:val="Hyperlink"/>
            <w:rFonts w:ascii="Calibri" w:hAnsi="Calibri" w:cs="Calibri"/>
            <w:color w:val="000000" w:themeColor="text1"/>
            <w:sz w:val="18"/>
            <w:szCs w:val="18"/>
          </w:rPr>
          <w:t>komunikacija@maxima.lt</w:t>
        </w:r>
      </w:hyperlink>
      <w:r w:rsidRPr="00C65E39">
        <w:rPr>
          <w:rFonts w:ascii="Calibri" w:hAnsi="Calibri" w:cs="Calibri"/>
          <w:color w:val="000000" w:themeColor="text1"/>
          <w:sz w:val="18"/>
          <w:szCs w:val="18"/>
          <w:u w:val="single"/>
        </w:rPr>
        <w:t xml:space="preserve"> </w:t>
      </w:r>
    </w:p>
    <w:p w14:paraId="4FD30A84" w14:textId="77777777" w:rsidR="0009219B" w:rsidRPr="00C65E39" w:rsidRDefault="0009219B" w:rsidP="0009219B">
      <w:pPr>
        <w:jc w:val="both"/>
        <w:rPr>
          <w:rFonts w:ascii="Calibri" w:hAnsi="Calibri" w:cs="Calibri"/>
          <w:color w:val="000000" w:themeColor="text1"/>
          <w:sz w:val="18"/>
          <w:szCs w:val="18"/>
        </w:rPr>
      </w:pPr>
    </w:p>
    <w:sectPr w:rsidR="0009219B" w:rsidRPr="00C65E39">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85B9C" w14:textId="77777777" w:rsidR="002112A9" w:rsidRDefault="002112A9" w:rsidP="0009219B">
      <w:pPr>
        <w:spacing w:after="0" w:line="240" w:lineRule="auto"/>
      </w:pPr>
      <w:r>
        <w:separator/>
      </w:r>
    </w:p>
  </w:endnote>
  <w:endnote w:type="continuationSeparator" w:id="0">
    <w:p w14:paraId="4CCAB516" w14:textId="77777777" w:rsidR="002112A9" w:rsidRDefault="002112A9"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FC42E6" w14:textId="77777777" w:rsidR="002112A9" w:rsidRDefault="002112A9" w:rsidP="0009219B">
      <w:pPr>
        <w:spacing w:after="0" w:line="240" w:lineRule="auto"/>
      </w:pPr>
      <w:r>
        <w:separator/>
      </w:r>
    </w:p>
  </w:footnote>
  <w:footnote w:type="continuationSeparator" w:id="0">
    <w:p w14:paraId="5DF8059D" w14:textId="77777777" w:rsidR="002112A9" w:rsidRDefault="002112A9"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90CE3"/>
    <w:multiLevelType w:val="multilevel"/>
    <w:tmpl w:val="02C206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EF70645"/>
    <w:multiLevelType w:val="multilevel"/>
    <w:tmpl w:val="5C0CB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766B3F79"/>
    <w:multiLevelType w:val="hybridMultilevel"/>
    <w:tmpl w:val="A29248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1122F"/>
    <w:rsid w:val="00017D28"/>
    <w:rsid w:val="00022C67"/>
    <w:rsid w:val="00033DBD"/>
    <w:rsid w:val="00036C79"/>
    <w:rsid w:val="00053038"/>
    <w:rsid w:val="00075005"/>
    <w:rsid w:val="0009219B"/>
    <w:rsid w:val="0009579B"/>
    <w:rsid w:val="000C60DD"/>
    <w:rsid w:val="000E154A"/>
    <w:rsid w:val="000F224E"/>
    <w:rsid w:val="00101858"/>
    <w:rsid w:val="001047AB"/>
    <w:rsid w:val="00112F70"/>
    <w:rsid w:val="0012070B"/>
    <w:rsid w:val="00147A07"/>
    <w:rsid w:val="00153C43"/>
    <w:rsid w:val="00164344"/>
    <w:rsid w:val="001717C9"/>
    <w:rsid w:val="0019278F"/>
    <w:rsid w:val="00194F27"/>
    <w:rsid w:val="001B3019"/>
    <w:rsid w:val="001C29DC"/>
    <w:rsid w:val="002112A9"/>
    <w:rsid w:val="00212244"/>
    <w:rsid w:val="00241F8A"/>
    <w:rsid w:val="00245A60"/>
    <w:rsid w:val="002507E2"/>
    <w:rsid w:val="0026464D"/>
    <w:rsid w:val="002949D2"/>
    <w:rsid w:val="002A5548"/>
    <w:rsid w:val="002C28E0"/>
    <w:rsid w:val="002C5050"/>
    <w:rsid w:val="002D4317"/>
    <w:rsid w:val="002F3E06"/>
    <w:rsid w:val="002F4921"/>
    <w:rsid w:val="003205E6"/>
    <w:rsid w:val="00320F99"/>
    <w:rsid w:val="003417BE"/>
    <w:rsid w:val="0035382F"/>
    <w:rsid w:val="00367E17"/>
    <w:rsid w:val="003B3C1F"/>
    <w:rsid w:val="003B7352"/>
    <w:rsid w:val="003C6D83"/>
    <w:rsid w:val="003D167E"/>
    <w:rsid w:val="003D3FD3"/>
    <w:rsid w:val="003D77B9"/>
    <w:rsid w:val="003F0F63"/>
    <w:rsid w:val="003F19B6"/>
    <w:rsid w:val="003F200C"/>
    <w:rsid w:val="0042230E"/>
    <w:rsid w:val="004277F8"/>
    <w:rsid w:val="00427936"/>
    <w:rsid w:val="004305FD"/>
    <w:rsid w:val="00463816"/>
    <w:rsid w:val="00474220"/>
    <w:rsid w:val="00485DFC"/>
    <w:rsid w:val="0049195A"/>
    <w:rsid w:val="004940DF"/>
    <w:rsid w:val="004A6F84"/>
    <w:rsid w:val="004B6783"/>
    <w:rsid w:val="004F33FC"/>
    <w:rsid w:val="00511BEE"/>
    <w:rsid w:val="00523F9E"/>
    <w:rsid w:val="00532AAB"/>
    <w:rsid w:val="00533811"/>
    <w:rsid w:val="0055455E"/>
    <w:rsid w:val="00565B9F"/>
    <w:rsid w:val="00571E47"/>
    <w:rsid w:val="005A5314"/>
    <w:rsid w:val="005A704E"/>
    <w:rsid w:val="005B0D75"/>
    <w:rsid w:val="005B633A"/>
    <w:rsid w:val="005C6B15"/>
    <w:rsid w:val="005E0197"/>
    <w:rsid w:val="005F7EA7"/>
    <w:rsid w:val="00603F8E"/>
    <w:rsid w:val="006258CE"/>
    <w:rsid w:val="00631BE7"/>
    <w:rsid w:val="00633E85"/>
    <w:rsid w:val="006408D9"/>
    <w:rsid w:val="00647F9C"/>
    <w:rsid w:val="0068654A"/>
    <w:rsid w:val="0069201B"/>
    <w:rsid w:val="00693771"/>
    <w:rsid w:val="006953B1"/>
    <w:rsid w:val="00695538"/>
    <w:rsid w:val="006B46D4"/>
    <w:rsid w:val="006C69BA"/>
    <w:rsid w:val="006E7F6C"/>
    <w:rsid w:val="006F2B1F"/>
    <w:rsid w:val="006F6D33"/>
    <w:rsid w:val="007214A0"/>
    <w:rsid w:val="00755B0E"/>
    <w:rsid w:val="007602A0"/>
    <w:rsid w:val="007909D6"/>
    <w:rsid w:val="007A74C2"/>
    <w:rsid w:val="007E35B4"/>
    <w:rsid w:val="007E566B"/>
    <w:rsid w:val="00806768"/>
    <w:rsid w:val="00820A95"/>
    <w:rsid w:val="00830ED5"/>
    <w:rsid w:val="0083320F"/>
    <w:rsid w:val="0084117D"/>
    <w:rsid w:val="00842156"/>
    <w:rsid w:val="0085553B"/>
    <w:rsid w:val="00855583"/>
    <w:rsid w:val="00866200"/>
    <w:rsid w:val="008741BE"/>
    <w:rsid w:val="008906E1"/>
    <w:rsid w:val="0089335A"/>
    <w:rsid w:val="008A66D4"/>
    <w:rsid w:val="008C3278"/>
    <w:rsid w:val="008C5880"/>
    <w:rsid w:val="008E1784"/>
    <w:rsid w:val="008E2676"/>
    <w:rsid w:val="008F41A7"/>
    <w:rsid w:val="00905F4F"/>
    <w:rsid w:val="00930582"/>
    <w:rsid w:val="00931DDE"/>
    <w:rsid w:val="00936DDD"/>
    <w:rsid w:val="009449EE"/>
    <w:rsid w:val="00953FBF"/>
    <w:rsid w:val="00962789"/>
    <w:rsid w:val="00964DCC"/>
    <w:rsid w:val="00967581"/>
    <w:rsid w:val="009712A9"/>
    <w:rsid w:val="009740A2"/>
    <w:rsid w:val="009A6487"/>
    <w:rsid w:val="009B01B2"/>
    <w:rsid w:val="009B2BCC"/>
    <w:rsid w:val="009D2343"/>
    <w:rsid w:val="009F6F8F"/>
    <w:rsid w:val="00A44927"/>
    <w:rsid w:val="00AD7957"/>
    <w:rsid w:val="00AE3AF6"/>
    <w:rsid w:val="00B03C8B"/>
    <w:rsid w:val="00B24BAF"/>
    <w:rsid w:val="00B63459"/>
    <w:rsid w:val="00B65929"/>
    <w:rsid w:val="00B65B47"/>
    <w:rsid w:val="00B87377"/>
    <w:rsid w:val="00BA7165"/>
    <w:rsid w:val="00BA782C"/>
    <w:rsid w:val="00BB69C1"/>
    <w:rsid w:val="00BC44ED"/>
    <w:rsid w:val="00BC4DCC"/>
    <w:rsid w:val="00BE471C"/>
    <w:rsid w:val="00BF2EA8"/>
    <w:rsid w:val="00BF5676"/>
    <w:rsid w:val="00C06818"/>
    <w:rsid w:val="00C2524D"/>
    <w:rsid w:val="00C65E39"/>
    <w:rsid w:val="00C83A60"/>
    <w:rsid w:val="00C93C96"/>
    <w:rsid w:val="00C971A2"/>
    <w:rsid w:val="00CA1C18"/>
    <w:rsid w:val="00CA301E"/>
    <w:rsid w:val="00CB18DF"/>
    <w:rsid w:val="00CD6AB4"/>
    <w:rsid w:val="00CE3D3C"/>
    <w:rsid w:val="00D26E15"/>
    <w:rsid w:val="00D27DF2"/>
    <w:rsid w:val="00D37E70"/>
    <w:rsid w:val="00D533C3"/>
    <w:rsid w:val="00D54DD9"/>
    <w:rsid w:val="00D54EEC"/>
    <w:rsid w:val="00D7121C"/>
    <w:rsid w:val="00D949C6"/>
    <w:rsid w:val="00DE0A73"/>
    <w:rsid w:val="00DF516B"/>
    <w:rsid w:val="00E15663"/>
    <w:rsid w:val="00E16168"/>
    <w:rsid w:val="00E172EA"/>
    <w:rsid w:val="00E26495"/>
    <w:rsid w:val="00E26A47"/>
    <w:rsid w:val="00E342A9"/>
    <w:rsid w:val="00E47F06"/>
    <w:rsid w:val="00E5040F"/>
    <w:rsid w:val="00E57F53"/>
    <w:rsid w:val="00E67AAA"/>
    <w:rsid w:val="00EA3445"/>
    <w:rsid w:val="00EA6C5D"/>
    <w:rsid w:val="00EE54CA"/>
    <w:rsid w:val="00F31F06"/>
    <w:rsid w:val="00F60DDA"/>
    <w:rsid w:val="00F90C2D"/>
    <w:rsid w:val="00FB0DBD"/>
    <w:rsid w:val="00FB1F41"/>
    <w:rsid w:val="00FB503E"/>
    <w:rsid w:val="00FD1C95"/>
    <w:rsid w:val="00FD4BF7"/>
    <w:rsid w:val="00FE2B52"/>
    <w:rsid w:val="00FE718B"/>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paragraph" w:styleId="NormalWeb">
    <w:name w:val="Normal (Web)"/>
    <w:basedOn w:val="Normal"/>
    <w:uiPriority w:val="99"/>
    <w:semiHidden/>
    <w:unhideWhenUsed/>
    <w:rsid w:val="0035382F"/>
    <w:rPr>
      <w:rFonts w:ascii="Times New Roman" w:hAnsi="Times New Roman" w:cs="Times New Roman"/>
      <w:sz w:val="24"/>
      <w:szCs w:val="24"/>
    </w:rPr>
  </w:style>
  <w:style w:type="character" w:styleId="CommentReference">
    <w:name w:val="annotation reference"/>
    <w:basedOn w:val="DefaultParagraphFont"/>
    <w:uiPriority w:val="99"/>
    <w:semiHidden/>
    <w:unhideWhenUsed/>
    <w:rsid w:val="00036C79"/>
    <w:rPr>
      <w:sz w:val="16"/>
      <w:szCs w:val="16"/>
    </w:rPr>
  </w:style>
  <w:style w:type="paragraph" w:styleId="CommentText">
    <w:name w:val="annotation text"/>
    <w:basedOn w:val="Normal"/>
    <w:link w:val="CommentTextChar"/>
    <w:uiPriority w:val="99"/>
    <w:unhideWhenUsed/>
    <w:rsid w:val="00036C79"/>
    <w:pPr>
      <w:spacing w:line="240" w:lineRule="auto"/>
    </w:pPr>
    <w:rPr>
      <w:sz w:val="20"/>
      <w:szCs w:val="20"/>
    </w:rPr>
  </w:style>
  <w:style w:type="character" w:customStyle="1" w:styleId="CommentTextChar">
    <w:name w:val="Comment Text Char"/>
    <w:basedOn w:val="DefaultParagraphFont"/>
    <w:link w:val="CommentText"/>
    <w:uiPriority w:val="99"/>
    <w:rsid w:val="00036C79"/>
    <w:rPr>
      <w:sz w:val="20"/>
      <w:szCs w:val="20"/>
    </w:rPr>
  </w:style>
  <w:style w:type="paragraph" w:styleId="CommentSubject">
    <w:name w:val="annotation subject"/>
    <w:basedOn w:val="CommentText"/>
    <w:next w:val="CommentText"/>
    <w:link w:val="CommentSubjectChar"/>
    <w:uiPriority w:val="99"/>
    <w:semiHidden/>
    <w:unhideWhenUsed/>
    <w:rsid w:val="00036C79"/>
    <w:rPr>
      <w:b/>
      <w:bCs/>
    </w:rPr>
  </w:style>
  <w:style w:type="character" w:customStyle="1" w:styleId="CommentSubjectChar">
    <w:name w:val="Comment Subject Char"/>
    <w:basedOn w:val="CommentTextChar"/>
    <w:link w:val="CommentSubject"/>
    <w:uiPriority w:val="99"/>
    <w:semiHidden/>
    <w:rsid w:val="00036C79"/>
    <w:rPr>
      <w:b/>
      <w:bCs/>
      <w:sz w:val="20"/>
      <w:szCs w:val="20"/>
    </w:rPr>
  </w:style>
  <w:style w:type="paragraph" w:styleId="Revision">
    <w:name w:val="Revision"/>
    <w:hidden/>
    <w:uiPriority w:val="99"/>
    <w:semiHidden/>
    <w:rsid w:val="002C28E0"/>
    <w:pPr>
      <w:spacing w:after="0" w:line="240" w:lineRule="auto"/>
    </w:pPr>
  </w:style>
  <w:style w:type="paragraph" w:styleId="BalloonText">
    <w:name w:val="Balloon Text"/>
    <w:basedOn w:val="Normal"/>
    <w:link w:val="BalloonTextChar"/>
    <w:uiPriority w:val="99"/>
    <w:semiHidden/>
    <w:unhideWhenUsed/>
    <w:rsid w:val="005545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5455E"/>
    <w:rPr>
      <w:rFonts w:ascii="Segoe UI" w:hAnsi="Segoe UI" w:cs="Segoe UI"/>
      <w:sz w:val="18"/>
      <w:szCs w:val="18"/>
    </w:rPr>
  </w:style>
  <w:style w:type="character" w:styleId="Strong">
    <w:name w:val="Strong"/>
    <w:basedOn w:val="DefaultParagraphFont"/>
    <w:uiPriority w:val="22"/>
    <w:qFormat/>
    <w:rsid w:val="00603F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5107573">
      <w:bodyDiv w:val="1"/>
      <w:marLeft w:val="0"/>
      <w:marRight w:val="0"/>
      <w:marTop w:val="0"/>
      <w:marBottom w:val="0"/>
      <w:divBdr>
        <w:top w:val="none" w:sz="0" w:space="0" w:color="auto"/>
        <w:left w:val="none" w:sz="0" w:space="0" w:color="auto"/>
        <w:bottom w:val="none" w:sz="0" w:space="0" w:color="auto"/>
        <w:right w:val="none" w:sz="0" w:space="0" w:color="auto"/>
      </w:divBdr>
      <w:divsChild>
        <w:div w:id="1012683038">
          <w:marLeft w:val="0"/>
          <w:marRight w:val="0"/>
          <w:marTop w:val="0"/>
          <w:marBottom w:val="0"/>
          <w:divBdr>
            <w:top w:val="none" w:sz="0" w:space="0" w:color="auto"/>
            <w:left w:val="none" w:sz="0" w:space="0" w:color="auto"/>
            <w:bottom w:val="none" w:sz="0" w:space="0" w:color="auto"/>
            <w:right w:val="none" w:sz="0" w:space="0" w:color="auto"/>
          </w:divBdr>
          <w:divsChild>
            <w:div w:id="1613245124">
              <w:marLeft w:val="0"/>
              <w:marRight w:val="0"/>
              <w:marTop w:val="0"/>
              <w:marBottom w:val="0"/>
              <w:divBdr>
                <w:top w:val="none" w:sz="0" w:space="0" w:color="auto"/>
                <w:left w:val="none" w:sz="0" w:space="0" w:color="auto"/>
                <w:bottom w:val="none" w:sz="0" w:space="0" w:color="auto"/>
                <w:right w:val="none" w:sz="0" w:space="0" w:color="auto"/>
              </w:divBdr>
              <w:divsChild>
                <w:div w:id="862790344">
                  <w:marLeft w:val="0"/>
                  <w:marRight w:val="0"/>
                  <w:marTop w:val="0"/>
                  <w:marBottom w:val="0"/>
                  <w:divBdr>
                    <w:top w:val="none" w:sz="0" w:space="0" w:color="auto"/>
                    <w:left w:val="none" w:sz="0" w:space="0" w:color="auto"/>
                    <w:bottom w:val="none" w:sz="0" w:space="0" w:color="auto"/>
                    <w:right w:val="none" w:sz="0" w:space="0" w:color="auto"/>
                  </w:divBdr>
                  <w:divsChild>
                    <w:div w:id="360014339">
                      <w:marLeft w:val="0"/>
                      <w:marRight w:val="0"/>
                      <w:marTop w:val="0"/>
                      <w:marBottom w:val="0"/>
                      <w:divBdr>
                        <w:top w:val="none" w:sz="0" w:space="0" w:color="auto"/>
                        <w:left w:val="none" w:sz="0" w:space="0" w:color="auto"/>
                        <w:bottom w:val="none" w:sz="0" w:space="0" w:color="auto"/>
                        <w:right w:val="none" w:sz="0" w:space="0" w:color="auto"/>
                      </w:divBdr>
                      <w:divsChild>
                        <w:div w:id="21424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8446325">
      <w:bodyDiv w:val="1"/>
      <w:marLeft w:val="0"/>
      <w:marRight w:val="0"/>
      <w:marTop w:val="0"/>
      <w:marBottom w:val="0"/>
      <w:divBdr>
        <w:top w:val="none" w:sz="0" w:space="0" w:color="auto"/>
        <w:left w:val="none" w:sz="0" w:space="0" w:color="auto"/>
        <w:bottom w:val="none" w:sz="0" w:space="0" w:color="auto"/>
        <w:right w:val="none" w:sz="0" w:space="0" w:color="auto"/>
      </w:divBdr>
      <w:divsChild>
        <w:div w:id="1315135342">
          <w:marLeft w:val="0"/>
          <w:marRight w:val="0"/>
          <w:marTop w:val="0"/>
          <w:marBottom w:val="0"/>
          <w:divBdr>
            <w:top w:val="none" w:sz="0" w:space="0" w:color="auto"/>
            <w:left w:val="none" w:sz="0" w:space="0" w:color="auto"/>
            <w:bottom w:val="none" w:sz="0" w:space="0" w:color="auto"/>
            <w:right w:val="none" w:sz="0" w:space="0" w:color="auto"/>
          </w:divBdr>
          <w:divsChild>
            <w:div w:id="243029464">
              <w:marLeft w:val="0"/>
              <w:marRight w:val="0"/>
              <w:marTop w:val="0"/>
              <w:marBottom w:val="0"/>
              <w:divBdr>
                <w:top w:val="none" w:sz="0" w:space="0" w:color="auto"/>
                <w:left w:val="none" w:sz="0" w:space="0" w:color="auto"/>
                <w:bottom w:val="none" w:sz="0" w:space="0" w:color="auto"/>
                <w:right w:val="none" w:sz="0" w:space="0" w:color="auto"/>
              </w:divBdr>
              <w:divsChild>
                <w:div w:id="295764749">
                  <w:marLeft w:val="0"/>
                  <w:marRight w:val="0"/>
                  <w:marTop w:val="0"/>
                  <w:marBottom w:val="0"/>
                  <w:divBdr>
                    <w:top w:val="none" w:sz="0" w:space="0" w:color="auto"/>
                    <w:left w:val="none" w:sz="0" w:space="0" w:color="auto"/>
                    <w:bottom w:val="none" w:sz="0" w:space="0" w:color="auto"/>
                    <w:right w:val="none" w:sz="0" w:space="0" w:color="auto"/>
                  </w:divBdr>
                  <w:divsChild>
                    <w:div w:id="1931156666">
                      <w:marLeft w:val="0"/>
                      <w:marRight w:val="0"/>
                      <w:marTop w:val="0"/>
                      <w:marBottom w:val="0"/>
                      <w:divBdr>
                        <w:top w:val="none" w:sz="0" w:space="0" w:color="auto"/>
                        <w:left w:val="none" w:sz="0" w:space="0" w:color="auto"/>
                        <w:bottom w:val="none" w:sz="0" w:space="0" w:color="auto"/>
                        <w:right w:val="none" w:sz="0" w:space="0" w:color="auto"/>
                      </w:divBdr>
                      <w:divsChild>
                        <w:div w:id="1595286383">
                          <w:marLeft w:val="0"/>
                          <w:marRight w:val="0"/>
                          <w:marTop w:val="0"/>
                          <w:marBottom w:val="0"/>
                          <w:divBdr>
                            <w:top w:val="none" w:sz="0" w:space="0" w:color="auto"/>
                            <w:left w:val="none" w:sz="0" w:space="0" w:color="auto"/>
                            <w:bottom w:val="none" w:sz="0" w:space="0" w:color="auto"/>
                            <w:right w:val="none" w:sz="0" w:space="0" w:color="auto"/>
                          </w:divBdr>
                          <w:divsChild>
                            <w:div w:id="2083603296">
                              <w:marLeft w:val="0"/>
                              <w:marRight w:val="0"/>
                              <w:marTop w:val="0"/>
                              <w:marBottom w:val="0"/>
                              <w:divBdr>
                                <w:top w:val="none" w:sz="0" w:space="0" w:color="auto"/>
                                <w:left w:val="none" w:sz="0" w:space="0" w:color="auto"/>
                                <w:bottom w:val="none" w:sz="0" w:space="0" w:color="auto"/>
                                <w:right w:val="none" w:sz="0" w:space="0" w:color="auto"/>
                              </w:divBdr>
                              <w:divsChild>
                                <w:div w:id="605313027">
                                  <w:marLeft w:val="0"/>
                                  <w:marRight w:val="0"/>
                                  <w:marTop w:val="0"/>
                                  <w:marBottom w:val="0"/>
                                  <w:divBdr>
                                    <w:top w:val="none" w:sz="0" w:space="0" w:color="auto"/>
                                    <w:left w:val="none" w:sz="0" w:space="0" w:color="auto"/>
                                    <w:bottom w:val="none" w:sz="0" w:space="0" w:color="auto"/>
                                    <w:right w:val="none" w:sz="0" w:space="0" w:color="auto"/>
                                  </w:divBdr>
                                  <w:divsChild>
                                    <w:div w:id="2126607886">
                                      <w:marLeft w:val="0"/>
                                      <w:marRight w:val="0"/>
                                      <w:marTop w:val="0"/>
                                      <w:marBottom w:val="0"/>
                                      <w:divBdr>
                                        <w:top w:val="none" w:sz="0" w:space="0" w:color="auto"/>
                                        <w:left w:val="none" w:sz="0" w:space="0" w:color="auto"/>
                                        <w:bottom w:val="none" w:sz="0" w:space="0" w:color="auto"/>
                                        <w:right w:val="none" w:sz="0" w:space="0" w:color="auto"/>
                                      </w:divBdr>
                                      <w:divsChild>
                                        <w:div w:id="154432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4775054">
      <w:bodyDiv w:val="1"/>
      <w:marLeft w:val="0"/>
      <w:marRight w:val="0"/>
      <w:marTop w:val="0"/>
      <w:marBottom w:val="0"/>
      <w:divBdr>
        <w:top w:val="none" w:sz="0" w:space="0" w:color="auto"/>
        <w:left w:val="none" w:sz="0" w:space="0" w:color="auto"/>
        <w:bottom w:val="none" w:sz="0" w:space="0" w:color="auto"/>
        <w:right w:val="none" w:sz="0" w:space="0" w:color="auto"/>
      </w:divBdr>
    </w:div>
    <w:div w:id="863523574">
      <w:bodyDiv w:val="1"/>
      <w:marLeft w:val="0"/>
      <w:marRight w:val="0"/>
      <w:marTop w:val="0"/>
      <w:marBottom w:val="0"/>
      <w:divBdr>
        <w:top w:val="none" w:sz="0" w:space="0" w:color="auto"/>
        <w:left w:val="none" w:sz="0" w:space="0" w:color="auto"/>
        <w:bottom w:val="none" w:sz="0" w:space="0" w:color="auto"/>
        <w:right w:val="none" w:sz="0" w:space="0" w:color="auto"/>
      </w:divBdr>
    </w:div>
    <w:div w:id="926109161">
      <w:bodyDiv w:val="1"/>
      <w:marLeft w:val="0"/>
      <w:marRight w:val="0"/>
      <w:marTop w:val="0"/>
      <w:marBottom w:val="0"/>
      <w:divBdr>
        <w:top w:val="none" w:sz="0" w:space="0" w:color="auto"/>
        <w:left w:val="none" w:sz="0" w:space="0" w:color="auto"/>
        <w:bottom w:val="none" w:sz="0" w:space="0" w:color="auto"/>
        <w:right w:val="none" w:sz="0" w:space="0" w:color="auto"/>
      </w:divBdr>
    </w:div>
    <w:div w:id="1072237987">
      <w:bodyDiv w:val="1"/>
      <w:marLeft w:val="0"/>
      <w:marRight w:val="0"/>
      <w:marTop w:val="0"/>
      <w:marBottom w:val="0"/>
      <w:divBdr>
        <w:top w:val="none" w:sz="0" w:space="0" w:color="auto"/>
        <w:left w:val="none" w:sz="0" w:space="0" w:color="auto"/>
        <w:bottom w:val="none" w:sz="0" w:space="0" w:color="auto"/>
        <w:right w:val="none" w:sz="0" w:space="0" w:color="auto"/>
      </w:divBdr>
      <w:divsChild>
        <w:div w:id="740904517">
          <w:marLeft w:val="0"/>
          <w:marRight w:val="0"/>
          <w:marTop w:val="0"/>
          <w:marBottom w:val="0"/>
          <w:divBdr>
            <w:top w:val="none" w:sz="0" w:space="0" w:color="auto"/>
            <w:left w:val="none" w:sz="0" w:space="0" w:color="auto"/>
            <w:bottom w:val="none" w:sz="0" w:space="0" w:color="auto"/>
            <w:right w:val="none" w:sz="0" w:space="0" w:color="auto"/>
          </w:divBdr>
          <w:divsChild>
            <w:div w:id="1907111237">
              <w:marLeft w:val="0"/>
              <w:marRight w:val="0"/>
              <w:marTop w:val="0"/>
              <w:marBottom w:val="0"/>
              <w:divBdr>
                <w:top w:val="none" w:sz="0" w:space="0" w:color="auto"/>
                <w:left w:val="none" w:sz="0" w:space="0" w:color="auto"/>
                <w:bottom w:val="none" w:sz="0" w:space="0" w:color="auto"/>
                <w:right w:val="none" w:sz="0" w:space="0" w:color="auto"/>
              </w:divBdr>
              <w:divsChild>
                <w:div w:id="797260727">
                  <w:marLeft w:val="0"/>
                  <w:marRight w:val="0"/>
                  <w:marTop w:val="0"/>
                  <w:marBottom w:val="0"/>
                  <w:divBdr>
                    <w:top w:val="none" w:sz="0" w:space="0" w:color="auto"/>
                    <w:left w:val="none" w:sz="0" w:space="0" w:color="auto"/>
                    <w:bottom w:val="none" w:sz="0" w:space="0" w:color="auto"/>
                    <w:right w:val="none" w:sz="0" w:space="0" w:color="auto"/>
                  </w:divBdr>
                  <w:divsChild>
                    <w:div w:id="1547177339">
                      <w:marLeft w:val="0"/>
                      <w:marRight w:val="0"/>
                      <w:marTop w:val="0"/>
                      <w:marBottom w:val="0"/>
                      <w:divBdr>
                        <w:top w:val="none" w:sz="0" w:space="0" w:color="auto"/>
                        <w:left w:val="none" w:sz="0" w:space="0" w:color="auto"/>
                        <w:bottom w:val="none" w:sz="0" w:space="0" w:color="auto"/>
                        <w:right w:val="none" w:sz="0" w:space="0" w:color="auto"/>
                      </w:divBdr>
                      <w:divsChild>
                        <w:div w:id="1808164196">
                          <w:marLeft w:val="0"/>
                          <w:marRight w:val="0"/>
                          <w:marTop w:val="0"/>
                          <w:marBottom w:val="0"/>
                          <w:divBdr>
                            <w:top w:val="none" w:sz="0" w:space="0" w:color="auto"/>
                            <w:left w:val="none" w:sz="0" w:space="0" w:color="auto"/>
                            <w:bottom w:val="none" w:sz="0" w:space="0" w:color="auto"/>
                            <w:right w:val="none" w:sz="0" w:space="0" w:color="auto"/>
                          </w:divBdr>
                          <w:divsChild>
                            <w:div w:id="2107342643">
                              <w:marLeft w:val="0"/>
                              <w:marRight w:val="0"/>
                              <w:marTop w:val="0"/>
                              <w:marBottom w:val="0"/>
                              <w:divBdr>
                                <w:top w:val="none" w:sz="0" w:space="0" w:color="auto"/>
                                <w:left w:val="none" w:sz="0" w:space="0" w:color="auto"/>
                                <w:bottom w:val="none" w:sz="0" w:space="0" w:color="auto"/>
                                <w:right w:val="none" w:sz="0" w:space="0" w:color="auto"/>
                              </w:divBdr>
                              <w:divsChild>
                                <w:div w:id="1541744035">
                                  <w:marLeft w:val="0"/>
                                  <w:marRight w:val="0"/>
                                  <w:marTop w:val="0"/>
                                  <w:marBottom w:val="0"/>
                                  <w:divBdr>
                                    <w:top w:val="none" w:sz="0" w:space="0" w:color="auto"/>
                                    <w:left w:val="none" w:sz="0" w:space="0" w:color="auto"/>
                                    <w:bottom w:val="none" w:sz="0" w:space="0" w:color="auto"/>
                                    <w:right w:val="none" w:sz="0" w:space="0" w:color="auto"/>
                                  </w:divBdr>
                                  <w:divsChild>
                                    <w:div w:id="1201629457">
                                      <w:marLeft w:val="0"/>
                                      <w:marRight w:val="0"/>
                                      <w:marTop w:val="0"/>
                                      <w:marBottom w:val="0"/>
                                      <w:divBdr>
                                        <w:top w:val="none" w:sz="0" w:space="0" w:color="auto"/>
                                        <w:left w:val="none" w:sz="0" w:space="0" w:color="auto"/>
                                        <w:bottom w:val="none" w:sz="0" w:space="0" w:color="auto"/>
                                        <w:right w:val="none" w:sz="0" w:space="0" w:color="auto"/>
                                      </w:divBdr>
                                      <w:divsChild>
                                        <w:div w:id="49788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307864">
      <w:bodyDiv w:val="1"/>
      <w:marLeft w:val="0"/>
      <w:marRight w:val="0"/>
      <w:marTop w:val="0"/>
      <w:marBottom w:val="0"/>
      <w:divBdr>
        <w:top w:val="none" w:sz="0" w:space="0" w:color="auto"/>
        <w:left w:val="none" w:sz="0" w:space="0" w:color="auto"/>
        <w:bottom w:val="none" w:sz="0" w:space="0" w:color="auto"/>
        <w:right w:val="none" w:sz="0" w:space="0" w:color="auto"/>
      </w:divBdr>
    </w:div>
    <w:div w:id="1239749634">
      <w:bodyDiv w:val="1"/>
      <w:marLeft w:val="0"/>
      <w:marRight w:val="0"/>
      <w:marTop w:val="0"/>
      <w:marBottom w:val="0"/>
      <w:divBdr>
        <w:top w:val="none" w:sz="0" w:space="0" w:color="auto"/>
        <w:left w:val="none" w:sz="0" w:space="0" w:color="auto"/>
        <w:bottom w:val="none" w:sz="0" w:space="0" w:color="auto"/>
        <w:right w:val="none" w:sz="0" w:space="0" w:color="auto"/>
      </w:divBdr>
    </w:div>
    <w:div w:id="1245457701">
      <w:bodyDiv w:val="1"/>
      <w:marLeft w:val="0"/>
      <w:marRight w:val="0"/>
      <w:marTop w:val="0"/>
      <w:marBottom w:val="0"/>
      <w:divBdr>
        <w:top w:val="none" w:sz="0" w:space="0" w:color="auto"/>
        <w:left w:val="none" w:sz="0" w:space="0" w:color="auto"/>
        <w:bottom w:val="none" w:sz="0" w:space="0" w:color="auto"/>
        <w:right w:val="none" w:sz="0" w:space="0" w:color="auto"/>
      </w:divBdr>
    </w:div>
    <w:div w:id="1364985944">
      <w:bodyDiv w:val="1"/>
      <w:marLeft w:val="0"/>
      <w:marRight w:val="0"/>
      <w:marTop w:val="0"/>
      <w:marBottom w:val="0"/>
      <w:divBdr>
        <w:top w:val="none" w:sz="0" w:space="0" w:color="auto"/>
        <w:left w:val="none" w:sz="0" w:space="0" w:color="auto"/>
        <w:bottom w:val="none" w:sz="0" w:space="0" w:color="auto"/>
        <w:right w:val="none" w:sz="0" w:space="0" w:color="auto"/>
      </w:divBdr>
    </w:div>
    <w:div w:id="1470320475">
      <w:bodyDiv w:val="1"/>
      <w:marLeft w:val="0"/>
      <w:marRight w:val="0"/>
      <w:marTop w:val="0"/>
      <w:marBottom w:val="0"/>
      <w:divBdr>
        <w:top w:val="none" w:sz="0" w:space="0" w:color="auto"/>
        <w:left w:val="none" w:sz="0" w:space="0" w:color="auto"/>
        <w:bottom w:val="none" w:sz="0" w:space="0" w:color="auto"/>
        <w:right w:val="none" w:sz="0" w:space="0" w:color="auto"/>
      </w:divBdr>
      <w:divsChild>
        <w:div w:id="439685764">
          <w:marLeft w:val="0"/>
          <w:marRight w:val="0"/>
          <w:marTop w:val="0"/>
          <w:marBottom w:val="0"/>
          <w:divBdr>
            <w:top w:val="none" w:sz="0" w:space="0" w:color="auto"/>
            <w:left w:val="none" w:sz="0" w:space="0" w:color="auto"/>
            <w:bottom w:val="none" w:sz="0" w:space="0" w:color="auto"/>
            <w:right w:val="none" w:sz="0" w:space="0" w:color="auto"/>
          </w:divBdr>
          <w:divsChild>
            <w:div w:id="1857502273">
              <w:marLeft w:val="0"/>
              <w:marRight w:val="0"/>
              <w:marTop w:val="0"/>
              <w:marBottom w:val="0"/>
              <w:divBdr>
                <w:top w:val="none" w:sz="0" w:space="0" w:color="auto"/>
                <w:left w:val="none" w:sz="0" w:space="0" w:color="auto"/>
                <w:bottom w:val="none" w:sz="0" w:space="0" w:color="auto"/>
                <w:right w:val="none" w:sz="0" w:space="0" w:color="auto"/>
              </w:divBdr>
              <w:divsChild>
                <w:div w:id="1600722391">
                  <w:marLeft w:val="0"/>
                  <w:marRight w:val="0"/>
                  <w:marTop w:val="0"/>
                  <w:marBottom w:val="0"/>
                  <w:divBdr>
                    <w:top w:val="none" w:sz="0" w:space="0" w:color="auto"/>
                    <w:left w:val="none" w:sz="0" w:space="0" w:color="auto"/>
                    <w:bottom w:val="none" w:sz="0" w:space="0" w:color="auto"/>
                    <w:right w:val="none" w:sz="0" w:space="0" w:color="auto"/>
                  </w:divBdr>
                  <w:divsChild>
                    <w:div w:id="1114716677">
                      <w:marLeft w:val="0"/>
                      <w:marRight w:val="0"/>
                      <w:marTop w:val="0"/>
                      <w:marBottom w:val="0"/>
                      <w:divBdr>
                        <w:top w:val="none" w:sz="0" w:space="0" w:color="auto"/>
                        <w:left w:val="none" w:sz="0" w:space="0" w:color="auto"/>
                        <w:bottom w:val="none" w:sz="0" w:space="0" w:color="auto"/>
                        <w:right w:val="none" w:sz="0" w:space="0" w:color="auto"/>
                      </w:divBdr>
                      <w:divsChild>
                        <w:div w:id="167603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093501">
      <w:bodyDiv w:val="1"/>
      <w:marLeft w:val="0"/>
      <w:marRight w:val="0"/>
      <w:marTop w:val="0"/>
      <w:marBottom w:val="0"/>
      <w:divBdr>
        <w:top w:val="none" w:sz="0" w:space="0" w:color="auto"/>
        <w:left w:val="none" w:sz="0" w:space="0" w:color="auto"/>
        <w:bottom w:val="none" w:sz="0" w:space="0" w:color="auto"/>
        <w:right w:val="none" w:sz="0" w:space="0" w:color="auto"/>
      </w:divBdr>
    </w:div>
    <w:div w:id="1491170467">
      <w:bodyDiv w:val="1"/>
      <w:marLeft w:val="0"/>
      <w:marRight w:val="0"/>
      <w:marTop w:val="0"/>
      <w:marBottom w:val="0"/>
      <w:divBdr>
        <w:top w:val="none" w:sz="0" w:space="0" w:color="auto"/>
        <w:left w:val="none" w:sz="0" w:space="0" w:color="auto"/>
        <w:bottom w:val="none" w:sz="0" w:space="0" w:color="auto"/>
        <w:right w:val="none" w:sz="0" w:space="0" w:color="auto"/>
      </w:divBdr>
      <w:divsChild>
        <w:div w:id="2107453769">
          <w:marLeft w:val="0"/>
          <w:marRight w:val="0"/>
          <w:marTop w:val="0"/>
          <w:marBottom w:val="0"/>
          <w:divBdr>
            <w:top w:val="none" w:sz="0" w:space="0" w:color="auto"/>
            <w:left w:val="none" w:sz="0" w:space="0" w:color="auto"/>
            <w:bottom w:val="none" w:sz="0" w:space="0" w:color="auto"/>
            <w:right w:val="none" w:sz="0" w:space="0" w:color="auto"/>
          </w:divBdr>
          <w:divsChild>
            <w:div w:id="804856637">
              <w:marLeft w:val="0"/>
              <w:marRight w:val="0"/>
              <w:marTop w:val="0"/>
              <w:marBottom w:val="0"/>
              <w:divBdr>
                <w:top w:val="none" w:sz="0" w:space="0" w:color="auto"/>
                <w:left w:val="none" w:sz="0" w:space="0" w:color="auto"/>
                <w:bottom w:val="none" w:sz="0" w:space="0" w:color="auto"/>
                <w:right w:val="none" w:sz="0" w:space="0" w:color="auto"/>
              </w:divBdr>
              <w:divsChild>
                <w:div w:id="1663191190">
                  <w:marLeft w:val="0"/>
                  <w:marRight w:val="0"/>
                  <w:marTop w:val="0"/>
                  <w:marBottom w:val="0"/>
                  <w:divBdr>
                    <w:top w:val="none" w:sz="0" w:space="0" w:color="auto"/>
                    <w:left w:val="none" w:sz="0" w:space="0" w:color="auto"/>
                    <w:bottom w:val="none" w:sz="0" w:space="0" w:color="auto"/>
                    <w:right w:val="none" w:sz="0" w:space="0" w:color="auto"/>
                  </w:divBdr>
                  <w:divsChild>
                    <w:div w:id="694814189">
                      <w:marLeft w:val="0"/>
                      <w:marRight w:val="0"/>
                      <w:marTop w:val="0"/>
                      <w:marBottom w:val="0"/>
                      <w:divBdr>
                        <w:top w:val="none" w:sz="0" w:space="0" w:color="auto"/>
                        <w:left w:val="none" w:sz="0" w:space="0" w:color="auto"/>
                        <w:bottom w:val="none" w:sz="0" w:space="0" w:color="auto"/>
                        <w:right w:val="none" w:sz="0" w:space="0" w:color="auto"/>
                      </w:divBdr>
                      <w:divsChild>
                        <w:div w:id="60760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8387222">
      <w:bodyDiv w:val="1"/>
      <w:marLeft w:val="0"/>
      <w:marRight w:val="0"/>
      <w:marTop w:val="0"/>
      <w:marBottom w:val="0"/>
      <w:divBdr>
        <w:top w:val="none" w:sz="0" w:space="0" w:color="auto"/>
        <w:left w:val="none" w:sz="0" w:space="0" w:color="auto"/>
        <w:bottom w:val="none" w:sz="0" w:space="0" w:color="auto"/>
        <w:right w:val="none" w:sz="0" w:space="0" w:color="auto"/>
      </w:divBdr>
    </w:div>
    <w:div w:id="1859153027">
      <w:bodyDiv w:val="1"/>
      <w:marLeft w:val="0"/>
      <w:marRight w:val="0"/>
      <w:marTop w:val="0"/>
      <w:marBottom w:val="0"/>
      <w:divBdr>
        <w:top w:val="none" w:sz="0" w:space="0" w:color="auto"/>
        <w:left w:val="none" w:sz="0" w:space="0" w:color="auto"/>
        <w:bottom w:val="none" w:sz="0" w:space="0" w:color="auto"/>
        <w:right w:val="none" w:sz="0" w:space="0" w:color="auto"/>
      </w:divBdr>
    </w:div>
    <w:div w:id="2094230701">
      <w:bodyDiv w:val="1"/>
      <w:marLeft w:val="0"/>
      <w:marRight w:val="0"/>
      <w:marTop w:val="0"/>
      <w:marBottom w:val="0"/>
      <w:divBdr>
        <w:top w:val="none" w:sz="0" w:space="0" w:color="auto"/>
        <w:left w:val="none" w:sz="0" w:space="0" w:color="auto"/>
        <w:bottom w:val="none" w:sz="0" w:space="0" w:color="auto"/>
        <w:right w:val="none" w:sz="0" w:space="0" w:color="auto"/>
      </w:divBdr>
      <w:divsChild>
        <w:div w:id="1622808541">
          <w:marLeft w:val="0"/>
          <w:marRight w:val="0"/>
          <w:marTop w:val="0"/>
          <w:marBottom w:val="0"/>
          <w:divBdr>
            <w:top w:val="none" w:sz="0" w:space="0" w:color="auto"/>
            <w:left w:val="none" w:sz="0" w:space="0" w:color="auto"/>
            <w:bottom w:val="none" w:sz="0" w:space="0" w:color="auto"/>
            <w:right w:val="none" w:sz="0" w:space="0" w:color="auto"/>
          </w:divBdr>
          <w:divsChild>
            <w:div w:id="819886031">
              <w:marLeft w:val="0"/>
              <w:marRight w:val="0"/>
              <w:marTop w:val="0"/>
              <w:marBottom w:val="0"/>
              <w:divBdr>
                <w:top w:val="none" w:sz="0" w:space="0" w:color="auto"/>
                <w:left w:val="none" w:sz="0" w:space="0" w:color="auto"/>
                <w:bottom w:val="none" w:sz="0" w:space="0" w:color="auto"/>
                <w:right w:val="none" w:sz="0" w:space="0" w:color="auto"/>
              </w:divBdr>
              <w:divsChild>
                <w:div w:id="1625042148">
                  <w:marLeft w:val="0"/>
                  <w:marRight w:val="0"/>
                  <w:marTop w:val="0"/>
                  <w:marBottom w:val="0"/>
                  <w:divBdr>
                    <w:top w:val="none" w:sz="0" w:space="0" w:color="auto"/>
                    <w:left w:val="none" w:sz="0" w:space="0" w:color="auto"/>
                    <w:bottom w:val="none" w:sz="0" w:space="0" w:color="auto"/>
                    <w:right w:val="none" w:sz="0" w:space="0" w:color="auto"/>
                  </w:divBdr>
                  <w:divsChild>
                    <w:div w:id="1498302845">
                      <w:marLeft w:val="0"/>
                      <w:marRight w:val="0"/>
                      <w:marTop w:val="0"/>
                      <w:marBottom w:val="0"/>
                      <w:divBdr>
                        <w:top w:val="none" w:sz="0" w:space="0" w:color="auto"/>
                        <w:left w:val="none" w:sz="0" w:space="0" w:color="auto"/>
                        <w:bottom w:val="none" w:sz="0" w:space="0" w:color="auto"/>
                        <w:right w:val="none" w:sz="0" w:space="0" w:color="auto"/>
                      </w:divBdr>
                      <w:divsChild>
                        <w:div w:id="2537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munikacija@max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A29AB90BF3112F4F83F4B7EA629871AB" ma:contentTypeVersion="16" ma:contentTypeDescription="Kurkite naują dokumentą." ma:contentTypeScope="" ma:versionID="8a160d5df8e81afd351987451b08555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9d1fafb72e2a590b6159d87b59340169"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3417954E-3802-9B43-A189-38E88C324394}">
  <ds:schemaRefs>
    <ds:schemaRef ds:uri="http://schemas.openxmlformats.org/officeDocument/2006/bibliography"/>
  </ds:schemaRefs>
</ds:datastoreItem>
</file>

<file path=customXml/itemProps4.xml><?xml version="1.0" encoding="utf-8"?>
<ds:datastoreItem xmlns:ds="http://schemas.openxmlformats.org/officeDocument/2006/customXml" ds:itemID="{9854E5F7-9544-4D23-A7A9-37CA342124C6}"/>
</file>

<file path=docProps/app.xml><?xml version="1.0" encoding="utf-8"?>
<Properties xmlns="http://schemas.openxmlformats.org/officeDocument/2006/extended-properties" xmlns:vt="http://schemas.openxmlformats.org/officeDocument/2006/docPropsVTypes">
  <Template>Normal.dotm</Template>
  <TotalTime>3</TotalTime>
  <Pages>2</Pages>
  <Words>3654</Words>
  <Characters>2083</Characters>
  <Application>Microsoft Office Word</Application>
  <DocSecurity>4</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Ernesta Dulkiene</cp:lastModifiedBy>
  <cp:revision>2</cp:revision>
  <dcterms:created xsi:type="dcterms:W3CDTF">2025-07-30T06:09:00Z</dcterms:created>
  <dcterms:modified xsi:type="dcterms:W3CDTF">2025-07-30T06:09:00Z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