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280767" w14:textId="4E55C35F" w:rsidR="000C3B7E" w:rsidRPr="005D6C02" w:rsidRDefault="000C3B7E" w:rsidP="000C3B7E">
      <w:pPr>
        <w:rPr>
          <w:rFonts w:asciiTheme="majorHAnsi" w:hAnsiTheme="majorHAnsi" w:cstheme="majorHAnsi"/>
          <w:lang w:val="lt-LT"/>
        </w:rPr>
      </w:pPr>
      <w:r w:rsidRPr="005D6C02">
        <w:rPr>
          <w:rFonts w:asciiTheme="majorHAnsi" w:hAnsiTheme="majorHAnsi" w:cstheme="majorHAnsi"/>
          <w:lang w:val="lt-LT"/>
        </w:rPr>
        <w:t>202</w:t>
      </w:r>
      <w:r w:rsidR="002B1C15" w:rsidRPr="005D6C02">
        <w:rPr>
          <w:rFonts w:asciiTheme="majorHAnsi" w:hAnsiTheme="majorHAnsi" w:cstheme="majorHAnsi"/>
          <w:lang w:val="lt-LT"/>
        </w:rPr>
        <w:t>5 0</w:t>
      </w:r>
      <w:r w:rsidR="00BC2F77">
        <w:rPr>
          <w:rFonts w:asciiTheme="majorHAnsi" w:hAnsiTheme="majorHAnsi" w:cstheme="majorHAnsi"/>
          <w:lang w:val="lt-LT"/>
        </w:rPr>
        <w:t>8</w:t>
      </w:r>
      <w:r w:rsidR="002B1C15" w:rsidRPr="005D6C02">
        <w:rPr>
          <w:rFonts w:asciiTheme="majorHAnsi" w:hAnsiTheme="majorHAnsi" w:cstheme="majorHAnsi"/>
          <w:lang w:val="lt-LT"/>
        </w:rPr>
        <w:t xml:space="preserve"> 0</w:t>
      </w:r>
      <w:r w:rsidR="000968AB" w:rsidRPr="005D6C02">
        <w:rPr>
          <w:rFonts w:asciiTheme="majorHAnsi" w:hAnsiTheme="majorHAnsi" w:cstheme="majorHAnsi"/>
          <w:lang w:val="lt-LT"/>
        </w:rPr>
        <w:t>7</w:t>
      </w:r>
    </w:p>
    <w:p w14:paraId="6B408FCC" w14:textId="7AAEC7EA" w:rsidR="000C3B7E" w:rsidRPr="005D6C02" w:rsidRDefault="000C3B7E" w:rsidP="000C3B7E">
      <w:pPr>
        <w:rPr>
          <w:rFonts w:asciiTheme="majorHAnsi" w:hAnsiTheme="majorHAnsi" w:cstheme="majorHAnsi"/>
          <w:lang w:val="lt-LT"/>
        </w:rPr>
      </w:pPr>
      <w:r w:rsidRPr="005D6C02">
        <w:rPr>
          <w:rFonts w:asciiTheme="majorHAnsi" w:hAnsiTheme="majorHAnsi" w:cstheme="majorHAnsi"/>
          <w:lang w:val="lt-LT"/>
        </w:rPr>
        <w:t>Vilnius</w:t>
      </w:r>
    </w:p>
    <w:p w14:paraId="727E5DA3" w14:textId="77777777" w:rsidR="000C3B7E" w:rsidRPr="005D6C02" w:rsidRDefault="000C3B7E" w:rsidP="000C3B7E">
      <w:pPr>
        <w:rPr>
          <w:rFonts w:asciiTheme="majorHAnsi" w:hAnsiTheme="majorHAnsi" w:cstheme="majorHAnsi"/>
          <w:lang w:val="lt-LT"/>
        </w:rPr>
      </w:pPr>
    </w:p>
    <w:p w14:paraId="59046F3A" w14:textId="6C8B08B7" w:rsidR="001D4D54" w:rsidRPr="001D4D54" w:rsidRDefault="001D4D54" w:rsidP="00DD303F">
      <w:pPr>
        <w:jc w:val="both"/>
        <w:rPr>
          <w:rFonts w:asciiTheme="majorHAnsi" w:hAnsiTheme="majorHAnsi" w:cstheme="majorHAnsi"/>
          <w:b/>
          <w:bCs/>
          <w:sz w:val="40"/>
          <w:szCs w:val="40"/>
        </w:rPr>
      </w:pPr>
      <w:proofErr w:type="spellStart"/>
      <w:r w:rsidRPr="002749DE">
        <w:rPr>
          <w:rFonts w:asciiTheme="majorHAnsi" w:hAnsiTheme="majorHAnsi" w:cstheme="majorHAnsi"/>
          <w:b/>
          <w:bCs/>
          <w:sz w:val="40"/>
          <w:szCs w:val="40"/>
        </w:rPr>
        <w:t>Melagienų</w:t>
      </w:r>
      <w:proofErr w:type="spellEnd"/>
      <w:r w:rsidRPr="002749DE">
        <w:rPr>
          <w:rFonts w:asciiTheme="majorHAnsi" w:hAnsiTheme="majorHAnsi" w:cstheme="majorHAnsi"/>
          <w:b/>
          <w:bCs/>
          <w:sz w:val="40"/>
          <w:szCs w:val="40"/>
        </w:rPr>
        <w:t xml:space="preserve"> </w:t>
      </w:r>
      <w:proofErr w:type="spellStart"/>
      <w:r w:rsidRPr="002749DE">
        <w:rPr>
          <w:rFonts w:asciiTheme="majorHAnsi" w:hAnsiTheme="majorHAnsi" w:cstheme="majorHAnsi"/>
          <w:b/>
          <w:bCs/>
          <w:sz w:val="40"/>
          <w:szCs w:val="40"/>
        </w:rPr>
        <w:t>liepa</w:t>
      </w:r>
      <w:proofErr w:type="spellEnd"/>
      <w:r w:rsidRPr="002749DE">
        <w:rPr>
          <w:rFonts w:asciiTheme="majorHAnsi" w:hAnsiTheme="majorHAnsi" w:cstheme="majorHAnsi"/>
          <w:b/>
          <w:bCs/>
          <w:sz w:val="40"/>
          <w:szCs w:val="40"/>
        </w:rPr>
        <w:t xml:space="preserve">: </w:t>
      </w:r>
      <w:proofErr w:type="spellStart"/>
      <w:r w:rsidRPr="002749DE">
        <w:rPr>
          <w:rFonts w:asciiTheme="majorHAnsi" w:hAnsiTheme="majorHAnsi" w:cstheme="majorHAnsi"/>
          <w:b/>
          <w:bCs/>
          <w:sz w:val="40"/>
          <w:szCs w:val="40"/>
        </w:rPr>
        <w:t>kaip</w:t>
      </w:r>
      <w:proofErr w:type="spellEnd"/>
      <w:r w:rsidRPr="002749DE">
        <w:rPr>
          <w:rFonts w:asciiTheme="majorHAnsi" w:hAnsiTheme="majorHAnsi" w:cstheme="majorHAnsi"/>
          <w:b/>
          <w:bCs/>
          <w:sz w:val="40"/>
          <w:szCs w:val="40"/>
        </w:rPr>
        <w:t xml:space="preserve"> </w:t>
      </w:r>
      <w:proofErr w:type="spellStart"/>
      <w:r w:rsidRPr="002749DE">
        <w:rPr>
          <w:rFonts w:asciiTheme="majorHAnsi" w:hAnsiTheme="majorHAnsi" w:cstheme="majorHAnsi"/>
          <w:b/>
          <w:bCs/>
          <w:sz w:val="40"/>
          <w:szCs w:val="40"/>
        </w:rPr>
        <w:t>dezinformacija</w:t>
      </w:r>
      <w:proofErr w:type="spellEnd"/>
      <w:r w:rsidRPr="002749DE">
        <w:rPr>
          <w:rFonts w:asciiTheme="majorHAnsi" w:hAnsiTheme="majorHAnsi" w:cstheme="majorHAnsi"/>
          <w:b/>
          <w:bCs/>
          <w:sz w:val="40"/>
          <w:szCs w:val="40"/>
        </w:rPr>
        <w:t xml:space="preserve"> nuosekliai </w:t>
      </w:r>
      <w:proofErr w:type="spellStart"/>
      <w:r w:rsidRPr="002749DE">
        <w:rPr>
          <w:rFonts w:asciiTheme="majorHAnsi" w:hAnsiTheme="majorHAnsi" w:cstheme="majorHAnsi"/>
          <w:b/>
          <w:bCs/>
          <w:sz w:val="40"/>
          <w:szCs w:val="40"/>
        </w:rPr>
        <w:t>formuoja</w:t>
      </w:r>
      <w:proofErr w:type="spellEnd"/>
      <w:r w:rsidRPr="002749DE">
        <w:rPr>
          <w:rFonts w:asciiTheme="majorHAnsi" w:hAnsiTheme="majorHAnsi" w:cstheme="majorHAnsi"/>
          <w:b/>
          <w:bCs/>
          <w:sz w:val="40"/>
          <w:szCs w:val="40"/>
        </w:rPr>
        <w:t xml:space="preserve"> Lietuvos </w:t>
      </w:r>
      <w:proofErr w:type="spellStart"/>
      <w:r w:rsidRPr="002749DE">
        <w:rPr>
          <w:rFonts w:asciiTheme="majorHAnsi" w:hAnsiTheme="majorHAnsi" w:cstheme="majorHAnsi"/>
          <w:b/>
          <w:bCs/>
          <w:sz w:val="40"/>
          <w:szCs w:val="40"/>
        </w:rPr>
        <w:t>krizės</w:t>
      </w:r>
      <w:proofErr w:type="spellEnd"/>
      <w:r w:rsidRPr="002749DE">
        <w:rPr>
          <w:rFonts w:asciiTheme="majorHAnsi" w:hAnsiTheme="majorHAnsi" w:cstheme="majorHAnsi"/>
          <w:b/>
          <w:bCs/>
          <w:sz w:val="40"/>
          <w:szCs w:val="40"/>
        </w:rPr>
        <w:t xml:space="preserve"> </w:t>
      </w:r>
      <w:proofErr w:type="spellStart"/>
      <w:r w:rsidRPr="002749DE">
        <w:rPr>
          <w:rFonts w:asciiTheme="majorHAnsi" w:hAnsiTheme="majorHAnsi" w:cstheme="majorHAnsi"/>
          <w:b/>
          <w:bCs/>
          <w:sz w:val="40"/>
          <w:szCs w:val="40"/>
        </w:rPr>
        <w:t>įvaizdį</w:t>
      </w:r>
      <w:proofErr w:type="spellEnd"/>
    </w:p>
    <w:p w14:paraId="30A16289" w14:textId="77777777" w:rsidR="004A0CBB" w:rsidRPr="005D6C02" w:rsidRDefault="004A0CBB" w:rsidP="007C5EB9">
      <w:pPr>
        <w:jc w:val="both"/>
        <w:rPr>
          <w:rFonts w:asciiTheme="majorHAnsi" w:hAnsiTheme="majorHAnsi" w:cstheme="majorHAnsi"/>
          <w:lang w:val="lt-LT"/>
        </w:rPr>
      </w:pPr>
    </w:p>
    <w:p w14:paraId="66EC8228" w14:textId="261D9E18" w:rsidR="00E60A57" w:rsidRPr="00E60A57" w:rsidRDefault="00E60A57" w:rsidP="00E60A57">
      <w:pPr>
        <w:jc w:val="both"/>
        <w:rPr>
          <w:rFonts w:asciiTheme="majorHAnsi" w:hAnsiTheme="majorHAnsi" w:cstheme="majorHAnsi"/>
          <w:lang w:val="lt-LT"/>
        </w:rPr>
      </w:pPr>
      <w:proofErr w:type="spellStart"/>
      <w:r w:rsidRPr="00E60A57">
        <w:rPr>
          <w:rFonts w:asciiTheme="majorHAnsi" w:hAnsiTheme="majorHAnsi" w:cstheme="majorHAnsi"/>
          <w:lang w:val="lt-LT"/>
        </w:rPr>
        <w:t>Liepos</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mėnesį</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Kremliui</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palanki</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žiniasklaida</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Lietuvoje</w:t>
      </w:r>
      <w:proofErr w:type="spellEnd"/>
      <w:r w:rsidRPr="00E60A57">
        <w:rPr>
          <w:rFonts w:asciiTheme="majorHAnsi" w:hAnsiTheme="majorHAnsi" w:cstheme="majorHAnsi"/>
          <w:lang w:val="lt-LT"/>
        </w:rPr>
        <w:t xml:space="preserve"> ir </w:t>
      </w:r>
      <w:proofErr w:type="spellStart"/>
      <w:r w:rsidRPr="00E60A57">
        <w:rPr>
          <w:rFonts w:asciiTheme="majorHAnsi" w:hAnsiTheme="majorHAnsi" w:cstheme="majorHAnsi"/>
          <w:lang w:val="lt-LT"/>
        </w:rPr>
        <w:t>toliau</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aktyviai</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skleidė</w:t>
      </w:r>
      <w:proofErr w:type="spellEnd"/>
      <w:r w:rsidRPr="00E60A57">
        <w:rPr>
          <w:rFonts w:asciiTheme="majorHAnsi" w:hAnsiTheme="majorHAnsi" w:cstheme="majorHAnsi"/>
          <w:lang w:val="lt-LT"/>
        </w:rPr>
        <w:t xml:space="preserve"> naratyvus, kuriais siekė sumenkinti pasitikėjimą šalies valdžia ir kelti abejones dėl Lietuvos saugumo bei sąjungininkų patikimumo – ypač NATO. Dronų incidentai buvo išnaudojami siekiant kelti baimę</w:t>
      </w:r>
      <w:r w:rsidR="008C5C74">
        <w:rPr>
          <w:rFonts w:asciiTheme="majorHAnsi" w:hAnsiTheme="majorHAnsi" w:cstheme="majorHAnsi"/>
          <w:lang w:val="lt-LT"/>
        </w:rPr>
        <w:t xml:space="preserve">: </w:t>
      </w:r>
      <w:r w:rsidRPr="00E60A57">
        <w:rPr>
          <w:rFonts w:asciiTheme="majorHAnsi" w:hAnsiTheme="majorHAnsi" w:cstheme="majorHAnsi"/>
          <w:lang w:val="lt-LT"/>
        </w:rPr>
        <w:t xml:space="preserve">parinkti ir iškraipyti pareiškimai apie Lietuvos saugumo situaciją buvo naudojami panikai skleisti ir mažinti visuomenės pasitikėjimą. Kaip ir ankstesniais laikotarpiais, antivyriausybiniai naratyvai išliko itin aktyvūs. Dažnais taikiniais tapo prezidentas Gitanas Nausėda ir krašto apsaugos ministrė Dovilė </w:t>
      </w:r>
      <w:proofErr w:type="spellStart"/>
      <w:r w:rsidRPr="00E60A57">
        <w:rPr>
          <w:rFonts w:asciiTheme="majorHAnsi" w:hAnsiTheme="majorHAnsi" w:cstheme="majorHAnsi"/>
          <w:lang w:val="lt-LT"/>
        </w:rPr>
        <w:t>Šakalienė</w:t>
      </w:r>
      <w:proofErr w:type="spellEnd"/>
      <w:r w:rsidRPr="00E60A57">
        <w:rPr>
          <w:rFonts w:asciiTheme="majorHAnsi" w:hAnsiTheme="majorHAnsi" w:cstheme="majorHAnsi"/>
          <w:lang w:val="lt-LT"/>
        </w:rPr>
        <w:t>, prieš juos buvo nukreiptos tiek asmeninės atakos, tiek platesni kaltinimai nekompetencija ir valstybės išdavyste. Kai kurie dezinformacijos naratyvai buvo dar labiau radikalizuoti – teigta, esą Lietuva stovi ant žlugimo ribos, o pagrindiniai politikai jau ruošiasi pabėgti iš šalies. Provokuojančiu tonu Vyriausybė buvo vaizduojama ne tik kaip neefektyvi, bet ir kaip aktyviai kelianti grėsmę nacionaliniam suverenitetui. Nepaisant įprasto sezoniško turinio ir įsitraukimo sumažėjimo, šie naratyvai vaizdavo Lietuvos vadovybę kaip silpną, nepatikimą ir smarkiai veikiamą išorinių jėgų.</w:t>
      </w:r>
    </w:p>
    <w:p w14:paraId="1A4A1BBD" w14:textId="77777777" w:rsidR="00E60A57" w:rsidRPr="00E60A57" w:rsidRDefault="00E60A57" w:rsidP="00E60A57">
      <w:pPr>
        <w:jc w:val="both"/>
        <w:rPr>
          <w:rFonts w:asciiTheme="majorHAnsi" w:hAnsiTheme="majorHAnsi" w:cstheme="majorHAnsi"/>
          <w:lang w:val="lt-LT"/>
        </w:rPr>
      </w:pPr>
    </w:p>
    <w:p w14:paraId="2816E805" w14:textId="77777777" w:rsidR="00E60A57" w:rsidRPr="00E60A57" w:rsidRDefault="00E60A57" w:rsidP="00E60A57">
      <w:pPr>
        <w:jc w:val="both"/>
        <w:rPr>
          <w:rFonts w:asciiTheme="majorHAnsi" w:hAnsiTheme="majorHAnsi" w:cstheme="majorHAnsi"/>
          <w:lang w:val="lt-LT"/>
        </w:rPr>
      </w:pPr>
      <w:r w:rsidRPr="00E60A57">
        <w:rPr>
          <w:rFonts w:asciiTheme="majorHAnsi" w:hAnsiTheme="majorHAnsi" w:cstheme="majorHAnsi"/>
          <w:lang w:val="lt-LT"/>
        </w:rPr>
        <w:t>Pagrindinis Kremliui palankios žiniasklaidos dėmesys liepos mėnesį buvo skiriamas oro erdvės pažeidimams, kai du dronai: vienas liepos 10 d., kitas liepos 28 d., įskrido į Lietuvos teritoriją iš Baltarusijos. Nors galiausiai jie buvo įvertinti kaip nekeliantys grėsmės, Kremliui palankūs šaltiniai plačiai juos pašiepė, vadinę „mirtinais kartoniniais lėktuvais“ ir išjuokę Vyriausybės reakciją. Piliečiams į telefonus išsiųsti saugumo pranešimi buvo vaizduojami kaip bereikalingos panikos kėlimas, o Lietuvos institucijos nuvertintos kaip pasikliaujančios vien civilių pagalba stebint nacionalinio saugumo grėsmes. Tokie vaizdavimai medijoje siekė mažinti pasitikėjimą kariuomene, sienų stebėsenos sistemomis ir šalies saugumu.</w:t>
      </w:r>
    </w:p>
    <w:p w14:paraId="11CFD0CD" w14:textId="77777777" w:rsidR="00E60A57" w:rsidRPr="00E60A57" w:rsidRDefault="00E60A57" w:rsidP="00E60A57">
      <w:pPr>
        <w:jc w:val="both"/>
        <w:rPr>
          <w:rFonts w:asciiTheme="majorHAnsi" w:hAnsiTheme="majorHAnsi" w:cstheme="majorHAnsi"/>
          <w:lang w:val="lt-LT"/>
        </w:rPr>
      </w:pPr>
    </w:p>
    <w:p w14:paraId="6C89F8CD" w14:textId="77777777" w:rsidR="00E60A57" w:rsidRPr="00E60A57" w:rsidRDefault="00E60A57" w:rsidP="00E60A57">
      <w:pPr>
        <w:jc w:val="both"/>
        <w:rPr>
          <w:rFonts w:asciiTheme="majorHAnsi" w:hAnsiTheme="majorHAnsi" w:cstheme="majorHAnsi"/>
          <w:lang w:val="lt-LT"/>
        </w:rPr>
      </w:pPr>
      <w:r w:rsidRPr="00E60A57">
        <w:rPr>
          <w:rFonts w:asciiTheme="majorHAnsi" w:hAnsiTheme="majorHAnsi" w:cstheme="majorHAnsi"/>
          <w:lang w:val="lt-LT"/>
        </w:rPr>
        <w:t>Tuo pačiu metu buvo taikomasi ir į Lietuvos santykius su NATO. Kremliui palankūs naratyvai teigė, kad Lietuvoje dislokuota Vokietijos brigada nėra pasirengusi veikti ir net neturi teisinio pagrindo veikti krizės atveju, tad veltui yra apgyvendinama ir išlaikoma piliečių lėšomis. Dronų incidentai taip pat buvo išnaudoti siekiant parodyti, kad NATO nesugeba apsaugoti Lietuvos oro erdvės, dar labiau stiprinant abejones dėl Aljanso veiksmingumo. Šie naratyvai bendrai siekė vaizduoti Lietuvą kaip strategiškai izoliuotą, silpną valstybę, visiškai priklausomą nuo kitų šalių veiksmų.</w:t>
      </w:r>
    </w:p>
    <w:p w14:paraId="041AB063" w14:textId="77777777" w:rsidR="00E60A57" w:rsidRPr="00E60A57" w:rsidRDefault="00E60A57" w:rsidP="00E60A57">
      <w:pPr>
        <w:jc w:val="both"/>
        <w:rPr>
          <w:rFonts w:asciiTheme="majorHAnsi" w:hAnsiTheme="majorHAnsi" w:cstheme="majorHAnsi"/>
          <w:lang w:val="lt-LT"/>
        </w:rPr>
      </w:pPr>
    </w:p>
    <w:p w14:paraId="0EED6643" w14:textId="77777777" w:rsidR="00E60A57" w:rsidRPr="00E60A57" w:rsidRDefault="00E60A57" w:rsidP="00E60A57">
      <w:pPr>
        <w:jc w:val="both"/>
        <w:rPr>
          <w:rFonts w:asciiTheme="majorHAnsi" w:hAnsiTheme="majorHAnsi" w:cstheme="majorHAnsi"/>
          <w:lang w:val="lt-LT"/>
        </w:rPr>
      </w:pPr>
      <w:r w:rsidRPr="00E60A57">
        <w:rPr>
          <w:rFonts w:asciiTheme="majorHAnsi" w:hAnsiTheme="majorHAnsi" w:cstheme="majorHAnsi"/>
          <w:lang w:val="lt-LT"/>
        </w:rPr>
        <w:t xml:space="preserve">Vėl buvo taikytasi ir į Lietuvos šaulių sąjungą, po to, kai buvo iškraipytai pateiktas pasiūlymas, esą bedarbiai piliečiai privalės tapti sąjungos nariais, jei norės pretenduoti </w:t>
      </w:r>
      <w:proofErr w:type="spellStart"/>
      <w:r w:rsidRPr="00E60A57">
        <w:rPr>
          <w:rFonts w:asciiTheme="majorHAnsi" w:hAnsiTheme="majorHAnsi" w:cstheme="majorHAnsi"/>
          <w:lang w:val="lt-LT"/>
        </w:rPr>
        <w:t>įį</w:t>
      </w:r>
      <w:proofErr w:type="spellEnd"/>
      <w:r w:rsidRPr="00E60A57">
        <w:rPr>
          <w:rFonts w:asciiTheme="majorHAnsi" w:hAnsiTheme="majorHAnsi" w:cstheme="majorHAnsi"/>
          <w:lang w:val="lt-LT"/>
        </w:rPr>
        <w:t xml:space="preserve"> socialines išmokas. Šią idėją pasiūlė vienas politikas, siekdamas skatinti pilietinį aktyvumą ir pasirengimą šalies gynybai. Vis dėlto, Kremliui palankūs kanalai išėmė jo idėją iš konteksto ir sulygino su sovietinio tipo jaunimo </w:t>
      </w:r>
      <w:proofErr w:type="spellStart"/>
      <w:r w:rsidRPr="00E60A57">
        <w:rPr>
          <w:rFonts w:asciiTheme="majorHAnsi" w:hAnsiTheme="majorHAnsi" w:cstheme="majorHAnsi"/>
          <w:lang w:val="lt-LT"/>
        </w:rPr>
        <w:t>indoktrinacija</w:t>
      </w:r>
      <w:proofErr w:type="spellEnd"/>
      <w:r w:rsidRPr="00E60A57">
        <w:rPr>
          <w:rFonts w:asciiTheme="majorHAnsi" w:hAnsiTheme="majorHAnsi" w:cstheme="majorHAnsi"/>
          <w:lang w:val="lt-LT"/>
        </w:rPr>
        <w:t>, taip sukeldami emocines reakcijas ir stiprindami visuomenės nepasitikėjimą civilinės gynybos pastangomis Lietuvoje.</w:t>
      </w:r>
    </w:p>
    <w:p w14:paraId="4478D6D5" w14:textId="77777777" w:rsidR="00E60A57" w:rsidRPr="00E60A57" w:rsidRDefault="00E60A57" w:rsidP="00E60A57">
      <w:pPr>
        <w:jc w:val="both"/>
        <w:rPr>
          <w:rFonts w:asciiTheme="majorHAnsi" w:hAnsiTheme="majorHAnsi" w:cstheme="majorHAnsi"/>
          <w:lang w:val="lt-LT"/>
        </w:rPr>
      </w:pPr>
    </w:p>
    <w:p w14:paraId="6AD66F96" w14:textId="77777777" w:rsidR="00E60A57" w:rsidRPr="00E60A57" w:rsidRDefault="00E60A57" w:rsidP="00E60A57">
      <w:pPr>
        <w:jc w:val="both"/>
        <w:rPr>
          <w:rFonts w:asciiTheme="majorHAnsi" w:hAnsiTheme="majorHAnsi" w:cstheme="majorHAnsi"/>
          <w:lang w:val="lt-LT"/>
        </w:rPr>
      </w:pPr>
      <w:r w:rsidRPr="00E60A57">
        <w:rPr>
          <w:rFonts w:asciiTheme="majorHAnsi" w:hAnsiTheme="majorHAnsi" w:cstheme="majorHAnsi"/>
          <w:lang w:val="lt-LT"/>
        </w:rPr>
        <w:lastRenderedPageBreak/>
        <w:t>Grįžtant prie šalies vidaus įvykių, buvusio Seimo nario Kristijono Bartoševičiaus nuteisimas už nepilnamečių seksualinį išnaudojimą buvo pasitelktas kaip įrankis diskredituoti tam tikras politines partijas ir valdančiuosius apskritai. Kremliui palankūs šaltiniai interpretavo šią bylą kaip įrodymą neva giliai įsišaknijusios moralinės ir institucinės degradacijos, kaltinimus išplėsdami iki platesnio konservatorių spektro ir užsimindami apie sisteminį dangstymą. Prokuratūros prašymas skirti griežtesnę bausmę buvo išnaudotas siekiant dar labiau sustiprinti krizės ir korupcijos naratyvą valdžioje.</w:t>
      </w:r>
    </w:p>
    <w:p w14:paraId="3F83AEE6" w14:textId="77777777" w:rsidR="00E60A57" w:rsidRPr="00E60A57" w:rsidRDefault="00E60A57" w:rsidP="00E60A57">
      <w:pPr>
        <w:jc w:val="both"/>
        <w:rPr>
          <w:rFonts w:asciiTheme="majorHAnsi" w:hAnsiTheme="majorHAnsi" w:cstheme="majorHAnsi"/>
          <w:lang w:val="lt-LT"/>
        </w:rPr>
      </w:pPr>
    </w:p>
    <w:p w14:paraId="39D98C7D" w14:textId="77777777" w:rsidR="00E60A57" w:rsidRPr="00E60A57" w:rsidRDefault="00E60A57" w:rsidP="00E60A57">
      <w:pPr>
        <w:jc w:val="both"/>
        <w:rPr>
          <w:rFonts w:asciiTheme="majorHAnsi" w:hAnsiTheme="majorHAnsi" w:cstheme="majorHAnsi"/>
          <w:lang w:val="lt-LT"/>
        </w:rPr>
      </w:pPr>
      <w:r w:rsidRPr="00E60A57">
        <w:rPr>
          <w:rFonts w:asciiTheme="majorHAnsi" w:hAnsiTheme="majorHAnsi" w:cstheme="majorHAnsi"/>
          <w:lang w:val="lt-LT"/>
        </w:rPr>
        <w:t>Atliekant Kremliui palankios žiniasklaidos apžvalgą Lietuvoje, buvo išnagrinėti 877 šių kanalų liepos mėnesį publikuoti straipsniai. Taip pat, „</w:t>
      </w:r>
      <w:proofErr w:type="spellStart"/>
      <w:r w:rsidRPr="00E60A57">
        <w:rPr>
          <w:rFonts w:asciiTheme="majorHAnsi" w:hAnsiTheme="majorHAnsi" w:cstheme="majorHAnsi"/>
          <w:lang w:val="lt-LT"/>
        </w:rPr>
        <w:t>YouScan</w:t>
      </w:r>
      <w:proofErr w:type="spellEnd"/>
      <w:r w:rsidRPr="00E60A57">
        <w:rPr>
          <w:rFonts w:asciiTheme="majorHAnsi" w:hAnsiTheme="majorHAnsi" w:cstheme="majorHAnsi"/>
          <w:lang w:val="lt-LT"/>
        </w:rPr>
        <w:t xml:space="preserve">“ žiniasklaidos stebėsenos įrankis liepą užfiksavo beveik 26 tūkstančius turinio vienetų: socialinių tinklų įrašų, komentarų ar vaizdo įrašų, susijusių su Kremliui palankiais kanalais Lietuvoje. Nors mėnesio pradžioje medijų vartotojų įsitraukimas buvo mažas, kas dažniausiai ir yra būdinga vasaros sezonui, nuo mėnesio vidurio stebėtas laipsniškas įsitraukimo augimas. Išsamesnė analizė parodė, kad pagrindiniai įsitraukimo šuoliai sutapo su dronų iš Baltarusijos įskridimais į Lietuvos teritoriją ir juo sekusiomis diskusijomis. </w:t>
      </w:r>
    </w:p>
    <w:p w14:paraId="69EF7691" w14:textId="77777777" w:rsidR="00E60A57" w:rsidRPr="00E60A57" w:rsidRDefault="00E60A57" w:rsidP="00E60A57">
      <w:pPr>
        <w:jc w:val="both"/>
        <w:rPr>
          <w:rFonts w:asciiTheme="majorHAnsi" w:hAnsiTheme="majorHAnsi" w:cstheme="majorHAnsi"/>
          <w:lang w:val="lt-LT"/>
        </w:rPr>
      </w:pPr>
    </w:p>
    <w:p w14:paraId="22A48CBE" w14:textId="77777777" w:rsidR="00E60A57" w:rsidRPr="00E60A57" w:rsidRDefault="00E60A57" w:rsidP="00E60A57">
      <w:pPr>
        <w:jc w:val="both"/>
        <w:rPr>
          <w:rFonts w:asciiTheme="majorHAnsi" w:hAnsiTheme="majorHAnsi" w:cstheme="majorHAnsi"/>
          <w:lang w:val="lt-LT"/>
        </w:rPr>
      </w:pPr>
      <w:r w:rsidRPr="00E60A57">
        <w:rPr>
          <w:rFonts w:asciiTheme="majorHAnsi" w:hAnsiTheme="majorHAnsi" w:cstheme="majorHAnsi"/>
          <w:lang w:val="lt-LT"/>
        </w:rPr>
        <w:t xml:space="preserve">Nepaisant bendro vasariško turinio kiekio sumažėjimo, šių naratyvų nuoseklumas ir intensyvumas rodo kryptingas pastangas toliau vaizduoti Lietuvą didelės krizės būsenoje. Derinant geopolitinį gąsdinimą, skandalų išnaudojimą ir institucijų pašaipą, Kremliui palanki žiniasklaida ir toliau siekia ardyti pasitikėjimą demokratiniais procesais bei </w:t>
      </w:r>
      <w:proofErr w:type="spellStart"/>
      <w:r w:rsidRPr="00E60A57">
        <w:rPr>
          <w:rFonts w:asciiTheme="majorHAnsi" w:hAnsiTheme="majorHAnsi" w:cstheme="majorHAnsi"/>
          <w:lang w:val="lt-LT"/>
        </w:rPr>
        <w:t>sąjungininkų</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teikiamu</w:t>
      </w:r>
      <w:proofErr w:type="spellEnd"/>
      <w:r w:rsidRPr="00E60A57">
        <w:rPr>
          <w:rFonts w:asciiTheme="majorHAnsi" w:hAnsiTheme="majorHAnsi" w:cstheme="majorHAnsi"/>
          <w:lang w:val="lt-LT"/>
        </w:rPr>
        <w:t xml:space="preserve"> </w:t>
      </w:r>
      <w:proofErr w:type="spellStart"/>
      <w:r w:rsidRPr="00E60A57">
        <w:rPr>
          <w:rFonts w:asciiTheme="majorHAnsi" w:hAnsiTheme="majorHAnsi" w:cstheme="majorHAnsi"/>
          <w:lang w:val="lt-LT"/>
        </w:rPr>
        <w:t>saugumu</w:t>
      </w:r>
      <w:proofErr w:type="spellEnd"/>
      <w:r w:rsidRPr="00E60A57">
        <w:rPr>
          <w:rFonts w:asciiTheme="majorHAnsi" w:hAnsiTheme="majorHAnsi" w:cstheme="majorHAnsi"/>
          <w:lang w:val="lt-LT"/>
        </w:rPr>
        <w:t>.</w:t>
      </w:r>
    </w:p>
    <w:p w14:paraId="1DD7A41A" w14:textId="77777777" w:rsidR="00444CFB" w:rsidRPr="005D6C02" w:rsidRDefault="00444CFB" w:rsidP="00E24B88">
      <w:pPr>
        <w:jc w:val="both"/>
        <w:rPr>
          <w:rFonts w:asciiTheme="majorHAnsi" w:hAnsiTheme="majorHAnsi" w:cstheme="majorHAnsi"/>
          <w:lang w:val="lt-LT"/>
        </w:rPr>
      </w:pPr>
    </w:p>
    <w:p w14:paraId="5488AC9F" w14:textId="68F99AC1" w:rsidR="008D70C5" w:rsidRPr="004F2023" w:rsidRDefault="008D70C5" w:rsidP="00E24B88">
      <w:pPr>
        <w:jc w:val="both"/>
        <w:rPr>
          <w:lang w:val="lt-LT"/>
        </w:rPr>
      </w:pPr>
      <w:r w:rsidRPr="005D6C02">
        <w:rPr>
          <w:rFonts w:asciiTheme="majorHAnsi" w:hAnsiTheme="majorHAnsi" w:cstheme="majorHAnsi"/>
          <w:lang w:val="lt-LT"/>
        </w:rPr>
        <w:t>Daugiau informacijos apie antival</w:t>
      </w:r>
      <w:r w:rsidR="00BC5C53" w:rsidRPr="005D6C02">
        <w:rPr>
          <w:rFonts w:asciiTheme="majorHAnsi" w:hAnsiTheme="majorHAnsi" w:cstheme="majorHAnsi"/>
          <w:lang w:val="lt-LT"/>
        </w:rPr>
        <w:t>s</w:t>
      </w:r>
      <w:r w:rsidRPr="005D6C02">
        <w:rPr>
          <w:rFonts w:asciiTheme="majorHAnsi" w:hAnsiTheme="majorHAnsi" w:cstheme="majorHAnsi"/>
          <w:lang w:val="lt-LT"/>
        </w:rPr>
        <w:t xml:space="preserve">tybines </w:t>
      </w:r>
      <w:proofErr w:type="spellStart"/>
      <w:r w:rsidRPr="005D6C02">
        <w:rPr>
          <w:rFonts w:asciiTheme="majorHAnsi" w:hAnsiTheme="majorHAnsi" w:cstheme="majorHAnsi"/>
          <w:lang w:val="lt-LT"/>
        </w:rPr>
        <w:t>melagienų</w:t>
      </w:r>
      <w:proofErr w:type="spellEnd"/>
      <w:r w:rsidRPr="005D6C02">
        <w:rPr>
          <w:rFonts w:asciiTheme="majorHAnsi" w:hAnsiTheme="majorHAnsi" w:cstheme="majorHAnsi"/>
          <w:lang w:val="lt-LT"/>
        </w:rPr>
        <w:t xml:space="preserve"> kampanijas Lietuvoje ir Baltijos šalyse: </w:t>
      </w:r>
      <w:hyperlink r:id="rId7" w:history="1">
        <w:r w:rsidR="00286DEE" w:rsidRPr="005D6C02">
          <w:rPr>
            <w:rStyle w:val="Hyperlink"/>
            <w:lang w:val="lt-LT"/>
          </w:rPr>
          <w:t>https://balticdisinfo.eu/</w:t>
        </w:r>
      </w:hyperlink>
      <w:r w:rsidRPr="005D6C02">
        <w:rPr>
          <w:rFonts w:asciiTheme="majorHAnsi" w:hAnsiTheme="majorHAnsi" w:cstheme="majorHAnsi"/>
          <w:lang w:val="lt-LT"/>
        </w:rPr>
        <w:t>.</w:t>
      </w:r>
    </w:p>
    <w:p w14:paraId="3796F7DA" w14:textId="6096755E" w:rsidR="00E24B88" w:rsidRPr="005D6C02" w:rsidRDefault="004F2023" w:rsidP="00E24B88">
      <w:pPr>
        <w:jc w:val="both"/>
        <w:rPr>
          <w:rFonts w:asciiTheme="majorHAnsi" w:hAnsiTheme="majorHAnsi" w:cstheme="majorHAnsi"/>
          <w:lang w:val="lt-LT"/>
        </w:rPr>
      </w:pPr>
      <w:r>
        <w:rPr>
          <w:noProof/>
        </w:rPr>
        <w:drawing>
          <wp:anchor distT="114300" distB="114300" distL="114300" distR="114300" simplePos="0" relativeHeight="251659264" behindDoc="0" locked="0" layoutInCell="1" hidden="0" allowOverlap="1" wp14:anchorId="4311D602" wp14:editId="5AEBC970">
            <wp:simplePos x="0" y="0"/>
            <wp:positionH relativeFrom="margin">
              <wp:align>left</wp:align>
            </wp:positionH>
            <wp:positionV relativeFrom="paragraph">
              <wp:posOffset>485140</wp:posOffset>
            </wp:positionV>
            <wp:extent cx="5681345" cy="2085975"/>
            <wp:effectExtent l="0" t="0" r="0" b="0"/>
            <wp:wrapSquare wrapText="bothSides" distT="114300" distB="114300" distL="114300" distR="114300"/>
            <wp:docPr id="2138685127" name="image1.png" descr="A graph with blue dots&#10;&#10;AI-generated content may be incorrect.">
              <a:hlinkClick xmlns:a="http://schemas.openxmlformats.org/drawingml/2006/main" r:id="rId8"/>
            </wp:docPr>
            <wp:cNvGraphicFramePr/>
            <a:graphic xmlns:a="http://schemas.openxmlformats.org/drawingml/2006/main">
              <a:graphicData uri="http://schemas.openxmlformats.org/drawingml/2006/picture">
                <pic:pic xmlns:pic="http://schemas.openxmlformats.org/drawingml/2006/picture">
                  <pic:nvPicPr>
                    <pic:cNvPr id="2138685127" name="image1.png" descr="A graph with blue dots&#10;&#10;AI-generated content may be incorrect.">
                      <a:hlinkClick r:id="rId8"/>
                    </pic:cNvPr>
                    <pic:cNvPicPr preferRelativeResize="0"/>
                  </pic:nvPicPr>
                  <pic:blipFill>
                    <a:blip r:embed="rId9"/>
                    <a:srcRect/>
                    <a:stretch>
                      <a:fillRect/>
                    </a:stretch>
                  </pic:blipFill>
                  <pic:spPr>
                    <a:xfrm>
                      <a:off x="0" y="0"/>
                      <a:ext cx="5714927" cy="2098188"/>
                    </a:xfrm>
                    <a:prstGeom prst="rect">
                      <a:avLst/>
                    </a:prstGeom>
                    <a:ln/>
                  </pic:spPr>
                </pic:pic>
              </a:graphicData>
            </a:graphic>
            <wp14:sizeRelH relativeFrom="margin">
              <wp14:pctWidth>0</wp14:pctWidth>
            </wp14:sizeRelH>
            <wp14:sizeRelV relativeFrom="margin">
              <wp14:pctHeight>0</wp14:pctHeight>
            </wp14:sizeRelV>
          </wp:anchor>
        </w:drawing>
      </w:r>
    </w:p>
    <w:p w14:paraId="73484547" w14:textId="189E7059" w:rsidR="00E24B88" w:rsidRPr="005D6C02" w:rsidRDefault="00993EF0" w:rsidP="00993EF0">
      <w:pPr>
        <w:jc w:val="center"/>
        <w:rPr>
          <w:rFonts w:asciiTheme="majorHAnsi" w:hAnsiTheme="majorHAnsi" w:cstheme="majorHAnsi"/>
          <w:lang w:val="lt-LT"/>
        </w:rPr>
      </w:pPr>
      <w:r>
        <w:rPr>
          <w:rFonts w:asciiTheme="majorHAnsi" w:hAnsiTheme="majorHAnsi" w:cstheme="majorHAnsi"/>
          <w:lang w:val="lt-LT"/>
        </w:rPr>
        <w:t>Skaitmeninės žiniasklaidos turinio vartotojų įsitraukimas liepos mėnesį.</w:t>
      </w:r>
    </w:p>
    <w:sectPr w:rsidR="00E24B88" w:rsidRPr="005D6C02">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8B5708" w14:textId="77777777" w:rsidR="00F73149" w:rsidRDefault="00F73149" w:rsidP="00C413E7">
      <w:r>
        <w:separator/>
      </w:r>
    </w:p>
  </w:endnote>
  <w:endnote w:type="continuationSeparator" w:id="0">
    <w:p w14:paraId="59F112A2" w14:textId="77777777" w:rsidR="00F73149" w:rsidRDefault="00F73149" w:rsidP="00C41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40862" w14:textId="77777777" w:rsidR="00516921" w:rsidRDefault="00516921" w:rsidP="00516921">
    <w:pPr>
      <w:rPr>
        <w:sz w:val="15"/>
        <w:szCs w:val="15"/>
      </w:rPr>
    </w:pPr>
  </w:p>
  <w:p w14:paraId="4ADC4857" w14:textId="3E3860BD" w:rsidR="00516921" w:rsidRPr="00972FFC" w:rsidRDefault="00516921" w:rsidP="00516921">
    <w:pPr>
      <w:rPr>
        <w:sz w:val="15"/>
        <w:szCs w:val="15"/>
      </w:rPr>
    </w:pPr>
    <w:proofErr w:type="spellStart"/>
    <w:r>
      <w:rPr>
        <w:sz w:val="15"/>
        <w:szCs w:val="15"/>
      </w:rPr>
      <w:t>Pilietinio</w:t>
    </w:r>
    <w:proofErr w:type="spellEnd"/>
    <w:r>
      <w:rPr>
        <w:sz w:val="15"/>
        <w:szCs w:val="15"/>
      </w:rPr>
      <w:t xml:space="preserve"> </w:t>
    </w:r>
    <w:proofErr w:type="spellStart"/>
    <w:r>
      <w:rPr>
        <w:sz w:val="15"/>
        <w:szCs w:val="15"/>
      </w:rPr>
      <w:t>atsparumo</w:t>
    </w:r>
    <w:proofErr w:type="spellEnd"/>
    <w:r>
      <w:rPr>
        <w:sz w:val="15"/>
        <w:szCs w:val="15"/>
      </w:rPr>
      <w:t xml:space="preserve"> </w:t>
    </w:r>
    <w:proofErr w:type="spellStart"/>
    <w:r>
      <w:rPr>
        <w:sz w:val="15"/>
        <w:szCs w:val="15"/>
      </w:rPr>
      <w:t>iniciatyva</w:t>
    </w:r>
    <w:proofErr w:type="spellEnd"/>
    <w:r w:rsidRPr="00972FFC">
      <w:rPr>
        <w:sz w:val="15"/>
        <w:szCs w:val="15"/>
      </w:rPr>
      <w:t xml:space="preserve">, </w:t>
    </w:r>
    <w:proofErr w:type="spellStart"/>
    <w:r>
      <w:rPr>
        <w:sz w:val="15"/>
        <w:szCs w:val="15"/>
      </w:rPr>
      <w:t>VšĮ</w:t>
    </w:r>
    <w:proofErr w:type="spellEnd"/>
  </w:p>
  <w:p w14:paraId="7FCFFFFA" w14:textId="37F502C2" w:rsidR="00516921" w:rsidRPr="00972FFC" w:rsidRDefault="00916C50" w:rsidP="00516921">
    <w:pPr>
      <w:rPr>
        <w:sz w:val="15"/>
        <w:szCs w:val="15"/>
      </w:rPr>
    </w:pPr>
    <w:proofErr w:type="spellStart"/>
    <w:r>
      <w:rPr>
        <w:sz w:val="15"/>
        <w:szCs w:val="15"/>
      </w:rPr>
      <w:t>Šaltinių</w:t>
    </w:r>
    <w:proofErr w:type="spellEnd"/>
    <w:r w:rsidR="00516921" w:rsidRPr="00972FFC">
      <w:rPr>
        <w:sz w:val="15"/>
        <w:szCs w:val="15"/>
      </w:rPr>
      <w:t xml:space="preserve"> str. </w:t>
    </w:r>
    <w:r>
      <w:rPr>
        <w:sz w:val="15"/>
        <w:szCs w:val="15"/>
      </w:rPr>
      <w:t>5-31</w:t>
    </w:r>
    <w:r w:rsidR="00516921" w:rsidRPr="00972FFC">
      <w:rPr>
        <w:sz w:val="15"/>
        <w:szCs w:val="15"/>
      </w:rPr>
      <w:t>, LT-</w:t>
    </w:r>
    <w:r w:rsidR="00516921">
      <w:rPr>
        <w:sz w:val="15"/>
        <w:szCs w:val="15"/>
      </w:rPr>
      <w:t>032</w:t>
    </w:r>
    <w:r>
      <w:rPr>
        <w:sz w:val="15"/>
        <w:szCs w:val="15"/>
      </w:rPr>
      <w:t>14</w:t>
    </w:r>
    <w:r w:rsidR="00516921">
      <w:rPr>
        <w:sz w:val="15"/>
        <w:szCs w:val="15"/>
      </w:rPr>
      <w:t xml:space="preserve"> </w:t>
    </w:r>
    <w:r w:rsidR="00516921" w:rsidRPr="00972FFC">
      <w:rPr>
        <w:sz w:val="15"/>
        <w:szCs w:val="15"/>
      </w:rPr>
      <w:t>Vilnius, Lithuania</w:t>
    </w:r>
  </w:p>
  <w:p w14:paraId="699C19DF" w14:textId="77777777" w:rsidR="00516921" w:rsidRPr="00972FFC" w:rsidRDefault="00516921" w:rsidP="00516921">
    <w:pPr>
      <w:rPr>
        <w:sz w:val="15"/>
        <w:szCs w:val="15"/>
      </w:rPr>
    </w:pPr>
    <w:r w:rsidRPr="00972FFC">
      <w:rPr>
        <w:sz w:val="15"/>
        <w:szCs w:val="15"/>
      </w:rPr>
      <w:t xml:space="preserve">E-mail: </w:t>
    </w:r>
    <w:r>
      <w:rPr>
        <w:sz w:val="15"/>
        <w:szCs w:val="15"/>
      </w:rPr>
      <w:t>info</w:t>
    </w:r>
    <w:r w:rsidRPr="00972FFC">
      <w:rPr>
        <w:sz w:val="15"/>
        <w:szCs w:val="15"/>
      </w:rPr>
      <w:t>@</w:t>
    </w:r>
    <w:r>
      <w:rPr>
        <w:sz w:val="15"/>
        <w:szCs w:val="15"/>
      </w:rPr>
      <w:t>cri</w:t>
    </w:r>
    <w:r w:rsidRPr="00972FFC">
      <w:rPr>
        <w:sz w:val="15"/>
        <w:szCs w:val="15"/>
      </w:rPr>
      <w:t>.</w:t>
    </w:r>
    <w:r>
      <w:rPr>
        <w:sz w:val="15"/>
        <w:szCs w:val="15"/>
      </w:rPr>
      <w:t>lt</w:t>
    </w:r>
  </w:p>
  <w:p w14:paraId="2A098A00" w14:textId="77777777" w:rsidR="00516921" w:rsidRDefault="00516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CEE6B9" w14:textId="77777777" w:rsidR="00F73149" w:rsidRDefault="00F73149" w:rsidP="00C413E7">
      <w:r>
        <w:separator/>
      </w:r>
    </w:p>
  </w:footnote>
  <w:footnote w:type="continuationSeparator" w:id="0">
    <w:p w14:paraId="46FDE297" w14:textId="77777777" w:rsidR="00F73149" w:rsidRDefault="00F73149" w:rsidP="00C413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CEF447" w14:textId="420E2449" w:rsidR="00C413E7" w:rsidRDefault="000C3B7E">
    <w:pPr>
      <w:pStyle w:val="Header"/>
    </w:pPr>
    <w:r>
      <w:rPr>
        <w:noProof/>
      </w:rPr>
      <w:drawing>
        <wp:inline distT="0" distB="0" distL="0" distR="0" wp14:anchorId="20845429" wp14:editId="7ED6D660">
          <wp:extent cx="5731510" cy="353166"/>
          <wp:effectExtent l="0" t="0" r="2540" b="8890"/>
          <wp:docPr id="128115113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1151138" name=""/>
                  <pic:cNvPicPr/>
                </pic:nvPicPr>
                <pic:blipFill>
                  <a:blip r:embed="rId1"/>
                  <a:stretch>
                    <a:fillRect/>
                  </a:stretch>
                </pic:blipFill>
                <pic:spPr>
                  <a:xfrm>
                    <a:off x="0" y="0"/>
                    <a:ext cx="5731510" cy="353166"/>
                  </a:xfrm>
                  <a:prstGeom prst="rect">
                    <a:avLst/>
                  </a:prstGeom>
                </pic:spPr>
              </pic:pic>
            </a:graphicData>
          </a:graphic>
        </wp:inline>
      </w:drawing>
    </w:r>
  </w:p>
  <w:p w14:paraId="79042AA9" w14:textId="77777777" w:rsidR="00C413E7" w:rsidRDefault="00C413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B270F"/>
    <w:multiLevelType w:val="hybridMultilevel"/>
    <w:tmpl w:val="7DD25E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C546A48"/>
    <w:multiLevelType w:val="hybridMultilevel"/>
    <w:tmpl w:val="27F06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EF4A0F"/>
    <w:multiLevelType w:val="hybridMultilevel"/>
    <w:tmpl w:val="7CFA0C66"/>
    <w:lvl w:ilvl="0" w:tplc="8D208B8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2F784D8D"/>
    <w:multiLevelType w:val="hybridMultilevel"/>
    <w:tmpl w:val="CD6C37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75F7C09"/>
    <w:multiLevelType w:val="hybridMultilevel"/>
    <w:tmpl w:val="51A21BB6"/>
    <w:lvl w:ilvl="0" w:tplc="8D208B88">
      <w:start w:val="1"/>
      <w:numFmt w:val="decimal"/>
      <w:lvlText w:val="%1."/>
      <w:lvlJc w:val="left"/>
      <w:pPr>
        <w:ind w:left="144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CFB32AD"/>
    <w:multiLevelType w:val="hybridMultilevel"/>
    <w:tmpl w:val="322ACDC2"/>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1C0306"/>
    <w:multiLevelType w:val="hybridMultilevel"/>
    <w:tmpl w:val="8EF48FCA"/>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F352FED"/>
    <w:multiLevelType w:val="hybridMultilevel"/>
    <w:tmpl w:val="BD502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E47C03"/>
    <w:multiLevelType w:val="hybridMultilevel"/>
    <w:tmpl w:val="B5AE58E4"/>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670336AD"/>
    <w:multiLevelType w:val="hybridMultilevel"/>
    <w:tmpl w:val="F2B23E18"/>
    <w:lvl w:ilvl="0" w:tplc="3F9C9BEE">
      <w:start w:val="1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6BC40CA6"/>
    <w:multiLevelType w:val="hybridMultilevel"/>
    <w:tmpl w:val="C2B05C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39330BC"/>
    <w:multiLevelType w:val="hybridMultilevel"/>
    <w:tmpl w:val="00505EE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E74257"/>
    <w:multiLevelType w:val="multilevel"/>
    <w:tmpl w:val="CF8226BC"/>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A153CD8"/>
    <w:multiLevelType w:val="hybridMultilevel"/>
    <w:tmpl w:val="FA3C7FD0"/>
    <w:lvl w:ilvl="0" w:tplc="3F9C9BEE">
      <w:start w:val="1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57080678">
    <w:abstractNumId w:val="6"/>
  </w:num>
  <w:num w:numId="2" w16cid:durableId="403454023">
    <w:abstractNumId w:val="5"/>
  </w:num>
  <w:num w:numId="3" w16cid:durableId="726689049">
    <w:abstractNumId w:val="3"/>
  </w:num>
  <w:num w:numId="4" w16cid:durableId="1714424159">
    <w:abstractNumId w:val="0"/>
  </w:num>
  <w:num w:numId="5" w16cid:durableId="1749963864">
    <w:abstractNumId w:val="13"/>
  </w:num>
  <w:num w:numId="6" w16cid:durableId="713577252">
    <w:abstractNumId w:val="2"/>
  </w:num>
  <w:num w:numId="7" w16cid:durableId="726418223">
    <w:abstractNumId w:val="4"/>
  </w:num>
  <w:num w:numId="8" w16cid:durableId="1068960277">
    <w:abstractNumId w:val="10"/>
  </w:num>
  <w:num w:numId="9" w16cid:durableId="1697658214">
    <w:abstractNumId w:val="8"/>
  </w:num>
  <w:num w:numId="10" w16cid:durableId="777330776">
    <w:abstractNumId w:val="11"/>
  </w:num>
  <w:num w:numId="11" w16cid:durableId="1169518328">
    <w:abstractNumId w:val="9"/>
  </w:num>
  <w:num w:numId="12" w16cid:durableId="1473250681">
    <w:abstractNumId w:val="1"/>
  </w:num>
  <w:num w:numId="13" w16cid:durableId="1458448672">
    <w:abstractNumId w:val="12"/>
  </w:num>
  <w:num w:numId="14" w16cid:durableId="11425054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F6E"/>
    <w:rsid w:val="000079BF"/>
    <w:rsid w:val="000109CA"/>
    <w:rsid w:val="00021DFF"/>
    <w:rsid w:val="00036EDE"/>
    <w:rsid w:val="00037048"/>
    <w:rsid w:val="00044D12"/>
    <w:rsid w:val="0006225E"/>
    <w:rsid w:val="00074F3D"/>
    <w:rsid w:val="00075704"/>
    <w:rsid w:val="00076FA6"/>
    <w:rsid w:val="000875FD"/>
    <w:rsid w:val="00093E88"/>
    <w:rsid w:val="000968AB"/>
    <w:rsid w:val="000C28D3"/>
    <w:rsid w:val="000C3B7E"/>
    <w:rsid w:val="000C5BD1"/>
    <w:rsid w:val="000E4BD6"/>
    <w:rsid w:val="000F22F1"/>
    <w:rsid w:val="000F5551"/>
    <w:rsid w:val="00115F5B"/>
    <w:rsid w:val="00135093"/>
    <w:rsid w:val="00141C6C"/>
    <w:rsid w:val="001448DF"/>
    <w:rsid w:val="001570E2"/>
    <w:rsid w:val="00172685"/>
    <w:rsid w:val="00175158"/>
    <w:rsid w:val="00196F6E"/>
    <w:rsid w:val="001B116A"/>
    <w:rsid w:val="001B44F5"/>
    <w:rsid w:val="001B5DFA"/>
    <w:rsid w:val="001C6783"/>
    <w:rsid w:val="001D4D54"/>
    <w:rsid w:val="001E1831"/>
    <w:rsid w:val="001E70C2"/>
    <w:rsid w:val="00213C20"/>
    <w:rsid w:val="002168C7"/>
    <w:rsid w:val="002208F1"/>
    <w:rsid w:val="00221208"/>
    <w:rsid w:val="00244199"/>
    <w:rsid w:val="0026138A"/>
    <w:rsid w:val="002757D1"/>
    <w:rsid w:val="002763A5"/>
    <w:rsid w:val="00282467"/>
    <w:rsid w:val="00286DEE"/>
    <w:rsid w:val="002B1C15"/>
    <w:rsid w:val="002C2A17"/>
    <w:rsid w:val="002D28D2"/>
    <w:rsid w:val="002E19D8"/>
    <w:rsid w:val="002E7587"/>
    <w:rsid w:val="002F6316"/>
    <w:rsid w:val="003018C9"/>
    <w:rsid w:val="003260F6"/>
    <w:rsid w:val="003319B4"/>
    <w:rsid w:val="00333D25"/>
    <w:rsid w:val="00381A74"/>
    <w:rsid w:val="003910A0"/>
    <w:rsid w:val="003926D5"/>
    <w:rsid w:val="00397489"/>
    <w:rsid w:val="003A7BA3"/>
    <w:rsid w:val="003B1FD4"/>
    <w:rsid w:val="003D6F8C"/>
    <w:rsid w:val="003E3699"/>
    <w:rsid w:val="00410442"/>
    <w:rsid w:val="00415B18"/>
    <w:rsid w:val="00416174"/>
    <w:rsid w:val="004166F1"/>
    <w:rsid w:val="0044152C"/>
    <w:rsid w:val="00444CFB"/>
    <w:rsid w:val="00467505"/>
    <w:rsid w:val="004710AE"/>
    <w:rsid w:val="004767DE"/>
    <w:rsid w:val="00480AEF"/>
    <w:rsid w:val="00481785"/>
    <w:rsid w:val="004A0CBB"/>
    <w:rsid w:val="004B51B4"/>
    <w:rsid w:val="004C44D6"/>
    <w:rsid w:val="004E0A30"/>
    <w:rsid w:val="004E7826"/>
    <w:rsid w:val="004F13AE"/>
    <w:rsid w:val="004F2023"/>
    <w:rsid w:val="0051150D"/>
    <w:rsid w:val="005123B8"/>
    <w:rsid w:val="00516921"/>
    <w:rsid w:val="005705B5"/>
    <w:rsid w:val="00587F00"/>
    <w:rsid w:val="00593456"/>
    <w:rsid w:val="0059383A"/>
    <w:rsid w:val="005949AA"/>
    <w:rsid w:val="00597639"/>
    <w:rsid w:val="005A572D"/>
    <w:rsid w:val="005D6C02"/>
    <w:rsid w:val="005E78F1"/>
    <w:rsid w:val="006037B9"/>
    <w:rsid w:val="006101A0"/>
    <w:rsid w:val="0062757A"/>
    <w:rsid w:val="00635114"/>
    <w:rsid w:val="00656E74"/>
    <w:rsid w:val="006807EB"/>
    <w:rsid w:val="00683FFE"/>
    <w:rsid w:val="00684C2D"/>
    <w:rsid w:val="00684E95"/>
    <w:rsid w:val="006A6AC9"/>
    <w:rsid w:val="006B45D3"/>
    <w:rsid w:val="006F1801"/>
    <w:rsid w:val="006F2A71"/>
    <w:rsid w:val="00725D2B"/>
    <w:rsid w:val="00727F0B"/>
    <w:rsid w:val="00730926"/>
    <w:rsid w:val="0073616B"/>
    <w:rsid w:val="00737429"/>
    <w:rsid w:val="00750F4D"/>
    <w:rsid w:val="007530A1"/>
    <w:rsid w:val="0076075C"/>
    <w:rsid w:val="00762A57"/>
    <w:rsid w:val="00765332"/>
    <w:rsid w:val="00765DD2"/>
    <w:rsid w:val="00793A7E"/>
    <w:rsid w:val="007B4261"/>
    <w:rsid w:val="007C5EB9"/>
    <w:rsid w:val="007D3057"/>
    <w:rsid w:val="007E6B33"/>
    <w:rsid w:val="00810692"/>
    <w:rsid w:val="00827712"/>
    <w:rsid w:val="008301A3"/>
    <w:rsid w:val="00862021"/>
    <w:rsid w:val="008760A7"/>
    <w:rsid w:val="00890055"/>
    <w:rsid w:val="008937EE"/>
    <w:rsid w:val="008A450A"/>
    <w:rsid w:val="008B0910"/>
    <w:rsid w:val="008B1442"/>
    <w:rsid w:val="008C5C74"/>
    <w:rsid w:val="008D061E"/>
    <w:rsid w:val="008D382E"/>
    <w:rsid w:val="008D70C5"/>
    <w:rsid w:val="008E1E1C"/>
    <w:rsid w:val="008F4464"/>
    <w:rsid w:val="00916C50"/>
    <w:rsid w:val="00937249"/>
    <w:rsid w:val="00946962"/>
    <w:rsid w:val="00947A3E"/>
    <w:rsid w:val="0095093A"/>
    <w:rsid w:val="00961804"/>
    <w:rsid w:val="00993EF0"/>
    <w:rsid w:val="00994383"/>
    <w:rsid w:val="009A01C4"/>
    <w:rsid w:val="009B16F1"/>
    <w:rsid w:val="009B50F9"/>
    <w:rsid w:val="009C3E14"/>
    <w:rsid w:val="009D320A"/>
    <w:rsid w:val="009E027C"/>
    <w:rsid w:val="00A010CA"/>
    <w:rsid w:val="00A01519"/>
    <w:rsid w:val="00A019F3"/>
    <w:rsid w:val="00A01F43"/>
    <w:rsid w:val="00A1775C"/>
    <w:rsid w:val="00A31F77"/>
    <w:rsid w:val="00A36DE8"/>
    <w:rsid w:val="00A47E22"/>
    <w:rsid w:val="00A51571"/>
    <w:rsid w:val="00A711DD"/>
    <w:rsid w:val="00A80D9C"/>
    <w:rsid w:val="00A86D9A"/>
    <w:rsid w:val="00AB3D21"/>
    <w:rsid w:val="00AB4BD9"/>
    <w:rsid w:val="00AB5AF1"/>
    <w:rsid w:val="00AC2456"/>
    <w:rsid w:val="00AF2B94"/>
    <w:rsid w:val="00B2022F"/>
    <w:rsid w:val="00B411E1"/>
    <w:rsid w:val="00B73BD4"/>
    <w:rsid w:val="00B73D24"/>
    <w:rsid w:val="00B740D8"/>
    <w:rsid w:val="00B8392F"/>
    <w:rsid w:val="00B878D0"/>
    <w:rsid w:val="00B96007"/>
    <w:rsid w:val="00BC12CA"/>
    <w:rsid w:val="00BC2F77"/>
    <w:rsid w:val="00BC5C53"/>
    <w:rsid w:val="00BC5EB9"/>
    <w:rsid w:val="00BC6604"/>
    <w:rsid w:val="00BD14AF"/>
    <w:rsid w:val="00BD5F1D"/>
    <w:rsid w:val="00BE29DE"/>
    <w:rsid w:val="00BF2E8C"/>
    <w:rsid w:val="00BF5EDB"/>
    <w:rsid w:val="00C0746C"/>
    <w:rsid w:val="00C07E07"/>
    <w:rsid w:val="00C23322"/>
    <w:rsid w:val="00C37966"/>
    <w:rsid w:val="00C413E7"/>
    <w:rsid w:val="00C61319"/>
    <w:rsid w:val="00C66424"/>
    <w:rsid w:val="00C94754"/>
    <w:rsid w:val="00CB2AE6"/>
    <w:rsid w:val="00CC1978"/>
    <w:rsid w:val="00CC27D2"/>
    <w:rsid w:val="00CC56E1"/>
    <w:rsid w:val="00CD1232"/>
    <w:rsid w:val="00CD2CB8"/>
    <w:rsid w:val="00CF2AF8"/>
    <w:rsid w:val="00CF481F"/>
    <w:rsid w:val="00D023DD"/>
    <w:rsid w:val="00D27AFA"/>
    <w:rsid w:val="00D6301D"/>
    <w:rsid w:val="00D63412"/>
    <w:rsid w:val="00D7155B"/>
    <w:rsid w:val="00D72EB2"/>
    <w:rsid w:val="00D754FB"/>
    <w:rsid w:val="00DA6DB9"/>
    <w:rsid w:val="00DC73AA"/>
    <w:rsid w:val="00DD001C"/>
    <w:rsid w:val="00DD303F"/>
    <w:rsid w:val="00DD5EFD"/>
    <w:rsid w:val="00DE2364"/>
    <w:rsid w:val="00DE2AA1"/>
    <w:rsid w:val="00DE6805"/>
    <w:rsid w:val="00E06366"/>
    <w:rsid w:val="00E13E72"/>
    <w:rsid w:val="00E14B02"/>
    <w:rsid w:val="00E17884"/>
    <w:rsid w:val="00E2314A"/>
    <w:rsid w:val="00E24B88"/>
    <w:rsid w:val="00E2620C"/>
    <w:rsid w:val="00E50A7C"/>
    <w:rsid w:val="00E53EAB"/>
    <w:rsid w:val="00E60A57"/>
    <w:rsid w:val="00E84D15"/>
    <w:rsid w:val="00E953E4"/>
    <w:rsid w:val="00E97CCB"/>
    <w:rsid w:val="00EB2356"/>
    <w:rsid w:val="00EB7AC5"/>
    <w:rsid w:val="00EE3B7B"/>
    <w:rsid w:val="00EE7F4E"/>
    <w:rsid w:val="00F01C74"/>
    <w:rsid w:val="00F076AC"/>
    <w:rsid w:val="00F119F8"/>
    <w:rsid w:val="00F60B26"/>
    <w:rsid w:val="00F70069"/>
    <w:rsid w:val="00F72D06"/>
    <w:rsid w:val="00F73149"/>
    <w:rsid w:val="00F85714"/>
    <w:rsid w:val="00F9376A"/>
    <w:rsid w:val="00FA4966"/>
    <w:rsid w:val="00FB0D5F"/>
    <w:rsid w:val="00FB31B3"/>
    <w:rsid w:val="00FC727F"/>
    <w:rsid w:val="00FD7246"/>
    <w:rsid w:val="00FD763E"/>
    <w:rsid w:val="00FE4CD9"/>
    <w:rsid w:val="00FE5017"/>
    <w:rsid w:val="00FF0857"/>
    <w:rsid w:val="00FF5380"/>
    <w:rsid w:val="00FF74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4AB3EC"/>
  <w15:chartTrackingRefBased/>
  <w15:docId w15:val="{4FAF094A-B677-3D4A-94C1-413B321C8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746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6F6E"/>
    <w:pPr>
      <w:ind w:left="720"/>
      <w:contextualSpacing/>
    </w:pPr>
  </w:style>
  <w:style w:type="paragraph" w:styleId="Header">
    <w:name w:val="header"/>
    <w:basedOn w:val="Normal"/>
    <w:link w:val="HeaderChar"/>
    <w:uiPriority w:val="99"/>
    <w:unhideWhenUsed/>
    <w:rsid w:val="00C413E7"/>
    <w:pPr>
      <w:tabs>
        <w:tab w:val="center" w:pos="4986"/>
        <w:tab w:val="right" w:pos="9972"/>
      </w:tabs>
    </w:pPr>
  </w:style>
  <w:style w:type="character" w:customStyle="1" w:styleId="HeaderChar">
    <w:name w:val="Header Char"/>
    <w:basedOn w:val="DefaultParagraphFont"/>
    <w:link w:val="Header"/>
    <w:uiPriority w:val="99"/>
    <w:rsid w:val="00C413E7"/>
  </w:style>
  <w:style w:type="paragraph" w:styleId="Footer">
    <w:name w:val="footer"/>
    <w:basedOn w:val="Normal"/>
    <w:link w:val="FooterChar"/>
    <w:uiPriority w:val="99"/>
    <w:unhideWhenUsed/>
    <w:rsid w:val="00C413E7"/>
    <w:pPr>
      <w:tabs>
        <w:tab w:val="center" w:pos="4986"/>
        <w:tab w:val="right" w:pos="9972"/>
      </w:tabs>
    </w:pPr>
  </w:style>
  <w:style w:type="character" w:customStyle="1" w:styleId="FooterChar">
    <w:name w:val="Footer Char"/>
    <w:basedOn w:val="DefaultParagraphFont"/>
    <w:link w:val="Footer"/>
    <w:uiPriority w:val="99"/>
    <w:rsid w:val="00C413E7"/>
  </w:style>
  <w:style w:type="character" w:styleId="Hyperlink">
    <w:name w:val="Hyperlink"/>
    <w:rsid w:val="000C3B7E"/>
    <w:rPr>
      <w:color w:val="0000FF"/>
      <w:u w:val="single"/>
    </w:rPr>
  </w:style>
  <w:style w:type="table" w:styleId="TableGrid">
    <w:name w:val="Table Grid"/>
    <w:basedOn w:val="TableNormal"/>
    <w:uiPriority w:val="39"/>
    <w:rsid w:val="00BD14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D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0513293">
      <w:bodyDiv w:val="1"/>
      <w:marLeft w:val="0"/>
      <w:marRight w:val="0"/>
      <w:marTop w:val="0"/>
      <w:marBottom w:val="0"/>
      <w:divBdr>
        <w:top w:val="none" w:sz="0" w:space="0" w:color="auto"/>
        <w:left w:val="none" w:sz="0" w:space="0" w:color="auto"/>
        <w:bottom w:val="none" w:sz="0" w:space="0" w:color="auto"/>
        <w:right w:val="none" w:sz="0" w:space="0" w:color="auto"/>
      </w:divBdr>
      <w:divsChild>
        <w:div w:id="336806926">
          <w:marLeft w:val="0"/>
          <w:marRight w:val="0"/>
          <w:marTop w:val="0"/>
          <w:marBottom w:val="0"/>
          <w:divBdr>
            <w:top w:val="none" w:sz="0" w:space="0" w:color="auto"/>
            <w:left w:val="none" w:sz="0" w:space="0" w:color="auto"/>
            <w:bottom w:val="none" w:sz="0" w:space="0" w:color="auto"/>
            <w:right w:val="none" w:sz="0" w:space="0" w:color="auto"/>
          </w:divBdr>
        </w:div>
        <w:div w:id="14891301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Liepos%20m&#279;nesio%20medij&#371;%20vartotoj&#371;%20&#303;sitraukima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balticdisinfo.e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608</Words>
  <Characters>4434</Characters>
  <Application>Microsoft Office Word</Application>
  <DocSecurity>0</DocSecurity>
  <Lines>73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Urtė Andriukaitytė</dc:creator>
  <cp:keywords/>
  <dc:description/>
  <cp:lastModifiedBy>Gabrielė Stankūnaitė</cp:lastModifiedBy>
  <cp:revision>9</cp:revision>
  <cp:lastPrinted>2024-11-06T07:21:00Z</cp:lastPrinted>
  <dcterms:created xsi:type="dcterms:W3CDTF">2025-08-06T16:20:00Z</dcterms:created>
  <dcterms:modified xsi:type="dcterms:W3CDTF">2025-08-06T16:39:00Z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c2f315da62579476c9996bc4fac4e4901a0c4f1c72fb86f5cd5863f45bf12ce0</vt:lpwstr>
  </property>
</Properties>
</file>