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902471" w14:textId="5A98CC44" w:rsidR="00960707" w:rsidRPr="009015BF" w:rsidRDefault="006E5024" w:rsidP="00E46ED0">
      <w:pPr>
        <w:spacing w:line="276" w:lineRule="auto"/>
        <w:ind w:right="1"/>
        <w:jc w:val="both"/>
        <w:rPr>
          <w:rFonts w:ascii="Calibri" w:hAnsi="Calibri" w:cs="Calibri"/>
          <w:color w:val="000000" w:themeColor="text1"/>
          <w:lang w:val="lt-LT"/>
        </w:rPr>
      </w:pPr>
      <w:r w:rsidRPr="009015BF">
        <w:rPr>
          <w:rFonts w:ascii="Calibri" w:hAnsi="Calibri" w:cs="Calibri"/>
          <w:noProof/>
          <w:color w:val="000000" w:themeColor="text1"/>
          <w:lang w:val="lt-LT"/>
        </w:rPr>
        <w:drawing>
          <wp:anchor distT="0" distB="0" distL="114300" distR="114300" simplePos="0" relativeHeight="251658240" behindDoc="0" locked="0" layoutInCell="1" allowOverlap="1" wp14:anchorId="1679A48E" wp14:editId="53A79BAD">
            <wp:simplePos x="0" y="0"/>
            <wp:positionH relativeFrom="column">
              <wp:posOffset>4600575</wp:posOffset>
            </wp:positionH>
            <wp:positionV relativeFrom="paragraph">
              <wp:posOffset>-273050</wp:posOffset>
            </wp:positionV>
            <wp:extent cx="1828800" cy="311823"/>
            <wp:effectExtent l="0" t="0" r="0" b="5715"/>
            <wp:wrapNone/>
            <wp:docPr id="11050996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5099626" name=""/>
                    <pic:cNvPicPr/>
                  </pic:nvPicPr>
                  <pic:blipFill>
                    <a:blip r:embed="rId8">
                      <a:extLst>
                        <a:ext uri="{28A0092B-C50C-407E-A947-70E740481C1C}">
                          <a14:useLocalDpi xmlns:a14="http://schemas.microsoft.com/office/drawing/2010/main" val="0"/>
                        </a:ext>
                      </a:extLst>
                    </a:blip>
                    <a:stretch>
                      <a:fillRect/>
                    </a:stretch>
                  </pic:blipFill>
                  <pic:spPr>
                    <a:xfrm>
                      <a:off x="0" y="0"/>
                      <a:ext cx="1828800" cy="311823"/>
                    </a:xfrm>
                    <a:prstGeom prst="rect">
                      <a:avLst/>
                    </a:prstGeom>
                  </pic:spPr>
                </pic:pic>
              </a:graphicData>
            </a:graphic>
            <wp14:sizeRelH relativeFrom="page">
              <wp14:pctWidth>0</wp14:pctWidth>
            </wp14:sizeRelH>
            <wp14:sizeRelV relativeFrom="page">
              <wp14:pctHeight>0</wp14:pctHeight>
            </wp14:sizeRelV>
          </wp:anchor>
        </w:drawing>
      </w:r>
      <w:r w:rsidR="00960707" w:rsidRPr="009015BF">
        <w:rPr>
          <w:rFonts w:ascii="Calibri" w:hAnsi="Calibri" w:cs="Calibri"/>
          <w:color w:val="000000" w:themeColor="text1"/>
          <w:lang w:val="lt-LT"/>
        </w:rPr>
        <w:t>Pranešimas žiniasklaidai</w:t>
      </w:r>
    </w:p>
    <w:p w14:paraId="4ED2F2B1" w14:textId="2C9D87C3" w:rsidR="00960707" w:rsidRPr="009015BF" w:rsidRDefault="00960707" w:rsidP="00E46ED0">
      <w:pPr>
        <w:spacing w:line="276" w:lineRule="auto"/>
        <w:ind w:right="1"/>
        <w:jc w:val="both"/>
        <w:rPr>
          <w:rFonts w:ascii="Calibri" w:hAnsi="Calibri" w:cs="Calibri"/>
          <w:color w:val="000000" w:themeColor="text1"/>
          <w:lang w:val="lt-LT"/>
        </w:rPr>
      </w:pPr>
      <w:r w:rsidRPr="009015BF">
        <w:rPr>
          <w:rFonts w:ascii="Calibri" w:hAnsi="Calibri" w:cs="Calibri"/>
          <w:color w:val="000000" w:themeColor="text1"/>
          <w:lang w:val="lt-LT"/>
        </w:rPr>
        <w:t xml:space="preserve">2025 m. </w:t>
      </w:r>
      <w:r w:rsidR="00D40C2D" w:rsidRPr="009015BF">
        <w:rPr>
          <w:rFonts w:ascii="Calibri" w:hAnsi="Calibri" w:cs="Calibri"/>
          <w:color w:val="000000" w:themeColor="text1"/>
          <w:lang w:val="lt-LT"/>
        </w:rPr>
        <w:t>rugpjūčio</w:t>
      </w:r>
      <w:r w:rsidRPr="009015BF">
        <w:rPr>
          <w:rFonts w:ascii="Calibri" w:hAnsi="Calibri" w:cs="Calibri"/>
          <w:color w:val="000000" w:themeColor="text1"/>
          <w:lang w:val="lt-LT"/>
        </w:rPr>
        <w:t xml:space="preserve"> </w:t>
      </w:r>
      <w:r w:rsidR="00D40C2D" w:rsidRPr="009015BF">
        <w:rPr>
          <w:rFonts w:ascii="Calibri" w:hAnsi="Calibri" w:cs="Calibri"/>
          <w:color w:val="000000" w:themeColor="text1"/>
          <w:lang w:val="lt-LT"/>
        </w:rPr>
        <w:t>8</w:t>
      </w:r>
      <w:r w:rsidRPr="009015BF">
        <w:rPr>
          <w:rFonts w:ascii="Calibri" w:hAnsi="Calibri" w:cs="Calibri"/>
          <w:color w:val="000000" w:themeColor="text1"/>
          <w:lang w:val="lt-LT"/>
        </w:rPr>
        <w:t xml:space="preserve"> d.</w:t>
      </w:r>
    </w:p>
    <w:p w14:paraId="0DB562DF" w14:textId="450542DE" w:rsidR="00960707" w:rsidRPr="009015BF" w:rsidRDefault="00D40C2D" w:rsidP="00E46ED0">
      <w:pPr>
        <w:spacing w:line="276" w:lineRule="auto"/>
        <w:ind w:right="1"/>
        <w:jc w:val="both"/>
        <w:rPr>
          <w:rFonts w:ascii="Calibri" w:hAnsi="Calibri" w:cs="Calibri"/>
          <w:color w:val="000000" w:themeColor="text1"/>
          <w:lang w:val="lt-LT"/>
        </w:rPr>
      </w:pPr>
      <w:r w:rsidRPr="009015BF">
        <w:rPr>
          <w:rFonts w:ascii="Calibri" w:hAnsi="Calibri" w:cs="Calibri"/>
          <w:color w:val="000000" w:themeColor="text1"/>
          <w:lang w:val="lt-LT"/>
        </w:rPr>
        <w:t>Zarasai</w:t>
      </w:r>
    </w:p>
    <w:p w14:paraId="775AEA5F" w14:textId="029EAE14" w:rsidR="00A928C7" w:rsidRPr="009015BF" w:rsidRDefault="00A928C7" w:rsidP="00E46ED0">
      <w:pPr>
        <w:spacing w:line="276" w:lineRule="auto"/>
        <w:ind w:right="1"/>
        <w:jc w:val="both"/>
        <w:rPr>
          <w:rFonts w:ascii="Calibri" w:hAnsi="Calibri" w:cs="Calibri"/>
          <w:color w:val="000000" w:themeColor="text1"/>
          <w:lang w:val="lt-LT"/>
        </w:rPr>
      </w:pPr>
    </w:p>
    <w:p w14:paraId="24194832" w14:textId="51647C25" w:rsidR="00D40C2D" w:rsidRPr="009015BF" w:rsidRDefault="006D0B8E" w:rsidP="00E46ED0">
      <w:pPr>
        <w:spacing w:line="276" w:lineRule="auto"/>
        <w:rPr>
          <w:rFonts w:ascii="Calibri" w:hAnsi="Calibri" w:cs="Calibri"/>
          <w:b/>
          <w:bCs/>
          <w:sz w:val="32"/>
          <w:szCs w:val="32"/>
          <w:lang w:val="lt-LT"/>
        </w:rPr>
      </w:pPr>
      <w:r w:rsidRPr="009015BF">
        <w:rPr>
          <w:rFonts w:ascii="Calibri" w:hAnsi="Calibri" w:cs="Calibri"/>
          <w:b/>
          <w:bCs/>
          <w:sz w:val="32"/>
          <w:szCs w:val="32"/>
          <w:lang w:val="lt-LT"/>
        </w:rPr>
        <w:t>Kai ežerų kraštą užplūsta poilsiautojai</w:t>
      </w:r>
      <w:r w:rsidR="00E46ED0" w:rsidRPr="009015BF">
        <w:rPr>
          <w:rFonts w:ascii="Calibri" w:hAnsi="Calibri" w:cs="Calibri"/>
          <w:b/>
          <w:bCs/>
          <w:sz w:val="32"/>
          <w:szCs w:val="32"/>
          <w:lang w:val="lt-LT"/>
        </w:rPr>
        <w:t xml:space="preserve">, padaugėja atliekų: </w:t>
      </w:r>
      <w:r w:rsidRPr="009015BF">
        <w:rPr>
          <w:rFonts w:ascii="Calibri" w:hAnsi="Calibri" w:cs="Calibri"/>
          <w:b/>
          <w:bCs/>
          <w:sz w:val="32"/>
          <w:szCs w:val="32"/>
          <w:lang w:val="lt-LT"/>
        </w:rPr>
        <w:t>Zarasuose viešai iškratytas plastiko konteineris</w:t>
      </w:r>
    </w:p>
    <w:p w14:paraId="611F9380" w14:textId="77777777" w:rsidR="006D0B8E" w:rsidRPr="009015BF" w:rsidRDefault="006D0B8E" w:rsidP="00E46ED0">
      <w:pPr>
        <w:spacing w:line="276" w:lineRule="auto"/>
        <w:rPr>
          <w:rFonts w:ascii="Calibri" w:hAnsi="Calibri" w:cs="Calibri"/>
          <w:b/>
          <w:bCs/>
          <w:sz w:val="32"/>
          <w:szCs w:val="32"/>
          <w:lang w:val="lt-LT"/>
        </w:rPr>
      </w:pPr>
    </w:p>
    <w:p w14:paraId="35F561A6" w14:textId="4DCC20E6" w:rsidR="00552D2A" w:rsidRPr="009015BF" w:rsidRDefault="00552D2A" w:rsidP="00E46ED0">
      <w:pPr>
        <w:spacing w:line="276" w:lineRule="auto"/>
        <w:jc w:val="both"/>
        <w:rPr>
          <w:rFonts w:ascii="Calibri" w:hAnsi="Calibri" w:cs="Calibri"/>
          <w:lang w:val="lt-LT"/>
        </w:rPr>
      </w:pPr>
      <w:r w:rsidRPr="009015BF">
        <w:rPr>
          <w:rFonts w:ascii="Calibri" w:hAnsi="Calibri" w:cs="Calibri"/>
          <w:lang w:val="lt-LT"/>
        </w:rPr>
        <w:t xml:space="preserve">Vieną vasaros vidurdienį Zarasų gyventojai ir miesto svečiai rinkosi į neįprastą renginį – viešą atliekų konteinerio kratą. Stebint susirinkusiems, iki dugno buvo išverstas plastiko pakuočių konteineris. Paaiškėjo, kad jame esančios atliekos buvo išrūšiuotos ypač tvarkingai, tačiau pačių pakuočių – stebėtinai mažai. Susidarė įspūdis, kad tie, kurie rūšiuoja, tai daro puikiai, tačiau nemaža dalis </w:t>
      </w:r>
      <w:proofErr w:type="spellStart"/>
      <w:r w:rsidRPr="009015BF">
        <w:rPr>
          <w:rFonts w:ascii="Calibri" w:hAnsi="Calibri" w:cs="Calibri"/>
          <w:lang w:val="lt-LT"/>
        </w:rPr>
        <w:t>zarasiškių</w:t>
      </w:r>
      <w:proofErr w:type="spellEnd"/>
      <w:r w:rsidRPr="009015BF">
        <w:rPr>
          <w:rFonts w:ascii="Calibri" w:hAnsi="Calibri" w:cs="Calibri"/>
          <w:lang w:val="lt-LT"/>
        </w:rPr>
        <w:t xml:space="preserve"> vis dar palieka savo atliekas nerūšiuotas.</w:t>
      </w:r>
    </w:p>
    <w:p w14:paraId="76F51E39" w14:textId="77777777" w:rsidR="00D40C2D" w:rsidRPr="009015BF" w:rsidRDefault="00D40C2D" w:rsidP="00E46ED0">
      <w:pPr>
        <w:spacing w:line="276" w:lineRule="auto"/>
        <w:jc w:val="both"/>
        <w:rPr>
          <w:rFonts w:ascii="Calibri" w:hAnsi="Calibri" w:cs="Calibri"/>
          <w:lang w:val="lt-LT"/>
        </w:rPr>
      </w:pPr>
    </w:p>
    <w:p w14:paraId="75D34B39" w14:textId="7E34C310" w:rsidR="00D40C2D" w:rsidRPr="009015BF" w:rsidRDefault="00D40C2D" w:rsidP="00E46ED0">
      <w:pPr>
        <w:spacing w:line="276" w:lineRule="auto"/>
        <w:jc w:val="both"/>
        <w:rPr>
          <w:rFonts w:ascii="Calibri" w:hAnsi="Calibri" w:cs="Calibri"/>
          <w:lang w:val="lt-LT"/>
        </w:rPr>
      </w:pPr>
      <w:r w:rsidRPr="009015BF">
        <w:rPr>
          <w:rFonts w:ascii="Calibri" w:hAnsi="Calibri" w:cs="Calibri"/>
          <w:lang w:val="lt-LT"/>
        </w:rPr>
        <w:t xml:space="preserve">Renginį organizavo pakuočių atliekų tvarkymo organizacija „Žaliasis taškas“ kartu su Zarasų rajono savivaldybe. Pagrindinis </w:t>
      </w:r>
      <w:r w:rsidR="006D0B8E" w:rsidRPr="009015BF">
        <w:rPr>
          <w:rFonts w:ascii="Calibri" w:hAnsi="Calibri" w:cs="Calibri"/>
          <w:lang w:val="lt-LT"/>
        </w:rPr>
        <w:t xml:space="preserve">iniciatyvos </w:t>
      </w:r>
      <w:r w:rsidRPr="009015BF">
        <w:rPr>
          <w:rFonts w:ascii="Calibri" w:hAnsi="Calibri" w:cs="Calibri"/>
          <w:lang w:val="lt-LT"/>
        </w:rPr>
        <w:t>tikslas – ne gėdinti, o edukuoti</w:t>
      </w:r>
      <w:r w:rsidR="006D0B8E" w:rsidRPr="009015BF">
        <w:rPr>
          <w:rFonts w:ascii="Calibri" w:hAnsi="Calibri" w:cs="Calibri"/>
          <w:lang w:val="lt-LT"/>
        </w:rPr>
        <w:t xml:space="preserve"> ir </w:t>
      </w:r>
      <w:r w:rsidRPr="009015BF">
        <w:rPr>
          <w:rFonts w:ascii="Calibri" w:hAnsi="Calibri" w:cs="Calibri"/>
          <w:lang w:val="lt-LT"/>
        </w:rPr>
        <w:t xml:space="preserve">paaiškinti, kaip </w:t>
      </w:r>
      <w:r w:rsidR="00E46ED0" w:rsidRPr="009015BF">
        <w:rPr>
          <w:rFonts w:ascii="Calibri" w:hAnsi="Calibri" w:cs="Calibri"/>
          <w:lang w:val="lt-LT"/>
        </w:rPr>
        <w:t>rūšiuoti teisingai.</w:t>
      </w:r>
    </w:p>
    <w:p w14:paraId="61508C76" w14:textId="77777777" w:rsidR="00D40C2D" w:rsidRPr="009015BF" w:rsidRDefault="00D40C2D" w:rsidP="00E46ED0">
      <w:pPr>
        <w:spacing w:line="276" w:lineRule="auto"/>
        <w:rPr>
          <w:rFonts w:ascii="Calibri" w:hAnsi="Calibri" w:cs="Calibri"/>
          <w:lang w:val="lt-LT"/>
        </w:rPr>
      </w:pPr>
    </w:p>
    <w:p w14:paraId="45F9AF03" w14:textId="77777777" w:rsidR="00D40C2D" w:rsidRPr="009015BF" w:rsidRDefault="00D40C2D" w:rsidP="00E46ED0">
      <w:pPr>
        <w:spacing w:line="276" w:lineRule="auto"/>
        <w:rPr>
          <w:rFonts w:ascii="Calibri" w:hAnsi="Calibri" w:cs="Calibri"/>
          <w:b/>
          <w:bCs/>
          <w:lang w:val="lt-LT"/>
        </w:rPr>
      </w:pPr>
      <w:r w:rsidRPr="009015BF">
        <w:rPr>
          <w:rFonts w:ascii="Calibri" w:hAnsi="Calibri" w:cs="Calibri"/>
          <w:b/>
          <w:bCs/>
          <w:lang w:val="lt-LT"/>
        </w:rPr>
        <w:t>Vasara – iššūkių metas rūšiavimui</w:t>
      </w:r>
    </w:p>
    <w:p w14:paraId="55B22FC1" w14:textId="77777777" w:rsidR="00D40C2D" w:rsidRPr="009015BF" w:rsidRDefault="00D40C2D" w:rsidP="00E46ED0">
      <w:pPr>
        <w:spacing w:line="276" w:lineRule="auto"/>
        <w:rPr>
          <w:rFonts w:ascii="Calibri" w:hAnsi="Calibri" w:cs="Calibri"/>
          <w:lang w:val="lt-LT"/>
        </w:rPr>
      </w:pPr>
    </w:p>
    <w:p w14:paraId="16BBCFBF" w14:textId="39FACC3D" w:rsidR="00D40C2D" w:rsidRPr="009015BF" w:rsidRDefault="00D40C2D" w:rsidP="00E46ED0">
      <w:pPr>
        <w:spacing w:line="276" w:lineRule="auto"/>
        <w:jc w:val="both"/>
        <w:rPr>
          <w:rFonts w:ascii="Calibri" w:hAnsi="Calibri" w:cs="Calibri"/>
          <w:lang w:val="lt-LT"/>
        </w:rPr>
      </w:pPr>
      <w:r w:rsidRPr="009015BF">
        <w:rPr>
          <w:rFonts w:ascii="Calibri" w:hAnsi="Calibri" w:cs="Calibri"/>
          <w:lang w:val="lt-LT"/>
        </w:rPr>
        <w:t>Pasak atliekų tvarkymo specialistų, vasarą Zaras</w:t>
      </w:r>
      <w:r w:rsidR="00447E42" w:rsidRPr="009015BF">
        <w:rPr>
          <w:rFonts w:ascii="Calibri" w:hAnsi="Calibri" w:cs="Calibri"/>
          <w:lang w:val="lt-LT"/>
        </w:rPr>
        <w:t>ų rajone</w:t>
      </w:r>
      <w:r w:rsidRPr="009015BF">
        <w:rPr>
          <w:rFonts w:ascii="Calibri" w:hAnsi="Calibri" w:cs="Calibri"/>
          <w:lang w:val="lt-LT"/>
        </w:rPr>
        <w:t xml:space="preserve"> ženkliai padaugėja </w:t>
      </w:r>
      <w:r w:rsidR="00552D2A" w:rsidRPr="009015BF">
        <w:rPr>
          <w:rFonts w:ascii="Calibri" w:hAnsi="Calibri" w:cs="Calibri"/>
          <w:lang w:val="lt-LT"/>
        </w:rPr>
        <w:t>atliekų, ir jos dažniausiai atsiduria būtent mišrių atliekų konteineriuose</w:t>
      </w:r>
      <w:r w:rsidRPr="009015BF">
        <w:rPr>
          <w:rFonts w:ascii="Calibri" w:hAnsi="Calibri" w:cs="Calibri"/>
          <w:lang w:val="lt-LT"/>
        </w:rPr>
        <w:t xml:space="preserve">. Prie to prisideda ne tik </w:t>
      </w:r>
      <w:r w:rsidR="00447E42" w:rsidRPr="009015BF">
        <w:rPr>
          <w:rFonts w:ascii="Calibri" w:hAnsi="Calibri" w:cs="Calibri"/>
          <w:lang w:val="lt-LT"/>
        </w:rPr>
        <w:t xml:space="preserve">ežerų krašte </w:t>
      </w:r>
      <w:r w:rsidR="00552D2A" w:rsidRPr="009015BF">
        <w:rPr>
          <w:rFonts w:ascii="Calibri" w:hAnsi="Calibri" w:cs="Calibri"/>
          <w:lang w:val="lt-LT"/>
        </w:rPr>
        <w:t xml:space="preserve">aktyviai </w:t>
      </w:r>
      <w:r w:rsidRPr="009015BF">
        <w:rPr>
          <w:rFonts w:ascii="Calibri" w:hAnsi="Calibri" w:cs="Calibri"/>
          <w:lang w:val="lt-LT"/>
        </w:rPr>
        <w:t>atostogaujantys vietiniai</w:t>
      </w:r>
      <w:r w:rsidR="00447E42" w:rsidRPr="009015BF">
        <w:rPr>
          <w:rFonts w:ascii="Calibri" w:hAnsi="Calibri" w:cs="Calibri"/>
          <w:lang w:val="lt-LT"/>
        </w:rPr>
        <w:t xml:space="preserve"> gyventojai</w:t>
      </w:r>
      <w:r w:rsidRPr="009015BF">
        <w:rPr>
          <w:rFonts w:ascii="Calibri" w:hAnsi="Calibri" w:cs="Calibri"/>
          <w:lang w:val="lt-LT"/>
        </w:rPr>
        <w:t xml:space="preserve">, bet ir sodybose </w:t>
      </w:r>
      <w:r w:rsidR="00447E42" w:rsidRPr="009015BF">
        <w:rPr>
          <w:rFonts w:ascii="Calibri" w:hAnsi="Calibri" w:cs="Calibri"/>
          <w:lang w:val="lt-LT"/>
        </w:rPr>
        <w:t>dažniau besilankantys</w:t>
      </w:r>
      <w:r w:rsidRPr="009015BF">
        <w:rPr>
          <w:rFonts w:ascii="Calibri" w:hAnsi="Calibri" w:cs="Calibri"/>
          <w:lang w:val="lt-LT"/>
        </w:rPr>
        <w:t xml:space="preserve"> </w:t>
      </w:r>
      <w:r w:rsidR="00447E42" w:rsidRPr="009015BF">
        <w:rPr>
          <w:rFonts w:ascii="Calibri" w:hAnsi="Calibri" w:cs="Calibri"/>
          <w:lang w:val="lt-LT"/>
        </w:rPr>
        <w:t xml:space="preserve">svečiai </w:t>
      </w:r>
      <w:r w:rsidR="00E46ED0" w:rsidRPr="009015BF">
        <w:rPr>
          <w:rFonts w:ascii="Calibri" w:hAnsi="Calibri" w:cs="Calibri"/>
          <w:lang w:val="lt-LT"/>
        </w:rPr>
        <w:t xml:space="preserve">iš didmiesčių </w:t>
      </w:r>
      <w:r w:rsidRPr="009015BF">
        <w:rPr>
          <w:rFonts w:ascii="Calibri" w:hAnsi="Calibri" w:cs="Calibri"/>
          <w:lang w:val="lt-LT"/>
        </w:rPr>
        <w:t>bei poilsiautojai iš Latvijos.</w:t>
      </w:r>
    </w:p>
    <w:p w14:paraId="1C1B6043" w14:textId="77777777" w:rsidR="00D40C2D" w:rsidRPr="009015BF" w:rsidRDefault="00D40C2D" w:rsidP="00E46ED0">
      <w:pPr>
        <w:spacing w:line="276" w:lineRule="auto"/>
        <w:rPr>
          <w:rFonts w:ascii="Calibri" w:hAnsi="Calibri" w:cs="Calibri"/>
          <w:lang w:val="lt-LT"/>
        </w:rPr>
      </w:pPr>
    </w:p>
    <w:p w14:paraId="45D3FB96" w14:textId="15D4B439" w:rsidR="00447E42" w:rsidRPr="009015BF" w:rsidRDefault="00D40C2D" w:rsidP="00E46ED0">
      <w:pPr>
        <w:spacing w:line="276" w:lineRule="auto"/>
        <w:jc w:val="both"/>
        <w:rPr>
          <w:rFonts w:ascii="Calibri" w:hAnsi="Calibri" w:cs="Calibri"/>
          <w:lang w:val="lt-LT"/>
        </w:rPr>
      </w:pPr>
      <w:r w:rsidRPr="009015BF">
        <w:rPr>
          <w:rFonts w:ascii="Calibri" w:hAnsi="Calibri" w:cs="Calibri"/>
          <w:lang w:val="lt-LT"/>
        </w:rPr>
        <w:t>„Vasarą Zaras</w:t>
      </w:r>
      <w:r w:rsidR="00447E42" w:rsidRPr="009015BF">
        <w:rPr>
          <w:rFonts w:ascii="Calibri" w:hAnsi="Calibri" w:cs="Calibri"/>
          <w:lang w:val="lt-LT"/>
        </w:rPr>
        <w:t>uose</w:t>
      </w:r>
      <w:r w:rsidRPr="009015BF">
        <w:rPr>
          <w:rFonts w:ascii="Calibri" w:hAnsi="Calibri" w:cs="Calibri"/>
          <w:lang w:val="lt-LT"/>
        </w:rPr>
        <w:t xml:space="preserve"> </w:t>
      </w:r>
      <w:r w:rsidR="00586EB3" w:rsidRPr="009015BF">
        <w:rPr>
          <w:rFonts w:ascii="Calibri" w:hAnsi="Calibri" w:cs="Calibri"/>
          <w:lang w:val="lt-LT"/>
        </w:rPr>
        <w:t>jaučiamas žmonių srauto aktyvumas</w:t>
      </w:r>
      <w:r w:rsidRPr="009015BF">
        <w:rPr>
          <w:rFonts w:ascii="Calibri" w:hAnsi="Calibri" w:cs="Calibri"/>
          <w:lang w:val="lt-LT"/>
        </w:rPr>
        <w:t xml:space="preserve">. </w:t>
      </w:r>
      <w:r w:rsidR="00447E42" w:rsidRPr="009015BF">
        <w:rPr>
          <w:rFonts w:ascii="Calibri" w:hAnsi="Calibri" w:cs="Calibri"/>
          <w:lang w:val="lt-LT"/>
        </w:rPr>
        <w:t xml:space="preserve">Atostogų ritmas kartu su visais savo pliusais miestui kelia ir papildomų iššūkių – atliekų surinkimas yra vienas jų. </w:t>
      </w:r>
      <w:r w:rsidR="00552D2A" w:rsidRPr="009015BF">
        <w:rPr>
          <w:rFonts w:ascii="Calibri" w:hAnsi="Calibri" w:cs="Calibri"/>
          <w:lang w:val="lt-LT"/>
        </w:rPr>
        <w:t>Nors rūšiavimo konteineriuose stebime didėjantį atliekų srautą – pavyzdžiui, pernai rugpjūtį fiksuotas rekordinis plastiko atliekų kiekis – vis dar nemaža dalis pakuočių atsiduria mišrių atliekų konteineriuose</w:t>
      </w:r>
      <w:r w:rsidR="004B2695" w:rsidRPr="009015BF">
        <w:rPr>
          <w:rFonts w:ascii="Calibri" w:hAnsi="Calibri" w:cs="Calibri"/>
          <w:lang w:val="lt-LT"/>
        </w:rPr>
        <w:t xml:space="preserve">. </w:t>
      </w:r>
      <w:r w:rsidR="00C5719B" w:rsidRPr="009015BF">
        <w:rPr>
          <w:rFonts w:ascii="Calibri" w:hAnsi="Calibri" w:cs="Calibri"/>
          <w:lang w:val="lt-LT"/>
        </w:rPr>
        <w:t>T</w:t>
      </w:r>
      <w:r w:rsidR="00567757" w:rsidRPr="009015BF">
        <w:rPr>
          <w:rFonts w:ascii="Calibri" w:hAnsi="Calibri" w:cs="Calibri"/>
          <w:lang w:val="lt-LT"/>
        </w:rPr>
        <w:t xml:space="preserve">o norėtųsi išvengti, juk būtent pakuočių </w:t>
      </w:r>
      <w:r w:rsidR="00754215" w:rsidRPr="009015BF">
        <w:rPr>
          <w:rFonts w:ascii="Calibri" w:hAnsi="Calibri" w:cs="Calibri"/>
          <w:lang w:val="lt-LT"/>
        </w:rPr>
        <w:t>sutvarkymui yra</w:t>
      </w:r>
      <w:r w:rsidR="00567757" w:rsidRPr="009015BF">
        <w:rPr>
          <w:rFonts w:ascii="Calibri" w:hAnsi="Calibri" w:cs="Calibri"/>
          <w:lang w:val="lt-LT"/>
        </w:rPr>
        <w:t xml:space="preserve"> sukurta sistema</w:t>
      </w:r>
      <w:r w:rsidR="001575D5" w:rsidRPr="009015BF">
        <w:rPr>
          <w:rFonts w:ascii="Calibri" w:hAnsi="Calibri" w:cs="Calibri"/>
          <w:lang w:val="lt-LT"/>
        </w:rPr>
        <w:t>, kuri, gyventojams elgiantis atsakingai, užtikrina jų perdirbimą</w:t>
      </w:r>
      <w:r w:rsidR="00447E42" w:rsidRPr="009015BF">
        <w:rPr>
          <w:rFonts w:ascii="Calibri" w:hAnsi="Calibri" w:cs="Calibri"/>
          <w:lang w:val="lt-LT"/>
        </w:rPr>
        <w:t>”, –</w:t>
      </w:r>
      <w:r w:rsidR="00243790" w:rsidRPr="009015BF">
        <w:rPr>
          <w:rFonts w:ascii="Calibri" w:hAnsi="Calibri" w:cs="Calibri"/>
          <w:lang w:val="lt-LT"/>
        </w:rPr>
        <w:t xml:space="preserve"> tvirtina Eugenija </w:t>
      </w:r>
      <w:proofErr w:type="spellStart"/>
      <w:r w:rsidR="00243790" w:rsidRPr="009015BF">
        <w:rPr>
          <w:rFonts w:ascii="Calibri" w:hAnsi="Calibri" w:cs="Calibri"/>
          <w:lang w:val="lt-LT"/>
        </w:rPr>
        <w:t>Razmienė</w:t>
      </w:r>
      <w:proofErr w:type="spellEnd"/>
      <w:r w:rsidR="00243790" w:rsidRPr="009015BF">
        <w:rPr>
          <w:rFonts w:ascii="Calibri" w:hAnsi="Calibri" w:cs="Calibri"/>
          <w:lang w:val="lt-LT"/>
        </w:rPr>
        <w:t>, Zarasų rajono savivaldybės administracijos Statybos ir infrastruktūros skyriaus vyresnioji specialistė.</w:t>
      </w:r>
    </w:p>
    <w:p w14:paraId="39627208" w14:textId="77777777" w:rsidR="00D40C2D" w:rsidRPr="009015BF" w:rsidRDefault="00D40C2D" w:rsidP="00E46ED0">
      <w:pPr>
        <w:spacing w:line="276" w:lineRule="auto"/>
        <w:jc w:val="both"/>
        <w:rPr>
          <w:rFonts w:ascii="Calibri" w:hAnsi="Calibri" w:cs="Calibri"/>
          <w:lang w:val="lt-LT"/>
        </w:rPr>
      </w:pPr>
    </w:p>
    <w:p w14:paraId="14A616AE" w14:textId="155B4462" w:rsidR="00447E42" w:rsidRPr="009015BF" w:rsidRDefault="00243790" w:rsidP="00E46ED0">
      <w:pPr>
        <w:spacing w:line="276" w:lineRule="auto"/>
        <w:jc w:val="both"/>
        <w:rPr>
          <w:rFonts w:ascii="Calibri" w:hAnsi="Calibri" w:cs="Calibri"/>
          <w:lang w:val="lt-LT"/>
        </w:rPr>
      </w:pPr>
      <w:r w:rsidRPr="009015BF">
        <w:rPr>
          <w:rFonts w:ascii="Calibri" w:hAnsi="Calibri" w:cs="Calibri"/>
          <w:lang w:val="lt-LT"/>
        </w:rPr>
        <w:t xml:space="preserve">Zarasai gali didžiuotis modernia rūšiavimo infrastruktūra – rajone veikia per 125 rūšiavimo konteinerių aikštelių, daugelis jų pastaraisiais metais atnaujintos. </w:t>
      </w:r>
      <w:r w:rsidR="00447E42" w:rsidRPr="009015BF">
        <w:rPr>
          <w:rFonts w:ascii="Calibri" w:hAnsi="Calibri" w:cs="Calibri"/>
          <w:lang w:val="lt-LT"/>
        </w:rPr>
        <w:t>Tačiau net ir turint visus įrankius, žmonės ne visada žino, kaip jais naudotis.</w:t>
      </w:r>
    </w:p>
    <w:p w14:paraId="2F4FBC87" w14:textId="77777777" w:rsidR="00447E42" w:rsidRPr="009015BF" w:rsidRDefault="00447E42" w:rsidP="00E46ED0">
      <w:pPr>
        <w:spacing w:line="276" w:lineRule="auto"/>
        <w:jc w:val="both"/>
        <w:rPr>
          <w:rFonts w:ascii="Calibri" w:hAnsi="Calibri" w:cs="Calibri"/>
          <w:lang w:val="lt-LT"/>
        </w:rPr>
      </w:pPr>
    </w:p>
    <w:p w14:paraId="4CA1702A" w14:textId="42419083" w:rsidR="00D40C2D" w:rsidRPr="009015BF" w:rsidRDefault="00447E42" w:rsidP="00E46ED0">
      <w:pPr>
        <w:spacing w:line="276" w:lineRule="auto"/>
        <w:jc w:val="both"/>
        <w:rPr>
          <w:rFonts w:ascii="Calibri" w:hAnsi="Calibri" w:cs="Calibri"/>
          <w:lang w:val="lt-LT"/>
        </w:rPr>
      </w:pPr>
      <w:r w:rsidRPr="009015BF">
        <w:rPr>
          <w:rFonts w:ascii="Calibri" w:hAnsi="Calibri" w:cs="Calibri"/>
          <w:lang w:val="lt-LT"/>
        </w:rPr>
        <w:t xml:space="preserve">Pasak „Žaliojo taško“ komunikacijos vadovės Astos </w:t>
      </w:r>
      <w:proofErr w:type="spellStart"/>
      <w:r w:rsidRPr="009015BF">
        <w:rPr>
          <w:rFonts w:ascii="Calibri" w:hAnsi="Calibri" w:cs="Calibri"/>
          <w:lang w:val="lt-LT"/>
        </w:rPr>
        <w:t>Burbaitės</w:t>
      </w:r>
      <w:proofErr w:type="spellEnd"/>
      <w:r w:rsidRPr="009015BF">
        <w:rPr>
          <w:rFonts w:ascii="Calibri" w:hAnsi="Calibri" w:cs="Calibri"/>
          <w:lang w:val="lt-LT"/>
        </w:rPr>
        <w:t>, atliekų pakuočių</w:t>
      </w:r>
      <w:r w:rsidR="00D40C2D" w:rsidRPr="009015BF">
        <w:rPr>
          <w:rFonts w:ascii="Calibri" w:hAnsi="Calibri" w:cs="Calibri"/>
          <w:lang w:val="lt-LT"/>
        </w:rPr>
        <w:t xml:space="preserve"> rūšiavimo konteineriuose vis</w:t>
      </w:r>
      <w:r w:rsidRPr="009015BF">
        <w:rPr>
          <w:rFonts w:ascii="Calibri" w:hAnsi="Calibri" w:cs="Calibri"/>
          <w:lang w:val="lt-LT"/>
        </w:rPr>
        <w:t>oje Lietuvoje</w:t>
      </w:r>
      <w:r w:rsidR="00D40C2D" w:rsidRPr="009015BF">
        <w:rPr>
          <w:rFonts w:ascii="Calibri" w:hAnsi="Calibri" w:cs="Calibri"/>
          <w:lang w:val="lt-LT"/>
        </w:rPr>
        <w:t xml:space="preserve"> </w:t>
      </w:r>
      <w:r w:rsidR="00C5719B" w:rsidRPr="009015BF">
        <w:rPr>
          <w:rFonts w:ascii="Calibri" w:hAnsi="Calibri" w:cs="Calibri"/>
          <w:lang w:val="lt-LT"/>
        </w:rPr>
        <w:t xml:space="preserve">įprastai </w:t>
      </w:r>
      <w:r w:rsidR="00D40C2D" w:rsidRPr="009015BF">
        <w:rPr>
          <w:rFonts w:ascii="Calibri" w:hAnsi="Calibri" w:cs="Calibri"/>
          <w:lang w:val="lt-LT"/>
        </w:rPr>
        <w:t>randama</w:t>
      </w:r>
      <w:r w:rsidRPr="009015BF">
        <w:rPr>
          <w:rFonts w:ascii="Calibri" w:hAnsi="Calibri" w:cs="Calibri"/>
          <w:lang w:val="lt-LT"/>
        </w:rPr>
        <w:t xml:space="preserve"> </w:t>
      </w:r>
      <w:r w:rsidR="006832AB" w:rsidRPr="009015BF">
        <w:rPr>
          <w:rFonts w:ascii="Calibri" w:hAnsi="Calibri" w:cs="Calibri"/>
          <w:lang w:val="lt-LT"/>
        </w:rPr>
        <w:t>40-50</w:t>
      </w:r>
      <w:r w:rsidRPr="009015BF">
        <w:rPr>
          <w:rFonts w:ascii="Calibri" w:hAnsi="Calibri" w:cs="Calibri"/>
          <w:lang w:val="lt-LT"/>
        </w:rPr>
        <w:t>%</w:t>
      </w:r>
      <w:r w:rsidR="00D40C2D" w:rsidRPr="009015BF">
        <w:rPr>
          <w:rFonts w:ascii="Calibri" w:hAnsi="Calibri" w:cs="Calibri"/>
          <w:lang w:val="lt-LT"/>
        </w:rPr>
        <w:t xml:space="preserve"> </w:t>
      </w:r>
      <w:r w:rsidRPr="009015BF">
        <w:rPr>
          <w:rFonts w:ascii="Calibri" w:hAnsi="Calibri" w:cs="Calibri"/>
          <w:lang w:val="lt-LT"/>
        </w:rPr>
        <w:t>neteisingai išrūšiuotų daiktų</w:t>
      </w:r>
      <w:r w:rsidR="00D40C2D" w:rsidRPr="009015BF">
        <w:rPr>
          <w:rFonts w:ascii="Calibri" w:hAnsi="Calibri" w:cs="Calibri"/>
          <w:lang w:val="lt-LT"/>
        </w:rPr>
        <w:t xml:space="preserve"> – nuo plastikinių žaislų iki elektronikos. „</w:t>
      </w:r>
      <w:r w:rsidRPr="009015BF">
        <w:rPr>
          <w:rFonts w:ascii="Calibri" w:hAnsi="Calibri" w:cs="Calibri"/>
          <w:lang w:val="lt-LT"/>
        </w:rPr>
        <w:t xml:space="preserve">Pagrindinis rūšiavimo kriterijus visada turi būti atsakymas į klausimą, ar tai yra pakuotė. </w:t>
      </w:r>
      <w:r w:rsidR="00916584" w:rsidRPr="009015BF">
        <w:rPr>
          <w:rFonts w:ascii="Calibri" w:hAnsi="Calibri" w:cs="Calibri"/>
          <w:lang w:val="lt-LT"/>
        </w:rPr>
        <w:t>Visos pakuotės turi būti rūšiuojamos</w:t>
      </w:r>
      <w:r w:rsidR="0086146B" w:rsidRPr="009015BF">
        <w:rPr>
          <w:rFonts w:ascii="Calibri" w:hAnsi="Calibri" w:cs="Calibri"/>
          <w:lang w:val="lt-LT"/>
        </w:rPr>
        <w:t xml:space="preserve"> ir čia gyventojams neturėtų kilti klausimų </w:t>
      </w:r>
      <w:r w:rsidR="00FF1148" w:rsidRPr="009015BF">
        <w:rPr>
          <w:rFonts w:ascii="Calibri" w:hAnsi="Calibri" w:cs="Calibri"/>
          <w:lang w:val="lt-LT"/>
        </w:rPr>
        <w:t xml:space="preserve">nei dėl jų perdirbimo galimybių, nei dėl </w:t>
      </w:r>
      <w:r w:rsidR="00C44F68" w:rsidRPr="009015BF">
        <w:rPr>
          <w:rFonts w:ascii="Calibri" w:hAnsi="Calibri" w:cs="Calibri"/>
          <w:lang w:val="lt-LT"/>
        </w:rPr>
        <w:t xml:space="preserve">rūšies ar formos – tolesnį </w:t>
      </w:r>
      <w:r w:rsidR="009346A0" w:rsidRPr="009015BF">
        <w:rPr>
          <w:rFonts w:ascii="Calibri" w:hAnsi="Calibri" w:cs="Calibri"/>
          <w:lang w:val="lt-LT"/>
        </w:rPr>
        <w:t>darbą atliks atliekų tvarkymo įmonės, kurios atrinks perdirbimui tinkamas medžiagas</w:t>
      </w:r>
      <w:r w:rsidRPr="009015BF">
        <w:rPr>
          <w:rFonts w:ascii="Calibri" w:hAnsi="Calibri" w:cs="Calibri"/>
          <w:lang w:val="lt-LT"/>
        </w:rPr>
        <w:t>”, – pagrindin</w:t>
      </w:r>
      <w:r w:rsidR="00190DB0" w:rsidRPr="009015BF">
        <w:rPr>
          <w:rFonts w:ascii="Calibri" w:hAnsi="Calibri" w:cs="Calibri"/>
          <w:lang w:val="lt-LT"/>
        </w:rPr>
        <w:t xml:space="preserve">į principą </w:t>
      </w:r>
      <w:r w:rsidRPr="009015BF">
        <w:rPr>
          <w:rFonts w:ascii="Calibri" w:hAnsi="Calibri" w:cs="Calibri"/>
          <w:lang w:val="lt-LT"/>
        </w:rPr>
        <w:t xml:space="preserve">akcentuoja Asta </w:t>
      </w:r>
      <w:proofErr w:type="spellStart"/>
      <w:r w:rsidRPr="009015BF">
        <w:rPr>
          <w:rFonts w:ascii="Calibri" w:hAnsi="Calibri" w:cs="Calibri"/>
          <w:lang w:val="lt-LT"/>
        </w:rPr>
        <w:t>Burbaitė</w:t>
      </w:r>
      <w:proofErr w:type="spellEnd"/>
      <w:r w:rsidRPr="009015BF">
        <w:rPr>
          <w:rFonts w:ascii="Calibri" w:hAnsi="Calibri" w:cs="Calibri"/>
          <w:lang w:val="lt-LT"/>
        </w:rPr>
        <w:t>.</w:t>
      </w:r>
    </w:p>
    <w:p w14:paraId="53061400" w14:textId="77777777" w:rsidR="00447E42" w:rsidRPr="009015BF" w:rsidRDefault="00447E42" w:rsidP="00E46ED0">
      <w:pPr>
        <w:spacing w:line="276" w:lineRule="auto"/>
        <w:rPr>
          <w:rFonts w:ascii="Calibri" w:hAnsi="Calibri" w:cs="Calibri"/>
          <w:lang w:val="lt-LT"/>
        </w:rPr>
      </w:pPr>
    </w:p>
    <w:p w14:paraId="2F440512" w14:textId="710EFB0D" w:rsidR="00D40C2D" w:rsidRPr="009015BF" w:rsidRDefault="002A669B" w:rsidP="00E46ED0">
      <w:pPr>
        <w:spacing w:line="276" w:lineRule="auto"/>
        <w:rPr>
          <w:rFonts w:ascii="Calibri" w:hAnsi="Calibri" w:cs="Calibri"/>
          <w:b/>
          <w:bCs/>
          <w:lang w:val="lt-LT"/>
        </w:rPr>
      </w:pPr>
      <w:r w:rsidRPr="009015BF">
        <w:rPr>
          <w:rFonts w:ascii="Calibri" w:hAnsi="Calibri" w:cs="Calibri"/>
          <w:b/>
          <w:bCs/>
          <w:lang w:val="lt-LT"/>
        </w:rPr>
        <w:lastRenderedPageBreak/>
        <w:t xml:space="preserve">Visuomeniškas </w:t>
      </w:r>
      <w:proofErr w:type="spellStart"/>
      <w:r w:rsidRPr="009015BF">
        <w:rPr>
          <w:rFonts w:ascii="Calibri" w:hAnsi="Calibri" w:cs="Calibri"/>
          <w:b/>
          <w:bCs/>
          <w:lang w:val="lt-LT"/>
        </w:rPr>
        <w:t>zaras</w:t>
      </w:r>
      <w:r w:rsidR="00E46ED0" w:rsidRPr="009015BF">
        <w:rPr>
          <w:rFonts w:ascii="Calibri" w:hAnsi="Calibri" w:cs="Calibri"/>
          <w:b/>
          <w:bCs/>
          <w:lang w:val="lt-LT"/>
        </w:rPr>
        <w:t>ietis</w:t>
      </w:r>
      <w:proofErr w:type="spellEnd"/>
      <w:r w:rsidR="00D40C2D" w:rsidRPr="009015BF">
        <w:rPr>
          <w:rFonts w:ascii="Calibri" w:hAnsi="Calibri" w:cs="Calibri"/>
          <w:b/>
          <w:bCs/>
          <w:lang w:val="lt-LT"/>
        </w:rPr>
        <w:t xml:space="preserve"> kasdien pakelia po 9 šiukšles</w:t>
      </w:r>
    </w:p>
    <w:p w14:paraId="4E863FC8" w14:textId="77777777" w:rsidR="00D40C2D" w:rsidRPr="009015BF" w:rsidRDefault="00D40C2D" w:rsidP="00E46ED0">
      <w:pPr>
        <w:spacing w:line="276" w:lineRule="auto"/>
        <w:rPr>
          <w:rFonts w:ascii="Calibri" w:hAnsi="Calibri" w:cs="Calibri"/>
          <w:lang w:val="lt-LT"/>
        </w:rPr>
      </w:pPr>
    </w:p>
    <w:p w14:paraId="5F836060" w14:textId="0D93ED60" w:rsidR="00D40C2D" w:rsidRPr="009015BF" w:rsidRDefault="00D40C2D" w:rsidP="00E46ED0">
      <w:pPr>
        <w:spacing w:line="276" w:lineRule="auto"/>
        <w:jc w:val="both"/>
        <w:rPr>
          <w:rFonts w:ascii="Calibri" w:hAnsi="Calibri" w:cs="Calibri"/>
          <w:lang w:val="lt-LT"/>
        </w:rPr>
      </w:pPr>
      <w:r w:rsidRPr="009015BF">
        <w:rPr>
          <w:rFonts w:ascii="Calibri" w:hAnsi="Calibri" w:cs="Calibri"/>
          <w:lang w:val="lt-LT"/>
        </w:rPr>
        <w:t>Rengin</w:t>
      </w:r>
      <w:r w:rsidR="00447E42" w:rsidRPr="009015BF">
        <w:rPr>
          <w:rFonts w:ascii="Calibri" w:hAnsi="Calibri" w:cs="Calibri"/>
          <w:lang w:val="lt-LT"/>
        </w:rPr>
        <w:t>yje</w:t>
      </w:r>
      <w:r w:rsidRPr="009015BF">
        <w:rPr>
          <w:rFonts w:ascii="Calibri" w:hAnsi="Calibri" w:cs="Calibri"/>
          <w:lang w:val="lt-LT"/>
        </w:rPr>
        <w:t xml:space="preserve"> </w:t>
      </w:r>
      <w:r w:rsidR="00447E42" w:rsidRPr="009015BF">
        <w:rPr>
          <w:rFonts w:ascii="Calibri" w:hAnsi="Calibri" w:cs="Calibri"/>
          <w:lang w:val="lt-LT"/>
        </w:rPr>
        <w:t>dalyvavo Zarasų bendruomenės aktyvistas, daugeliui puikiai pažįstamas sąmoningos gyvensenos ambasadorius</w:t>
      </w:r>
      <w:r w:rsidRPr="009015BF">
        <w:rPr>
          <w:rFonts w:ascii="Calibri" w:hAnsi="Calibri" w:cs="Calibri"/>
          <w:lang w:val="lt-LT"/>
        </w:rPr>
        <w:t xml:space="preserve"> Modestas Stumbr</w:t>
      </w:r>
      <w:r w:rsidR="00447E42" w:rsidRPr="009015BF">
        <w:rPr>
          <w:rFonts w:ascii="Calibri" w:hAnsi="Calibri" w:cs="Calibri"/>
          <w:lang w:val="lt-LT"/>
        </w:rPr>
        <w:t xml:space="preserve">ys. </w:t>
      </w:r>
      <w:r w:rsidR="00AF0716" w:rsidRPr="009015BF">
        <w:rPr>
          <w:rFonts w:ascii="Calibri" w:hAnsi="Calibri" w:cs="Calibri"/>
          <w:lang w:val="lt-LT"/>
        </w:rPr>
        <w:t>Šalia daugybės originalių savo pomėgių ir užsiėmimų, jis puoselėja tradicij</w:t>
      </w:r>
      <w:r w:rsidR="00E46ED0" w:rsidRPr="009015BF">
        <w:rPr>
          <w:rFonts w:ascii="Calibri" w:hAnsi="Calibri" w:cs="Calibri"/>
          <w:lang w:val="lt-LT"/>
        </w:rPr>
        <w:t>ą</w:t>
      </w:r>
      <w:r w:rsidR="00AF0716" w:rsidRPr="009015BF">
        <w:rPr>
          <w:rFonts w:ascii="Calibri" w:hAnsi="Calibri" w:cs="Calibri"/>
          <w:lang w:val="lt-LT"/>
        </w:rPr>
        <w:t xml:space="preserve"> kas</w:t>
      </w:r>
      <w:r w:rsidR="00E46ED0" w:rsidRPr="009015BF">
        <w:rPr>
          <w:rFonts w:ascii="Calibri" w:hAnsi="Calibri" w:cs="Calibri"/>
          <w:lang w:val="lt-LT"/>
        </w:rPr>
        <w:t>di</w:t>
      </w:r>
      <w:r w:rsidR="00AF0716" w:rsidRPr="009015BF">
        <w:rPr>
          <w:rFonts w:ascii="Calibri" w:hAnsi="Calibri" w:cs="Calibri"/>
          <w:lang w:val="lt-LT"/>
        </w:rPr>
        <w:t>en nuo žemės pakelti po devynias šiukšles</w:t>
      </w:r>
      <w:r w:rsidRPr="009015BF">
        <w:rPr>
          <w:rFonts w:ascii="Calibri" w:hAnsi="Calibri" w:cs="Calibri"/>
          <w:lang w:val="lt-LT"/>
        </w:rPr>
        <w:t xml:space="preserve">. </w:t>
      </w:r>
      <w:r w:rsidR="00AF0716" w:rsidRPr="009015BF">
        <w:rPr>
          <w:rFonts w:ascii="Calibri" w:hAnsi="Calibri" w:cs="Calibri"/>
          <w:lang w:val="lt-LT"/>
        </w:rPr>
        <w:t>Modestas</w:t>
      </w:r>
      <w:r w:rsidRPr="009015BF">
        <w:rPr>
          <w:rFonts w:ascii="Calibri" w:hAnsi="Calibri" w:cs="Calibri"/>
          <w:lang w:val="lt-LT"/>
        </w:rPr>
        <w:t xml:space="preserve"> tai daro jau </w:t>
      </w:r>
      <w:r w:rsidR="003214B9" w:rsidRPr="009015BF">
        <w:rPr>
          <w:rFonts w:ascii="Calibri" w:hAnsi="Calibri" w:cs="Calibri"/>
          <w:lang w:val="lt-LT"/>
        </w:rPr>
        <w:t>dešimt metų</w:t>
      </w:r>
      <w:r w:rsidRPr="009015BF">
        <w:rPr>
          <w:rFonts w:ascii="Calibri" w:hAnsi="Calibri" w:cs="Calibri"/>
          <w:lang w:val="lt-LT"/>
        </w:rPr>
        <w:t>.</w:t>
      </w:r>
    </w:p>
    <w:p w14:paraId="142268AD" w14:textId="77777777" w:rsidR="00AF0716" w:rsidRPr="009015BF" w:rsidRDefault="00AF0716" w:rsidP="00E46ED0">
      <w:pPr>
        <w:spacing w:line="276" w:lineRule="auto"/>
        <w:rPr>
          <w:rFonts w:ascii="Calibri" w:hAnsi="Calibri" w:cs="Calibri"/>
          <w:lang w:val="lt-LT"/>
        </w:rPr>
      </w:pPr>
    </w:p>
    <w:p w14:paraId="5BC96ADB" w14:textId="3DC0D0A8" w:rsidR="00AF0716" w:rsidRPr="009015BF" w:rsidRDefault="00AF0716" w:rsidP="00E46ED0">
      <w:pPr>
        <w:spacing w:line="276" w:lineRule="auto"/>
        <w:rPr>
          <w:rFonts w:ascii="Calibri" w:hAnsi="Calibri" w:cs="Calibri"/>
          <w:color w:val="222222"/>
          <w:shd w:val="clear" w:color="auto" w:fill="FFFFFF"/>
          <w:lang w:val="lt-LT"/>
        </w:rPr>
      </w:pPr>
      <w:r w:rsidRPr="009015BF">
        <w:rPr>
          <w:rFonts w:ascii="Calibri" w:hAnsi="Calibri" w:cs="Calibri"/>
          <w:lang w:val="lt-LT"/>
        </w:rPr>
        <w:t>„</w:t>
      </w:r>
      <w:r w:rsidR="003214B9" w:rsidRPr="009015BF">
        <w:rPr>
          <w:rFonts w:ascii="Calibri" w:hAnsi="Calibri" w:cs="Calibri"/>
          <w:color w:val="222222"/>
          <w:shd w:val="clear" w:color="auto" w:fill="FFFFFF"/>
          <w:lang w:val="lt-LT"/>
        </w:rPr>
        <w:t>Pradėjau nuo trijų ir kasmet po vieną vis pridėdavau. Sustojau ties devyniomis – kažkaip šis skaičius maloniai susirenka.</w:t>
      </w:r>
      <w:r w:rsidR="003214B9" w:rsidRPr="009015BF">
        <w:rPr>
          <w:rFonts w:ascii="Calibri" w:hAnsi="Calibri" w:cs="Calibri"/>
          <w:lang w:val="lt-LT"/>
        </w:rPr>
        <w:t xml:space="preserve"> </w:t>
      </w:r>
      <w:r w:rsidRPr="009015BF">
        <w:rPr>
          <w:rFonts w:ascii="Calibri" w:hAnsi="Calibri" w:cs="Calibri"/>
          <w:lang w:val="lt-LT"/>
        </w:rPr>
        <w:t xml:space="preserve">Gal </w:t>
      </w:r>
      <w:r w:rsidR="003214B9" w:rsidRPr="009015BF">
        <w:rPr>
          <w:rFonts w:ascii="Calibri" w:hAnsi="Calibri" w:cs="Calibri"/>
          <w:lang w:val="lt-LT"/>
        </w:rPr>
        <w:t xml:space="preserve">kažkam </w:t>
      </w:r>
      <w:r w:rsidRPr="009015BF">
        <w:rPr>
          <w:rFonts w:ascii="Calibri" w:hAnsi="Calibri" w:cs="Calibri"/>
          <w:lang w:val="lt-LT"/>
        </w:rPr>
        <w:t xml:space="preserve">tai skamba ir mažokai, bet per metus </w:t>
      </w:r>
      <w:r w:rsidR="00E46ED0" w:rsidRPr="009015BF">
        <w:rPr>
          <w:rFonts w:ascii="Calibri" w:hAnsi="Calibri" w:cs="Calibri"/>
          <w:lang w:val="lt-LT"/>
        </w:rPr>
        <w:t xml:space="preserve">taip </w:t>
      </w:r>
      <w:r w:rsidR="003214B9" w:rsidRPr="009015BF">
        <w:rPr>
          <w:rFonts w:ascii="Calibri" w:hAnsi="Calibri" w:cs="Calibri"/>
          <w:lang w:val="lt-LT"/>
        </w:rPr>
        <w:t>surenku tūkstančius</w:t>
      </w:r>
      <w:r w:rsidRPr="009015BF">
        <w:rPr>
          <w:rFonts w:ascii="Calibri" w:hAnsi="Calibri" w:cs="Calibri"/>
          <w:lang w:val="lt-LT"/>
        </w:rPr>
        <w:t xml:space="preserve"> šiukšlių, kurios nebepatenka į gamtą. </w:t>
      </w:r>
      <w:r w:rsidR="003214B9" w:rsidRPr="009015BF">
        <w:rPr>
          <w:rFonts w:ascii="Calibri" w:hAnsi="Calibri" w:cs="Calibri"/>
          <w:lang w:val="lt-LT"/>
        </w:rPr>
        <w:t>Nepakelti besimėtančios šiukšlės, mano manymu, yra pačiam šiukšlinti</w:t>
      </w:r>
      <w:r w:rsidRPr="009015BF">
        <w:rPr>
          <w:rFonts w:ascii="Calibri" w:hAnsi="Calibri" w:cs="Calibri"/>
          <w:lang w:val="lt-LT"/>
        </w:rPr>
        <w:t>. Mano aplinkoje į rūšiavimą žmonės žiūri palankiai. Gal ne visi tai daro pavyzdingai, bet tikrai mokosi ir stengiasi“</w:t>
      </w:r>
      <w:r w:rsidR="00E46ED0" w:rsidRPr="009015BF">
        <w:rPr>
          <w:rFonts w:ascii="Calibri" w:hAnsi="Calibri" w:cs="Calibri"/>
          <w:lang w:val="lt-LT"/>
        </w:rPr>
        <w:t>,</w:t>
      </w:r>
      <w:r w:rsidRPr="009015BF">
        <w:rPr>
          <w:rFonts w:ascii="Calibri" w:hAnsi="Calibri" w:cs="Calibri"/>
          <w:lang w:val="lt-LT"/>
        </w:rPr>
        <w:t xml:space="preserve"> – pasakoja Modestas.</w:t>
      </w:r>
    </w:p>
    <w:p w14:paraId="17F2EFC3" w14:textId="77777777" w:rsidR="00D40C2D" w:rsidRPr="009015BF" w:rsidRDefault="00D40C2D" w:rsidP="00E46ED0">
      <w:pPr>
        <w:spacing w:line="276" w:lineRule="auto"/>
        <w:rPr>
          <w:rFonts w:ascii="Calibri" w:hAnsi="Calibri" w:cs="Calibri"/>
          <w:lang w:val="lt-LT"/>
        </w:rPr>
      </w:pPr>
    </w:p>
    <w:p w14:paraId="1B4906AA" w14:textId="6E360658" w:rsidR="00D40C2D" w:rsidRPr="009015BF" w:rsidRDefault="00AF0716" w:rsidP="00E46ED0">
      <w:pPr>
        <w:spacing w:line="276" w:lineRule="auto"/>
        <w:rPr>
          <w:rFonts w:ascii="Calibri" w:hAnsi="Calibri" w:cs="Calibri"/>
          <w:b/>
          <w:bCs/>
          <w:lang w:val="lt-LT"/>
        </w:rPr>
      </w:pPr>
      <w:r w:rsidRPr="009015BF">
        <w:rPr>
          <w:rFonts w:ascii="Calibri" w:hAnsi="Calibri" w:cs="Calibri"/>
          <w:b/>
          <w:bCs/>
          <w:lang w:val="lt-LT"/>
        </w:rPr>
        <w:t>Geriau vieną kartą pamatyti, nei dešimt kartų išgirsti</w:t>
      </w:r>
    </w:p>
    <w:p w14:paraId="2DCB3E3C" w14:textId="77777777" w:rsidR="00D40C2D" w:rsidRPr="009015BF" w:rsidRDefault="00D40C2D" w:rsidP="00E46ED0">
      <w:pPr>
        <w:spacing w:line="276" w:lineRule="auto"/>
        <w:rPr>
          <w:rFonts w:ascii="Calibri" w:hAnsi="Calibri" w:cs="Calibri"/>
          <w:b/>
          <w:bCs/>
          <w:lang w:val="lt-LT"/>
        </w:rPr>
      </w:pPr>
    </w:p>
    <w:p w14:paraId="320B861F" w14:textId="0EE672A8" w:rsidR="00E46ED0" w:rsidRPr="009015BF" w:rsidRDefault="00C5719B" w:rsidP="00E46ED0">
      <w:pPr>
        <w:spacing w:line="276" w:lineRule="auto"/>
        <w:jc w:val="both"/>
        <w:rPr>
          <w:rFonts w:ascii="Calibri" w:hAnsi="Calibri" w:cs="Calibri"/>
          <w:lang w:val="lt-LT"/>
        </w:rPr>
      </w:pPr>
      <w:r w:rsidRPr="009015BF">
        <w:rPr>
          <w:rFonts w:ascii="Calibri" w:hAnsi="Calibri" w:cs="Calibri"/>
          <w:lang w:val="lt-LT"/>
        </w:rPr>
        <w:t>Viešas plastiko konteinerio tyrimas sulaukė didelio susidomėjimo. Daugelis susirinkusiųjų stebėjosi sužinoję, kur iš tiesų reikėtų mesti vieną ar kitą atlieką. Ne vienas prisipažino, kad kartais pakuotes išmeta ne į joms skirtą konteinerį ir vis dar nėra iki galo įsidėmėjęs visų rūšiavimo taisyklių.</w:t>
      </w:r>
    </w:p>
    <w:p w14:paraId="34B00BD6" w14:textId="77777777" w:rsidR="00C5719B" w:rsidRPr="009015BF" w:rsidRDefault="00C5719B" w:rsidP="00E46ED0">
      <w:pPr>
        <w:spacing w:line="276" w:lineRule="auto"/>
        <w:jc w:val="both"/>
        <w:rPr>
          <w:rFonts w:ascii="Calibri" w:hAnsi="Calibri" w:cs="Calibri"/>
          <w:lang w:val="lt-LT"/>
        </w:rPr>
      </w:pPr>
    </w:p>
    <w:p w14:paraId="374ABD38" w14:textId="2DBAAEDF" w:rsidR="00E46ED0" w:rsidRPr="009015BF" w:rsidRDefault="00E46ED0" w:rsidP="00E46ED0">
      <w:pPr>
        <w:spacing w:line="276" w:lineRule="auto"/>
        <w:jc w:val="both"/>
        <w:rPr>
          <w:rFonts w:ascii="Calibri" w:hAnsi="Calibri" w:cs="Calibri"/>
          <w:lang w:val="lt-LT"/>
        </w:rPr>
      </w:pPr>
      <w:r w:rsidRPr="009015BF">
        <w:rPr>
          <w:rFonts w:ascii="Calibri" w:hAnsi="Calibri" w:cs="Calibri"/>
          <w:lang w:val="lt-LT"/>
        </w:rPr>
        <w:t>Naujausias „Žaliojo taško“ inicijuotas gyventojų atliekų rūšiavimo įpročių ir žinių tyrimas parodė, kad dalis atliekų vis dar kelia painiavą – net 32% gyventojų „</w:t>
      </w:r>
      <w:proofErr w:type="spellStart"/>
      <w:r w:rsidRPr="009015BF">
        <w:rPr>
          <w:rFonts w:ascii="Calibri" w:hAnsi="Calibri" w:cs="Calibri"/>
          <w:lang w:val="lt-LT"/>
        </w:rPr>
        <w:t>Tetra</w:t>
      </w:r>
      <w:proofErr w:type="spellEnd"/>
      <w:r w:rsidRPr="009015BF">
        <w:rPr>
          <w:rFonts w:ascii="Calibri" w:hAnsi="Calibri" w:cs="Calibri"/>
          <w:lang w:val="lt-LT"/>
        </w:rPr>
        <w:t xml:space="preserve"> </w:t>
      </w:r>
      <w:proofErr w:type="spellStart"/>
      <w:r w:rsidRPr="009015BF">
        <w:rPr>
          <w:rFonts w:ascii="Calibri" w:hAnsi="Calibri" w:cs="Calibri"/>
          <w:lang w:val="lt-LT"/>
        </w:rPr>
        <w:t>Pak</w:t>
      </w:r>
      <w:proofErr w:type="spellEnd"/>
      <w:r w:rsidRPr="009015BF">
        <w:rPr>
          <w:rFonts w:ascii="Calibri" w:hAnsi="Calibri" w:cs="Calibri"/>
          <w:lang w:val="lt-LT"/>
        </w:rPr>
        <w:t>“ pakuotes neteisingai išmeta į popieriaus konteinerį, nors jos turėtų būti rūšiuojamos kaip plastikas</w:t>
      </w:r>
      <w:r w:rsidR="00E02DDF" w:rsidRPr="009015BF">
        <w:rPr>
          <w:rFonts w:ascii="Calibri" w:hAnsi="Calibri" w:cs="Calibri"/>
          <w:lang w:val="lt-LT"/>
        </w:rPr>
        <w:t>, dalis žmonių apskritai nerūšiuoja metalinių pakuočių, nors ši</w:t>
      </w:r>
      <w:r w:rsidR="00A069E1" w:rsidRPr="009015BF">
        <w:rPr>
          <w:rFonts w:ascii="Calibri" w:hAnsi="Calibri" w:cs="Calibri"/>
          <w:lang w:val="lt-LT"/>
        </w:rPr>
        <w:t xml:space="preserve">os turėtų visos </w:t>
      </w:r>
      <w:r w:rsidR="00D26376" w:rsidRPr="009015BF">
        <w:rPr>
          <w:rFonts w:ascii="Calibri" w:hAnsi="Calibri" w:cs="Calibri"/>
          <w:lang w:val="lt-LT"/>
        </w:rPr>
        <w:t>atsirasti plastiko konteineriuose.</w:t>
      </w:r>
      <w:r w:rsidRPr="009015BF">
        <w:rPr>
          <w:rFonts w:ascii="Calibri" w:hAnsi="Calibri" w:cs="Calibri"/>
          <w:lang w:val="lt-LT"/>
        </w:rPr>
        <w:t xml:space="preserve"> Dar daugiau žmonių klysta rūšiuodami plastikines konstruktoriaus kaladėles ar kitus žaislus</w:t>
      </w:r>
      <w:r w:rsidR="00D26376" w:rsidRPr="009015BF">
        <w:rPr>
          <w:rFonts w:ascii="Calibri" w:hAnsi="Calibri" w:cs="Calibri"/>
          <w:lang w:val="lt-LT"/>
        </w:rPr>
        <w:t xml:space="preserve"> bei daiktus</w:t>
      </w:r>
      <w:r w:rsidRPr="009015BF">
        <w:rPr>
          <w:rFonts w:ascii="Calibri" w:hAnsi="Calibri" w:cs="Calibri"/>
          <w:lang w:val="lt-LT"/>
        </w:rPr>
        <w:t xml:space="preserve"> – net 83% gyventojų j</w:t>
      </w:r>
      <w:r w:rsidR="00D26376" w:rsidRPr="009015BF">
        <w:rPr>
          <w:rFonts w:ascii="Calibri" w:hAnsi="Calibri" w:cs="Calibri"/>
          <w:lang w:val="lt-LT"/>
        </w:rPr>
        <w:t>uos</w:t>
      </w:r>
      <w:r w:rsidRPr="009015BF">
        <w:rPr>
          <w:rFonts w:ascii="Calibri" w:hAnsi="Calibri" w:cs="Calibri"/>
          <w:lang w:val="lt-LT"/>
        </w:rPr>
        <w:t xml:space="preserve"> išmeta į plastiko konteinerį, nors</w:t>
      </w:r>
      <w:r w:rsidR="00FE7D6B" w:rsidRPr="009015BF">
        <w:rPr>
          <w:rFonts w:ascii="Calibri" w:hAnsi="Calibri" w:cs="Calibri"/>
          <w:lang w:val="lt-LT"/>
        </w:rPr>
        <w:t>,</w:t>
      </w:r>
      <w:r w:rsidR="00D26376" w:rsidRPr="009015BF">
        <w:rPr>
          <w:rFonts w:ascii="Calibri" w:hAnsi="Calibri" w:cs="Calibri"/>
          <w:lang w:val="lt-LT"/>
        </w:rPr>
        <w:t xml:space="preserve"> kaip ir visi su</w:t>
      </w:r>
      <w:r w:rsidR="00FE7D6B" w:rsidRPr="009015BF">
        <w:rPr>
          <w:rFonts w:ascii="Calibri" w:hAnsi="Calibri" w:cs="Calibri"/>
          <w:lang w:val="lt-LT"/>
        </w:rPr>
        <w:t xml:space="preserve"> higiena susiję daiktai,</w:t>
      </w:r>
      <w:r w:rsidRPr="009015BF">
        <w:rPr>
          <w:rFonts w:ascii="Calibri" w:hAnsi="Calibri" w:cs="Calibri"/>
          <w:lang w:val="lt-LT"/>
        </w:rPr>
        <w:t xml:space="preserve"> </w:t>
      </w:r>
      <w:r w:rsidR="00FE7D6B" w:rsidRPr="009015BF">
        <w:rPr>
          <w:rFonts w:ascii="Calibri" w:hAnsi="Calibri" w:cs="Calibri"/>
          <w:lang w:val="lt-LT"/>
        </w:rPr>
        <w:t xml:space="preserve">šie </w:t>
      </w:r>
      <w:r w:rsidRPr="009015BF">
        <w:rPr>
          <w:rFonts w:ascii="Calibri" w:hAnsi="Calibri" w:cs="Calibri"/>
          <w:lang w:val="lt-LT"/>
        </w:rPr>
        <w:t xml:space="preserve">turėtų iškeliauti kartu su mišriomis atliekomis. </w:t>
      </w:r>
    </w:p>
    <w:p w14:paraId="707DE8BC" w14:textId="77777777" w:rsidR="00D40C2D" w:rsidRPr="009015BF" w:rsidRDefault="00D40C2D" w:rsidP="00E46ED0">
      <w:pPr>
        <w:spacing w:line="276" w:lineRule="auto"/>
        <w:jc w:val="both"/>
        <w:rPr>
          <w:rFonts w:ascii="Calibri" w:hAnsi="Calibri" w:cs="Calibri"/>
          <w:lang w:val="lt-LT"/>
        </w:rPr>
      </w:pPr>
    </w:p>
    <w:p w14:paraId="10B92CDB" w14:textId="01D27A51" w:rsidR="00D40C2D" w:rsidRPr="009015BF" w:rsidRDefault="00D40C2D" w:rsidP="00E46ED0">
      <w:pPr>
        <w:spacing w:line="276" w:lineRule="auto"/>
        <w:jc w:val="both"/>
        <w:rPr>
          <w:rFonts w:ascii="Calibri" w:hAnsi="Calibri" w:cs="Calibri"/>
          <w:lang w:val="lt-LT"/>
        </w:rPr>
      </w:pPr>
      <w:r w:rsidRPr="009015BF">
        <w:rPr>
          <w:rFonts w:ascii="Calibri" w:hAnsi="Calibri" w:cs="Calibri"/>
          <w:lang w:val="lt-LT"/>
        </w:rPr>
        <w:t xml:space="preserve">„Svarbiausia – parodyti. Nes kai žmogus pamato, kad jo paties numestas daiktas trukdo perdirbti visą krūvą pakuočių, atsiranda supratimas. Rūšiavimas – tai ne </w:t>
      </w:r>
      <w:r w:rsidR="00AF0716" w:rsidRPr="009015BF">
        <w:rPr>
          <w:rFonts w:ascii="Calibri" w:hAnsi="Calibri" w:cs="Calibri"/>
          <w:lang w:val="lt-LT"/>
        </w:rPr>
        <w:t>aukštoji matematika</w:t>
      </w:r>
      <w:r w:rsidRPr="009015BF">
        <w:rPr>
          <w:rFonts w:ascii="Calibri" w:hAnsi="Calibri" w:cs="Calibri"/>
          <w:lang w:val="lt-LT"/>
        </w:rPr>
        <w:t>,</w:t>
      </w:r>
      <w:r w:rsidR="00AF0716" w:rsidRPr="009015BF">
        <w:rPr>
          <w:rFonts w:ascii="Calibri" w:hAnsi="Calibri" w:cs="Calibri"/>
          <w:lang w:val="lt-LT"/>
        </w:rPr>
        <w:t xml:space="preserve"> tai yra</w:t>
      </w:r>
      <w:r w:rsidRPr="009015BF">
        <w:rPr>
          <w:rFonts w:ascii="Calibri" w:hAnsi="Calibri" w:cs="Calibri"/>
          <w:lang w:val="lt-LT"/>
        </w:rPr>
        <w:t xml:space="preserve"> įprotis. O įproči</w:t>
      </w:r>
      <w:r w:rsidR="00AF0716" w:rsidRPr="009015BF">
        <w:rPr>
          <w:rFonts w:ascii="Calibri" w:hAnsi="Calibri" w:cs="Calibri"/>
          <w:lang w:val="lt-LT"/>
        </w:rPr>
        <w:t>us galime patys formuoti ir</w:t>
      </w:r>
      <w:r w:rsidRPr="009015BF">
        <w:rPr>
          <w:rFonts w:ascii="Calibri" w:hAnsi="Calibri" w:cs="Calibri"/>
          <w:lang w:val="lt-LT"/>
        </w:rPr>
        <w:t xml:space="preserve"> kei</w:t>
      </w:r>
      <w:r w:rsidR="00AF0716" w:rsidRPr="009015BF">
        <w:rPr>
          <w:rFonts w:ascii="Calibri" w:hAnsi="Calibri" w:cs="Calibri"/>
          <w:lang w:val="lt-LT"/>
        </w:rPr>
        <w:t>sti, jei tik yra noro</w:t>
      </w:r>
      <w:r w:rsidRPr="009015BF">
        <w:rPr>
          <w:rFonts w:ascii="Calibri" w:hAnsi="Calibri" w:cs="Calibri"/>
          <w:lang w:val="lt-LT"/>
        </w:rPr>
        <w:t xml:space="preserve">“, – reziumuoja Asta </w:t>
      </w:r>
      <w:proofErr w:type="spellStart"/>
      <w:r w:rsidRPr="009015BF">
        <w:rPr>
          <w:rFonts w:ascii="Calibri" w:hAnsi="Calibri" w:cs="Calibri"/>
          <w:lang w:val="lt-LT"/>
        </w:rPr>
        <w:t>Burbaitė</w:t>
      </w:r>
      <w:proofErr w:type="spellEnd"/>
      <w:r w:rsidRPr="009015BF">
        <w:rPr>
          <w:rFonts w:ascii="Calibri" w:hAnsi="Calibri" w:cs="Calibri"/>
          <w:lang w:val="lt-LT"/>
        </w:rPr>
        <w:t>.</w:t>
      </w:r>
    </w:p>
    <w:p w14:paraId="4F9F92F6" w14:textId="77777777" w:rsidR="002A669B" w:rsidRPr="009015BF" w:rsidRDefault="002A669B" w:rsidP="00E46ED0">
      <w:pPr>
        <w:pStyle w:val="NormalWeb"/>
        <w:spacing w:before="0" w:beforeAutospacing="0" w:after="0" w:afterAutospacing="0" w:line="276" w:lineRule="auto"/>
        <w:jc w:val="both"/>
        <w:rPr>
          <w:rFonts w:ascii="Calibri" w:hAnsi="Calibri" w:cs="Calibri"/>
          <w:lang w:val="lt-LT"/>
        </w:rPr>
      </w:pPr>
    </w:p>
    <w:p w14:paraId="200E2CA9" w14:textId="66541EB1" w:rsidR="002A669B" w:rsidRPr="009015BF" w:rsidRDefault="00E46ED0" w:rsidP="00E46ED0">
      <w:pPr>
        <w:pStyle w:val="NormalWeb"/>
        <w:spacing w:before="0" w:beforeAutospacing="0" w:after="0" w:afterAutospacing="0" w:line="276" w:lineRule="auto"/>
        <w:jc w:val="both"/>
        <w:rPr>
          <w:rFonts w:ascii="Calibri" w:hAnsi="Calibri" w:cs="Calibri"/>
          <w:lang w:val="lt-LT"/>
        </w:rPr>
      </w:pPr>
      <w:r w:rsidRPr="009015BF">
        <w:rPr>
          <w:rFonts w:ascii="Calibri" w:hAnsi="Calibri" w:cs="Calibri"/>
          <w:lang w:val="lt-LT"/>
        </w:rPr>
        <w:t>P</w:t>
      </w:r>
      <w:r w:rsidR="002A669B" w:rsidRPr="009015BF">
        <w:rPr>
          <w:rFonts w:ascii="Calibri" w:hAnsi="Calibri" w:cs="Calibri"/>
          <w:lang w:val="lt-LT"/>
        </w:rPr>
        <w:t>alyginti su 2024 metais, nuolat rūšiuojančių gyventojų dalis šiemet beveik nepakito – pernai ji siekė 56%, šiemet – 57%. Dažnai, bet ne visada rūšiuojančiųjų skaičius taip pat stabilus ir sudaro 34%. Niekada nerūšiuojančių gyventojų dalis išlieka labai nedidelė – vos 2%.</w:t>
      </w:r>
    </w:p>
    <w:p w14:paraId="4971AF18" w14:textId="77777777" w:rsidR="00823FCE" w:rsidRPr="009015BF" w:rsidRDefault="00823FCE" w:rsidP="00E46ED0">
      <w:pPr>
        <w:pStyle w:val="NormalWeb"/>
        <w:spacing w:before="0" w:beforeAutospacing="0" w:after="0" w:afterAutospacing="0" w:line="276" w:lineRule="auto"/>
        <w:jc w:val="both"/>
        <w:rPr>
          <w:rFonts w:ascii="Calibri" w:hAnsi="Calibri" w:cs="Calibri"/>
          <w:lang w:val="lt-LT"/>
        </w:rPr>
      </w:pPr>
    </w:p>
    <w:p w14:paraId="42202002" w14:textId="02AB27C8" w:rsidR="00AF0716" w:rsidRPr="009015BF" w:rsidRDefault="00AF0716" w:rsidP="00E46ED0">
      <w:pPr>
        <w:pStyle w:val="NormalWeb"/>
        <w:spacing w:before="0" w:beforeAutospacing="0" w:after="0" w:afterAutospacing="0" w:line="276" w:lineRule="auto"/>
        <w:rPr>
          <w:rFonts w:ascii="Calibri" w:hAnsi="Calibri" w:cs="Calibri"/>
          <w:b/>
          <w:bCs/>
          <w:lang w:val="lt-LT"/>
        </w:rPr>
      </w:pPr>
      <w:r w:rsidRPr="009015BF">
        <w:rPr>
          <w:rFonts w:ascii="Calibri" w:hAnsi="Calibri" w:cs="Calibri"/>
          <w:b/>
          <w:bCs/>
          <w:lang w:val="lt-LT"/>
        </w:rPr>
        <w:t xml:space="preserve">Kiekviena pakuotė – svarbi </w:t>
      </w:r>
    </w:p>
    <w:p w14:paraId="08410A5C" w14:textId="77777777" w:rsidR="00823FCE" w:rsidRPr="009015BF" w:rsidRDefault="00823FCE" w:rsidP="00E46ED0">
      <w:pPr>
        <w:pStyle w:val="NormalWeb"/>
        <w:spacing w:before="0" w:beforeAutospacing="0" w:after="0" w:afterAutospacing="0" w:line="276" w:lineRule="auto"/>
        <w:rPr>
          <w:rFonts w:ascii="Calibri" w:hAnsi="Calibri" w:cs="Calibri"/>
          <w:b/>
          <w:bCs/>
          <w:lang w:val="lt-LT"/>
        </w:rPr>
      </w:pPr>
    </w:p>
    <w:p w14:paraId="6578C8BD" w14:textId="77777777" w:rsidR="00AF0716" w:rsidRPr="009015BF" w:rsidRDefault="00AF0716" w:rsidP="00E46ED0">
      <w:pPr>
        <w:pStyle w:val="NormalWeb"/>
        <w:spacing w:before="0" w:beforeAutospacing="0" w:after="0" w:afterAutospacing="0" w:line="276" w:lineRule="auto"/>
        <w:jc w:val="both"/>
        <w:rPr>
          <w:rStyle w:val="fadeinm1hgl8"/>
          <w:rFonts w:ascii="Calibri" w:eastAsiaTheme="majorEastAsia" w:hAnsi="Calibri" w:cs="Calibri"/>
          <w:color w:val="000000" w:themeColor="text1"/>
          <w:lang w:val="lt-LT"/>
        </w:rPr>
      </w:pPr>
      <w:r w:rsidRPr="009015BF">
        <w:rPr>
          <w:rStyle w:val="fadeinm1hgl8"/>
          <w:rFonts w:ascii="Calibri" w:eastAsiaTheme="majorEastAsia" w:hAnsi="Calibri" w:cs="Calibri"/>
          <w:color w:val="000000" w:themeColor="text1"/>
          <w:lang w:val="lt-LT"/>
        </w:rPr>
        <w:t xml:space="preserve">Parodomojo atliekų sudėties tyrimo tikslas – priminti gyventojams, kad būtent nuo jų priklauso, kaip Lietuvai seksis vykdyti ambicingus perdirbimo tikslus, kurie yra išties aukšti. Juos šaliai nustato Europos Sąjungos reglamentai, o Lietuva pasiryžusi šiuos ne tik įgyvendinti, bet ir viršyti. Vis dėlto, be žmonių įsitraukimo to padaryti nepavyks – pakuotės gali būti perdirbtos tik tuo atveju, jeigu žmonės jas išmeta į rūšiavimo konteinerius. </w:t>
      </w:r>
    </w:p>
    <w:p w14:paraId="65B9D698" w14:textId="77777777" w:rsidR="00AF0716" w:rsidRPr="009015BF" w:rsidRDefault="00AF0716" w:rsidP="00E46ED0">
      <w:pPr>
        <w:pStyle w:val="NormalWeb"/>
        <w:spacing w:before="0" w:beforeAutospacing="0" w:after="0" w:afterAutospacing="0" w:line="276" w:lineRule="auto"/>
        <w:jc w:val="both"/>
        <w:rPr>
          <w:rFonts w:ascii="Calibri" w:hAnsi="Calibri" w:cs="Calibri"/>
          <w:color w:val="000000" w:themeColor="text1"/>
          <w:lang w:val="lt-LT"/>
        </w:rPr>
      </w:pPr>
    </w:p>
    <w:p w14:paraId="256A808D" w14:textId="77777777" w:rsidR="00AF0716" w:rsidRPr="00C5719B" w:rsidRDefault="00AF0716" w:rsidP="00E46ED0">
      <w:pPr>
        <w:pStyle w:val="NormalWeb"/>
        <w:spacing w:before="0" w:beforeAutospacing="0" w:after="0" w:afterAutospacing="0" w:line="276" w:lineRule="auto"/>
        <w:jc w:val="both"/>
        <w:rPr>
          <w:rFonts w:ascii="Calibri" w:hAnsi="Calibri" w:cs="Calibri"/>
          <w:color w:val="000000" w:themeColor="text1"/>
          <w:lang w:val="lt-LT"/>
        </w:rPr>
      </w:pPr>
      <w:r w:rsidRPr="009015BF">
        <w:rPr>
          <w:rFonts w:ascii="Calibri" w:hAnsi="Calibri" w:cs="Calibri"/>
          <w:color w:val="000000" w:themeColor="text1"/>
          <w:lang w:val="lt-LT"/>
        </w:rPr>
        <w:lastRenderedPageBreak/>
        <w:t xml:space="preserve">„2025 m. vasario 11 d. įsigaliojo Pakuočių ir pakuočių atliekų reglamentas, kuriame paliktas ir anksčiau taikytas tikslas – perdirbti 50% į šalies rinką išleistų plastiko pakuočių. Įgyvendinti jį yra sudėtingiau, nei gali atrodyti, nes vis dar naudojame daug neperdirbamo plastiko pakuočių, dalį jų prarandame dėl per mažo dydžio, tamsios spalvos, maisto likučių, tačiau labiausiai skaudu, kai žmonės tiesiog nerūšiuoja. Deja, bet pakuotė, atsiradusi mišriose atliekose, praranda vertę – dėl per didelio užterštumo tokios pakuotės nebeatitinka kokybinių reikalavimų ir negali būti perdirbtos“, – iššūkius vardina Asta </w:t>
      </w:r>
      <w:proofErr w:type="spellStart"/>
      <w:r w:rsidRPr="009015BF">
        <w:rPr>
          <w:rFonts w:ascii="Calibri" w:hAnsi="Calibri" w:cs="Calibri"/>
          <w:color w:val="000000" w:themeColor="text1"/>
          <w:lang w:val="lt-LT"/>
        </w:rPr>
        <w:t>Burbaitė</w:t>
      </w:r>
      <w:proofErr w:type="spellEnd"/>
      <w:r w:rsidRPr="009015BF">
        <w:rPr>
          <w:rFonts w:ascii="Calibri" w:hAnsi="Calibri" w:cs="Calibri"/>
          <w:color w:val="000000" w:themeColor="text1"/>
          <w:lang w:val="lt-LT"/>
        </w:rPr>
        <w:t>.</w:t>
      </w:r>
    </w:p>
    <w:p w14:paraId="1ED510A9" w14:textId="10EC7889" w:rsidR="00A43E26" w:rsidRPr="00C5719B" w:rsidRDefault="00A43E26" w:rsidP="00E46ED0">
      <w:pPr>
        <w:pStyle w:val="NormalWeb"/>
        <w:spacing w:before="0" w:beforeAutospacing="0" w:after="0" w:afterAutospacing="0" w:line="276" w:lineRule="auto"/>
        <w:jc w:val="both"/>
        <w:rPr>
          <w:rFonts w:ascii="Calibri" w:eastAsiaTheme="majorEastAsia" w:hAnsi="Calibri" w:cs="Calibri"/>
          <w:lang w:val="lt-LT"/>
        </w:rPr>
      </w:pPr>
    </w:p>
    <w:sectPr w:rsidR="00A43E26" w:rsidRPr="00C5719B" w:rsidSect="00E46ED0">
      <w:pgSz w:w="11906" w:h="16838"/>
      <w:pgMar w:top="1101" w:right="1110" w:bottom="644" w:left="101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70325C" w14:textId="77777777" w:rsidR="0073020D" w:rsidRDefault="0073020D" w:rsidP="00A928C7">
      <w:r>
        <w:separator/>
      </w:r>
    </w:p>
  </w:endnote>
  <w:endnote w:type="continuationSeparator" w:id="0">
    <w:p w14:paraId="7BDDF8B4" w14:textId="77777777" w:rsidR="0073020D" w:rsidRDefault="0073020D" w:rsidP="00A928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CD9401" w14:textId="77777777" w:rsidR="0073020D" w:rsidRDefault="0073020D" w:rsidP="00A928C7">
      <w:r>
        <w:separator/>
      </w:r>
    </w:p>
  </w:footnote>
  <w:footnote w:type="continuationSeparator" w:id="0">
    <w:p w14:paraId="4B96A136" w14:textId="77777777" w:rsidR="0073020D" w:rsidRDefault="0073020D" w:rsidP="00A928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9A7217"/>
    <w:multiLevelType w:val="multilevel"/>
    <w:tmpl w:val="4C5CD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C4F59D4"/>
    <w:multiLevelType w:val="multilevel"/>
    <w:tmpl w:val="D5B8A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E341A56"/>
    <w:multiLevelType w:val="multilevel"/>
    <w:tmpl w:val="0DC6B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E745A58"/>
    <w:multiLevelType w:val="hybridMultilevel"/>
    <w:tmpl w:val="214825C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50C39AB"/>
    <w:multiLevelType w:val="multilevel"/>
    <w:tmpl w:val="0B54F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82B4B52"/>
    <w:multiLevelType w:val="multilevel"/>
    <w:tmpl w:val="A00A0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48596835">
    <w:abstractNumId w:val="4"/>
  </w:num>
  <w:num w:numId="2" w16cid:durableId="1644768495">
    <w:abstractNumId w:val="3"/>
  </w:num>
  <w:num w:numId="3" w16cid:durableId="1076824605">
    <w:abstractNumId w:val="5"/>
  </w:num>
  <w:num w:numId="4" w16cid:durableId="198595378">
    <w:abstractNumId w:val="2"/>
  </w:num>
  <w:num w:numId="5" w16cid:durableId="733233753">
    <w:abstractNumId w:val="1"/>
  </w:num>
  <w:num w:numId="6" w16cid:durableId="18254640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1"/>
  <w:mirrorMargins/>
  <w:proofState w:spelling="clean" w:grammar="clean"/>
  <w:defaultTabStop w:val="720"/>
  <w:hyphenationZone w:val="396"/>
  <w:evenAndOddHeaders/>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28C7"/>
    <w:rsid w:val="00002929"/>
    <w:rsid w:val="00003BD0"/>
    <w:rsid w:val="00005373"/>
    <w:rsid w:val="00006CA9"/>
    <w:rsid w:val="00022BF1"/>
    <w:rsid w:val="00034198"/>
    <w:rsid w:val="00037577"/>
    <w:rsid w:val="00043E0A"/>
    <w:rsid w:val="00052E53"/>
    <w:rsid w:val="00054AE4"/>
    <w:rsid w:val="000632C3"/>
    <w:rsid w:val="00065739"/>
    <w:rsid w:val="00067DF6"/>
    <w:rsid w:val="00084534"/>
    <w:rsid w:val="000A2A0A"/>
    <w:rsid w:val="000C06C5"/>
    <w:rsid w:val="000C70DB"/>
    <w:rsid w:val="000C72E4"/>
    <w:rsid w:val="000E294A"/>
    <w:rsid w:val="000E48CF"/>
    <w:rsid w:val="00103F9F"/>
    <w:rsid w:val="001121F9"/>
    <w:rsid w:val="001521E2"/>
    <w:rsid w:val="001575D5"/>
    <w:rsid w:val="00171147"/>
    <w:rsid w:val="001816A5"/>
    <w:rsid w:val="00190DB0"/>
    <w:rsid w:val="001A64E6"/>
    <w:rsid w:val="001B3D79"/>
    <w:rsid w:val="001B77D4"/>
    <w:rsid w:val="001D5F99"/>
    <w:rsid w:val="001F66B5"/>
    <w:rsid w:val="00200444"/>
    <w:rsid w:val="0022631C"/>
    <w:rsid w:val="00233A49"/>
    <w:rsid w:val="00234489"/>
    <w:rsid w:val="00235442"/>
    <w:rsid w:val="002362F0"/>
    <w:rsid w:val="00241A9E"/>
    <w:rsid w:val="00243790"/>
    <w:rsid w:val="002602DA"/>
    <w:rsid w:val="0026281E"/>
    <w:rsid w:val="00263D37"/>
    <w:rsid w:val="00280B72"/>
    <w:rsid w:val="0028366F"/>
    <w:rsid w:val="00291223"/>
    <w:rsid w:val="00291E6D"/>
    <w:rsid w:val="00292D64"/>
    <w:rsid w:val="002A2AC4"/>
    <w:rsid w:val="002A669B"/>
    <w:rsid w:val="002A6725"/>
    <w:rsid w:val="002B0E96"/>
    <w:rsid w:val="002B2D89"/>
    <w:rsid w:val="002C475A"/>
    <w:rsid w:val="002C7A3B"/>
    <w:rsid w:val="002D2259"/>
    <w:rsid w:val="003029DE"/>
    <w:rsid w:val="0030457B"/>
    <w:rsid w:val="003128E0"/>
    <w:rsid w:val="00313677"/>
    <w:rsid w:val="00320A8A"/>
    <w:rsid w:val="003214B9"/>
    <w:rsid w:val="00327575"/>
    <w:rsid w:val="00333574"/>
    <w:rsid w:val="00346CD6"/>
    <w:rsid w:val="00355109"/>
    <w:rsid w:val="0037445F"/>
    <w:rsid w:val="00375E99"/>
    <w:rsid w:val="0038494F"/>
    <w:rsid w:val="00394CB7"/>
    <w:rsid w:val="00397D68"/>
    <w:rsid w:val="003A4110"/>
    <w:rsid w:val="003B3C82"/>
    <w:rsid w:val="003B6C4E"/>
    <w:rsid w:val="003C30F5"/>
    <w:rsid w:val="003D206F"/>
    <w:rsid w:val="003D7F62"/>
    <w:rsid w:val="003E07AC"/>
    <w:rsid w:val="003E1F93"/>
    <w:rsid w:val="003F73E1"/>
    <w:rsid w:val="00401815"/>
    <w:rsid w:val="00402DF7"/>
    <w:rsid w:val="00403CC1"/>
    <w:rsid w:val="00412381"/>
    <w:rsid w:val="00414307"/>
    <w:rsid w:val="004231AD"/>
    <w:rsid w:val="00447E42"/>
    <w:rsid w:val="00462222"/>
    <w:rsid w:val="0047310D"/>
    <w:rsid w:val="0048144D"/>
    <w:rsid w:val="004A1D4C"/>
    <w:rsid w:val="004A2E9A"/>
    <w:rsid w:val="004A56AA"/>
    <w:rsid w:val="004B2695"/>
    <w:rsid w:val="004B32BE"/>
    <w:rsid w:val="004C12A0"/>
    <w:rsid w:val="004C769A"/>
    <w:rsid w:val="004D0FBF"/>
    <w:rsid w:val="004D79B7"/>
    <w:rsid w:val="004E0228"/>
    <w:rsid w:val="004E5CB4"/>
    <w:rsid w:val="00504CED"/>
    <w:rsid w:val="00516B04"/>
    <w:rsid w:val="005231D8"/>
    <w:rsid w:val="00540A66"/>
    <w:rsid w:val="0054587C"/>
    <w:rsid w:val="0054740C"/>
    <w:rsid w:val="00550D59"/>
    <w:rsid w:val="00552692"/>
    <w:rsid w:val="00552D2A"/>
    <w:rsid w:val="00565CB3"/>
    <w:rsid w:val="00567757"/>
    <w:rsid w:val="00570CD3"/>
    <w:rsid w:val="00573048"/>
    <w:rsid w:val="00577A72"/>
    <w:rsid w:val="00586EB3"/>
    <w:rsid w:val="00594868"/>
    <w:rsid w:val="005973A0"/>
    <w:rsid w:val="005A3CEF"/>
    <w:rsid w:val="005C0177"/>
    <w:rsid w:val="005C24E0"/>
    <w:rsid w:val="005C5639"/>
    <w:rsid w:val="005E37FC"/>
    <w:rsid w:val="005F7B26"/>
    <w:rsid w:val="00605C32"/>
    <w:rsid w:val="00614ED9"/>
    <w:rsid w:val="00632209"/>
    <w:rsid w:val="00632F71"/>
    <w:rsid w:val="0063790C"/>
    <w:rsid w:val="00643B3B"/>
    <w:rsid w:val="00670804"/>
    <w:rsid w:val="00673D57"/>
    <w:rsid w:val="00674034"/>
    <w:rsid w:val="00674276"/>
    <w:rsid w:val="00680269"/>
    <w:rsid w:val="006832AB"/>
    <w:rsid w:val="0069155F"/>
    <w:rsid w:val="006A3139"/>
    <w:rsid w:val="006B67C4"/>
    <w:rsid w:val="006C06A6"/>
    <w:rsid w:val="006C7320"/>
    <w:rsid w:val="006D0B8E"/>
    <w:rsid w:val="006D78F0"/>
    <w:rsid w:val="006E5024"/>
    <w:rsid w:val="006F4FF8"/>
    <w:rsid w:val="00700E62"/>
    <w:rsid w:val="0073020D"/>
    <w:rsid w:val="00737AE0"/>
    <w:rsid w:val="00754215"/>
    <w:rsid w:val="00762EC3"/>
    <w:rsid w:val="0077068F"/>
    <w:rsid w:val="007822DE"/>
    <w:rsid w:val="00797163"/>
    <w:rsid w:val="007B207B"/>
    <w:rsid w:val="007B4A2A"/>
    <w:rsid w:val="007C086F"/>
    <w:rsid w:val="007C4361"/>
    <w:rsid w:val="007C7D3E"/>
    <w:rsid w:val="007D4F9C"/>
    <w:rsid w:val="007E053B"/>
    <w:rsid w:val="007E4B76"/>
    <w:rsid w:val="007F0090"/>
    <w:rsid w:val="008118E5"/>
    <w:rsid w:val="00823FCE"/>
    <w:rsid w:val="00831475"/>
    <w:rsid w:val="00834619"/>
    <w:rsid w:val="00840BFE"/>
    <w:rsid w:val="00843345"/>
    <w:rsid w:val="00844B24"/>
    <w:rsid w:val="00860648"/>
    <w:rsid w:val="0086146B"/>
    <w:rsid w:val="00862238"/>
    <w:rsid w:val="00871837"/>
    <w:rsid w:val="00873F1B"/>
    <w:rsid w:val="00876181"/>
    <w:rsid w:val="00877043"/>
    <w:rsid w:val="0088003C"/>
    <w:rsid w:val="00894D04"/>
    <w:rsid w:val="008A00DD"/>
    <w:rsid w:val="008A7207"/>
    <w:rsid w:val="008B0226"/>
    <w:rsid w:val="008B4591"/>
    <w:rsid w:val="008B62E5"/>
    <w:rsid w:val="008C5098"/>
    <w:rsid w:val="008D1642"/>
    <w:rsid w:val="008D7F10"/>
    <w:rsid w:val="009015BF"/>
    <w:rsid w:val="00916584"/>
    <w:rsid w:val="00917D55"/>
    <w:rsid w:val="00921AAD"/>
    <w:rsid w:val="00924907"/>
    <w:rsid w:val="0093378A"/>
    <w:rsid w:val="009346A0"/>
    <w:rsid w:val="00941103"/>
    <w:rsid w:val="00952592"/>
    <w:rsid w:val="009543B9"/>
    <w:rsid w:val="00955997"/>
    <w:rsid w:val="00960707"/>
    <w:rsid w:val="00984C59"/>
    <w:rsid w:val="00990055"/>
    <w:rsid w:val="009936D1"/>
    <w:rsid w:val="009A0531"/>
    <w:rsid w:val="009A4E3F"/>
    <w:rsid w:val="009A78AF"/>
    <w:rsid w:val="009A7CF8"/>
    <w:rsid w:val="009C5078"/>
    <w:rsid w:val="009D0A03"/>
    <w:rsid w:val="009F1FC4"/>
    <w:rsid w:val="009F3C79"/>
    <w:rsid w:val="00A069E1"/>
    <w:rsid w:val="00A13A45"/>
    <w:rsid w:val="00A21199"/>
    <w:rsid w:val="00A24761"/>
    <w:rsid w:val="00A2609C"/>
    <w:rsid w:val="00A32882"/>
    <w:rsid w:val="00A43E26"/>
    <w:rsid w:val="00A511D4"/>
    <w:rsid w:val="00A55D71"/>
    <w:rsid w:val="00A74FAE"/>
    <w:rsid w:val="00A86218"/>
    <w:rsid w:val="00A928C7"/>
    <w:rsid w:val="00A9334E"/>
    <w:rsid w:val="00AB3D6C"/>
    <w:rsid w:val="00AB7BC6"/>
    <w:rsid w:val="00AC1226"/>
    <w:rsid w:val="00AC6456"/>
    <w:rsid w:val="00AC64D1"/>
    <w:rsid w:val="00AD4A5F"/>
    <w:rsid w:val="00AE3103"/>
    <w:rsid w:val="00AF0716"/>
    <w:rsid w:val="00AF2967"/>
    <w:rsid w:val="00AF3D7E"/>
    <w:rsid w:val="00B0132C"/>
    <w:rsid w:val="00B14251"/>
    <w:rsid w:val="00B2009B"/>
    <w:rsid w:val="00B31D98"/>
    <w:rsid w:val="00B35D8A"/>
    <w:rsid w:val="00B6302B"/>
    <w:rsid w:val="00B63CEA"/>
    <w:rsid w:val="00B74C96"/>
    <w:rsid w:val="00B76B42"/>
    <w:rsid w:val="00B85BC0"/>
    <w:rsid w:val="00B939A9"/>
    <w:rsid w:val="00BA6DA5"/>
    <w:rsid w:val="00BC27C9"/>
    <w:rsid w:val="00BC463D"/>
    <w:rsid w:val="00BC4DFE"/>
    <w:rsid w:val="00BC5BED"/>
    <w:rsid w:val="00BD25A3"/>
    <w:rsid w:val="00BD7BC2"/>
    <w:rsid w:val="00BE345F"/>
    <w:rsid w:val="00BE6A1A"/>
    <w:rsid w:val="00BF3A11"/>
    <w:rsid w:val="00BF4F81"/>
    <w:rsid w:val="00C05CBA"/>
    <w:rsid w:val="00C0747E"/>
    <w:rsid w:val="00C17448"/>
    <w:rsid w:val="00C226B4"/>
    <w:rsid w:val="00C25FAD"/>
    <w:rsid w:val="00C44F68"/>
    <w:rsid w:val="00C5719B"/>
    <w:rsid w:val="00C5779D"/>
    <w:rsid w:val="00C65C65"/>
    <w:rsid w:val="00C90042"/>
    <w:rsid w:val="00CC0B8B"/>
    <w:rsid w:val="00CD6E3E"/>
    <w:rsid w:val="00CE088D"/>
    <w:rsid w:val="00CE278D"/>
    <w:rsid w:val="00CF498B"/>
    <w:rsid w:val="00D2222F"/>
    <w:rsid w:val="00D22B85"/>
    <w:rsid w:val="00D26376"/>
    <w:rsid w:val="00D31892"/>
    <w:rsid w:val="00D40C2D"/>
    <w:rsid w:val="00D44113"/>
    <w:rsid w:val="00D63AF6"/>
    <w:rsid w:val="00D81548"/>
    <w:rsid w:val="00D82B39"/>
    <w:rsid w:val="00D83B46"/>
    <w:rsid w:val="00DA2D56"/>
    <w:rsid w:val="00DA2E0B"/>
    <w:rsid w:val="00DA5E87"/>
    <w:rsid w:val="00DB40B0"/>
    <w:rsid w:val="00DC0BF9"/>
    <w:rsid w:val="00DC1E94"/>
    <w:rsid w:val="00DD4A13"/>
    <w:rsid w:val="00DF5D03"/>
    <w:rsid w:val="00E02DDF"/>
    <w:rsid w:val="00E03D41"/>
    <w:rsid w:val="00E04A06"/>
    <w:rsid w:val="00E05B04"/>
    <w:rsid w:val="00E17B33"/>
    <w:rsid w:val="00E31343"/>
    <w:rsid w:val="00E34013"/>
    <w:rsid w:val="00E46ED0"/>
    <w:rsid w:val="00E525E4"/>
    <w:rsid w:val="00E54E97"/>
    <w:rsid w:val="00E66E6A"/>
    <w:rsid w:val="00E67E81"/>
    <w:rsid w:val="00E705DE"/>
    <w:rsid w:val="00E8133B"/>
    <w:rsid w:val="00E832FB"/>
    <w:rsid w:val="00E911EC"/>
    <w:rsid w:val="00E96641"/>
    <w:rsid w:val="00EB1864"/>
    <w:rsid w:val="00EB554D"/>
    <w:rsid w:val="00EB5B43"/>
    <w:rsid w:val="00EB6351"/>
    <w:rsid w:val="00EC6CA6"/>
    <w:rsid w:val="00EC769E"/>
    <w:rsid w:val="00ED04AE"/>
    <w:rsid w:val="00EE1BAE"/>
    <w:rsid w:val="00EF6566"/>
    <w:rsid w:val="00F043A3"/>
    <w:rsid w:val="00F23A4F"/>
    <w:rsid w:val="00F2763D"/>
    <w:rsid w:val="00F52067"/>
    <w:rsid w:val="00F6643E"/>
    <w:rsid w:val="00F80BD2"/>
    <w:rsid w:val="00F81298"/>
    <w:rsid w:val="00F87268"/>
    <w:rsid w:val="00F944A4"/>
    <w:rsid w:val="00F97D57"/>
    <w:rsid w:val="00FA2AD4"/>
    <w:rsid w:val="00FA3975"/>
    <w:rsid w:val="00FB2910"/>
    <w:rsid w:val="00FC46AA"/>
    <w:rsid w:val="00FD2C35"/>
    <w:rsid w:val="00FE55F1"/>
    <w:rsid w:val="00FE7D6B"/>
    <w:rsid w:val="00FF1148"/>
    <w:rsid w:val="00FF29EA"/>
    <w:rsid w:val="00FF6F41"/>
    <w:rsid w:val="00FF77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3A403"/>
  <w15:chartTrackingRefBased/>
  <w15:docId w15:val="{EBFF5E97-6E0A-1647-917E-06456D7AA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3E26"/>
    <w:rPr>
      <w:rFonts w:ascii="Times New Roman" w:eastAsia="Times New Roman" w:hAnsi="Times New Roman" w:cs="Times New Roman"/>
      <w:kern w:val="0"/>
      <w:lang w:eastAsia="en-GB"/>
      <w14:ligatures w14:val="none"/>
    </w:rPr>
  </w:style>
  <w:style w:type="paragraph" w:styleId="Heading1">
    <w:name w:val="heading 1"/>
    <w:basedOn w:val="Normal"/>
    <w:next w:val="Normal"/>
    <w:link w:val="Heading1Char"/>
    <w:uiPriority w:val="9"/>
    <w:qFormat/>
    <w:rsid w:val="00A928C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928C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A928C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928C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928C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928C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928C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928C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928C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28C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928C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A928C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928C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928C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928C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928C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928C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928C7"/>
    <w:rPr>
      <w:rFonts w:eastAsiaTheme="majorEastAsia" w:cstheme="majorBidi"/>
      <w:color w:val="272727" w:themeColor="text1" w:themeTint="D8"/>
    </w:rPr>
  </w:style>
  <w:style w:type="paragraph" w:styleId="Title">
    <w:name w:val="Title"/>
    <w:basedOn w:val="Normal"/>
    <w:next w:val="Normal"/>
    <w:link w:val="TitleChar"/>
    <w:uiPriority w:val="10"/>
    <w:qFormat/>
    <w:rsid w:val="00A928C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928C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928C7"/>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928C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928C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928C7"/>
    <w:rPr>
      <w:i/>
      <w:iCs/>
      <w:color w:val="404040" w:themeColor="text1" w:themeTint="BF"/>
    </w:rPr>
  </w:style>
  <w:style w:type="paragraph" w:styleId="ListParagraph">
    <w:name w:val="List Paragraph"/>
    <w:basedOn w:val="Normal"/>
    <w:uiPriority w:val="34"/>
    <w:qFormat/>
    <w:rsid w:val="00A928C7"/>
    <w:pPr>
      <w:ind w:left="720"/>
      <w:contextualSpacing/>
    </w:pPr>
  </w:style>
  <w:style w:type="character" w:styleId="IntenseEmphasis">
    <w:name w:val="Intense Emphasis"/>
    <w:basedOn w:val="DefaultParagraphFont"/>
    <w:uiPriority w:val="21"/>
    <w:qFormat/>
    <w:rsid w:val="00A928C7"/>
    <w:rPr>
      <w:i/>
      <w:iCs/>
      <w:color w:val="0F4761" w:themeColor="accent1" w:themeShade="BF"/>
    </w:rPr>
  </w:style>
  <w:style w:type="paragraph" w:styleId="IntenseQuote">
    <w:name w:val="Intense Quote"/>
    <w:basedOn w:val="Normal"/>
    <w:next w:val="Normal"/>
    <w:link w:val="IntenseQuoteChar"/>
    <w:uiPriority w:val="30"/>
    <w:qFormat/>
    <w:rsid w:val="00A928C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928C7"/>
    <w:rPr>
      <w:i/>
      <w:iCs/>
      <w:color w:val="0F4761" w:themeColor="accent1" w:themeShade="BF"/>
    </w:rPr>
  </w:style>
  <w:style w:type="character" w:styleId="IntenseReference">
    <w:name w:val="Intense Reference"/>
    <w:basedOn w:val="DefaultParagraphFont"/>
    <w:uiPriority w:val="32"/>
    <w:qFormat/>
    <w:rsid w:val="00A928C7"/>
    <w:rPr>
      <w:b/>
      <w:bCs/>
      <w:smallCaps/>
      <w:color w:val="0F4761" w:themeColor="accent1" w:themeShade="BF"/>
      <w:spacing w:val="5"/>
    </w:rPr>
  </w:style>
  <w:style w:type="paragraph" w:styleId="Header">
    <w:name w:val="header"/>
    <w:basedOn w:val="Normal"/>
    <w:link w:val="HeaderChar"/>
    <w:uiPriority w:val="99"/>
    <w:unhideWhenUsed/>
    <w:rsid w:val="00A928C7"/>
    <w:pPr>
      <w:tabs>
        <w:tab w:val="center" w:pos="4513"/>
        <w:tab w:val="right" w:pos="9026"/>
      </w:tabs>
    </w:pPr>
  </w:style>
  <w:style w:type="character" w:customStyle="1" w:styleId="HeaderChar">
    <w:name w:val="Header Char"/>
    <w:basedOn w:val="DefaultParagraphFont"/>
    <w:link w:val="Header"/>
    <w:uiPriority w:val="99"/>
    <w:rsid w:val="00A928C7"/>
  </w:style>
  <w:style w:type="paragraph" w:styleId="Footer">
    <w:name w:val="footer"/>
    <w:basedOn w:val="Normal"/>
    <w:link w:val="FooterChar"/>
    <w:uiPriority w:val="99"/>
    <w:unhideWhenUsed/>
    <w:rsid w:val="00A928C7"/>
    <w:pPr>
      <w:tabs>
        <w:tab w:val="center" w:pos="4513"/>
        <w:tab w:val="right" w:pos="9026"/>
      </w:tabs>
    </w:pPr>
  </w:style>
  <w:style w:type="character" w:customStyle="1" w:styleId="FooterChar">
    <w:name w:val="Footer Char"/>
    <w:basedOn w:val="DefaultParagraphFont"/>
    <w:link w:val="Footer"/>
    <w:uiPriority w:val="99"/>
    <w:rsid w:val="00A928C7"/>
  </w:style>
  <w:style w:type="character" w:styleId="Hyperlink">
    <w:name w:val="Hyperlink"/>
    <w:basedOn w:val="DefaultParagraphFont"/>
    <w:uiPriority w:val="99"/>
    <w:unhideWhenUsed/>
    <w:rsid w:val="00A928C7"/>
    <w:rPr>
      <w:color w:val="467886" w:themeColor="hyperlink"/>
      <w:u w:val="single"/>
    </w:rPr>
  </w:style>
  <w:style w:type="character" w:styleId="UnresolvedMention">
    <w:name w:val="Unresolved Mention"/>
    <w:basedOn w:val="DefaultParagraphFont"/>
    <w:uiPriority w:val="99"/>
    <w:semiHidden/>
    <w:unhideWhenUsed/>
    <w:rsid w:val="00A928C7"/>
    <w:rPr>
      <w:color w:val="605E5C"/>
      <w:shd w:val="clear" w:color="auto" w:fill="E1DFDD"/>
    </w:rPr>
  </w:style>
  <w:style w:type="character" w:styleId="CommentReference">
    <w:name w:val="annotation reference"/>
    <w:basedOn w:val="DefaultParagraphFont"/>
    <w:uiPriority w:val="99"/>
    <w:semiHidden/>
    <w:unhideWhenUsed/>
    <w:rsid w:val="00CD6E3E"/>
    <w:rPr>
      <w:sz w:val="16"/>
      <w:szCs w:val="16"/>
    </w:rPr>
  </w:style>
  <w:style w:type="paragraph" w:styleId="CommentText">
    <w:name w:val="annotation text"/>
    <w:basedOn w:val="Normal"/>
    <w:link w:val="CommentTextChar"/>
    <w:uiPriority w:val="99"/>
    <w:unhideWhenUsed/>
    <w:rsid w:val="00CD6E3E"/>
    <w:rPr>
      <w:sz w:val="20"/>
      <w:szCs w:val="20"/>
    </w:rPr>
  </w:style>
  <w:style w:type="character" w:customStyle="1" w:styleId="CommentTextChar">
    <w:name w:val="Comment Text Char"/>
    <w:basedOn w:val="DefaultParagraphFont"/>
    <w:link w:val="CommentText"/>
    <w:uiPriority w:val="99"/>
    <w:rsid w:val="00CD6E3E"/>
    <w:rPr>
      <w:rFonts w:ascii="Times New Roman" w:eastAsia="Times New Roman" w:hAnsi="Times New Roman" w:cs="Times New Roman"/>
      <w:kern w:val="0"/>
      <w:sz w:val="20"/>
      <w:szCs w:val="20"/>
      <w:lang w:eastAsia="en-GB"/>
      <w14:ligatures w14:val="none"/>
    </w:rPr>
  </w:style>
  <w:style w:type="paragraph" w:styleId="CommentSubject">
    <w:name w:val="annotation subject"/>
    <w:basedOn w:val="CommentText"/>
    <w:next w:val="CommentText"/>
    <w:link w:val="CommentSubjectChar"/>
    <w:uiPriority w:val="99"/>
    <w:semiHidden/>
    <w:unhideWhenUsed/>
    <w:rsid w:val="00CD6E3E"/>
    <w:rPr>
      <w:b/>
      <w:bCs/>
    </w:rPr>
  </w:style>
  <w:style w:type="character" w:customStyle="1" w:styleId="CommentSubjectChar">
    <w:name w:val="Comment Subject Char"/>
    <w:basedOn w:val="CommentTextChar"/>
    <w:link w:val="CommentSubject"/>
    <w:uiPriority w:val="99"/>
    <w:semiHidden/>
    <w:rsid w:val="00CD6E3E"/>
    <w:rPr>
      <w:rFonts w:ascii="Times New Roman" w:eastAsia="Times New Roman" w:hAnsi="Times New Roman" w:cs="Times New Roman"/>
      <w:b/>
      <w:bCs/>
      <w:kern w:val="0"/>
      <w:sz w:val="20"/>
      <w:szCs w:val="20"/>
      <w:lang w:eastAsia="en-GB"/>
      <w14:ligatures w14:val="none"/>
    </w:rPr>
  </w:style>
  <w:style w:type="paragraph" w:styleId="Revision">
    <w:name w:val="Revision"/>
    <w:hidden/>
    <w:uiPriority w:val="99"/>
    <w:semiHidden/>
    <w:rsid w:val="00E96641"/>
    <w:rPr>
      <w:rFonts w:ascii="Times New Roman" w:eastAsia="Times New Roman" w:hAnsi="Times New Roman" w:cs="Times New Roman"/>
      <w:kern w:val="0"/>
      <w:lang w:eastAsia="en-GB"/>
      <w14:ligatures w14:val="none"/>
    </w:rPr>
  </w:style>
  <w:style w:type="paragraph" w:styleId="NormalWeb">
    <w:name w:val="Normal (Web)"/>
    <w:basedOn w:val="Normal"/>
    <w:uiPriority w:val="99"/>
    <w:unhideWhenUsed/>
    <w:rsid w:val="00B74C96"/>
    <w:pPr>
      <w:spacing w:before="100" w:beforeAutospacing="1" w:after="100" w:afterAutospacing="1"/>
    </w:pPr>
  </w:style>
  <w:style w:type="character" w:styleId="Strong">
    <w:name w:val="Strong"/>
    <w:basedOn w:val="DefaultParagraphFont"/>
    <w:uiPriority w:val="22"/>
    <w:qFormat/>
    <w:rsid w:val="00762EC3"/>
    <w:rPr>
      <w:b/>
      <w:bCs/>
    </w:rPr>
  </w:style>
  <w:style w:type="paragraph" w:customStyle="1" w:styleId="m8502320490668951652msolistparagraph">
    <w:name w:val="m_8502320490668951652msolistparagraph"/>
    <w:basedOn w:val="Normal"/>
    <w:rsid w:val="00B939A9"/>
    <w:pPr>
      <w:spacing w:before="100" w:beforeAutospacing="1" w:after="100" w:afterAutospacing="1"/>
    </w:pPr>
  </w:style>
  <w:style w:type="character" w:customStyle="1" w:styleId="fadeinm1hgl8">
    <w:name w:val="_fadein_m1hgl_8"/>
    <w:basedOn w:val="DefaultParagraphFont"/>
    <w:rsid w:val="00B939A9"/>
  </w:style>
  <w:style w:type="table" w:styleId="TableGrid">
    <w:name w:val="Table Grid"/>
    <w:basedOn w:val="TableNormal"/>
    <w:uiPriority w:val="39"/>
    <w:rsid w:val="00E911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35776">
      <w:bodyDiv w:val="1"/>
      <w:marLeft w:val="0"/>
      <w:marRight w:val="0"/>
      <w:marTop w:val="0"/>
      <w:marBottom w:val="0"/>
      <w:divBdr>
        <w:top w:val="none" w:sz="0" w:space="0" w:color="auto"/>
        <w:left w:val="none" w:sz="0" w:space="0" w:color="auto"/>
        <w:bottom w:val="none" w:sz="0" w:space="0" w:color="auto"/>
        <w:right w:val="none" w:sz="0" w:space="0" w:color="auto"/>
      </w:divBdr>
      <w:divsChild>
        <w:div w:id="1676422841">
          <w:marLeft w:val="0"/>
          <w:marRight w:val="0"/>
          <w:marTop w:val="0"/>
          <w:marBottom w:val="0"/>
          <w:divBdr>
            <w:top w:val="none" w:sz="0" w:space="0" w:color="auto"/>
            <w:left w:val="none" w:sz="0" w:space="0" w:color="auto"/>
            <w:bottom w:val="none" w:sz="0" w:space="0" w:color="auto"/>
            <w:right w:val="none" w:sz="0" w:space="0" w:color="auto"/>
          </w:divBdr>
          <w:divsChild>
            <w:div w:id="297422112">
              <w:marLeft w:val="0"/>
              <w:marRight w:val="0"/>
              <w:marTop w:val="0"/>
              <w:marBottom w:val="0"/>
              <w:divBdr>
                <w:top w:val="none" w:sz="0" w:space="0" w:color="auto"/>
                <w:left w:val="none" w:sz="0" w:space="0" w:color="auto"/>
                <w:bottom w:val="none" w:sz="0" w:space="0" w:color="auto"/>
                <w:right w:val="none" w:sz="0" w:space="0" w:color="auto"/>
              </w:divBdr>
              <w:divsChild>
                <w:div w:id="7570992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46283519">
      <w:bodyDiv w:val="1"/>
      <w:marLeft w:val="0"/>
      <w:marRight w:val="0"/>
      <w:marTop w:val="0"/>
      <w:marBottom w:val="0"/>
      <w:divBdr>
        <w:top w:val="none" w:sz="0" w:space="0" w:color="auto"/>
        <w:left w:val="none" w:sz="0" w:space="0" w:color="auto"/>
        <w:bottom w:val="none" w:sz="0" w:space="0" w:color="auto"/>
        <w:right w:val="none" w:sz="0" w:space="0" w:color="auto"/>
      </w:divBdr>
    </w:div>
    <w:div w:id="160972444">
      <w:bodyDiv w:val="1"/>
      <w:marLeft w:val="0"/>
      <w:marRight w:val="0"/>
      <w:marTop w:val="0"/>
      <w:marBottom w:val="0"/>
      <w:divBdr>
        <w:top w:val="none" w:sz="0" w:space="0" w:color="auto"/>
        <w:left w:val="none" w:sz="0" w:space="0" w:color="auto"/>
        <w:bottom w:val="none" w:sz="0" w:space="0" w:color="auto"/>
        <w:right w:val="none" w:sz="0" w:space="0" w:color="auto"/>
      </w:divBdr>
    </w:div>
    <w:div w:id="167869869">
      <w:bodyDiv w:val="1"/>
      <w:marLeft w:val="0"/>
      <w:marRight w:val="0"/>
      <w:marTop w:val="0"/>
      <w:marBottom w:val="0"/>
      <w:divBdr>
        <w:top w:val="none" w:sz="0" w:space="0" w:color="auto"/>
        <w:left w:val="none" w:sz="0" w:space="0" w:color="auto"/>
        <w:bottom w:val="none" w:sz="0" w:space="0" w:color="auto"/>
        <w:right w:val="none" w:sz="0" w:space="0" w:color="auto"/>
      </w:divBdr>
    </w:div>
    <w:div w:id="174654808">
      <w:bodyDiv w:val="1"/>
      <w:marLeft w:val="0"/>
      <w:marRight w:val="0"/>
      <w:marTop w:val="0"/>
      <w:marBottom w:val="0"/>
      <w:divBdr>
        <w:top w:val="none" w:sz="0" w:space="0" w:color="auto"/>
        <w:left w:val="none" w:sz="0" w:space="0" w:color="auto"/>
        <w:bottom w:val="none" w:sz="0" w:space="0" w:color="auto"/>
        <w:right w:val="none" w:sz="0" w:space="0" w:color="auto"/>
      </w:divBdr>
      <w:divsChild>
        <w:div w:id="19180093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35211081">
      <w:bodyDiv w:val="1"/>
      <w:marLeft w:val="0"/>
      <w:marRight w:val="0"/>
      <w:marTop w:val="0"/>
      <w:marBottom w:val="0"/>
      <w:divBdr>
        <w:top w:val="none" w:sz="0" w:space="0" w:color="auto"/>
        <w:left w:val="none" w:sz="0" w:space="0" w:color="auto"/>
        <w:bottom w:val="none" w:sz="0" w:space="0" w:color="auto"/>
        <w:right w:val="none" w:sz="0" w:space="0" w:color="auto"/>
      </w:divBdr>
    </w:div>
    <w:div w:id="255358725">
      <w:bodyDiv w:val="1"/>
      <w:marLeft w:val="0"/>
      <w:marRight w:val="0"/>
      <w:marTop w:val="0"/>
      <w:marBottom w:val="0"/>
      <w:divBdr>
        <w:top w:val="none" w:sz="0" w:space="0" w:color="auto"/>
        <w:left w:val="none" w:sz="0" w:space="0" w:color="auto"/>
        <w:bottom w:val="none" w:sz="0" w:space="0" w:color="auto"/>
        <w:right w:val="none" w:sz="0" w:space="0" w:color="auto"/>
      </w:divBdr>
    </w:div>
    <w:div w:id="264272571">
      <w:bodyDiv w:val="1"/>
      <w:marLeft w:val="0"/>
      <w:marRight w:val="0"/>
      <w:marTop w:val="0"/>
      <w:marBottom w:val="0"/>
      <w:divBdr>
        <w:top w:val="none" w:sz="0" w:space="0" w:color="auto"/>
        <w:left w:val="none" w:sz="0" w:space="0" w:color="auto"/>
        <w:bottom w:val="none" w:sz="0" w:space="0" w:color="auto"/>
        <w:right w:val="none" w:sz="0" w:space="0" w:color="auto"/>
      </w:divBdr>
    </w:div>
    <w:div w:id="265582715">
      <w:bodyDiv w:val="1"/>
      <w:marLeft w:val="0"/>
      <w:marRight w:val="0"/>
      <w:marTop w:val="0"/>
      <w:marBottom w:val="0"/>
      <w:divBdr>
        <w:top w:val="none" w:sz="0" w:space="0" w:color="auto"/>
        <w:left w:val="none" w:sz="0" w:space="0" w:color="auto"/>
        <w:bottom w:val="none" w:sz="0" w:space="0" w:color="auto"/>
        <w:right w:val="none" w:sz="0" w:space="0" w:color="auto"/>
      </w:divBdr>
    </w:div>
    <w:div w:id="282158330">
      <w:bodyDiv w:val="1"/>
      <w:marLeft w:val="0"/>
      <w:marRight w:val="0"/>
      <w:marTop w:val="0"/>
      <w:marBottom w:val="0"/>
      <w:divBdr>
        <w:top w:val="none" w:sz="0" w:space="0" w:color="auto"/>
        <w:left w:val="none" w:sz="0" w:space="0" w:color="auto"/>
        <w:bottom w:val="none" w:sz="0" w:space="0" w:color="auto"/>
        <w:right w:val="none" w:sz="0" w:space="0" w:color="auto"/>
      </w:divBdr>
    </w:div>
    <w:div w:id="284121011">
      <w:bodyDiv w:val="1"/>
      <w:marLeft w:val="0"/>
      <w:marRight w:val="0"/>
      <w:marTop w:val="0"/>
      <w:marBottom w:val="0"/>
      <w:divBdr>
        <w:top w:val="none" w:sz="0" w:space="0" w:color="auto"/>
        <w:left w:val="none" w:sz="0" w:space="0" w:color="auto"/>
        <w:bottom w:val="none" w:sz="0" w:space="0" w:color="auto"/>
        <w:right w:val="none" w:sz="0" w:space="0" w:color="auto"/>
      </w:divBdr>
    </w:div>
    <w:div w:id="351103746">
      <w:bodyDiv w:val="1"/>
      <w:marLeft w:val="0"/>
      <w:marRight w:val="0"/>
      <w:marTop w:val="0"/>
      <w:marBottom w:val="0"/>
      <w:divBdr>
        <w:top w:val="none" w:sz="0" w:space="0" w:color="auto"/>
        <w:left w:val="none" w:sz="0" w:space="0" w:color="auto"/>
        <w:bottom w:val="none" w:sz="0" w:space="0" w:color="auto"/>
        <w:right w:val="none" w:sz="0" w:space="0" w:color="auto"/>
      </w:divBdr>
    </w:div>
    <w:div w:id="373040002">
      <w:bodyDiv w:val="1"/>
      <w:marLeft w:val="0"/>
      <w:marRight w:val="0"/>
      <w:marTop w:val="0"/>
      <w:marBottom w:val="0"/>
      <w:divBdr>
        <w:top w:val="none" w:sz="0" w:space="0" w:color="auto"/>
        <w:left w:val="none" w:sz="0" w:space="0" w:color="auto"/>
        <w:bottom w:val="none" w:sz="0" w:space="0" w:color="auto"/>
        <w:right w:val="none" w:sz="0" w:space="0" w:color="auto"/>
      </w:divBdr>
    </w:div>
    <w:div w:id="384178715">
      <w:bodyDiv w:val="1"/>
      <w:marLeft w:val="0"/>
      <w:marRight w:val="0"/>
      <w:marTop w:val="0"/>
      <w:marBottom w:val="0"/>
      <w:divBdr>
        <w:top w:val="none" w:sz="0" w:space="0" w:color="auto"/>
        <w:left w:val="none" w:sz="0" w:space="0" w:color="auto"/>
        <w:bottom w:val="none" w:sz="0" w:space="0" w:color="auto"/>
        <w:right w:val="none" w:sz="0" w:space="0" w:color="auto"/>
      </w:divBdr>
    </w:div>
    <w:div w:id="409279263">
      <w:bodyDiv w:val="1"/>
      <w:marLeft w:val="0"/>
      <w:marRight w:val="0"/>
      <w:marTop w:val="0"/>
      <w:marBottom w:val="0"/>
      <w:divBdr>
        <w:top w:val="none" w:sz="0" w:space="0" w:color="auto"/>
        <w:left w:val="none" w:sz="0" w:space="0" w:color="auto"/>
        <w:bottom w:val="none" w:sz="0" w:space="0" w:color="auto"/>
        <w:right w:val="none" w:sz="0" w:space="0" w:color="auto"/>
      </w:divBdr>
    </w:div>
    <w:div w:id="479348655">
      <w:bodyDiv w:val="1"/>
      <w:marLeft w:val="0"/>
      <w:marRight w:val="0"/>
      <w:marTop w:val="0"/>
      <w:marBottom w:val="0"/>
      <w:divBdr>
        <w:top w:val="none" w:sz="0" w:space="0" w:color="auto"/>
        <w:left w:val="none" w:sz="0" w:space="0" w:color="auto"/>
        <w:bottom w:val="none" w:sz="0" w:space="0" w:color="auto"/>
        <w:right w:val="none" w:sz="0" w:space="0" w:color="auto"/>
      </w:divBdr>
      <w:divsChild>
        <w:div w:id="12910911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23517452">
      <w:bodyDiv w:val="1"/>
      <w:marLeft w:val="0"/>
      <w:marRight w:val="0"/>
      <w:marTop w:val="0"/>
      <w:marBottom w:val="0"/>
      <w:divBdr>
        <w:top w:val="none" w:sz="0" w:space="0" w:color="auto"/>
        <w:left w:val="none" w:sz="0" w:space="0" w:color="auto"/>
        <w:bottom w:val="none" w:sz="0" w:space="0" w:color="auto"/>
        <w:right w:val="none" w:sz="0" w:space="0" w:color="auto"/>
      </w:divBdr>
    </w:div>
    <w:div w:id="574246203">
      <w:bodyDiv w:val="1"/>
      <w:marLeft w:val="0"/>
      <w:marRight w:val="0"/>
      <w:marTop w:val="0"/>
      <w:marBottom w:val="0"/>
      <w:divBdr>
        <w:top w:val="none" w:sz="0" w:space="0" w:color="auto"/>
        <w:left w:val="none" w:sz="0" w:space="0" w:color="auto"/>
        <w:bottom w:val="none" w:sz="0" w:space="0" w:color="auto"/>
        <w:right w:val="none" w:sz="0" w:space="0" w:color="auto"/>
      </w:divBdr>
    </w:div>
    <w:div w:id="599722257">
      <w:bodyDiv w:val="1"/>
      <w:marLeft w:val="0"/>
      <w:marRight w:val="0"/>
      <w:marTop w:val="0"/>
      <w:marBottom w:val="0"/>
      <w:divBdr>
        <w:top w:val="none" w:sz="0" w:space="0" w:color="auto"/>
        <w:left w:val="none" w:sz="0" w:space="0" w:color="auto"/>
        <w:bottom w:val="none" w:sz="0" w:space="0" w:color="auto"/>
        <w:right w:val="none" w:sz="0" w:space="0" w:color="auto"/>
      </w:divBdr>
    </w:div>
    <w:div w:id="616254846">
      <w:bodyDiv w:val="1"/>
      <w:marLeft w:val="0"/>
      <w:marRight w:val="0"/>
      <w:marTop w:val="0"/>
      <w:marBottom w:val="0"/>
      <w:divBdr>
        <w:top w:val="none" w:sz="0" w:space="0" w:color="auto"/>
        <w:left w:val="none" w:sz="0" w:space="0" w:color="auto"/>
        <w:bottom w:val="none" w:sz="0" w:space="0" w:color="auto"/>
        <w:right w:val="none" w:sz="0" w:space="0" w:color="auto"/>
      </w:divBdr>
    </w:div>
    <w:div w:id="621572314">
      <w:bodyDiv w:val="1"/>
      <w:marLeft w:val="0"/>
      <w:marRight w:val="0"/>
      <w:marTop w:val="0"/>
      <w:marBottom w:val="0"/>
      <w:divBdr>
        <w:top w:val="none" w:sz="0" w:space="0" w:color="auto"/>
        <w:left w:val="none" w:sz="0" w:space="0" w:color="auto"/>
        <w:bottom w:val="none" w:sz="0" w:space="0" w:color="auto"/>
        <w:right w:val="none" w:sz="0" w:space="0" w:color="auto"/>
      </w:divBdr>
    </w:div>
    <w:div w:id="726491264">
      <w:bodyDiv w:val="1"/>
      <w:marLeft w:val="0"/>
      <w:marRight w:val="0"/>
      <w:marTop w:val="0"/>
      <w:marBottom w:val="0"/>
      <w:divBdr>
        <w:top w:val="none" w:sz="0" w:space="0" w:color="auto"/>
        <w:left w:val="none" w:sz="0" w:space="0" w:color="auto"/>
        <w:bottom w:val="none" w:sz="0" w:space="0" w:color="auto"/>
        <w:right w:val="none" w:sz="0" w:space="0" w:color="auto"/>
      </w:divBdr>
    </w:div>
    <w:div w:id="738094435">
      <w:bodyDiv w:val="1"/>
      <w:marLeft w:val="0"/>
      <w:marRight w:val="0"/>
      <w:marTop w:val="0"/>
      <w:marBottom w:val="0"/>
      <w:divBdr>
        <w:top w:val="none" w:sz="0" w:space="0" w:color="auto"/>
        <w:left w:val="none" w:sz="0" w:space="0" w:color="auto"/>
        <w:bottom w:val="none" w:sz="0" w:space="0" w:color="auto"/>
        <w:right w:val="none" w:sz="0" w:space="0" w:color="auto"/>
      </w:divBdr>
    </w:div>
    <w:div w:id="788857032">
      <w:bodyDiv w:val="1"/>
      <w:marLeft w:val="0"/>
      <w:marRight w:val="0"/>
      <w:marTop w:val="0"/>
      <w:marBottom w:val="0"/>
      <w:divBdr>
        <w:top w:val="none" w:sz="0" w:space="0" w:color="auto"/>
        <w:left w:val="none" w:sz="0" w:space="0" w:color="auto"/>
        <w:bottom w:val="none" w:sz="0" w:space="0" w:color="auto"/>
        <w:right w:val="none" w:sz="0" w:space="0" w:color="auto"/>
      </w:divBdr>
    </w:div>
    <w:div w:id="791367425">
      <w:bodyDiv w:val="1"/>
      <w:marLeft w:val="0"/>
      <w:marRight w:val="0"/>
      <w:marTop w:val="0"/>
      <w:marBottom w:val="0"/>
      <w:divBdr>
        <w:top w:val="none" w:sz="0" w:space="0" w:color="auto"/>
        <w:left w:val="none" w:sz="0" w:space="0" w:color="auto"/>
        <w:bottom w:val="none" w:sz="0" w:space="0" w:color="auto"/>
        <w:right w:val="none" w:sz="0" w:space="0" w:color="auto"/>
      </w:divBdr>
    </w:div>
    <w:div w:id="850873519">
      <w:bodyDiv w:val="1"/>
      <w:marLeft w:val="0"/>
      <w:marRight w:val="0"/>
      <w:marTop w:val="0"/>
      <w:marBottom w:val="0"/>
      <w:divBdr>
        <w:top w:val="none" w:sz="0" w:space="0" w:color="auto"/>
        <w:left w:val="none" w:sz="0" w:space="0" w:color="auto"/>
        <w:bottom w:val="none" w:sz="0" w:space="0" w:color="auto"/>
        <w:right w:val="none" w:sz="0" w:space="0" w:color="auto"/>
      </w:divBdr>
    </w:div>
    <w:div w:id="882904164">
      <w:bodyDiv w:val="1"/>
      <w:marLeft w:val="0"/>
      <w:marRight w:val="0"/>
      <w:marTop w:val="0"/>
      <w:marBottom w:val="0"/>
      <w:divBdr>
        <w:top w:val="none" w:sz="0" w:space="0" w:color="auto"/>
        <w:left w:val="none" w:sz="0" w:space="0" w:color="auto"/>
        <w:bottom w:val="none" w:sz="0" w:space="0" w:color="auto"/>
        <w:right w:val="none" w:sz="0" w:space="0" w:color="auto"/>
      </w:divBdr>
      <w:divsChild>
        <w:div w:id="5806682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22639510">
      <w:bodyDiv w:val="1"/>
      <w:marLeft w:val="0"/>
      <w:marRight w:val="0"/>
      <w:marTop w:val="0"/>
      <w:marBottom w:val="0"/>
      <w:divBdr>
        <w:top w:val="none" w:sz="0" w:space="0" w:color="auto"/>
        <w:left w:val="none" w:sz="0" w:space="0" w:color="auto"/>
        <w:bottom w:val="none" w:sz="0" w:space="0" w:color="auto"/>
        <w:right w:val="none" w:sz="0" w:space="0" w:color="auto"/>
      </w:divBdr>
    </w:div>
    <w:div w:id="1003824299">
      <w:bodyDiv w:val="1"/>
      <w:marLeft w:val="0"/>
      <w:marRight w:val="0"/>
      <w:marTop w:val="0"/>
      <w:marBottom w:val="0"/>
      <w:divBdr>
        <w:top w:val="none" w:sz="0" w:space="0" w:color="auto"/>
        <w:left w:val="none" w:sz="0" w:space="0" w:color="auto"/>
        <w:bottom w:val="none" w:sz="0" w:space="0" w:color="auto"/>
        <w:right w:val="none" w:sz="0" w:space="0" w:color="auto"/>
      </w:divBdr>
    </w:div>
    <w:div w:id="1015766481">
      <w:bodyDiv w:val="1"/>
      <w:marLeft w:val="0"/>
      <w:marRight w:val="0"/>
      <w:marTop w:val="0"/>
      <w:marBottom w:val="0"/>
      <w:divBdr>
        <w:top w:val="none" w:sz="0" w:space="0" w:color="auto"/>
        <w:left w:val="none" w:sz="0" w:space="0" w:color="auto"/>
        <w:bottom w:val="none" w:sz="0" w:space="0" w:color="auto"/>
        <w:right w:val="none" w:sz="0" w:space="0" w:color="auto"/>
      </w:divBdr>
    </w:div>
    <w:div w:id="1173567480">
      <w:bodyDiv w:val="1"/>
      <w:marLeft w:val="0"/>
      <w:marRight w:val="0"/>
      <w:marTop w:val="0"/>
      <w:marBottom w:val="0"/>
      <w:divBdr>
        <w:top w:val="none" w:sz="0" w:space="0" w:color="auto"/>
        <w:left w:val="none" w:sz="0" w:space="0" w:color="auto"/>
        <w:bottom w:val="none" w:sz="0" w:space="0" w:color="auto"/>
        <w:right w:val="none" w:sz="0" w:space="0" w:color="auto"/>
      </w:divBdr>
    </w:div>
    <w:div w:id="1270552491">
      <w:bodyDiv w:val="1"/>
      <w:marLeft w:val="0"/>
      <w:marRight w:val="0"/>
      <w:marTop w:val="0"/>
      <w:marBottom w:val="0"/>
      <w:divBdr>
        <w:top w:val="none" w:sz="0" w:space="0" w:color="auto"/>
        <w:left w:val="none" w:sz="0" w:space="0" w:color="auto"/>
        <w:bottom w:val="none" w:sz="0" w:space="0" w:color="auto"/>
        <w:right w:val="none" w:sz="0" w:space="0" w:color="auto"/>
      </w:divBdr>
      <w:divsChild>
        <w:div w:id="13380714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8389876">
      <w:bodyDiv w:val="1"/>
      <w:marLeft w:val="0"/>
      <w:marRight w:val="0"/>
      <w:marTop w:val="0"/>
      <w:marBottom w:val="0"/>
      <w:divBdr>
        <w:top w:val="none" w:sz="0" w:space="0" w:color="auto"/>
        <w:left w:val="none" w:sz="0" w:space="0" w:color="auto"/>
        <w:bottom w:val="none" w:sz="0" w:space="0" w:color="auto"/>
        <w:right w:val="none" w:sz="0" w:space="0" w:color="auto"/>
      </w:divBdr>
    </w:div>
    <w:div w:id="1303392251">
      <w:bodyDiv w:val="1"/>
      <w:marLeft w:val="0"/>
      <w:marRight w:val="0"/>
      <w:marTop w:val="0"/>
      <w:marBottom w:val="0"/>
      <w:divBdr>
        <w:top w:val="none" w:sz="0" w:space="0" w:color="auto"/>
        <w:left w:val="none" w:sz="0" w:space="0" w:color="auto"/>
        <w:bottom w:val="none" w:sz="0" w:space="0" w:color="auto"/>
        <w:right w:val="none" w:sz="0" w:space="0" w:color="auto"/>
      </w:divBdr>
    </w:div>
    <w:div w:id="1433280586">
      <w:bodyDiv w:val="1"/>
      <w:marLeft w:val="0"/>
      <w:marRight w:val="0"/>
      <w:marTop w:val="0"/>
      <w:marBottom w:val="0"/>
      <w:divBdr>
        <w:top w:val="none" w:sz="0" w:space="0" w:color="auto"/>
        <w:left w:val="none" w:sz="0" w:space="0" w:color="auto"/>
        <w:bottom w:val="none" w:sz="0" w:space="0" w:color="auto"/>
        <w:right w:val="none" w:sz="0" w:space="0" w:color="auto"/>
      </w:divBdr>
    </w:div>
    <w:div w:id="1454901466">
      <w:bodyDiv w:val="1"/>
      <w:marLeft w:val="0"/>
      <w:marRight w:val="0"/>
      <w:marTop w:val="0"/>
      <w:marBottom w:val="0"/>
      <w:divBdr>
        <w:top w:val="none" w:sz="0" w:space="0" w:color="auto"/>
        <w:left w:val="none" w:sz="0" w:space="0" w:color="auto"/>
        <w:bottom w:val="none" w:sz="0" w:space="0" w:color="auto"/>
        <w:right w:val="none" w:sz="0" w:space="0" w:color="auto"/>
      </w:divBdr>
    </w:div>
    <w:div w:id="1559246418">
      <w:bodyDiv w:val="1"/>
      <w:marLeft w:val="0"/>
      <w:marRight w:val="0"/>
      <w:marTop w:val="0"/>
      <w:marBottom w:val="0"/>
      <w:divBdr>
        <w:top w:val="none" w:sz="0" w:space="0" w:color="auto"/>
        <w:left w:val="none" w:sz="0" w:space="0" w:color="auto"/>
        <w:bottom w:val="none" w:sz="0" w:space="0" w:color="auto"/>
        <w:right w:val="none" w:sz="0" w:space="0" w:color="auto"/>
      </w:divBdr>
      <w:divsChild>
        <w:div w:id="814683246">
          <w:marLeft w:val="0"/>
          <w:marRight w:val="0"/>
          <w:marTop w:val="0"/>
          <w:marBottom w:val="0"/>
          <w:divBdr>
            <w:top w:val="none" w:sz="0" w:space="0" w:color="auto"/>
            <w:left w:val="none" w:sz="0" w:space="0" w:color="auto"/>
            <w:bottom w:val="none" w:sz="0" w:space="0" w:color="auto"/>
            <w:right w:val="none" w:sz="0" w:space="0" w:color="auto"/>
          </w:divBdr>
          <w:divsChild>
            <w:div w:id="1555196223">
              <w:marLeft w:val="0"/>
              <w:marRight w:val="0"/>
              <w:marTop w:val="0"/>
              <w:marBottom w:val="0"/>
              <w:divBdr>
                <w:top w:val="none" w:sz="0" w:space="0" w:color="auto"/>
                <w:left w:val="none" w:sz="0" w:space="0" w:color="auto"/>
                <w:bottom w:val="none" w:sz="0" w:space="0" w:color="auto"/>
                <w:right w:val="none" w:sz="0" w:space="0" w:color="auto"/>
              </w:divBdr>
              <w:divsChild>
                <w:div w:id="10500585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566573077">
      <w:bodyDiv w:val="1"/>
      <w:marLeft w:val="0"/>
      <w:marRight w:val="0"/>
      <w:marTop w:val="0"/>
      <w:marBottom w:val="0"/>
      <w:divBdr>
        <w:top w:val="none" w:sz="0" w:space="0" w:color="auto"/>
        <w:left w:val="none" w:sz="0" w:space="0" w:color="auto"/>
        <w:bottom w:val="none" w:sz="0" w:space="0" w:color="auto"/>
        <w:right w:val="none" w:sz="0" w:space="0" w:color="auto"/>
      </w:divBdr>
      <w:divsChild>
        <w:div w:id="6644323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77200766">
      <w:bodyDiv w:val="1"/>
      <w:marLeft w:val="0"/>
      <w:marRight w:val="0"/>
      <w:marTop w:val="0"/>
      <w:marBottom w:val="0"/>
      <w:divBdr>
        <w:top w:val="none" w:sz="0" w:space="0" w:color="auto"/>
        <w:left w:val="none" w:sz="0" w:space="0" w:color="auto"/>
        <w:bottom w:val="none" w:sz="0" w:space="0" w:color="auto"/>
        <w:right w:val="none" w:sz="0" w:space="0" w:color="auto"/>
      </w:divBdr>
    </w:div>
    <w:div w:id="1597982574">
      <w:bodyDiv w:val="1"/>
      <w:marLeft w:val="0"/>
      <w:marRight w:val="0"/>
      <w:marTop w:val="0"/>
      <w:marBottom w:val="0"/>
      <w:divBdr>
        <w:top w:val="none" w:sz="0" w:space="0" w:color="auto"/>
        <w:left w:val="none" w:sz="0" w:space="0" w:color="auto"/>
        <w:bottom w:val="none" w:sz="0" w:space="0" w:color="auto"/>
        <w:right w:val="none" w:sz="0" w:space="0" w:color="auto"/>
      </w:divBdr>
    </w:div>
    <w:div w:id="1640721196">
      <w:bodyDiv w:val="1"/>
      <w:marLeft w:val="0"/>
      <w:marRight w:val="0"/>
      <w:marTop w:val="0"/>
      <w:marBottom w:val="0"/>
      <w:divBdr>
        <w:top w:val="none" w:sz="0" w:space="0" w:color="auto"/>
        <w:left w:val="none" w:sz="0" w:space="0" w:color="auto"/>
        <w:bottom w:val="none" w:sz="0" w:space="0" w:color="auto"/>
        <w:right w:val="none" w:sz="0" w:space="0" w:color="auto"/>
      </w:divBdr>
    </w:div>
    <w:div w:id="1740980449">
      <w:bodyDiv w:val="1"/>
      <w:marLeft w:val="0"/>
      <w:marRight w:val="0"/>
      <w:marTop w:val="0"/>
      <w:marBottom w:val="0"/>
      <w:divBdr>
        <w:top w:val="none" w:sz="0" w:space="0" w:color="auto"/>
        <w:left w:val="none" w:sz="0" w:space="0" w:color="auto"/>
        <w:bottom w:val="none" w:sz="0" w:space="0" w:color="auto"/>
        <w:right w:val="none" w:sz="0" w:space="0" w:color="auto"/>
      </w:divBdr>
    </w:div>
    <w:div w:id="1747726624">
      <w:bodyDiv w:val="1"/>
      <w:marLeft w:val="0"/>
      <w:marRight w:val="0"/>
      <w:marTop w:val="0"/>
      <w:marBottom w:val="0"/>
      <w:divBdr>
        <w:top w:val="none" w:sz="0" w:space="0" w:color="auto"/>
        <w:left w:val="none" w:sz="0" w:space="0" w:color="auto"/>
        <w:bottom w:val="none" w:sz="0" w:space="0" w:color="auto"/>
        <w:right w:val="none" w:sz="0" w:space="0" w:color="auto"/>
      </w:divBdr>
      <w:divsChild>
        <w:div w:id="4439635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1049776">
      <w:bodyDiv w:val="1"/>
      <w:marLeft w:val="0"/>
      <w:marRight w:val="0"/>
      <w:marTop w:val="0"/>
      <w:marBottom w:val="0"/>
      <w:divBdr>
        <w:top w:val="none" w:sz="0" w:space="0" w:color="auto"/>
        <w:left w:val="none" w:sz="0" w:space="0" w:color="auto"/>
        <w:bottom w:val="none" w:sz="0" w:space="0" w:color="auto"/>
        <w:right w:val="none" w:sz="0" w:space="0" w:color="auto"/>
      </w:divBdr>
    </w:div>
    <w:div w:id="1771126730">
      <w:bodyDiv w:val="1"/>
      <w:marLeft w:val="0"/>
      <w:marRight w:val="0"/>
      <w:marTop w:val="0"/>
      <w:marBottom w:val="0"/>
      <w:divBdr>
        <w:top w:val="none" w:sz="0" w:space="0" w:color="auto"/>
        <w:left w:val="none" w:sz="0" w:space="0" w:color="auto"/>
        <w:bottom w:val="none" w:sz="0" w:space="0" w:color="auto"/>
        <w:right w:val="none" w:sz="0" w:space="0" w:color="auto"/>
      </w:divBdr>
      <w:divsChild>
        <w:div w:id="17391296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35024845">
      <w:bodyDiv w:val="1"/>
      <w:marLeft w:val="0"/>
      <w:marRight w:val="0"/>
      <w:marTop w:val="0"/>
      <w:marBottom w:val="0"/>
      <w:divBdr>
        <w:top w:val="none" w:sz="0" w:space="0" w:color="auto"/>
        <w:left w:val="none" w:sz="0" w:space="0" w:color="auto"/>
        <w:bottom w:val="none" w:sz="0" w:space="0" w:color="auto"/>
        <w:right w:val="none" w:sz="0" w:space="0" w:color="auto"/>
      </w:divBdr>
      <w:divsChild>
        <w:div w:id="779380282">
          <w:marLeft w:val="0"/>
          <w:marRight w:val="0"/>
          <w:marTop w:val="0"/>
          <w:marBottom w:val="0"/>
          <w:divBdr>
            <w:top w:val="none" w:sz="0" w:space="0" w:color="auto"/>
            <w:left w:val="none" w:sz="0" w:space="0" w:color="auto"/>
            <w:bottom w:val="none" w:sz="0" w:space="0" w:color="auto"/>
            <w:right w:val="none" w:sz="0" w:space="0" w:color="auto"/>
          </w:divBdr>
          <w:divsChild>
            <w:div w:id="1338773676">
              <w:marLeft w:val="0"/>
              <w:marRight w:val="0"/>
              <w:marTop w:val="0"/>
              <w:marBottom w:val="0"/>
              <w:divBdr>
                <w:top w:val="none" w:sz="0" w:space="0" w:color="auto"/>
                <w:left w:val="none" w:sz="0" w:space="0" w:color="auto"/>
                <w:bottom w:val="none" w:sz="0" w:space="0" w:color="auto"/>
                <w:right w:val="none" w:sz="0" w:space="0" w:color="auto"/>
              </w:divBdr>
              <w:divsChild>
                <w:div w:id="210534455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899168862">
      <w:bodyDiv w:val="1"/>
      <w:marLeft w:val="0"/>
      <w:marRight w:val="0"/>
      <w:marTop w:val="0"/>
      <w:marBottom w:val="0"/>
      <w:divBdr>
        <w:top w:val="none" w:sz="0" w:space="0" w:color="auto"/>
        <w:left w:val="none" w:sz="0" w:space="0" w:color="auto"/>
        <w:bottom w:val="none" w:sz="0" w:space="0" w:color="auto"/>
        <w:right w:val="none" w:sz="0" w:space="0" w:color="auto"/>
      </w:divBdr>
    </w:div>
    <w:div w:id="1915161836">
      <w:bodyDiv w:val="1"/>
      <w:marLeft w:val="0"/>
      <w:marRight w:val="0"/>
      <w:marTop w:val="0"/>
      <w:marBottom w:val="0"/>
      <w:divBdr>
        <w:top w:val="none" w:sz="0" w:space="0" w:color="auto"/>
        <w:left w:val="none" w:sz="0" w:space="0" w:color="auto"/>
        <w:bottom w:val="none" w:sz="0" w:space="0" w:color="auto"/>
        <w:right w:val="none" w:sz="0" w:space="0" w:color="auto"/>
      </w:divBdr>
    </w:div>
    <w:div w:id="1964729410">
      <w:bodyDiv w:val="1"/>
      <w:marLeft w:val="0"/>
      <w:marRight w:val="0"/>
      <w:marTop w:val="0"/>
      <w:marBottom w:val="0"/>
      <w:divBdr>
        <w:top w:val="none" w:sz="0" w:space="0" w:color="auto"/>
        <w:left w:val="none" w:sz="0" w:space="0" w:color="auto"/>
        <w:bottom w:val="none" w:sz="0" w:space="0" w:color="auto"/>
        <w:right w:val="none" w:sz="0" w:space="0" w:color="auto"/>
      </w:divBdr>
    </w:div>
    <w:div w:id="1983002805">
      <w:bodyDiv w:val="1"/>
      <w:marLeft w:val="0"/>
      <w:marRight w:val="0"/>
      <w:marTop w:val="0"/>
      <w:marBottom w:val="0"/>
      <w:divBdr>
        <w:top w:val="none" w:sz="0" w:space="0" w:color="auto"/>
        <w:left w:val="none" w:sz="0" w:space="0" w:color="auto"/>
        <w:bottom w:val="none" w:sz="0" w:space="0" w:color="auto"/>
        <w:right w:val="none" w:sz="0" w:space="0" w:color="auto"/>
      </w:divBdr>
      <w:divsChild>
        <w:div w:id="4624258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88394871">
      <w:bodyDiv w:val="1"/>
      <w:marLeft w:val="0"/>
      <w:marRight w:val="0"/>
      <w:marTop w:val="0"/>
      <w:marBottom w:val="0"/>
      <w:divBdr>
        <w:top w:val="none" w:sz="0" w:space="0" w:color="auto"/>
        <w:left w:val="none" w:sz="0" w:space="0" w:color="auto"/>
        <w:bottom w:val="none" w:sz="0" w:space="0" w:color="auto"/>
        <w:right w:val="none" w:sz="0" w:space="0" w:color="auto"/>
      </w:divBdr>
      <w:divsChild>
        <w:div w:id="7193239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9385794">
      <w:bodyDiv w:val="1"/>
      <w:marLeft w:val="0"/>
      <w:marRight w:val="0"/>
      <w:marTop w:val="0"/>
      <w:marBottom w:val="0"/>
      <w:divBdr>
        <w:top w:val="none" w:sz="0" w:space="0" w:color="auto"/>
        <w:left w:val="none" w:sz="0" w:space="0" w:color="auto"/>
        <w:bottom w:val="none" w:sz="0" w:space="0" w:color="auto"/>
        <w:right w:val="none" w:sz="0" w:space="0" w:color="auto"/>
      </w:divBdr>
    </w:div>
    <w:div w:id="2013990827">
      <w:bodyDiv w:val="1"/>
      <w:marLeft w:val="0"/>
      <w:marRight w:val="0"/>
      <w:marTop w:val="0"/>
      <w:marBottom w:val="0"/>
      <w:divBdr>
        <w:top w:val="none" w:sz="0" w:space="0" w:color="auto"/>
        <w:left w:val="none" w:sz="0" w:space="0" w:color="auto"/>
        <w:bottom w:val="none" w:sz="0" w:space="0" w:color="auto"/>
        <w:right w:val="none" w:sz="0" w:space="0" w:color="auto"/>
      </w:divBdr>
    </w:div>
    <w:div w:id="2026856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B2D285-5339-4CB3-A854-FCF0656F4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918</Words>
  <Characters>5239</Characters>
  <Application>Microsoft Office Word</Application>
  <DocSecurity>0</DocSecurity>
  <Lines>43</Lines>
  <Paragraphs>12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6145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Rakauskaitė</dc:creator>
  <cp:keywords/>
  <dc:description/>
  <cp:lastModifiedBy>Office</cp:lastModifiedBy>
  <cp:revision>32</cp:revision>
  <dcterms:created xsi:type="dcterms:W3CDTF">2025-07-22T11:02:00Z</dcterms:created>
  <dcterms:modified xsi:type="dcterms:W3CDTF">2025-08-08T05:26:00Z</dcterms:modified>
</cp:coreProperties>
</file>