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82D10" w14:textId="77777777" w:rsidR="00BA4A02" w:rsidRPr="0029499D" w:rsidRDefault="16A9EA3F" w:rsidP="00BA4A02">
      <w:pPr>
        <w:rPr>
          <w:rFonts w:ascii="Roboto" w:eastAsia="Arial" w:hAnsi="Roboto" w:cs="Arial"/>
          <w:b/>
          <w:bCs/>
          <w:color w:val="000000" w:themeColor="text1"/>
          <w:lang w:val="lt-LT"/>
        </w:rPr>
      </w:pPr>
      <w:r w:rsidRPr="0029499D">
        <w:rPr>
          <w:lang w:val="lt-LT"/>
        </w:rPr>
        <w:br/>
      </w:r>
      <w:r w:rsidR="00BA4A02" w:rsidRPr="0029499D">
        <w:rPr>
          <w:rFonts w:ascii="Roboto" w:eastAsia="Arial" w:hAnsi="Roboto" w:cs="Arial"/>
          <w:b/>
          <w:bCs/>
          <w:color w:val="000000" w:themeColor="text1"/>
          <w:lang w:val="lt-LT"/>
        </w:rPr>
        <w:t>Pranešimas žiniasklaidai</w:t>
      </w:r>
    </w:p>
    <w:p w14:paraId="70C5852B" w14:textId="6C5A68E8" w:rsidR="00BA4A02" w:rsidRPr="0029499D" w:rsidRDefault="00BA4A02" w:rsidP="00BA4A02">
      <w:pPr>
        <w:jc w:val="both"/>
        <w:rPr>
          <w:rFonts w:ascii="Roboto" w:hAnsi="Roboto" w:cs="Arial"/>
          <w:lang w:val="lt-LT"/>
        </w:rPr>
      </w:pPr>
      <w:r w:rsidRPr="0029499D">
        <w:rPr>
          <w:rFonts w:ascii="Roboto" w:hAnsi="Roboto" w:cs="Arial"/>
          <w:lang w:val="lt-LT"/>
        </w:rPr>
        <w:t>202</w:t>
      </w:r>
      <w:r w:rsidR="002B6EA5" w:rsidRPr="0029499D">
        <w:rPr>
          <w:rFonts w:ascii="Roboto" w:hAnsi="Roboto" w:cs="Arial"/>
          <w:lang w:val="lt-LT"/>
        </w:rPr>
        <w:t>5</w:t>
      </w:r>
      <w:r w:rsidRPr="0029499D">
        <w:rPr>
          <w:rFonts w:ascii="Roboto" w:hAnsi="Roboto" w:cs="Arial"/>
          <w:lang w:val="lt-LT"/>
        </w:rPr>
        <w:t xml:space="preserve"> m. </w:t>
      </w:r>
      <w:r w:rsidR="0069776F" w:rsidRPr="0029499D">
        <w:rPr>
          <w:rFonts w:ascii="Roboto" w:hAnsi="Roboto" w:cs="Arial"/>
          <w:lang w:val="lt-LT"/>
        </w:rPr>
        <w:t>rugpjūčio</w:t>
      </w:r>
      <w:r w:rsidRPr="0029499D">
        <w:rPr>
          <w:rFonts w:ascii="Roboto" w:hAnsi="Roboto" w:cs="Arial"/>
          <w:lang w:val="lt-LT"/>
        </w:rPr>
        <w:t xml:space="preserve"> </w:t>
      </w:r>
      <w:r w:rsidR="0016513F">
        <w:rPr>
          <w:rFonts w:ascii="Roboto" w:hAnsi="Roboto" w:cs="Arial"/>
          <w:lang w:val="en-US"/>
        </w:rPr>
        <w:t>11</w:t>
      </w:r>
      <w:r w:rsidRPr="0029499D">
        <w:rPr>
          <w:rFonts w:ascii="Roboto" w:hAnsi="Roboto" w:cs="Arial"/>
          <w:lang w:val="lt-LT"/>
        </w:rPr>
        <w:t xml:space="preserve"> d.</w:t>
      </w:r>
    </w:p>
    <w:p w14:paraId="3812B2D8" w14:textId="0282F371" w:rsidR="001438BD" w:rsidRPr="00842AF4" w:rsidRDefault="001438BD" w:rsidP="000B4EDA">
      <w:pPr>
        <w:spacing w:beforeLines="120" w:before="288" w:afterLines="120" w:after="288"/>
        <w:jc w:val="both"/>
        <w:rPr>
          <w:rFonts w:ascii="Roboto" w:hAnsi="Roboto"/>
          <w:b/>
          <w:bCs/>
          <w:color w:val="000000"/>
          <w:lang w:val="lt-LT"/>
        </w:rPr>
      </w:pPr>
      <w:r w:rsidRPr="00842AF4">
        <w:rPr>
          <w:rFonts w:ascii="Roboto" w:hAnsi="Roboto" w:cs="Helvetica Neue"/>
          <w:b/>
          <w:bCs/>
          <w:color w:val="000000"/>
          <w:sz w:val="24"/>
          <w:szCs w:val="24"/>
          <w:lang w:val="lt-LT" w:eastAsia="en-GB"/>
        </w:rPr>
        <w:t>Sukčiai tampa gudresni, o aukos – vis dar tyli: kas ketvirtas nukentėjęs lietuvis jaustų gėdą</w:t>
      </w:r>
    </w:p>
    <w:p w14:paraId="03F4E5CB" w14:textId="1806EA68" w:rsidR="002B6EA5" w:rsidRPr="0029499D" w:rsidRDefault="002B6EA5" w:rsidP="00070681">
      <w:pPr>
        <w:spacing w:beforeLines="120" w:before="288" w:afterLines="120" w:after="288"/>
        <w:jc w:val="both"/>
        <w:rPr>
          <w:rFonts w:ascii="Roboto" w:hAnsi="Roboto"/>
          <w:b/>
          <w:bCs/>
          <w:color w:val="000000"/>
          <w:lang w:val="lt-LT"/>
        </w:rPr>
      </w:pPr>
      <w:r w:rsidRPr="0029499D">
        <w:rPr>
          <w:rFonts w:ascii="Roboto" w:hAnsi="Roboto"/>
          <w:b/>
          <w:bCs/>
          <w:color w:val="000000"/>
          <w:lang w:val="lt-LT"/>
        </w:rPr>
        <w:t xml:space="preserve">Finansinio sukčiavimo schemos tampa vis išradingesnės – sukčiai pasitelkia pažangias technologijas ir psichologines manipuliacijas, kad apgautų </w:t>
      </w:r>
      <w:r w:rsidR="007A1DFB">
        <w:rPr>
          <w:rFonts w:ascii="Roboto" w:hAnsi="Roboto"/>
          <w:b/>
          <w:bCs/>
          <w:color w:val="000000"/>
          <w:lang w:val="lt-LT"/>
        </w:rPr>
        <w:t xml:space="preserve">kuo daugiau </w:t>
      </w:r>
      <w:r w:rsidRPr="0029499D">
        <w:rPr>
          <w:rFonts w:ascii="Roboto" w:hAnsi="Roboto"/>
          <w:b/>
          <w:bCs/>
          <w:color w:val="000000"/>
          <w:lang w:val="lt-LT"/>
        </w:rPr>
        <w:t>žmon</w:t>
      </w:r>
      <w:r w:rsidR="007A1DFB">
        <w:rPr>
          <w:rFonts w:ascii="Roboto" w:hAnsi="Roboto"/>
          <w:b/>
          <w:bCs/>
          <w:color w:val="000000"/>
          <w:lang w:val="lt-LT"/>
        </w:rPr>
        <w:t>ių</w:t>
      </w:r>
      <w:r w:rsidRPr="0029499D">
        <w:rPr>
          <w:rFonts w:ascii="Roboto" w:hAnsi="Roboto"/>
          <w:b/>
          <w:bCs/>
          <w:color w:val="000000"/>
          <w:lang w:val="lt-LT"/>
        </w:rPr>
        <w:t xml:space="preserve">. Auka gali tapti kiekvienas, tačiau visuomenėje vis labiau suvokiama, kad tai – ne </w:t>
      </w:r>
      <w:r w:rsidR="008B740E">
        <w:rPr>
          <w:rFonts w:ascii="Roboto" w:hAnsi="Roboto"/>
          <w:b/>
          <w:bCs/>
          <w:color w:val="000000"/>
          <w:lang w:val="lt-LT"/>
        </w:rPr>
        <w:t>jų silpnumo</w:t>
      </w:r>
      <w:r w:rsidRPr="0029499D">
        <w:rPr>
          <w:rFonts w:ascii="Roboto" w:hAnsi="Roboto"/>
          <w:b/>
          <w:bCs/>
          <w:color w:val="000000"/>
          <w:lang w:val="lt-LT"/>
        </w:rPr>
        <w:t xml:space="preserve">, o </w:t>
      </w:r>
      <w:r w:rsidR="008B740E">
        <w:rPr>
          <w:rFonts w:ascii="Roboto" w:hAnsi="Roboto"/>
          <w:b/>
          <w:bCs/>
          <w:color w:val="000000"/>
          <w:lang w:val="lt-LT"/>
        </w:rPr>
        <w:t xml:space="preserve">patyrusių </w:t>
      </w:r>
      <w:r w:rsidRPr="0029499D">
        <w:rPr>
          <w:rFonts w:ascii="Roboto" w:hAnsi="Roboto"/>
          <w:b/>
          <w:bCs/>
          <w:color w:val="000000"/>
          <w:lang w:val="lt-LT"/>
        </w:rPr>
        <w:t>nusikaltėlių veiksmų pasekmė. Banko „Citadele“ užsakymu atlikta apklausa rodo, kad dauguma lietuvių jau nesigėdytų prisipažinti tapę finansinio sukčiavimo aukomis, nors viešai apie tai kalbėti vis dar ryžtųsi tik nedaugelis.</w:t>
      </w:r>
    </w:p>
    <w:p w14:paraId="65204043" w14:textId="77777777" w:rsidR="002B6EA5" w:rsidRPr="0029499D" w:rsidRDefault="002B6EA5" w:rsidP="00070681">
      <w:pPr>
        <w:spacing w:beforeLines="120" w:before="288" w:afterLines="120" w:after="288"/>
        <w:jc w:val="both"/>
        <w:rPr>
          <w:rFonts w:ascii="Roboto" w:hAnsi="Roboto"/>
          <w:b/>
          <w:bCs/>
          <w:color w:val="000000" w:themeColor="text1"/>
          <w:lang w:val="lt-LT" w:eastAsia="en-GB"/>
        </w:rPr>
      </w:pPr>
      <w:r w:rsidRPr="0029499D">
        <w:rPr>
          <w:rFonts w:ascii="Roboto" w:hAnsi="Roboto"/>
          <w:b/>
          <w:bCs/>
          <w:color w:val="000000" w:themeColor="text1"/>
          <w:lang w:val="lt-LT" w:eastAsia="en-GB"/>
        </w:rPr>
        <w:t>Skaudžia patirtimi drąsiau dalintųsi artimųjų rate</w:t>
      </w:r>
    </w:p>
    <w:p w14:paraId="5DEFFA58" w14:textId="67BF48FD" w:rsidR="00EA54F1" w:rsidRPr="0029499D" w:rsidRDefault="00EA54F1" w:rsidP="00070681">
      <w:pPr>
        <w:pStyle w:val="NormalWeb"/>
        <w:spacing w:before="120" w:beforeAutospacing="0" w:after="120" w:afterAutospacing="0"/>
        <w:jc w:val="both"/>
        <w:rPr>
          <w:rFonts w:ascii="Roboto" w:hAnsi="Roboto"/>
          <w:color w:val="000000"/>
          <w:sz w:val="22"/>
          <w:szCs w:val="22"/>
          <w:lang w:val="lt-LT"/>
        </w:rPr>
      </w:pPr>
      <w:r w:rsidRPr="0029499D">
        <w:rPr>
          <w:rFonts w:ascii="Roboto" w:hAnsi="Roboto"/>
          <w:color w:val="000000"/>
          <w:sz w:val="22"/>
          <w:szCs w:val="22"/>
          <w:lang w:val="lt-LT"/>
        </w:rPr>
        <w:t>Apklausa parodė, kad 54 proc. lietuvių nebūtų gėda pripažinti, jog tapo finansinio sukčiavimo aukomis. Vis dėlto 24 proc. žmonių teigia, kad tokioje situacijoje jaustų gėdą, o 22 proc. nėra tikri, kaip reaguotų. Nepaisant to, tik 27 proc. būtų pasirengę apie tai kalbėti viešai. Dauguma dalintųsi tokia patirtimi tik su artimiausiais šeimos nariais ar draugais – taip darytų 36 proc.</w:t>
      </w:r>
      <w:r w:rsidR="007A1DFB">
        <w:rPr>
          <w:rFonts w:ascii="Roboto" w:hAnsi="Roboto"/>
          <w:color w:val="000000"/>
          <w:sz w:val="22"/>
          <w:szCs w:val="22"/>
          <w:lang w:val="lt-LT"/>
        </w:rPr>
        <w:t xml:space="preserve"> Lietuvos</w:t>
      </w:r>
      <w:r w:rsidRPr="0029499D">
        <w:rPr>
          <w:rFonts w:ascii="Roboto" w:hAnsi="Roboto"/>
          <w:color w:val="000000"/>
          <w:sz w:val="22"/>
          <w:szCs w:val="22"/>
          <w:lang w:val="lt-LT"/>
        </w:rPr>
        <w:t xml:space="preserve"> gyventojų.</w:t>
      </w:r>
    </w:p>
    <w:p w14:paraId="5A63E8B2" w14:textId="77777777" w:rsidR="00EA54F1" w:rsidRDefault="00EA54F1" w:rsidP="00070681">
      <w:pPr>
        <w:pStyle w:val="NormalWeb"/>
        <w:spacing w:before="120" w:beforeAutospacing="0" w:after="120" w:afterAutospacing="0"/>
        <w:jc w:val="both"/>
        <w:rPr>
          <w:rFonts w:ascii="Roboto" w:hAnsi="Roboto"/>
          <w:color w:val="000000"/>
          <w:sz w:val="22"/>
          <w:szCs w:val="22"/>
          <w:lang w:val="lt-LT"/>
        </w:rPr>
      </w:pPr>
      <w:r w:rsidRPr="0029499D">
        <w:rPr>
          <w:rFonts w:ascii="Roboto" w:hAnsi="Roboto"/>
          <w:color w:val="000000"/>
          <w:sz w:val="22"/>
          <w:szCs w:val="22"/>
          <w:lang w:val="lt-LT"/>
        </w:rPr>
        <w:t>Nors finansinio sukčiavimo problema aktuali visoms Baltijos šalims, lietuviai šiuo atžvilgiu yra atviresni nei kaimynai. Latvijoje 44 proc., o Estijoje tik 37 proc. gyventojų teigia, kad nebūtų gėda prisipažinti tapus sukčių aukomis. Tuo metu gėdą jaustų 33 proc. latvių ir net 39 proc. estų.</w:t>
      </w:r>
    </w:p>
    <w:p w14:paraId="4E5E83EA" w14:textId="28E1FD9C" w:rsidR="002B6EA5" w:rsidRPr="0029499D" w:rsidRDefault="002B6EA5" w:rsidP="00070681">
      <w:pPr>
        <w:spacing w:beforeLines="120" w:before="288" w:afterLines="120" w:after="288"/>
        <w:jc w:val="both"/>
        <w:rPr>
          <w:rFonts w:ascii="Roboto" w:hAnsi="Roboto"/>
          <w:color w:val="000000" w:themeColor="text1"/>
          <w:lang w:val="lt-LT" w:eastAsia="en-GB"/>
        </w:rPr>
      </w:pPr>
      <w:r w:rsidRPr="0029499D">
        <w:rPr>
          <w:rFonts w:ascii="Roboto" w:hAnsi="Roboto"/>
          <w:color w:val="000000" w:themeColor="text1"/>
          <w:lang w:val="lt-LT"/>
        </w:rPr>
        <w:t xml:space="preserve">Pasak „Citadele“ banko </w:t>
      </w:r>
      <w:r w:rsidR="00EA322B">
        <w:rPr>
          <w:rFonts w:ascii="Roboto" w:hAnsi="Roboto"/>
          <w:color w:val="000000" w:themeColor="text1"/>
          <w:lang w:val="lt-LT"/>
        </w:rPr>
        <w:t>plėtros</w:t>
      </w:r>
      <w:r w:rsidRPr="0029499D">
        <w:rPr>
          <w:rFonts w:ascii="Roboto" w:hAnsi="Roboto"/>
          <w:color w:val="000000" w:themeColor="text1"/>
          <w:lang w:val="lt-LT"/>
        </w:rPr>
        <w:t xml:space="preserve"> vadovo Romo Čereškos</w:t>
      </w:r>
      <w:r w:rsidRPr="0029499D">
        <w:rPr>
          <w:rFonts w:ascii="Roboto" w:hAnsi="Roboto"/>
          <w:color w:val="000000" w:themeColor="text1"/>
          <w:lang w:val="lt-LT" w:eastAsia="en-GB"/>
        </w:rPr>
        <w:t xml:space="preserve">, šie duomenys rodo vis didesnį visuomenės atvirumą. </w:t>
      </w:r>
    </w:p>
    <w:p w14:paraId="1AF79987" w14:textId="77777777" w:rsidR="002B6EA5" w:rsidRPr="0029499D" w:rsidRDefault="002B6EA5" w:rsidP="00070681">
      <w:pPr>
        <w:spacing w:beforeLines="120" w:before="288" w:afterLines="120" w:after="288"/>
        <w:jc w:val="both"/>
        <w:rPr>
          <w:rFonts w:ascii="Roboto" w:hAnsi="Roboto"/>
          <w:color w:val="000000" w:themeColor="text1"/>
          <w:lang w:val="lt-LT" w:eastAsia="en-GB"/>
        </w:rPr>
      </w:pPr>
      <w:r w:rsidRPr="0029499D">
        <w:rPr>
          <w:rFonts w:ascii="Roboto" w:hAnsi="Roboto"/>
          <w:color w:val="000000" w:themeColor="text1"/>
          <w:lang w:val="lt-LT" w:eastAsia="en-GB"/>
        </w:rPr>
        <w:t>„Žmonės pradeda suprasti, kad tapti sukčių auka – tai ne asmeninė silpnybė, o dažnai labai profesionaliai suplanuota apgaulė. Tačiau vis dar matome tam tikrą atsargumą, kuris lemia, kad apie tokius atvejus dažniau kalbama tik už uždarų durų“, – sako jis.</w:t>
      </w:r>
    </w:p>
    <w:p w14:paraId="27C98AA4" w14:textId="77777777" w:rsidR="002B6EA5" w:rsidRPr="0029499D" w:rsidRDefault="002B6EA5" w:rsidP="00070681">
      <w:pPr>
        <w:spacing w:beforeLines="120" w:before="288" w:afterLines="120" w:after="288"/>
        <w:jc w:val="both"/>
        <w:rPr>
          <w:rFonts w:ascii="Roboto" w:hAnsi="Roboto"/>
          <w:color w:val="000000" w:themeColor="text1"/>
          <w:lang w:val="lt-LT" w:eastAsia="en-GB"/>
        </w:rPr>
      </w:pPr>
      <w:r w:rsidRPr="0029499D">
        <w:rPr>
          <w:rFonts w:ascii="Roboto" w:hAnsi="Roboto"/>
          <w:color w:val="000000" w:themeColor="text1"/>
          <w:lang w:val="lt-LT" w:eastAsia="en-GB"/>
        </w:rPr>
        <w:t>Įdomu tai, kad pagal amžių atviriausi yra 60–74 metų lietuviai – net 32 proc. jų būtų pasirengę viešai pasidalinti savo patirtimi. Priešingai – tarp jauniausių (18–29 m.) gyventojų tokių yra tik 22 proc. Ši tendencija leidžia manyti, kad didesnė gyvenimiška patirtis gali skatinti drąsiau kalbėti apie patirtą žalą, o jaunimui vis dar būdinga baimė dėl aplinkinių nuomonės.</w:t>
      </w:r>
    </w:p>
    <w:p w14:paraId="7E824CE9" w14:textId="4522C35B" w:rsidR="002B6EA5" w:rsidRPr="0029499D" w:rsidRDefault="002B6EA5" w:rsidP="00070681">
      <w:pPr>
        <w:spacing w:beforeLines="120" w:before="288" w:afterLines="120" w:after="288"/>
        <w:jc w:val="both"/>
        <w:rPr>
          <w:rFonts w:ascii="Roboto" w:hAnsi="Roboto"/>
          <w:b/>
          <w:bCs/>
          <w:color w:val="000000" w:themeColor="text1"/>
          <w:lang w:val="lt-LT" w:eastAsia="en-GB"/>
        </w:rPr>
      </w:pPr>
      <w:r w:rsidRPr="0029499D">
        <w:rPr>
          <w:rFonts w:ascii="Roboto" w:hAnsi="Roboto"/>
          <w:b/>
          <w:bCs/>
          <w:color w:val="000000" w:themeColor="text1"/>
          <w:lang w:val="lt-LT" w:eastAsia="en-GB"/>
        </w:rPr>
        <w:t>Supratę, kad tai – apgaulė, pirmiausia kreiptųsi į policiją</w:t>
      </w:r>
    </w:p>
    <w:p w14:paraId="67CD7875" w14:textId="77777777" w:rsidR="002B6EA5" w:rsidRPr="0029499D" w:rsidRDefault="002B6EA5" w:rsidP="00070681">
      <w:pPr>
        <w:spacing w:beforeLines="120" w:before="288" w:afterLines="120" w:after="288"/>
        <w:jc w:val="both"/>
        <w:rPr>
          <w:rFonts w:ascii="Roboto" w:hAnsi="Roboto"/>
          <w:color w:val="000000" w:themeColor="text1"/>
          <w:lang w:val="lt-LT" w:eastAsia="en-GB"/>
        </w:rPr>
      </w:pPr>
      <w:r w:rsidRPr="0029499D">
        <w:rPr>
          <w:rFonts w:ascii="Roboto" w:hAnsi="Roboto"/>
          <w:color w:val="000000" w:themeColor="text1"/>
          <w:lang w:val="lt-LT" w:eastAsia="en-GB"/>
        </w:rPr>
        <w:t xml:space="preserve">Nepaisant emocinių kliūčių, didžioji dauguma Lietuvos gyventojų žino, kaip elgtis susidūrus su sukčiavimu. 81 proc. teigia, kad kreiptųsi į policiją, o 78 proc. – į savo banką. Mažesnė dalis žmonių (16 proc.) pagalbos ieškotų institucijose, tokiose kaip Vartotojų teisių apsaugos tarnyba, o kas dešimtas (12 proc.) – tartųsi su artimaisiais ar informacijos ieškotų internete. </w:t>
      </w:r>
    </w:p>
    <w:p w14:paraId="50931D69" w14:textId="786FD618" w:rsidR="002B6EA5" w:rsidRPr="0029499D" w:rsidRDefault="002B6EA5" w:rsidP="00070681">
      <w:pPr>
        <w:spacing w:beforeLines="120" w:before="288" w:afterLines="120" w:after="288"/>
        <w:jc w:val="both"/>
        <w:rPr>
          <w:rFonts w:ascii="Roboto" w:hAnsi="Roboto"/>
          <w:color w:val="000000" w:themeColor="text1"/>
          <w:lang w:val="lt-LT" w:eastAsia="en-GB"/>
        </w:rPr>
      </w:pPr>
      <w:r w:rsidRPr="0029499D">
        <w:rPr>
          <w:rFonts w:ascii="Roboto" w:hAnsi="Roboto"/>
          <w:color w:val="000000" w:themeColor="text1"/>
          <w:lang w:val="lt-LT" w:eastAsia="en-GB"/>
        </w:rPr>
        <w:t>Vis dėlto 6 proc. respondentų pripažino, kad nežino, kaip reikėtų elgtis tokioje situacijoje. Estijoje nežinančiųjų – vos 4 proc., tačiau Latvijoje tokių yra dvigubai daugiau.</w:t>
      </w:r>
    </w:p>
    <w:p w14:paraId="44E3E812" w14:textId="7530B4F5" w:rsidR="00464332" w:rsidRPr="0029499D" w:rsidRDefault="00464332" w:rsidP="00070681">
      <w:pPr>
        <w:spacing w:beforeLines="120" w:before="288" w:afterLines="120" w:after="288"/>
        <w:jc w:val="both"/>
        <w:rPr>
          <w:rFonts w:ascii="Roboto" w:hAnsi="Roboto"/>
          <w:color w:val="000000"/>
          <w:lang w:val="lt-LT"/>
        </w:rPr>
      </w:pPr>
      <w:r w:rsidRPr="0029499D">
        <w:rPr>
          <w:rFonts w:ascii="Roboto" w:hAnsi="Roboto"/>
          <w:color w:val="000000"/>
          <w:lang w:val="lt-LT"/>
        </w:rPr>
        <w:t>Banko atstovas primena, jog susidūrus su įtartina situacija internete svarbu nedelsti – kuo greičiau kreiptis į policiją ir savo banką, siekiant užkirsti kelią tol</w:t>
      </w:r>
      <w:r w:rsidR="007A1DFB">
        <w:rPr>
          <w:rFonts w:ascii="Roboto" w:hAnsi="Roboto"/>
          <w:color w:val="000000"/>
          <w:lang w:val="lt-LT"/>
        </w:rPr>
        <w:t>esniems</w:t>
      </w:r>
      <w:r w:rsidRPr="0029499D">
        <w:rPr>
          <w:rFonts w:ascii="Roboto" w:hAnsi="Roboto"/>
          <w:color w:val="000000"/>
          <w:lang w:val="lt-LT"/>
        </w:rPr>
        <w:t xml:space="preserve"> nuostoliams.</w:t>
      </w:r>
    </w:p>
    <w:p w14:paraId="3780AEBD" w14:textId="7A81FB50" w:rsidR="00B87AA0" w:rsidRPr="0029499D" w:rsidRDefault="00B87AA0" w:rsidP="00070681">
      <w:pPr>
        <w:spacing w:beforeLines="120" w:before="288" w:afterLines="120" w:after="288"/>
        <w:jc w:val="both"/>
        <w:rPr>
          <w:rFonts w:ascii="Roboto" w:hAnsi="Roboto"/>
          <w:color w:val="000000" w:themeColor="text1"/>
          <w:lang w:val="lt-LT" w:eastAsia="en-GB"/>
        </w:rPr>
      </w:pPr>
      <w:r w:rsidRPr="0029499D">
        <w:rPr>
          <w:rFonts w:ascii="Roboto" w:hAnsi="Roboto"/>
          <w:color w:val="000000"/>
          <w:lang w:val="lt-LT"/>
        </w:rPr>
        <w:t>„Sukčiavimo schemos tampa vis sudėtingesnės – nusikaltėliai pasitelkia dirbtinį intelektą, klastoja interneto svetaines, telefono numerius, o kartais net imituoja oficialių institucijų kontaktus. Todėl būtina išlikti budriems. Jei sukčiavimas vis dėlto įvyksta, kuo skubesnis pranešimas policijai ir bankui yra ypač svarbus“, – sako R. Čereška.</w:t>
      </w:r>
    </w:p>
    <w:p w14:paraId="761A71E8" w14:textId="365AD681" w:rsidR="00AA46CC" w:rsidRPr="0029499D" w:rsidRDefault="002B6EA5" w:rsidP="00070681">
      <w:pPr>
        <w:spacing w:before="120" w:after="120"/>
        <w:jc w:val="both"/>
        <w:rPr>
          <w:rFonts w:ascii="Roboto" w:hAnsi="Roboto"/>
          <w:i/>
          <w:iCs/>
          <w:color w:val="000000"/>
          <w:lang w:val="lt-LT"/>
        </w:rPr>
      </w:pPr>
      <w:r w:rsidRPr="0029499D">
        <w:rPr>
          <w:rFonts w:ascii="Roboto" w:hAnsi="Roboto"/>
          <w:i/>
          <w:iCs/>
          <w:color w:val="000000"/>
          <w:lang w:val="lt-LT"/>
        </w:rPr>
        <w:t>„Citadele“ banko užsakymu reprezentatyvią Baltijos šalių gyventojų apklausą atliko tyrimų agentūra „Norstat“ 2025 metų liepą. Internetinės apklausos būdu Lietuvoje, Latvijoje ir Estijoje apklausta mažiausiai po 1000 gyventojų nuo 18 iki 74 metų.</w:t>
      </w:r>
    </w:p>
    <w:sectPr w:rsidR="00AA46CC" w:rsidRPr="0029499D"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23381" w14:textId="77777777" w:rsidR="00902706" w:rsidRDefault="00902706">
      <w:r>
        <w:separator/>
      </w:r>
    </w:p>
  </w:endnote>
  <w:endnote w:type="continuationSeparator" w:id="0">
    <w:p w14:paraId="0098E44A" w14:textId="77777777" w:rsidR="00902706" w:rsidRDefault="00902706">
      <w:r>
        <w:continuationSeparator/>
      </w:r>
    </w:p>
  </w:endnote>
  <w:endnote w:type="continuationNotice" w:id="1">
    <w:p w14:paraId="713948A6" w14:textId="77777777" w:rsidR="00902706" w:rsidRDefault="009027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BA"/>
    <w:family w:val="modern"/>
    <w:pitch w:val="fixed"/>
    <w:sig w:usb0="E0002EFF" w:usb1="C0007843" w:usb2="00000009" w:usb3="00000000" w:csb0="000001FF" w:csb1="00000000"/>
  </w:font>
  <w:font w:name="Webdings">
    <w:panose1 w:val="05030102010509060703"/>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N Light">
    <w:altName w:val="Courier New"/>
    <w:panose1 w:val="020B0403020202020204"/>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Helvetica Neue">
    <w:panose1 w:val="02000503000000020004"/>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6FF4F0" w14:textId="77777777" w:rsidR="00902706" w:rsidRDefault="00902706">
      <w:r>
        <w:separator/>
      </w:r>
    </w:p>
  </w:footnote>
  <w:footnote w:type="continuationSeparator" w:id="0">
    <w:p w14:paraId="295EC4C7" w14:textId="77777777" w:rsidR="00902706" w:rsidRDefault="00902706">
      <w:r>
        <w:continuationSeparator/>
      </w:r>
    </w:p>
  </w:footnote>
  <w:footnote w:type="continuationNotice" w:id="1">
    <w:p w14:paraId="7AF48404" w14:textId="77777777" w:rsidR="00902706" w:rsidRDefault="009027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14B49" w14:textId="77777777"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38903633" wp14:editId="0F7C1B65">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4"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5"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9"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0" w15:restartNumberingAfterBreak="0">
    <w:nsid w:val="295C631F"/>
    <w:multiLevelType w:val="hybridMultilevel"/>
    <w:tmpl w:val="EE10A458"/>
    <w:lvl w:ilvl="0" w:tplc="3064E7F0">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3"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4"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6"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8"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9"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3"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6"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8"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39"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1"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6"/>
  </w:num>
  <w:num w:numId="12" w16cid:durableId="1671442860">
    <w:abstractNumId w:val="38"/>
  </w:num>
  <w:num w:numId="13" w16cid:durableId="1838181233">
    <w:abstractNumId w:val="30"/>
  </w:num>
  <w:num w:numId="14" w16cid:durableId="595552581">
    <w:abstractNumId w:val="15"/>
  </w:num>
  <w:num w:numId="15" w16cid:durableId="888148032">
    <w:abstractNumId w:val="31"/>
  </w:num>
  <w:num w:numId="16" w16cid:durableId="1421297493">
    <w:abstractNumId w:val="16"/>
  </w:num>
  <w:num w:numId="17" w16cid:durableId="888494613">
    <w:abstractNumId w:val="21"/>
  </w:num>
  <w:num w:numId="18" w16cid:durableId="2101020583">
    <w:abstractNumId w:val="18"/>
  </w:num>
  <w:num w:numId="19" w16cid:durableId="170295238">
    <w:abstractNumId w:val="2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4"/>
  </w:num>
  <w:num w:numId="21" w16cid:durableId="1330983174">
    <w:abstractNumId w:val="24"/>
  </w:num>
  <w:num w:numId="22" w16cid:durableId="1210649482">
    <w:abstractNumId w:val="41"/>
  </w:num>
  <w:num w:numId="23" w16cid:durableId="1036929120">
    <w:abstractNumId w:val="38"/>
  </w:num>
  <w:num w:numId="24" w16cid:durableId="1248925388">
    <w:abstractNumId w:val="29"/>
  </w:num>
  <w:num w:numId="25" w16cid:durableId="2106725632">
    <w:abstractNumId w:val="17"/>
  </w:num>
  <w:num w:numId="26" w16cid:durableId="824470059">
    <w:abstractNumId w:val="37"/>
  </w:num>
  <w:num w:numId="27" w16cid:durableId="856384560">
    <w:abstractNumId w:val="32"/>
  </w:num>
  <w:num w:numId="28" w16cid:durableId="1366757636">
    <w:abstractNumId w:val="40"/>
  </w:num>
  <w:num w:numId="29" w16cid:durableId="49368485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5"/>
  </w:num>
  <w:num w:numId="31" w16cid:durableId="370030836">
    <w:abstractNumId w:val="19"/>
  </w:num>
  <w:num w:numId="32" w16cid:durableId="1137912076">
    <w:abstractNumId w:val="12"/>
  </w:num>
  <w:num w:numId="33" w16cid:durableId="1817260878">
    <w:abstractNumId w:val="42"/>
  </w:num>
  <w:num w:numId="34" w16cid:durableId="455952518">
    <w:abstractNumId w:val="28"/>
  </w:num>
  <w:num w:numId="35" w16cid:durableId="653221721">
    <w:abstractNumId w:val="38"/>
  </w:num>
  <w:num w:numId="36" w16cid:durableId="1389567447">
    <w:abstractNumId w:val="43"/>
  </w:num>
  <w:num w:numId="37" w16cid:durableId="283928490">
    <w:abstractNumId w:val="33"/>
  </w:num>
  <w:num w:numId="38" w16cid:durableId="2123301385">
    <w:abstractNumId w:val="33"/>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6"/>
  </w:num>
  <w:num w:numId="41" w16cid:durableId="1156535567">
    <w:abstractNumId w:val="39"/>
  </w:num>
  <w:num w:numId="42" w16cid:durableId="745880752">
    <w:abstractNumId w:val="10"/>
  </w:num>
  <w:num w:numId="43" w16cid:durableId="721246444">
    <w:abstractNumId w:val="35"/>
  </w:num>
  <w:num w:numId="44" w16cid:durableId="612976023">
    <w:abstractNumId w:val="13"/>
  </w:num>
  <w:num w:numId="45" w16cid:durableId="1894777228">
    <w:abstractNumId w:val="34"/>
  </w:num>
  <w:num w:numId="46" w16cid:durableId="1206259503">
    <w:abstractNumId w:val="27"/>
  </w:num>
  <w:num w:numId="47" w16cid:durableId="296885749">
    <w:abstractNumId w:val="23"/>
  </w:num>
  <w:num w:numId="48" w16cid:durableId="660082034">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2"/>
  <w:removePersonalInformation/>
  <w:removeDateAndTim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EA5"/>
    <w:rsid w:val="00000C7D"/>
    <w:rsid w:val="00005ED8"/>
    <w:rsid w:val="000139FC"/>
    <w:rsid w:val="00034A9D"/>
    <w:rsid w:val="00040077"/>
    <w:rsid w:val="000530F1"/>
    <w:rsid w:val="00057DCA"/>
    <w:rsid w:val="00070681"/>
    <w:rsid w:val="000747B8"/>
    <w:rsid w:val="00076582"/>
    <w:rsid w:val="00086C28"/>
    <w:rsid w:val="00087419"/>
    <w:rsid w:val="0009143F"/>
    <w:rsid w:val="000955B7"/>
    <w:rsid w:val="000A21BD"/>
    <w:rsid w:val="000A6315"/>
    <w:rsid w:val="000B2F09"/>
    <w:rsid w:val="000B4EDA"/>
    <w:rsid w:val="000C205A"/>
    <w:rsid w:val="000C2785"/>
    <w:rsid w:val="000C4112"/>
    <w:rsid w:val="000C681A"/>
    <w:rsid w:val="000C79D1"/>
    <w:rsid w:val="000C7B36"/>
    <w:rsid w:val="000D5F72"/>
    <w:rsid w:val="000E7040"/>
    <w:rsid w:val="000F2CC4"/>
    <w:rsid w:val="000F6942"/>
    <w:rsid w:val="000F7D70"/>
    <w:rsid w:val="00100668"/>
    <w:rsid w:val="00103A55"/>
    <w:rsid w:val="0010749E"/>
    <w:rsid w:val="00111652"/>
    <w:rsid w:val="00113BB6"/>
    <w:rsid w:val="001177AF"/>
    <w:rsid w:val="00126612"/>
    <w:rsid w:val="001316C3"/>
    <w:rsid w:val="00133BBD"/>
    <w:rsid w:val="001438BD"/>
    <w:rsid w:val="00146EA2"/>
    <w:rsid w:val="00146FA7"/>
    <w:rsid w:val="00150826"/>
    <w:rsid w:val="0015092B"/>
    <w:rsid w:val="001519AC"/>
    <w:rsid w:val="00164B89"/>
    <w:rsid w:val="0016513F"/>
    <w:rsid w:val="001651DE"/>
    <w:rsid w:val="001712C1"/>
    <w:rsid w:val="001763E6"/>
    <w:rsid w:val="001879C6"/>
    <w:rsid w:val="00193B2C"/>
    <w:rsid w:val="001A21C1"/>
    <w:rsid w:val="001A3D24"/>
    <w:rsid w:val="001A4F96"/>
    <w:rsid w:val="001B160F"/>
    <w:rsid w:val="001B2A11"/>
    <w:rsid w:val="001C36C4"/>
    <w:rsid w:val="001C67F6"/>
    <w:rsid w:val="001D2B6F"/>
    <w:rsid w:val="001D7655"/>
    <w:rsid w:val="001E2DEC"/>
    <w:rsid w:val="001E4AB7"/>
    <w:rsid w:val="001F4523"/>
    <w:rsid w:val="001F4918"/>
    <w:rsid w:val="001F67DA"/>
    <w:rsid w:val="002031C3"/>
    <w:rsid w:val="00205E62"/>
    <w:rsid w:val="002138A7"/>
    <w:rsid w:val="002148A5"/>
    <w:rsid w:val="00217F38"/>
    <w:rsid w:val="00226D58"/>
    <w:rsid w:val="00240880"/>
    <w:rsid w:val="00247EFD"/>
    <w:rsid w:val="002531B2"/>
    <w:rsid w:val="00255CB0"/>
    <w:rsid w:val="00256333"/>
    <w:rsid w:val="00265CE4"/>
    <w:rsid w:val="00267238"/>
    <w:rsid w:val="00274F84"/>
    <w:rsid w:val="00276406"/>
    <w:rsid w:val="00282971"/>
    <w:rsid w:val="00285AE4"/>
    <w:rsid w:val="00291BDB"/>
    <w:rsid w:val="00293EB6"/>
    <w:rsid w:val="0029499D"/>
    <w:rsid w:val="00296E1F"/>
    <w:rsid w:val="002A02F7"/>
    <w:rsid w:val="002A20FC"/>
    <w:rsid w:val="002A37BA"/>
    <w:rsid w:val="002B4095"/>
    <w:rsid w:val="002B6E04"/>
    <w:rsid w:val="002B6EA5"/>
    <w:rsid w:val="002C7FDA"/>
    <w:rsid w:val="002D01AB"/>
    <w:rsid w:val="002D2517"/>
    <w:rsid w:val="002D751D"/>
    <w:rsid w:val="003023CF"/>
    <w:rsid w:val="00304259"/>
    <w:rsid w:val="0031306A"/>
    <w:rsid w:val="00340411"/>
    <w:rsid w:val="0034319E"/>
    <w:rsid w:val="0034474B"/>
    <w:rsid w:val="00354344"/>
    <w:rsid w:val="003558B8"/>
    <w:rsid w:val="00355BF5"/>
    <w:rsid w:val="00357BDC"/>
    <w:rsid w:val="00362639"/>
    <w:rsid w:val="0036716E"/>
    <w:rsid w:val="00367245"/>
    <w:rsid w:val="003733A6"/>
    <w:rsid w:val="00373681"/>
    <w:rsid w:val="003762A5"/>
    <w:rsid w:val="00376F32"/>
    <w:rsid w:val="00377709"/>
    <w:rsid w:val="003810FC"/>
    <w:rsid w:val="00381540"/>
    <w:rsid w:val="003817C2"/>
    <w:rsid w:val="003841F2"/>
    <w:rsid w:val="00384BCB"/>
    <w:rsid w:val="003A1241"/>
    <w:rsid w:val="003A5F01"/>
    <w:rsid w:val="003B262B"/>
    <w:rsid w:val="003C07CD"/>
    <w:rsid w:val="003C1300"/>
    <w:rsid w:val="003C424C"/>
    <w:rsid w:val="003D0C42"/>
    <w:rsid w:val="003D324D"/>
    <w:rsid w:val="003D363B"/>
    <w:rsid w:val="003D60FD"/>
    <w:rsid w:val="003E111D"/>
    <w:rsid w:val="003E3FCE"/>
    <w:rsid w:val="003E54BA"/>
    <w:rsid w:val="003F461C"/>
    <w:rsid w:val="00405C68"/>
    <w:rsid w:val="00412829"/>
    <w:rsid w:val="00421ECF"/>
    <w:rsid w:val="00432BB3"/>
    <w:rsid w:val="00432CE8"/>
    <w:rsid w:val="0043482D"/>
    <w:rsid w:val="00437502"/>
    <w:rsid w:val="00441017"/>
    <w:rsid w:val="00443D9F"/>
    <w:rsid w:val="004523ED"/>
    <w:rsid w:val="00452879"/>
    <w:rsid w:val="00453A2B"/>
    <w:rsid w:val="00456C69"/>
    <w:rsid w:val="0046007B"/>
    <w:rsid w:val="00462F52"/>
    <w:rsid w:val="00463C05"/>
    <w:rsid w:val="00464332"/>
    <w:rsid w:val="00470089"/>
    <w:rsid w:val="00482A2E"/>
    <w:rsid w:val="0049268F"/>
    <w:rsid w:val="004A379A"/>
    <w:rsid w:val="004B4868"/>
    <w:rsid w:val="004C5ECF"/>
    <w:rsid w:val="004C62C4"/>
    <w:rsid w:val="004E3889"/>
    <w:rsid w:val="004E7ADF"/>
    <w:rsid w:val="005038B4"/>
    <w:rsid w:val="005341CF"/>
    <w:rsid w:val="00537090"/>
    <w:rsid w:val="00553979"/>
    <w:rsid w:val="0056119E"/>
    <w:rsid w:val="005642D8"/>
    <w:rsid w:val="005678D4"/>
    <w:rsid w:val="005769B0"/>
    <w:rsid w:val="005804F9"/>
    <w:rsid w:val="00592E74"/>
    <w:rsid w:val="0059349A"/>
    <w:rsid w:val="005A6FD9"/>
    <w:rsid w:val="005A73A9"/>
    <w:rsid w:val="005B21FC"/>
    <w:rsid w:val="005B24C0"/>
    <w:rsid w:val="005B379A"/>
    <w:rsid w:val="005B5C94"/>
    <w:rsid w:val="005C3989"/>
    <w:rsid w:val="005C4F28"/>
    <w:rsid w:val="005C7A03"/>
    <w:rsid w:val="005D1445"/>
    <w:rsid w:val="005D44B0"/>
    <w:rsid w:val="005D62DB"/>
    <w:rsid w:val="005F1AC5"/>
    <w:rsid w:val="005F4F00"/>
    <w:rsid w:val="0060245B"/>
    <w:rsid w:val="00606220"/>
    <w:rsid w:val="00612B9D"/>
    <w:rsid w:val="00612EF0"/>
    <w:rsid w:val="0062261B"/>
    <w:rsid w:val="006252B0"/>
    <w:rsid w:val="006321F2"/>
    <w:rsid w:val="00637D69"/>
    <w:rsid w:val="00641648"/>
    <w:rsid w:val="006417F6"/>
    <w:rsid w:val="00651C3A"/>
    <w:rsid w:val="00652C47"/>
    <w:rsid w:val="00653F73"/>
    <w:rsid w:val="006578C3"/>
    <w:rsid w:val="00667E1F"/>
    <w:rsid w:val="00670B04"/>
    <w:rsid w:val="00670CA9"/>
    <w:rsid w:val="0067211F"/>
    <w:rsid w:val="006749CA"/>
    <w:rsid w:val="00675976"/>
    <w:rsid w:val="00687768"/>
    <w:rsid w:val="006934A7"/>
    <w:rsid w:val="00693869"/>
    <w:rsid w:val="0069776F"/>
    <w:rsid w:val="006A0C4B"/>
    <w:rsid w:val="006A6CB9"/>
    <w:rsid w:val="006C4A12"/>
    <w:rsid w:val="006D49C5"/>
    <w:rsid w:val="006D4EFF"/>
    <w:rsid w:val="006D60E6"/>
    <w:rsid w:val="006D65D1"/>
    <w:rsid w:val="006D6D2C"/>
    <w:rsid w:val="006D7DE3"/>
    <w:rsid w:val="006E4CD6"/>
    <w:rsid w:val="006F696D"/>
    <w:rsid w:val="00706B0B"/>
    <w:rsid w:val="00715067"/>
    <w:rsid w:val="00716782"/>
    <w:rsid w:val="00725F93"/>
    <w:rsid w:val="00745BCF"/>
    <w:rsid w:val="00750B84"/>
    <w:rsid w:val="00756F2F"/>
    <w:rsid w:val="00765CB4"/>
    <w:rsid w:val="007729DE"/>
    <w:rsid w:val="00772D30"/>
    <w:rsid w:val="007739D2"/>
    <w:rsid w:val="00775B51"/>
    <w:rsid w:val="007832A6"/>
    <w:rsid w:val="00783C5E"/>
    <w:rsid w:val="00791BE6"/>
    <w:rsid w:val="007926B4"/>
    <w:rsid w:val="00795AAA"/>
    <w:rsid w:val="007A17B2"/>
    <w:rsid w:val="007A1DFB"/>
    <w:rsid w:val="007A60EF"/>
    <w:rsid w:val="007B0B4D"/>
    <w:rsid w:val="007B5FBB"/>
    <w:rsid w:val="007C2B60"/>
    <w:rsid w:val="007C5015"/>
    <w:rsid w:val="007C72D6"/>
    <w:rsid w:val="007D28CC"/>
    <w:rsid w:val="007D5CBF"/>
    <w:rsid w:val="007D78F8"/>
    <w:rsid w:val="007E3EE8"/>
    <w:rsid w:val="007E6ED0"/>
    <w:rsid w:val="007F0DFE"/>
    <w:rsid w:val="007F618C"/>
    <w:rsid w:val="00810623"/>
    <w:rsid w:val="00811C55"/>
    <w:rsid w:val="00813D98"/>
    <w:rsid w:val="008157DB"/>
    <w:rsid w:val="00817B8E"/>
    <w:rsid w:val="0082010E"/>
    <w:rsid w:val="00820A21"/>
    <w:rsid w:val="00830738"/>
    <w:rsid w:val="008307AE"/>
    <w:rsid w:val="00830FE5"/>
    <w:rsid w:val="00836F9A"/>
    <w:rsid w:val="00842AF4"/>
    <w:rsid w:val="00843554"/>
    <w:rsid w:val="00844FF7"/>
    <w:rsid w:val="00851C1E"/>
    <w:rsid w:val="00857E1D"/>
    <w:rsid w:val="0086342D"/>
    <w:rsid w:val="00867F03"/>
    <w:rsid w:val="00871B6D"/>
    <w:rsid w:val="0087788A"/>
    <w:rsid w:val="00884564"/>
    <w:rsid w:val="008941D8"/>
    <w:rsid w:val="00894B09"/>
    <w:rsid w:val="008A2FFC"/>
    <w:rsid w:val="008A4C9A"/>
    <w:rsid w:val="008B1179"/>
    <w:rsid w:val="008B2146"/>
    <w:rsid w:val="008B66B6"/>
    <w:rsid w:val="008B740E"/>
    <w:rsid w:val="008C2BAA"/>
    <w:rsid w:val="008C4CE2"/>
    <w:rsid w:val="008D0600"/>
    <w:rsid w:val="008D7AFB"/>
    <w:rsid w:val="008E0E37"/>
    <w:rsid w:val="008E72E2"/>
    <w:rsid w:val="008F090E"/>
    <w:rsid w:val="008F2B50"/>
    <w:rsid w:val="008F7FD2"/>
    <w:rsid w:val="00902706"/>
    <w:rsid w:val="0090288C"/>
    <w:rsid w:val="009128D4"/>
    <w:rsid w:val="00913B57"/>
    <w:rsid w:val="00914FF7"/>
    <w:rsid w:val="00925B1A"/>
    <w:rsid w:val="009317C8"/>
    <w:rsid w:val="00934D3C"/>
    <w:rsid w:val="00937375"/>
    <w:rsid w:val="009424D9"/>
    <w:rsid w:val="009469E0"/>
    <w:rsid w:val="00950A13"/>
    <w:rsid w:val="00950D9D"/>
    <w:rsid w:val="00971710"/>
    <w:rsid w:val="00972C2B"/>
    <w:rsid w:val="00973867"/>
    <w:rsid w:val="009819F3"/>
    <w:rsid w:val="009973DD"/>
    <w:rsid w:val="009A2CF9"/>
    <w:rsid w:val="009A3B80"/>
    <w:rsid w:val="009A553C"/>
    <w:rsid w:val="009C4F10"/>
    <w:rsid w:val="009C7592"/>
    <w:rsid w:val="009D1A68"/>
    <w:rsid w:val="009E3E79"/>
    <w:rsid w:val="009F1569"/>
    <w:rsid w:val="009F20EC"/>
    <w:rsid w:val="009F22EB"/>
    <w:rsid w:val="009F705D"/>
    <w:rsid w:val="009F7837"/>
    <w:rsid w:val="00A01242"/>
    <w:rsid w:val="00A021A7"/>
    <w:rsid w:val="00A02646"/>
    <w:rsid w:val="00A101DD"/>
    <w:rsid w:val="00A10429"/>
    <w:rsid w:val="00A13912"/>
    <w:rsid w:val="00A13F9A"/>
    <w:rsid w:val="00A17332"/>
    <w:rsid w:val="00A17F0C"/>
    <w:rsid w:val="00A20CE7"/>
    <w:rsid w:val="00A314B7"/>
    <w:rsid w:val="00A32F30"/>
    <w:rsid w:val="00A47726"/>
    <w:rsid w:val="00A47918"/>
    <w:rsid w:val="00A4E2D1"/>
    <w:rsid w:val="00A52780"/>
    <w:rsid w:val="00A6012C"/>
    <w:rsid w:val="00A70BC9"/>
    <w:rsid w:val="00A7675E"/>
    <w:rsid w:val="00A77C6E"/>
    <w:rsid w:val="00A8259E"/>
    <w:rsid w:val="00A836C0"/>
    <w:rsid w:val="00A84F07"/>
    <w:rsid w:val="00A87DEB"/>
    <w:rsid w:val="00A9160C"/>
    <w:rsid w:val="00A97E95"/>
    <w:rsid w:val="00AA23CC"/>
    <w:rsid w:val="00AA46CC"/>
    <w:rsid w:val="00AA4D21"/>
    <w:rsid w:val="00AA5FB8"/>
    <w:rsid w:val="00AB6D5D"/>
    <w:rsid w:val="00AD2706"/>
    <w:rsid w:val="00AD5B98"/>
    <w:rsid w:val="00AD65D1"/>
    <w:rsid w:val="00AF1D3A"/>
    <w:rsid w:val="00AF40C4"/>
    <w:rsid w:val="00AF4153"/>
    <w:rsid w:val="00AF7DA9"/>
    <w:rsid w:val="00B000E4"/>
    <w:rsid w:val="00B07C55"/>
    <w:rsid w:val="00B102B7"/>
    <w:rsid w:val="00B220A6"/>
    <w:rsid w:val="00B30F79"/>
    <w:rsid w:val="00B34891"/>
    <w:rsid w:val="00B34D30"/>
    <w:rsid w:val="00B35469"/>
    <w:rsid w:val="00B3771B"/>
    <w:rsid w:val="00B50BD9"/>
    <w:rsid w:val="00B50E0E"/>
    <w:rsid w:val="00B56CA2"/>
    <w:rsid w:val="00B704E3"/>
    <w:rsid w:val="00B722A0"/>
    <w:rsid w:val="00B7430C"/>
    <w:rsid w:val="00B76833"/>
    <w:rsid w:val="00B84305"/>
    <w:rsid w:val="00B87AA0"/>
    <w:rsid w:val="00B91DEA"/>
    <w:rsid w:val="00B92CF7"/>
    <w:rsid w:val="00B95EFB"/>
    <w:rsid w:val="00BA35EC"/>
    <w:rsid w:val="00BA4999"/>
    <w:rsid w:val="00BA4A02"/>
    <w:rsid w:val="00BB21FD"/>
    <w:rsid w:val="00BB59E9"/>
    <w:rsid w:val="00BC024D"/>
    <w:rsid w:val="00BC4B8A"/>
    <w:rsid w:val="00BC7216"/>
    <w:rsid w:val="00BD53E6"/>
    <w:rsid w:val="00BE1CC4"/>
    <w:rsid w:val="00BE292D"/>
    <w:rsid w:val="00BE5B26"/>
    <w:rsid w:val="00BF2AAA"/>
    <w:rsid w:val="00BF4998"/>
    <w:rsid w:val="00BF49CD"/>
    <w:rsid w:val="00C122C6"/>
    <w:rsid w:val="00C135A1"/>
    <w:rsid w:val="00C16803"/>
    <w:rsid w:val="00C240E2"/>
    <w:rsid w:val="00C24CB6"/>
    <w:rsid w:val="00C34431"/>
    <w:rsid w:val="00C417D4"/>
    <w:rsid w:val="00C47ABA"/>
    <w:rsid w:val="00C62269"/>
    <w:rsid w:val="00C63682"/>
    <w:rsid w:val="00C6514A"/>
    <w:rsid w:val="00C67965"/>
    <w:rsid w:val="00C858C7"/>
    <w:rsid w:val="00C95C72"/>
    <w:rsid w:val="00CA18B7"/>
    <w:rsid w:val="00CB4475"/>
    <w:rsid w:val="00CC4C35"/>
    <w:rsid w:val="00CC63B6"/>
    <w:rsid w:val="00CC6BAF"/>
    <w:rsid w:val="00CD02A2"/>
    <w:rsid w:val="00CD07A2"/>
    <w:rsid w:val="00CD1262"/>
    <w:rsid w:val="00CD39B2"/>
    <w:rsid w:val="00CD7D4D"/>
    <w:rsid w:val="00CF7597"/>
    <w:rsid w:val="00D03C0E"/>
    <w:rsid w:val="00D04DB4"/>
    <w:rsid w:val="00D1106E"/>
    <w:rsid w:val="00D12E99"/>
    <w:rsid w:val="00D265D9"/>
    <w:rsid w:val="00D34BBB"/>
    <w:rsid w:val="00D465BB"/>
    <w:rsid w:val="00D532F4"/>
    <w:rsid w:val="00D54515"/>
    <w:rsid w:val="00D63CF7"/>
    <w:rsid w:val="00D66428"/>
    <w:rsid w:val="00D66BA7"/>
    <w:rsid w:val="00D70FE5"/>
    <w:rsid w:val="00D7271A"/>
    <w:rsid w:val="00D73C33"/>
    <w:rsid w:val="00D82446"/>
    <w:rsid w:val="00D8340D"/>
    <w:rsid w:val="00D84A9B"/>
    <w:rsid w:val="00D8649B"/>
    <w:rsid w:val="00D929CD"/>
    <w:rsid w:val="00D93595"/>
    <w:rsid w:val="00DA0B17"/>
    <w:rsid w:val="00DA6B31"/>
    <w:rsid w:val="00DB1DD0"/>
    <w:rsid w:val="00DB72F6"/>
    <w:rsid w:val="00DB745A"/>
    <w:rsid w:val="00DC00EA"/>
    <w:rsid w:val="00DC06DC"/>
    <w:rsid w:val="00DC60DE"/>
    <w:rsid w:val="00DD0601"/>
    <w:rsid w:val="00DD1CD9"/>
    <w:rsid w:val="00DE4442"/>
    <w:rsid w:val="00DF4B08"/>
    <w:rsid w:val="00E00496"/>
    <w:rsid w:val="00E02278"/>
    <w:rsid w:val="00E13964"/>
    <w:rsid w:val="00E1505F"/>
    <w:rsid w:val="00E22CC6"/>
    <w:rsid w:val="00E23A5A"/>
    <w:rsid w:val="00E33A8E"/>
    <w:rsid w:val="00E41E03"/>
    <w:rsid w:val="00E43A70"/>
    <w:rsid w:val="00E442A0"/>
    <w:rsid w:val="00E473A0"/>
    <w:rsid w:val="00E50A83"/>
    <w:rsid w:val="00E510D7"/>
    <w:rsid w:val="00E553DB"/>
    <w:rsid w:val="00E6355A"/>
    <w:rsid w:val="00E7698D"/>
    <w:rsid w:val="00E864CF"/>
    <w:rsid w:val="00E94808"/>
    <w:rsid w:val="00EA0551"/>
    <w:rsid w:val="00EA322B"/>
    <w:rsid w:val="00EA3319"/>
    <w:rsid w:val="00EA54F1"/>
    <w:rsid w:val="00EA59DB"/>
    <w:rsid w:val="00EB15E8"/>
    <w:rsid w:val="00EB5D6C"/>
    <w:rsid w:val="00EC4D36"/>
    <w:rsid w:val="00ED101E"/>
    <w:rsid w:val="00ED2836"/>
    <w:rsid w:val="00ED467D"/>
    <w:rsid w:val="00ED771C"/>
    <w:rsid w:val="00EE3181"/>
    <w:rsid w:val="00EE56A7"/>
    <w:rsid w:val="00EE6710"/>
    <w:rsid w:val="00F1161C"/>
    <w:rsid w:val="00F12792"/>
    <w:rsid w:val="00F14D0E"/>
    <w:rsid w:val="00F16A59"/>
    <w:rsid w:val="00F17096"/>
    <w:rsid w:val="00F23913"/>
    <w:rsid w:val="00F34D70"/>
    <w:rsid w:val="00F368DC"/>
    <w:rsid w:val="00F456D8"/>
    <w:rsid w:val="00F46A2C"/>
    <w:rsid w:val="00F532A1"/>
    <w:rsid w:val="00F5521E"/>
    <w:rsid w:val="00F61F65"/>
    <w:rsid w:val="00F62FDA"/>
    <w:rsid w:val="00F648B5"/>
    <w:rsid w:val="00F64AB4"/>
    <w:rsid w:val="00F70FA7"/>
    <w:rsid w:val="00F71954"/>
    <w:rsid w:val="00F76F40"/>
    <w:rsid w:val="00F77F0D"/>
    <w:rsid w:val="00F9741A"/>
    <w:rsid w:val="00FA0006"/>
    <w:rsid w:val="00FC1395"/>
    <w:rsid w:val="00FC28D2"/>
    <w:rsid w:val="00FC34D8"/>
    <w:rsid w:val="00FC437A"/>
    <w:rsid w:val="00FC59C2"/>
    <w:rsid w:val="00FC79C8"/>
    <w:rsid w:val="00FD5E9F"/>
    <w:rsid w:val="00FE00A7"/>
    <w:rsid w:val="00FE6814"/>
    <w:rsid w:val="00FF2D75"/>
    <w:rsid w:val="00FF574B"/>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A65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2"/>
    <w:unhideWhenUsed/>
    <w:qFormat/>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 w:type="character" w:customStyle="1" w:styleId="apple-converted-space">
    <w:name w:val="apple-converted-space"/>
    <w:basedOn w:val="DefaultParagraphFont"/>
    <w:rsid w:val="00F12792"/>
  </w:style>
  <w:style w:type="paragraph" w:styleId="NormalWeb">
    <w:name w:val="Normal (Web)"/>
    <w:basedOn w:val="Normal"/>
    <w:uiPriority w:val="99"/>
    <w:semiHidden/>
    <w:unhideWhenUsed/>
    <w:rsid w:val="00EA54F1"/>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356734563">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 w:id="2120878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485</Words>
  <Characters>3025</Characters>
  <Application>Microsoft Office Word</Application>
  <DocSecurity>0</DocSecurity>
  <Lines>46</Lines>
  <Paragraphs>16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2025-08-08T08:19:00Z</dcterms:created>
  <dcterms:modified xsi:type="dcterms:W3CDTF">2025-08-08T12:17:00Z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