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D0071" w14:textId="77777777" w:rsidR="00DC6DD0" w:rsidRPr="00DC6DD0" w:rsidRDefault="00DC6DD0" w:rsidP="00326588">
      <w:pPr>
        <w:pStyle w:val="NormalWeb"/>
        <w:spacing w:before="0" w:beforeAutospacing="0" w:after="280" w:afterAutospacing="0" w:line="276" w:lineRule="auto"/>
        <w:jc w:val="both"/>
        <w:outlineLvl w:val="0"/>
        <w:rPr>
          <w:rFonts w:asciiTheme="minorHAnsi" w:hAnsiTheme="minorHAnsi"/>
          <w:lang w:val="lt-LT"/>
        </w:rPr>
      </w:pPr>
      <w:r w:rsidRPr="00DC6DD0">
        <w:rPr>
          <w:rFonts w:asciiTheme="minorHAnsi" w:hAnsiTheme="minorHAnsi"/>
          <w:b/>
          <w:bCs/>
          <w:color w:val="000000"/>
          <w:lang w:val="lt-LT"/>
        </w:rPr>
        <w:t>Tvarumo kryptis ir geopolitiniai iššūkiai: LAVA kviečia į diskusiją festivalyje „Būtent!“</w:t>
      </w:r>
    </w:p>
    <w:p w14:paraId="30B6B3C3" w14:textId="3B4FC25D" w:rsidR="00DC6DD0" w:rsidRPr="00DC6DD0" w:rsidRDefault="00DC6DD0" w:rsidP="00DC6DD0">
      <w:pPr>
        <w:pStyle w:val="NormalWeb"/>
        <w:spacing w:before="0" w:beforeAutospacing="0" w:after="280" w:afterAutospacing="0" w:line="276" w:lineRule="auto"/>
        <w:jc w:val="both"/>
        <w:rPr>
          <w:rFonts w:asciiTheme="minorHAnsi" w:hAnsiTheme="minorHAnsi"/>
          <w:lang w:val="lt-LT"/>
        </w:rPr>
      </w:pPr>
      <w:r w:rsidRPr="00DC6DD0">
        <w:rPr>
          <w:rFonts w:asciiTheme="minorHAnsi" w:hAnsiTheme="minorHAnsi"/>
          <w:b/>
          <w:bCs/>
          <w:color w:val="000000"/>
          <w:lang w:val="lt-LT"/>
        </w:rPr>
        <w:t>Ar geopolitinė įtampa ir ekonominiai iššūkiai reiškia tvarumo eros pabaigą? Lietuvos atsakingo verslo asociacija (LAVA) kviečia pasidalinti įžvalgomis diskusijų festivalyje „Būtent!“. Rugpjūčio 30 d. 18</w:t>
      </w:r>
      <w:r>
        <w:rPr>
          <w:rFonts w:asciiTheme="minorHAnsi" w:hAnsiTheme="minorHAnsi"/>
          <w:b/>
          <w:bCs/>
          <w:color w:val="000000"/>
          <w:lang w:val="lt-LT"/>
        </w:rPr>
        <w:t>.30</w:t>
      </w:r>
      <w:r w:rsidRPr="00DC6DD0">
        <w:rPr>
          <w:rFonts w:asciiTheme="minorHAnsi" w:hAnsiTheme="minorHAnsi"/>
          <w:b/>
          <w:bCs/>
          <w:color w:val="000000"/>
          <w:lang w:val="lt-LT"/>
        </w:rPr>
        <w:t xml:space="preserve"> val.</w:t>
      </w:r>
      <w:r>
        <w:rPr>
          <w:rFonts w:asciiTheme="minorHAnsi" w:hAnsiTheme="minorHAnsi"/>
          <w:b/>
          <w:bCs/>
          <w:color w:val="000000"/>
          <w:lang w:val="lt-LT"/>
        </w:rPr>
        <w:t xml:space="preserve"> </w:t>
      </w:r>
      <w:r w:rsidRPr="00DC6DD0">
        <w:rPr>
          <w:rFonts w:asciiTheme="minorHAnsi" w:hAnsiTheme="minorHAnsi"/>
          <w:b/>
          <w:bCs/>
          <w:color w:val="000000"/>
          <w:lang w:val="lt-LT"/>
        </w:rPr>
        <w:t>„</w:t>
      </w:r>
      <w:r>
        <w:rPr>
          <w:rFonts w:asciiTheme="minorHAnsi" w:hAnsiTheme="minorHAnsi"/>
          <w:b/>
          <w:bCs/>
          <w:color w:val="000000"/>
          <w:lang w:val="lt-LT"/>
        </w:rPr>
        <w:t>Miško</w:t>
      </w:r>
      <w:r w:rsidRPr="00DC6DD0">
        <w:rPr>
          <w:rFonts w:asciiTheme="minorHAnsi" w:hAnsiTheme="minorHAnsi"/>
          <w:b/>
          <w:bCs/>
          <w:color w:val="000000"/>
          <w:lang w:val="lt-LT"/>
        </w:rPr>
        <w:t>“</w:t>
      </w:r>
      <w:r>
        <w:rPr>
          <w:rFonts w:asciiTheme="minorHAnsi" w:hAnsiTheme="minorHAnsi"/>
          <w:b/>
          <w:bCs/>
          <w:color w:val="000000"/>
          <w:lang w:val="lt-LT"/>
        </w:rPr>
        <w:t xml:space="preserve"> scenoje </w:t>
      </w:r>
      <w:r w:rsidRPr="00DC6DD0">
        <w:rPr>
          <w:rFonts w:asciiTheme="minorHAnsi" w:hAnsiTheme="minorHAnsi"/>
          <w:b/>
          <w:bCs/>
          <w:color w:val="000000"/>
          <w:lang w:val="lt-LT"/>
        </w:rPr>
        <w:t>susitikime su ekspertais diskusijoje „Tvarumas kryžkelėje“ ir kartu paieškokime atsakymų. Festivalis vyks rugpjūčio 29–30 d. Vilniuje, Bernardinų sode, kur aktyvi visuomenė, verslo, valdžios ir NVO atstovai aptartas svarbiausius šalies ateities klausimus.</w:t>
      </w:r>
    </w:p>
    <w:p w14:paraId="6C1B08F8" w14:textId="77777777" w:rsidR="00DC6DD0" w:rsidRPr="00DC6DD0" w:rsidRDefault="00DC6DD0" w:rsidP="00DC6DD0">
      <w:pPr>
        <w:pStyle w:val="NormalWeb"/>
        <w:spacing w:before="0" w:beforeAutospacing="0" w:after="280" w:afterAutospacing="0" w:line="276" w:lineRule="auto"/>
        <w:jc w:val="both"/>
        <w:rPr>
          <w:rFonts w:asciiTheme="minorHAnsi" w:hAnsiTheme="minorHAnsi"/>
          <w:lang w:val="lt-LT"/>
        </w:rPr>
      </w:pPr>
      <w:r w:rsidRPr="00DC6DD0">
        <w:rPr>
          <w:rFonts w:asciiTheme="minorHAnsi" w:hAnsiTheme="minorHAnsi"/>
          <w:color w:val="000000"/>
          <w:lang w:val="lt-LT"/>
        </w:rPr>
        <w:t>Tvarumo tema pastaraisiais metais patiria didžiulį spaudimą – ekonominiai iššūkiai, geopolitinė įtampa ir kintantys ES reikalavimai kelia klausimus apie tai, kokia tvarumo kryptis bus ateityje. Vis garsiau kalbama, kad griežtus tvarumo reikalavimus reikia paprastinti. Ką tai reiškia? Ar galėsime vėl naudoti plastikinius šiaudelius? Ar, prisiminę JAV politinėje retorikoje išgarsėjusį šūkį „</w:t>
      </w:r>
      <w:proofErr w:type="spellStart"/>
      <w:r w:rsidRPr="00DC6DD0">
        <w:rPr>
          <w:rFonts w:asciiTheme="minorHAnsi" w:hAnsiTheme="minorHAnsi"/>
          <w:color w:val="000000"/>
          <w:lang w:val="lt-LT"/>
        </w:rPr>
        <w:t>drill</w:t>
      </w:r>
      <w:proofErr w:type="spellEnd"/>
      <w:r w:rsidRPr="00DC6DD0">
        <w:rPr>
          <w:rFonts w:asciiTheme="minorHAnsi" w:hAnsiTheme="minorHAnsi"/>
          <w:color w:val="000000"/>
          <w:lang w:val="lt-LT"/>
        </w:rPr>
        <w:t xml:space="preserve">, </w:t>
      </w:r>
      <w:proofErr w:type="spellStart"/>
      <w:r w:rsidRPr="00DC6DD0">
        <w:rPr>
          <w:rFonts w:asciiTheme="minorHAnsi" w:hAnsiTheme="minorHAnsi"/>
          <w:color w:val="000000"/>
          <w:lang w:val="lt-LT"/>
        </w:rPr>
        <w:t>baby</w:t>
      </w:r>
      <w:proofErr w:type="spellEnd"/>
      <w:r w:rsidRPr="00DC6DD0">
        <w:rPr>
          <w:rFonts w:asciiTheme="minorHAnsi" w:hAnsiTheme="minorHAnsi"/>
          <w:color w:val="000000"/>
          <w:lang w:val="lt-LT"/>
        </w:rPr>
        <w:t xml:space="preserve">, </w:t>
      </w:r>
      <w:proofErr w:type="spellStart"/>
      <w:r w:rsidRPr="00DC6DD0">
        <w:rPr>
          <w:rFonts w:asciiTheme="minorHAnsi" w:hAnsiTheme="minorHAnsi"/>
          <w:color w:val="000000"/>
          <w:lang w:val="lt-LT"/>
        </w:rPr>
        <w:t>drill</w:t>
      </w:r>
      <w:proofErr w:type="spellEnd"/>
      <w:r w:rsidRPr="00DC6DD0">
        <w:rPr>
          <w:rFonts w:asciiTheme="minorHAnsi" w:hAnsiTheme="minorHAnsi"/>
          <w:color w:val="000000"/>
          <w:lang w:val="lt-LT"/>
        </w:rPr>
        <w:t>“, vėl grįšime prie tikslo – kuo daugiau naftos ir dujų? O gal vis dėlto niekas nesikeis? LAVA apie tai diskutuos su asociacijos didžiausių narių SEB banko, „</w:t>
      </w:r>
      <w:proofErr w:type="spellStart"/>
      <w:r w:rsidRPr="00DC6DD0">
        <w:rPr>
          <w:rFonts w:asciiTheme="minorHAnsi" w:hAnsiTheme="minorHAnsi"/>
          <w:color w:val="000000"/>
          <w:lang w:val="lt-LT"/>
        </w:rPr>
        <w:t>Ignitis</w:t>
      </w:r>
      <w:proofErr w:type="spellEnd"/>
      <w:r w:rsidRPr="00DC6DD0">
        <w:rPr>
          <w:rFonts w:asciiTheme="minorHAnsi" w:hAnsiTheme="minorHAnsi"/>
          <w:color w:val="000000"/>
          <w:lang w:val="lt-LT"/>
        </w:rPr>
        <w:t xml:space="preserve"> grupės“, „</w:t>
      </w:r>
      <w:proofErr w:type="spellStart"/>
      <w:r w:rsidRPr="00DC6DD0">
        <w:rPr>
          <w:rFonts w:asciiTheme="minorHAnsi" w:hAnsiTheme="minorHAnsi"/>
          <w:color w:val="000000"/>
          <w:lang w:val="lt-LT"/>
        </w:rPr>
        <w:t>Agrokoncerno</w:t>
      </w:r>
      <w:proofErr w:type="spellEnd"/>
      <w:r w:rsidRPr="00DC6DD0">
        <w:rPr>
          <w:rFonts w:asciiTheme="minorHAnsi" w:hAnsiTheme="minorHAnsi"/>
          <w:color w:val="000000"/>
          <w:lang w:val="lt-LT"/>
        </w:rPr>
        <w:t>“ ir „Lidl Lietuva“ atstovais.</w:t>
      </w:r>
    </w:p>
    <w:p w14:paraId="6433F6B8" w14:textId="77777777" w:rsidR="00DC6DD0" w:rsidRPr="00EE1DAB" w:rsidRDefault="00DC6DD0" w:rsidP="00DC6DD0">
      <w:pPr>
        <w:pStyle w:val="NormalWeb"/>
        <w:spacing w:before="0" w:beforeAutospacing="0" w:after="280" w:afterAutospacing="0" w:line="276" w:lineRule="auto"/>
        <w:jc w:val="both"/>
        <w:rPr>
          <w:rFonts w:asciiTheme="minorHAnsi" w:hAnsiTheme="minorHAnsi"/>
          <w:color w:val="000000"/>
          <w:lang w:val="lt-LT"/>
        </w:rPr>
      </w:pPr>
      <w:r w:rsidRPr="00DC6DD0">
        <w:rPr>
          <w:rFonts w:asciiTheme="minorHAnsi" w:hAnsiTheme="minorHAnsi"/>
          <w:color w:val="000000"/>
          <w:lang w:val="lt-LT"/>
        </w:rPr>
        <w:t xml:space="preserve">Įžanginį žodį tars LAVA direktorė Indrė Kavaliauskaitė, diskusiją </w:t>
      </w:r>
      <w:proofErr w:type="spellStart"/>
      <w:r w:rsidRPr="00DC6DD0">
        <w:rPr>
          <w:rFonts w:asciiTheme="minorHAnsi" w:hAnsiTheme="minorHAnsi"/>
          <w:color w:val="000000"/>
          <w:lang w:val="lt-LT"/>
        </w:rPr>
        <w:t>moderuos</w:t>
      </w:r>
      <w:proofErr w:type="spellEnd"/>
      <w:r w:rsidRPr="00DC6DD0">
        <w:rPr>
          <w:rFonts w:asciiTheme="minorHAnsi" w:hAnsiTheme="minorHAnsi"/>
          <w:color w:val="000000"/>
          <w:lang w:val="lt-LT"/>
        </w:rPr>
        <w:t xml:space="preserve"> nepriklausoma LAVA valdybos narė, tvarumo ekspertė </w:t>
      </w:r>
      <w:proofErr w:type="spellStart"/>
      <w:r w:rsidRPr="00DC6DD0">
        <w:rPr>
          <w:rFonts w:asciiTheme="minorHAnsi" w:hAnsiTheme="minorHAnsi"/>
          <w:color w:val="000000"/>
          <w:lang w:val="lt-LT"/>
        </w:rPr>
        <w:t>Nino</w:t>
      </w:r>
      <w:proofErr w:type="spellEnd"/>
      <w:r w:rsidRPr="00DC6DD0">
        <w:rPr>
          <w:rFonts w:asciiTheme="minorHAnsi" w:hAnsiTheme="minorHAnsi"/>
          <w:color w:val="000000"/>
          <w:lang w:val="lt-LT"/>
        </w:rPr>
        <w:t xml:space="preserve"> </w:t>
      </w:r>
      <w:proofErr w:type="spellStart"/>
      <w:r w:rsidRPr="00DC6DD0">
        <w:rPr>
          <w:rFonts w:asciiTheme="minorHAnsi" w:hAnsiTheme="minorHAnsi"/>
          <w:color w:val="000000"/>
          <w:lang w:val="lt-LT"/>
        </w:rPr>
        <w:t>Inasaridze</w:t>
      </w:r>
      <w:proofErr w:type="spellEnd"/>
      <w:r w:rsidRPr="00DC6DD0">
        <w:rPr>
          <w:rFonts w:asciiTheme="minorHAnsi" w:hAnsiTheme="minorHAnsi"/>
          <w:color w:val="000000"/>
          <w:lang w:val="lt-LT"/>
        </w:rPr>
        <w:t xml:space="preserve">. Diskusijoje dalyvaus Jurgita </w:t>
      </w:r>
      <w:proofErr w:type="spellStart"/>
      <w:r w:rsidRPr="00DC6DD0">
        <w:rPr>
          <w:rFonts w:asciiTheme="minorHAnsi" w:hAnsiTheme="minorHAnsi"/>
          <w:color w:val="000000"/>
          <w:lang w:val="lt-LT"/>
        </w:rPr>
        <w:t>Judickienė</w:t>
      </w:r>
      <w:proofErr w:type="spellEnd"/>
      <w:r w:rsidRPr="00DC6DD0">
        <w:rPr>
          <w:rFonts w:asciiTheme="minorHAnsi" w:hAnsiTheme="minorHAnsi"/>
          <w:color w:val="000000"/>
          <w:lang w:val="lt-LT"/>
        </w:rPr>
        <w:t>, LAVA valdybos pirmininkė ir advokatų kontoros „</w:t>
      </w:r>
      <w:proofErr w:type="spellStart"/>
      <w:r w:rsidRPr="00DC6DD0">
        <w:rPr>
          <w:rFonts w:asciiTheme="minorHAnsi" w:hAnsiTheme="minorHAnsi"/>
          <w:color w:val="000000"/>
          <w:lang w:val="lt-LT"/>
        </w:rPr>
        <w:t>Triniti</w:t>
      </w:r>
      <w:proofErr w:type="spellEnd"/>
      <w:r w:rsidRPr="00DC6DD0">
        <w:rPr>
          <w:rFonts w:asciiTheme="minorHAnsi" w:hAnsiTheme="minorHAnsi"/>
          <w:color w:val="000000"/>
          <w:lang w:val="lt-LT"/>
        </w:rPr>
        <w:t xml:space="preserve"> </w:t>
      </w:r>
      <w:proofErr w:type="spellStart"/>
      <w:r w:rsidRPr="00DC6DD0">
        <w:rPr>
          <w:rFonts w:asciiTheme="minorHAnsi" w:hAnsiTheme="minorHAnsi"/>
          <w:color w:val="000000"/>
          <w:lang w:val="lt-LT"/>
        </w:rPr>
        <w:t>Jurex</w:t>
      </w:r>
      <w:proofErr w:type="spellEnd"/>
      <w:r w:rsidRPr="00DC6DD0">
        <w:rPr>
          <w:rFonts w:asciiTheme="minorHAnsi" w:hAnsiTheme="minorHAnsi"/>
          <w:color w:val="000000"/>
          <w:lang w:val="lt-LT"/>
        </w:rPr>
        <w:t xml:space="preserve">“ partnerė, Valentas </w:t>
      </w:r>
      <w:proofErr w:type="spellStart"/>
      <w:r w:rsidRPr="00DC6DD0">
        <w:rPr>
          <w:rFonts w:asciiTheme="minorHAnsi" w:hAnsiTheme="minorHAnsi"/>
          <w:color w:val="000000"/>
          <w:lang w:val="lt-LT"/>
        </w:rPr>
        <w:t>Neviera</w:t>
      </w:r>
      <w:proofErr w:type="spellEnd"/>
      <w:r w:rsidRPr="00DC6DD0">
        <w:rPr>
          <w:rFonts w:asciiTheme="minorHAnsi" w:hAnsiTheme="minorHAnsi"/>
          <w:color w:val="000000"/>
          <w:lang w:val="lt-LT"/>
        </w:rPr>
        <w:t>, „</w:t>
      </w:r>
      <w:proofErr w:type="spellStart"/>
      <w:r w:rsidRPr="00DC6DD0">
        <w:rPr>
          <w:rFonts w:asciiTheme="minorHAnsi" w:hAnsiTheme="minorHAnsi"/>
          <w:color w:val="000000"/>
          <w:lang w:val="lt-LT"/>
        </w:rPr>
        <w:t>Ignitis</w:t>
      </w:r>
      <w:proofErr w:type="spellEnd"/>
      <w:r w:rsidRPr="00DC6DD0">
        <w:rPr>
          <w:rFonts w:asciiTheme="minorHAnsi" w:hAnsiTheme="minorHAnsi"/>
          <w:color w:val="000000"/>
          <w:lang w:val="lt-LT"/>
        </w:rPr>
        <w:t xml:space="preserve"> grupės“ tvarumo vadovas, Audrius Rutkauskas, SEB banko Tvarumo skyriaus vadovas, dr. Miglė Jakučionytė-</w:t>
      </w:r>
      <w:proofErr w:type="spellStart"/>
      <w:r w:rsidRPr="00DC6DD0">
        <w:rPr>
          <w:rFonts w:asciiTheme="minorHAnsi" w:hAnsiTheme="minorHAnsi"/>
          <w:color w:val="000000"/>
          <w:lang w:val="lt-LT"/>
        </w:rPr>
        <w:t>Skodienė</w:t>
      </w:r>
      <w:proofErr w:type="spellEnd"/>
      <w:r w:rsidRPr="00DC6DD0">
        <w:rPr>
          <w:rFonts w:asciiTheme="minorHAnsi" w:hAnsiTheme="minorHAnsi"/>
          <w:color w:val="000000"/>
          <w:lang w:val="lt-LT"/>
        </w:rPr>
        <w:t>, „</w:t>
      </w:r>
      <w:proofErr w:type="spellStart"/>
      <w:r w:rsidRPr="00DC6DD0">
        <w:rPr>
          <w:rFonts w:asciiTheme="minorHAnsi" w:hAnsiTheme="minorHAnsi"/>
          <w:color w:val="000000"/>
          <w:lang w:val="lt-LT"/>
        </w:rPr>
        <w:t>Agrokoncerno</w:t>
      </w:r>
      <w:proofErr w:type="spellEnd"/>
      <w:r w:rsidRPr="00DC6DD0">
        <w:rPr>
          <w:rFonts w:asciiTheme="minorHAnsi" w:hAnsiTheme="minorHAnsi"/>
          <w:color w:val="000000"/>
          <w:lang w:val="lt-LT"/>
        </w:rPr>
        <w:t>“ įmonių grupės Tvarumo ir inovacijų skyriaus vadovė, ir Antanas Bubnelis, „Lidl Lietuva“ Korporatyvinių reikalų ir komunikacijos vadovas.</w:t>
      </w:r>
    </w:p>
    <w:p w14:paraId="388CEEF3" w14:textId="6831E62C" w:rsidR="00DC6DD0" w:rsidRPr="00EE1DAB" w:rsidRDefault="00DC6DD0" w:rsidP="00EE1DAB">
      <w:pPr>
        <w:pStyle w:val="NormalWeb"/>
        <w:spacing w:before="0" w:beforeAutospacing="0" w:after="280" w:afterAutospacing="0" w:line="276" w:lineRule="auto"/>
        <w:jc w:val="both"/>
        <w:rPr>
          <w:rFonts w:asciiTheme="minorHAnsi" w:hAnsiTheme="minorHAnsi"/>
          <w:color w:val="000000"/>
          <w:lang w:val="lt-LT"/>
        </w:rPr>
      </w:pPr>
      <w:r w:rsidRPr="00EE1DAB">
        <w:rPr>
          <w:rFonts w:asciiTheme="minorHAnsi" w:hAnsiTheme="minorHAnsi"/>
          <w:color w:val="000000"/>
          <w:lang w:val="lt-LT"/>
        </w:rPr>
        <w:t xml:space="preserve">„Ar tvarumas </w:t>
      </w:r>
      <w:r w:rsidR="00B15DB8" w:rsidRPr="00EE1DAB">
        <w:rPr>
          <w:rFonts w:asciiTheme="minorHAnsi" w:hAnsiTheme="minorHAnsi"/>
          <w:color w:val="000000"/>
          <w:lang w:val="lt-LT"/>
        </w:rPr>
        <w:t>–</w:t>
      </w:r>
      <w:r w:rsidRPr="00EE1DAB">
        <w:rPr>
          <w:rFonts w:asciiTheme="minorHAnsi" w:hAnsiTheme="minorHAnsi"/>
          <w:color w:val="000000"/>
          <w:lang w:val="lt-LT"/>
        </w:rPr>
        <w:t xml:space="preserve"> prabanga, kurią galime atidėti krizės akivaizdoje, ar tai strateginis įsipareigojimas, užtikrinantis nacionalinį saugumą ir ilgalaikį šalies konkurencingumą? Geopolitinė įtampa ir ekonominiai iššūkiai reikalauja lankstumo, </w:t>
      </w:r>
      <w:r w:rsidR="00B15DB8" w:rsidRPr="00EE1DAB">
        <w:rPr>
          <w:rFonts w:asciiTheme="minorHAnsi" w:hAnsiTheme="minorHAnsi"/>
          <w:color w:val="000000"/>
          <w:lang w:val="lt-LT"/>
        </w:rPr>
        <w:t>bet</w:t>
      </w:r>
      <w:r w:rsidRPr="00EE1DAB">
        <w:rPr>
          <w:rFonts w:asciiTheme="minorHAnsi" w:hAnsiTheme="minorHAnsi"/>
          <w:color w:val="000000"/>
          <w:lang w:val="lt-LT"/>
        </w:rPr>
        <w:t xml:space="preserve"> tvarumas išlieka svarbiu verslo įrankiu atsparumui didinti ir rizikai valdyti.</w:t>
      </w:r>
    </w:p>
    <w:p w14:paraId="11B7AEA8" w14:textId="785F2940" w:rsidR="00DC6DD0" w:rsidRPr="00EE1DAB" w:rsidRDefault="00B15DB8" w:rsidP="00EE1DAB">
      <w:pPr>
        <w:pStyle w:val="NormalWeb"/>
        <w:spacing w:before="0" w:beforeAutospacing="0" w:after="280" w:afterAutospacing="0" w:line="276" w:lineRule="auto"/>
        <w:jc w:val="both"/>
        <w:rPr>
          <w:rFonts w:asciiTheme="minorHAnsi" w:hAnsiTheme="minorHAnsi"/>
          <w:color w:val="000000"/>
          <w:lang w:val="lt-LT"/>
        </w:rPr>
      </w:pPr>
      <w:r w:rsidRPr="00EE1DAB">
        <w:rPr>
          <w:rFonts w:asciiTheme="minorHAnsi" w:hAnsiTheme="minorHAnsi"/>
          <w:color w:val="000000"/>
          <w:lang w:val="lt-LT"/>
        </w:rPr>
        <w:t>Per d</w:t>
      </w:r>
      <w:r w:rsidR="00DC6DD0" w:rsidRPr="00EE1DAB">
        <w:rPr>
          <w:rFonts w:asciiTheme="minorHAnsi" w:hAnsiTheme="minorHAnsi"/>
          <w:color w:val="000000"/>
          <w:lang w:val="lt-LT"/>
        </w:rPr>
        <w:t>iskusij</w:t>
      </w:r>
      <w:r w:rsidRPr="00EE1DAB">
        <w:rPr>
          <w:rFonts w:asciiTheme="minorHAnsi" w:hAnsiTheme="minorHAnsi"/>
          <w:color w:val="000000"/>
          <w:lang w:val="lt-LT"/>
        </w:rPr>
        <w:t>ą</w:t>
      </w:r>
      <w:r w:rsidR="00DC6DD0" w:rsidRPr="00EE1DAB">
        <w:rPr>
          <w:rFonts w:asciiTheme="minorHAnsi" w:hAnsiTheme="minorHAnsi"/>
          <w:color w:val="000000"/>
          <w:lang w:val="lt-LT"/>
        </w:rPr>
        <w:t xml:space="preserve"> aptarsime, ar</w:t>
      </w:r>
      <w:r w:rsidRPr="00EE1DAB">
        <w:rPr>
          <w:rFonts w:asciiTheme="minorHAnsi" w:hAnsiTheme="minorHAnsi"/>
          <w:color w:val="000000"/>
          <w:lang w:val="lt-LT"/>
        </w:rPr>
        <w:t>, formuojant tvarumo gaires,</w:t>
      </w:r>
      <w:r w:rsidR="00DC6DD0" w:rsidRPr="00EE1DAB">
        <w:rPr>
          <w:rFonts w:asciiTheme="minorHAnsi" w:hAnsiTheme="minorHAnsi"/>
          <w:color w:val="000000"/>
          <w:lang w:val="lt-LT"/>
        </w:rPr>
        <w:t xml:space="preserve"> reikalingi supaprastinimai, ar verta nukreipti pastangas į protingesnius sprendimus ir aiškesnius prioritetus. Sužinosime, kaip Lietuvos verslai įgyja lyderystę ir kaip išlaiko apsimokantį tvarumo kursą, </w:t>
      </w:r>
      <w:r w:rsidRPr="00EE1DAB">
        <w:rPr>
          <w:rFonts w:asciiTheme="minorHAnsi" w:hAnsiTheme="minorHAnsi"/>
          <w:color w:val="000000"/>
          <w:lang w:val="lt-LT"/>
        </w:rPr>
        <w:t>kartu</w:t>
      </w:r>
      <w:r w:rsidR="00DC6DD0" w:rsidRPr="00EE1DAB">
        <w:rPr>
          <w:rFonts w:asciiTheme="minorHAnsi" w:hAnsiTheme="minorHAnsi"/>
          <w:color w:val="000000"/>
          <w:lang w:val="lt-LT"/>
        </w:rPr>
        <w:t xml:space="preserve"> formuodami stabilų ir atsparų rytojų“, – sako N. </w:t>
      </w:r>
      <w:proofErr w:type="spellStart"/>
      <w:r w:rsidR="00DC6DD0" w:rsidRPr="00EE1DAB">
        <w:rPr>
          <w:rFonts w:asciiTheme="minorHAnsi" w:hAnsiTheme="minorHAnsi"/>
          <w:color w:val="000000"/>
          <w:lang w:val="lt-LT"/>
        </w:rPr>
        <w:t>Inasaridze</w:t>
      </w:r>
      <w:proofErr w:type="spellEnd"/>
      <w:r w:rsidR="00DC6DD0" w:rsidRPr="00EE1DAB">
        <w:rPr>
          <w:rFonts w:asciiTheme="minorHAnsi" w:hAnsiTheme="minorHAnsi"/>
          <w:color w:val="000000"/>
          <w:lang w:val="lt-LT"/>
        </w:rPr>
        <w:t>.</w:t>
      </w:r>
    </w:p>
    <w:p w14:paraId="4EB4165B" w14:textId="77777777" w:rsidR="00DC6DD0" w:rsidRPr="00DC6DD0" w:rsidRDefault="00DC6DD0" w:rsidP="00DC6DD0">
      <w:pPr>
        <w:pStyle w:val="NormalWeb"/>
        <w:spacing w:before="0" w:beforeAutospacing="0" w:after="280" w:afterAutospacing="0" w:line="276" w:lineRule="auto"/>
        <w:jc w:val="both"/>
        <w:rPr>
          <w:rFonts w:asciiTheme="minorHAnsi" w:hAnsiTheme="minorHAnsi"/>
          <w:lang w:val="lt-LT"/>
        </w:rPr>
      </w:pPr>
      <w:r w:rsidRPr="00DC6DD0">
        <w:rPr>
          <w:rFonts w:asciiTheme="minorHAnsi" w:hAnsiTheme="minorHAnsi"/>
          <w:color w:val="000000"/>
          <w:lang w:val="lt-LT"/>
        </w:rPr>
        <w:t>Diskusijoje bus ieškoma atsakymų, kokią kryptį tvarumas gali ar turi pasirinkti šiandien. Ar verslas pasirengęs išlaikyti tvarumo kursą? O gal kaip tik dabar – laikas naujam tvarumo etapui, kai įsipareigojimai turi būti dar ryžtingesni?</w:t>
      </w:r>
    </w:p>
    <w:p w14:paraId="6DCA8B28" w14:textId="31455A29" w:rsidR="00DC6DD0" w:rsidRPr="00DC6DD0" w:rsidRDefault="00DC6DD0" w:rsidP="00DC6DD0">
      <w:pPr>
        <w:pStyle w:val="NormalWeb"/>
        <w:spacing w:before="0" w:beforeAutospacing="0" w:after="280" w:afterAutospacing="0" w:line="276" w:lineRule="auto"/>
        <w:jc w:val="both"/>
        <w:rPr>
          <w:rFonts w:asciiTheme="minorHAnsi" w:hAnsiTheme="minorHAnsi"/>
          <w:lang w:val="lt-LT"/>
        </w:rPr>
      </w:pPr>
      <w:r w:rsidRPr="00DC6DD0">
        <w:rPr>
          <w:rFonts w:asciiTheme="minorHAnsi" w:hAnsiTheme="minorHAnsi"/>
          <w:color w:val="000000"/>
          <w:lang w:val="lt-LT"/>
        </w:rPr>
        <w:t xml:space="preserve">„Diskusijų festivalis „Būtent!“ – unikali erdvė kalbėtis atvirai, drąsiai ir atsakingai. Kviečiu visus: tiek verslo, tiek visuomenės atstovus, prisijungti prie mūsų diskusijos apie tvarumą, šiandien atsidūrusį geopolitinių ir ekonominių iššūkių kryžkelėje. Ar sugebėsime išlaikyti </w:t>
      </w:r>
      <w:r w:rsidRPr="00DC6DD0">
        <w:rPr>
          <w:rFonts w:asciiTheme="minorHAnsi" w:hAnsiTheme="minorHAnsi"/>
          <w:color w:val="000000"/>
          <w:lang w:val="lt-LT"/>
        </w:rPr>
        <w:lastRenderedPageBreak/>
        <w:t>kryptį, kai situacija verčia permąstyti prioritetus? Būtent tokie klausimai</w:t>
      </w:r>
      <w:r w:rsidR="00326588">
        <w:rPr>
          <w:rFonts w:asciiTheme="minorHAnsi" w:hAnsiTheme="minorHAnsi"/>
          <w:color w:val="000000"/>
          <w:lang w:val="lt-LT"/>
        </w:rPr>
        <w:t xml:space="preserve"> šiandien lemia rytojų“, – </w:t>
      </w:r>
      <w:r w:rsidR="00326588" w:rsidRPr="00EE1DAB">
        <w:rPr>
          <w:rFonts w:asciiTheme="minorHAnsi" w:hAnsiTheme="minorHAnsi"/>
          <w:color w:val="000000"/>
          <w:lang w:val="lt-LT"/>
        </w:rPr>
        <w:t>sako</w:t>
      </w:r>
      <w:r w:rsidRPr="00DC6DD0">
        <w:rPr>
          <w:rFonts w:asciiTheme="minorHAnsi" w:hAnsiTheme="minorHAnsi"/>
          <w:color w:val="000000"/>
          <w:lang w:val="lt-LT"/>
        </w:rPr>
        <w:t xml:space="preserve"> I. Kavaliauskaitė.</w:t>
      </w:r>
    </w:p>
    <w:p w14:paraId="0E495F2B" w14:textId="77777777" w:rsidR="00DC6DD0" w:rsidRPr="00DC6DD0" w:rsidRDefault="00DC6DD0" w:rsidP="00DC6DD0">
      <w:pPr>
        <w:pStyle w:val="NormalWeb"/>
        <w:spacing w:before="0" w:beforeAutospacing="0" w:after="280" w:afterAutospacing="0" w:line="276" w:lineRule="auto"/>
        <w:jc w:val="both"/>
        <w:rPr>
          <w:rFonts w:asciiTheme="minorHAnsi" w:hAnsiTheme="minorHAnsi"/>
          <w:lang w:val="lt-LT"/>
        </w:rPr>
      </w:pPr>
      <w:r w:rsidRPr="00DC6DD0">
        <w:rPr>
          <w:rFonts w:asciiTheme="minorHAnsi" w:hAnsiTheme="minorHAnsi"/>
          <w:color w:val="000000"/>
          <w:lang w:val="lt-LT"/>
        </w:rPr>
        <w:t>LAVA direktorė pridu</w:t>
      </w:r>
      <w:bookmarkStart w:id="0" w:name="_GoBack"/>
      <w:bookmarkEnd w:id="0"/>
      <w:r w:rsidRPr="00DC6DD0">
        <w:rPr>
          <w:rFonts w:asciiTheme="minorHAnsi" w:hAnsiTheme="minorHAnsi"/>
          <w:color w:val="000000"/>
          <w:lang w:val="lt-LT"/>
        </w:rPr>
        <w:t>ria, kad šįmet festivalio data yra ypatinga – rugpjūčio 30-ąją asociacija minės ir 12-ąją veiklos sukaktį: „Tai proga ne tik pažymėti nueitą kelią, bet ir stabtelėjus permąstyti, kur einame toliau.“</w:t>
      </w:r>
    </w:p>
    <w:p w14:paraId="66F4EA50" w14:textId="26722770" w:rsidR="00017438" w:rsidRPr="00DC6DD0" w:rsidRDefault="00DC6DD0" w:rsidP="00DC6DD0">
      <w:pPr>
        <w:pStyle w:val="NormalWeb"/>
        <w:spacing w:before="0" w:beforeAutospacing="0" w:after="0" w:afterAutospacing="0" w:line="276" w:lineRule="auto"/>
        <w:jc w:val="both"/>
        <w:rPr>
          <w:rFonts w:asciiTheme="minorHAnsi" w:hAnsiTheme="minorHAnsi"/>
          <w:lang w:val="lt-LT"/>
        </w:rPr>
      </w:pPr>
      <w:r w:rsidRPr="00DC6DD0">
        <w:rPr>
          <w:rFonts w:asciiTheme="minorHAnsi" w:hAnsiTheme="minorHAnsi"/>
          <w:color w:val="000000"/>
          <w:lang w:val="lt-LT"/>
        </w:rPr>
        <w:t>Diskusijų festivalis „Būtent!“ – tai didžiausias Lietuvoje gyvų intelektualių diskusijų renginys, kuriuo siekiama skatinti kokybišką dialogą tarp visuomenės grupių, stiprinti pilietinį įsitraukimą ir geresnių sprendimų priėmimą. Renginys yra atviras ir nemokamas – kviečiame dalyvauti!</w:t>
      </w:r>
    </w:p>
    <w:sectPr w:rsidR="00017438" w:rsidRPr="00DC6DD0" w:rsidSect="00AF60C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6C4"/>
    <w:rsid w:val="00017438"/>
    <w:rsid w:val="00113421"/>
    <w:rsid w:val="0025193C"/>
    <w:rsid w:val="0027642D"/>
    <w:rsid w:val="00326588"/>
    <w:rsid w:val="004062DF"/>
    <w:rsid w:val="005C2FE3"/>
    <w:rsid w:val="007C16C4"/>
    <w:rsid w:val="00AF60C6"/>
    <w:rsid w:val="00B15DB8"/>
    <w:rsid w:val="00B40320"/>
    <w:rsid w:val="00B873B7"/>
    <w:rsid w:val="00D22BEF"/>
    <w:rsid w:val="00DC6DD0"/>
    <w:rsid w:val="00EE1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558E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6C4"/>
    <w:rPr>
      <w:rFonts w:ascii="Times New Roman" w:hAnsi="Times New Roman"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D22BEF"/>
    <w:rPr>
      <w:rFonts w:ascii="Times New Roman" w:hAnsi="Times New Roman" w:cs="Times New Roman"/>
      <w:lang w:val="lt-LT"/>
    </w:rPr>
  </w:style>
  <w:style w:type="character" w:styleId="CommentReference">
    <w:name w:val="annotation reference"/>
    <w:basedOn w:val="DefaultParagraphFont"/>
    <w:uiPriority w:val="99"/>
    <w:semiHidden/>
    <w:unhideWhenUsed/>
    <w:rsid w:val="004062DF"/>
    <w:rPr>
      <w:sz w:val="16"/>
      <w:szCs w:val="16"/>
    </w:rPr>
  </w:style>
  <w:style w:type="paragraph" w:styleId="CommentText">
    <w:name w:val="annotation text"/>
    <w:basedOn w:val="Normal"/>
    <w:link w:val="CommentTextChar"/>
    <w:uiPriority w:val="99"/>
    <w:unhideWhenUsed/>
    <w:rsid w:val="004062DF"/>
    <w:rPr>
      <w:sz w:val="20"/>
      <w:szCs w:val="20"/>
    </w:rPr>
  </w:style>
  <w:style w:type="character" w:customStyle="1" w:styleId="CommentTextChar">
    <w:name w:val="Comment Text Char"/>
    <w:basedOn w:val="DefaultParagraphFont"/>
    <w:link w:val="CommentText"/>
    <w:uiPriority w:val="99"/>
    <w:rsid w:val="004062DF"/>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4062DF"/>
    <w:rPr>
      <w:b/>
      <w:bCs/>
    </w:rPr>
  </w:style>
  <w:style w:type="character" w:customStyle="1" w:styleId="CommentSubjectChar">
    <w:name w:val="Comment Subject Char"/>
    <w:basedOn w:val="CommentTextChar"/>
    <w:link w:val="CommentSubject"/>
    <w:uiPriority w:val="99"/>
    <w:semiHidden/>
    <w:rsid w:val="004062DF"/>
    <w:rPr>
      <w:rFonts w:ascii="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5C2FE3"/>
    <w:rPr>
      <w:sz w:val="18"/>
      <w:szCs w:val="18"/>
    </w:rPr>
  </w:style>
  <w:style w:type="character" w:customStyle="1" w:styleId="BalloonTextChar">
    <w:name w:val="Balloon Text Char"/>
    <w:basedOn w:val="DefaultParagraphFont"/>
    <w:link w:val="BalloonText"/>
    <w:uiPriority w:val="99"/>
    <w:semiHidden/>
    <w:rsid w:val="005C2FE3"/>
    <w:rPr>
      <w:rFonts w:ascii="Times New Roman" w:hAnsi="Times New Roman" w:cs="Times New Roman"/>
      <w:sz w:val="18"/>
      <w:szCs w:val="18"/>
      <w:lang w:val="lt-LT"/>
    </w:rPr>
  </w:style>
  <w:style w:type="paragraph" w:styleId="DocumentMap">
    <w:name w:val="Document Map"/>
    <w:basedOn w:val="Normal"/>
    <w:link w:val="DocumentMapChar"/>
    <w:uiPriority w:val="99"/>
    <w:semiHidden/>
    <w:unhideWhenUsed/>
    <w:rsid w:val="00DC6DD0"/>
  </w:style>
  <w:style w:type="character" w:customStyle="1" w:styleId="DocumentMapChar">
    <w:name w:val="Document Map Char"/>
    <w:basedOn w:val="DefaultParagraphFont"/>
    <w:link w:val="DocumentMap"/>
    <w:uiPriority w:val="99"/>
    <w:semiHidden/>
    <w:rsid w:val="00DC6DD0"/>
    <w:rPr>
      <w:rFonts w:ascii="Times New Roman" w:hAnsi="Times New Roman" w:cs="Times New Roman"/>
      <w:lang w:val="lt-LT"/>
    </w:rPr>
  </w:style>
  <w:style w:type="paragraph" w:styleId="NormalWeb">
    <w:name w:val="Normal (Web)"/>
    <w:basedOn w:val="Normal"/>
    <w:uiPriority w:val="99"/>
    <w:unhideWhenUsed/>
    <w:rsid w:val="00DC6DD0"/>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839708">
      <w:bodyDiv w:val="1"/>
      <w:marLeft w:val="0"/>
      <w:marRight w:val="0"/>
      <w:marTop w:val="0"/>
      <w:marBottom w:val="0"/>
      <w:divBdr>
        <w:top w:val="none" w:sz="0" w:space="0" w:color="auto"/>
        <w:left w:val="none" w:sz="0" w:space="0" w:color="auto"/>
        <w:bottom w:val="none" w:sz="0" w:space="0" w:color="auto"/>
        <w:right w:val="none" w:sz="0" w:space="0" w:color="auto"/>
      </w:divBdr>
    </w:div>
    <w:div w:id="12760186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519</Words>
  <Characters>3028</Characters>
  <Application>Microsoft Macintosh Word</Application>
  <DocSecurity>0</DocSecurity>
  <Lines>112</Lines>
  <Paragraphs>98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2025-08-03T15:51:00Z</dcterms:created>
  <dcterms:modified xsi:type="dcterms:W3CDTF">2025-08-18T19:09:00Z</dcterms:modified>
</cp:coreProperties>
</file>