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13C3B788"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1A2E05">
        <w:rPr>
          <w:rFonts w:ascii="Segoe UI" w:eastAsia="Segoe UI" w:hAnsi="Segoe UI" w:cs="Segoe UI"/>
        </w:rPr>
        <w:t>rugpjūčio</w:t>
      </w:r>
      <w:r w:rsidRPr="002065DB">
        <w:rPr>
          <w:rFonts w:ascii="Segoe UI" w:eastAsia="Segoe UI" w:hAnsi="Segoe UI" w:cs="Segoe UI"/>
        </w:rPr>
        <w:t xml:space="preserve"> </w:t>
      </w:r>
      <w:r w:rsidR="00F82921">
        <w:rPr>
          <w:rFonts w:ascii="Segoe UI" w:eastAsia="Segoe UI" w:hAnsi="Segoe UI" w:cs="Segoe UI"/>
          <w:color w:val="auto"/>
          <w:u w:color="ED7D31"/>
        </w:rPr>
        <w:t xml:space="preserve">21 </w:t>
      </w:r>
      <w:r w:rsidRPr="002065DB">
        <w:rPr>
          <w:rFonts w:ascii="Segoe UI" w:eastAsia="Segoe UI" w:hAnsi="Segoe UI" w:cs="Segoe UI"/>
          <w:color w:val="auto"/>
        </w:rPr>
        <w:t>d</w:t>
      </w:r>
      <w:r w:rsidRPr="002065DB">
        <w:rPr>
          <w:rFonts w:ascii="Segoe UI" w:eastAsia="Segoe UI" w:hAnsi="Segoe UI" w:cs="Segoe UI"/>
        </w:rPr>
        <w:t>.</w:t>
      </w:r>
    </w:p>
    <w:p w14:paraId="5A78323A" w14:textId="50EC2E1E" w:rsidR="00360C96" w:rsidRDefault="00597E87" w:rsidP="00051D7D">
      <w:pPr>
        <w:spacing w:line="256" w:lineRule="auto"/>
        <w:rPr>
          <w:rFonts w:ascii="Segoe UI" w:eastAsia="Segoe UI" w:hAnsi="Segoe UI" w:cs="Segoe UI"/>
          <w:b/>
          <w:bCs/>
          <w:sz w:val="28"/>
          <w:szCs w:val="28"/>
        </w:rPr>
      </w:pPr>
      <w:r>
        <w:rPr>
          <w:rFonts w:ascii="Segoe UI" w:eastAsia="Segoe UI" w:hAnsi="Segoe UI" w:cs="Segoe UI"/>
          <w:b/>
          <w:bCs/>
          <w:sz w:val="28"/>
          <w:szCs w:val="28"/>
        </w:rPr>
        <w:t>Būsto p</w:t>
      </w:r>
      <w:r w:rsidR="00360C96">
        <w:rPr>
          <w:rFonts w:ascii="Segoe UI" w:eastAsia="Segoe UI" w:hAnsi="Segoe UI" w:cs="Segoe UI"/>
          <w:b/>
          <w:bCs/>
          <w:sz w:val="28"/>
          <w:szCs w:val="28"/>
        </w:rPr>
        <w:t>alūkanos paprastai: kas jas sudaro ir kaip pasirinkti?</w:t>
      </w:r>
    </w:p>
    <w:p w14:paraId="1396A492" w14:textId="37EFCDFC" w:rsidR="00D80146" w:rsidRDefault="002C4364" w:rsidP="00597E87">
      <w:pPr>
        <w:spacing w:line="256" w:lineRule="auto"/>
        <w:rPr>
          <w:rFonts w:ascii="Segoe UI" w:eastAsia="Segoe UI" w:hAnsi="Segoe UI" w:cs="Segoe UI"/>
          <w:b/>
          <w:bCs/>
        </w:rPr>
      </w:pPr>
      <w:r w:rsidRPr="002C4364">
        <w:rPr>
          <w:rFonts w:ascii="Segoe UI" w:eastAsia="Segoe UI" w:hAnsi="Segoe UI" w:cs="Segoe UI"/>
          <w:b/>
          <w:bCs/>
        </w:rPr>
        <w:t>Palūkanos yra vienas svarbiausių veiksnių, lemiančių būsto paskolos kainą ir prieinamumą.</w:t>
      </w:r>
      <w:r>
        <w:rPr>
          <w:rFonts w:ascii="Segoe UI" w:eastAsia="Segoe UI" w:hAnsi="Segoe UI" w:cs="Segoe UI"/>
          <w:b/>
          <w:bCs/>
        </w:rPr>
        <w:t xml:space="preserve"> Vis dėlto, ne kiekvienas imantis būsto paskolą</w:t>
      </w:r>
      <w:r w:rsidR="00A84B72">
        <w:rPr>
          <w:rFonts w:ascii="Segoe UI" w:eastAsia="Segoe UI" w:hAnsi="Segoe UI" w:cs="Segoe UI"/>
          <w:b/>
          <w:bCs/>
        </w:rPr>
        <w:t xml:space="preserve"> žino</w:t>
      </w:r>
      <w:r>
        <w:rPr>
          <w:rFonts w:ascii="Segoe UI" w:eastAsia="Segoe UI" w:hAnsi="Segoe UI" w:cs="Segoe UI"/>
          <w:b/>
          <w:bCs/>
        </w:rPr>
        <w:t xml:space="preserve">, </w:t>
      </w:r>
      <w:r w:rsidRPr="002C4364">
        <w:rPr>
          <w:rFonts w:ascii="Segoe UI" w:eastAsia="Segoe UI" w:hAnsi="Segoe UI" w:cs="Segoe UI"/>
          <w:b/>
          <w:bCs/>
        </w:rPr>
        <w:t>kaip skirtingos palūkanų rūšys</w:t>
      </w:r>
      <w:r w:rsidR="005C2979">
        <w:rPr>
          <w:rFonts w:ascii="Segoe UI" w:eastAsia="Segoe UI" w:hAnsi="Segoe UI" w:cs="Segoe UI"/>
          <w:b/>
          <w:bCs/>
        </w:rPr>
        <w:t xml:space="preserve"> pa</w:t>
      </w:r>
      <w:r w:rsidRPr="002C4364">
        <w:rPr>
          <w:rFonts w:ascii="Segoe UI" w:eastAsia="Segoe UI" w:hAnsi="Segoe UI" w:cs="Segoe UI"/>
          <w:b/>
          <w:bCs/>
        </w:rPr>
        <w:t xml:space="preserve">veikia </w:t>
      </w:r>
      <w:r w:rsidR="00192799">
        <w:rPr>
          <w:rFonts w:ascii="Segoe UI" w:eastAsia="Segoe UI" w:hAnsi="Segoe UI" w:cs="Segoe UI"/>
          <w:b/>
          <w:bCs/>
        </w:rPr>
        <w:t xml:space="preserve">mėnesio </w:t>
      </w:r>
      <w:r w:rsidR="005C37FE">
        <w:rPr>
          <w:rFonts w:ascii="Segoe UI" w:eastAsia="Segoe UI" w:hAnsi="Segoe UI" w:cs="Segoe UI"/>
          <w:b/>
          <w:bCs/>
        </w:rPr>
        <w:t>įmokas</w:t>
      </w:r>
      <w:r>
        <w:rPr>
          <w:rFonts w:ascii="Segoe UI" w:eastAsia="Segoe UI" w:hAnsi="Segoe UI" w:cs="Segoe UI"/>
          <w:b/>
          <w:bCs/>
        </w:rPr>
        <w:t xml:space="preserve">. </w:t>
      </w:r>
      <w:r w:rsidR="001755C6" w:rsidRPr="001755C6">
        <w:rPr>
          <w:rFonts w:ascii="Segoe UI" w:eastAsia="Segoe UI" w:hAnsi="Segoe UI" w:cs="Segoe UI"/>
          <w:b/>
          <w:bCs/>
        </w:rPr>
        <w:t xml:space="preserve">Aiškiau suprasti palūkanų sudėtį ir </w:t>
      </w:r>
      <w:r w:rsidR="001755C6">
        <w:rPr>
          <w:rFonts w:ascii="Segoe UI" w:eastAsia="Segoe UI" w:hAnsi="Segoe UI" w:cs="Segoe UI"/>
          <w:b/>
          <w:bCs/>
        </w:rPr>
        <w:t>įtaką būsto paskolai</w:t>
      </w:r>
      <w:r w:rsidR="001755C6" w:rsidRPr="001755C6">
        <w:rPr>
          <w:rFonts w:ascii="Segoe UI" w:eastAsia="Segoe UI" w:hAnsi="Segoe UI" w:cs="Segoe UI"/>
          <w:b/>
          <w:bCs/>
        </w:rPr>
        <w:t xml:space="preserve"> padeda </w:t>
      </w:r>
      <w:r w:rsidR="00D501EB" w:rsidRPr="00D501EB">
        <w:rPr>
          <w:rFonts w:ascii="Segoe UI" w:eastAsia="Segoe UI" w:hAnsi="Segoe UI" w:cs="Segoe UI"/>
          <w:b/>
          <w:bCs/>
        </w:rPr>
        <w:t>„</w:t>
      </w:r>
      <w:proofErr w:type="spellStart"/>
      <w:r w:rsidR="00D501EB" w:rsidRPr="00D501EB">
        <w:rPr>
          <w:rFonts w:ascii="Segoe UI" w:eastAsia="Segoe UI" w:hAnsi="Segoe UI" w:cs="Segoe UI"/>
          <w:b/>
          <w:bCs/>
        </w:rPr>
        <w:t>Luminor</w:t>
      </w:r>
      <w:proofErr w:type="spellEnd"/>
      <w:r w:rsidR="00D501EB" w:rsidRPr="00D501EB">
        <w:rPr>
          <w:rFonts w:ascii="Segoe UI" w:eastAsia="Segoe UI" w:hAnsi="Segoe UI" w:cs="Segoe UI"/>
          <w:b/>
          <w:bCs/>
        </w:rPr>
        <w:t xml:space="preserve">“ banko finansavimo srities vadovė Laura </w:t>
      </w:r>
      <w:proofErr w:type="spellStart"/>
      <w:r w:rsidR="00D501EB" w:rsidRPr="00D501EB">
        <w:rPr>
          <w:rFonts w:ascii="Segoe UI" w:eastAsia="Segoe UI" w:hAnsi="Segoe UI" w:cs="Segoe UI"/>
          <w:b/>
          <w:bCs/>
        </w:rPr>
        <w:t>Žukovė</w:t>
      </w:r>
      <w:proofErr w:type="spellEnd"/>
      <w:r w:rsidR="00D501EB" w:rsidRPr="00D501EB">
        <w:rPr>
          <w:rFonts w:ascii="Segoe UI" w:eastAsia="Segoe UI" w:hAnsi="Segoe UI" w:cs="Segoe UI"/>
          <w:b/>
          <w:bCs/>
        </w:rPr>
        <w:t>.</w:t>
      </w:r>
    </w:p>
    <w:p w14:paraId="03D7B8FB" w14:textId="3EA29929" w:rsidR="00EA7575" w:rsidRPr="00EA7575" w:rsidRDefault="00EA7575" w:rsidP="00EA7575">
      <w:pPr>
        <w:spacing w:line="256" w:lineRule="auto"/>
        <w:jc w:val="both"/>
        <w:rPr>
          <w:rFonts w:ascii="Segoe UI" w:eastAsia="Segoe UI" w:hAnsi="Segoe UI" w:cs="Segoe UI"/>
        </w:rPr>
      </w:pPr>
      <w:r w:rsidRPr="00EA7575">
        <w:rPr>
          <w:rFonts w:ascii="Segoe UI" w:eastAsia="Segoe UI" w:hAnsi="Segoe UI" w:cs="Segoe UI"/>
        </w:rPr>
        <w:t xml:space="preserve">Palūkanos – tai </w:t>
      </w:r>
      <w:r w:rsidR="00A43384">
        <w:rPr>
          <w:rFonts w:ascii="Segoe UI" w:eastAsia="Segoe UI" w:hAnsi="Segoe UI" w:cs="Segoe UI"/>
        </w:rPr>
        <w:t>pinigų suma</w:t>
      </w:r>
      <w:r w:rsidRPr="00EA7575">
        <w:rPr>
          <w:rFonts w:ascii="Segoe UI" w:eastAsia="Segoe UI" w:hAnsi="Segoe UI" w:cs="Segoe UI"/>
        </w:rPr>
        <w:t>, kurią mokame už gautą paskolą</w:t>
      </w:r>
      <w:r w:rsidR="00A43384">
        <w:rPr>
          <w:rFonts w:ascii="Segoe UI" w:eastAsia="Segoe UI" w:hAnsi="Segoe UI" w:cs="Segoe UI"/>
        </w:rPr>
        <w:t>,</w:t>
      </w:r>
      <w:r w:rsidRPr="00EA7575">
        <w:rPr>
          <w:rFonts w:ascii="Segoe UI" w:eastAsia="Segoe UI" w:hAnsi="Segoe UI" w:cs="Segoe UI"/>
        </w:rPr>
        <w:t xml:space="preserve"> arba gauname už indėlį, vertybinius popierius, perduotą naudoti turtą ar kitus finansinius įsipareigojimus.</w:t>
      </w:r>
    </w:p>
    <w:p w14:paraId="05E0248B" w14:textId="06464472" w:rsidR="00EA7575" w:rsidRPr="00EA7575" w:rsidRDefault="00EA7575" w:rsidP="00EA7575">
      <w:pPr>
        <w:spacing w:line="256" w:lineRule="auto"/>
        <w:jc w:val="both"/>
        <w:rPr>
          <w:rFonts w:ascii="Segoe UI" w:eastAsia="Segoe UI" w:hAnsi="Segoe UI" w:cs="Segoe UI"/>
        </w:rPr>
      </w:pPr>
      <w:r w:rsidRPr="00EA7575">
        <w:rPr>
          <w:rFonts w:ascii="Segoe UI" w:eastAsia="Segoe UI" w:hAnsi="Segoe UI" w:cs="Segoe UI"/>
        </w:rPr>
        <w:t xml:space="preserve">„Įprastai </w:t>
      </w:r>
      <w:r w:rsidR="004F17A8">
        <w:rPr>
          <w:rFonts w:ascii="Segoe UI" w:eastAsia="Segoe UI" w:hAnsi="Segoe UI" w:cs="Segoe UI"/>
        </w:rPr>
        <w:t xml:space="preserve">palūkanos </w:t>
      </w:r>
      <w:r w:rsidRPr="00EA7575">
        <w:rPr>
          <w:rFonts w:ascii="Segoe UI" w:eastAsia="Segoe UI" w:hAnsi="Segoe UI" w:cs="Segoe UI"/>
        </w:rPr>
        <w:t>išreiškiamos procentais nuo paskolos sumos ir mokamos periodiškai, pavyzdžiui, kas mėnesį ar kasmet. Kuo palūkanų norma mažesnė, tuo didesnę sumą galima pasiskolinti. Tokiais laikotarpiais gyventojai ir įmonės dažniau ryžtasi investuoti į gyvenimo kokybės gerinimą ar verslo plėtrą“, – paaiškina ekspert</w:t>
      </w:r>
      <w:r w:rsidR="00C078C6">
        <w:rPr>
          <w:rFonts w:ascii="Segoe UI" w:eastAsia="Segoe UI" w:hAnsi="Segoe UI" w:cs="Segoe UI"/>
        </w:rPr>
        <w:t>ė</w:t>
      </w:r>
      <w:r w:rsidRPr="00EA7575">
        <w:rPr>
          <w:rFonts w:ascii="Segoe UI" w:eastAsia="Segoe UI" w:hAnsi="Segoe UI" w:cs="Segoe UI"/>
        </w:rPr>
        <w:t>.</w:t>
      </w:r>
    </w:p>
    <w:p w14:paraId="02E6942F" w14:textId="5153EDB4" w:rsidR="00EA7575" w:rsidRPr="00EA7575" w:rsidRDefault="00EA7575" w:rsidP="00EA7575">
      <w:pPr>
        <w:spacing w:line="256" w:lineRule="auto"/>
        <w:jc w:val="both"/>
        <w:rPr>
          <w:rFonts w:ascii="Segoe UI" w:eastAsia="Segoe UI" w:hAnsi="Segoe UI" w:cs="Segoe UI"/>
        </w:rPr>
      </w:pPr>
      <w:r w:rsidRPr="00EA7575">
        <w:rPr>
          <w:rFonts w:ascii="Segoe UI" w:eastAsia="Segoe UI" w:hAnsi="Segoe UI" w:cs="Segoe UI"/>
        </w:rPr>
        <w:t xml:space="preserve">Pasak </w:t>
      </w:r>
      <w:r>
        <w:rPr>
          <w:rFonts w:ascii="Segoe UI" w:eastAsia="Segoe UI" w:hAnsi="Segoe UI" w:cs="Segoe UI"/>
        </w:rPr>
        <w:t xml:space="preserve">L. </w:t>
      </w:r>
      <w:proofErr w:type="spellStart"/>
      <w:r>
        <w:rPr>
          <w:rFonts w:ascii="Segoe UI" w:eastAsia="Segoe UI" w:hAnsi="Segoe UI" w:cs="Segoe UI"/>
        </w:rPr>
        <w:t>Žukovės</w:t>
      </w:r>
      <w:proofErr w:type="spellEnd"/>
      <w:r w:rsidRPr="00EA7575">
        <w:rPr>
          <w:rFonts w:ascii="Segoe UI" w:eastAsia="Segoe UI" w:hAnsi="Segoe UI" w:cs="Segoe UI"/>
        </w:rPr>
        <w:t>, palūkanos yra vienas svarbiausių daugumos finansinių sandorių elementų. Suprasdami jų veikimo principus, galime sutaupyti arba netgi uždirbti.</w:t>
      </w:r>
      <w:r>
        <w:rPr>
          <w:rFonts w:ascii="Segoe UI" w:eastAsia="Segoe UI" w:hAnsi="Segoe UI" w:cs="Segoe UI"/>
        </w:rPr>
        <w:t xml:space="preserve"> </w:t>
      </w:r>
    </w:p>
    <w:p w14:paraId="2E593A4F" w14:textId="77777777" w:rsidR="001C6EF1" w:rsidRPr="001C6EF1" w:rsidRDefault="001C6EF1" w:rsidP="001C6EF1">
      <w:pPr>
        <w:spacing w:line="256" w:lineRule="auto"/>
        <w:jc w:val="both"/>
        <w:rPr>
          <w:rFonts w:ascii="Segoe UI" w:eastAsia="Segoe UI" w:hAnsi="Segoe UI" w:cs="Segoe UI"/>
        </w:rPr>
      </w:pPr>
      <w:r w:rsidRPr="001C6EF1">
        <w:rPr>
          <w:rFonts w:ascii="Segoe UI" w:eastAsia="Segoe UI" w:hAnsi="Segoe UI" w:cs="Segoe UI"/>
          <w:b/>
          <w:bCs/>
        </w:rPr>
        <w:t>Iš ko susideda būsto paskolos palūkanos?</w:t>
      </w:r>
    </w:p>
    <w:p w14:paraId="14F8284C" w14:textId="4A2E2807" w:rsidR="004E10B2" w:rsidRDefault="004E10B2" w:rsidP="001C6EF1">
      <w:pPr>
        <w:spacing w:line="256" w:lineRule="auto"/>
        <w:jc w:val="both"/>
        <w:rPr>
          <w:rFonts w:ascii="Segoe UI" w:eastAsia="Segoe UI" w:hAnsi="Segoe UI" w:cs="Segoe UI"/>
        </w:rPr>
      </w:pPr>
      <w:r w:rsidRPr="004E10B2">
        <w:rPr>
          <w:rFonts w:ascii="Segoe UI" w:eastAsia="Segoe UI" w:hAnsi="Segoe UI" w:cs="Segoe UI"/>
        </w:rPr>
        <w:t xml:space="preserve">Būsto paskolos gavėjams įprastai siūlomos dvi alternatyvos: kintamos ir terminuotai nekintamos palūkanos. </w:t>
      </w:r>
      <w:r w:rsidR="003A6897" w:rsidRPr="00381272">
        <w:rPr>
          <w:rFonts w:ascii="Segoe UI" w:eastAsia="Segoe UI" w:hAnsi="Segoe UI" w:cs="Segoe UI"/>
        </w:rPr>
        <w:t xml:space="preserve">Be to, </w:t>
      </w:r>
      <w:r w:rsidR="00FC682E" w:rsidRPr="00381272">
        <w:rPr>
          <w:rFonts w:ascii="Segoe UI" w:eastAsia="Segoe UI" w:hAnsi="Segoe UI" w:cs="Segoe UI"/>
        </w:rPr>
        <w:t>kreip</w:t>
      </w:r>
      <w:r w:rsidR="000A2AF5" w:rsidRPr="00381272">
        <w:rPr>
          <w:rFonts w:ascii="Segoe UI" w:eastAsia="Segoe UI" w:hAnsi="Segoe UI" w:cs="Segoe UI"/>
        </w:rPr>
        <w:t>damiesi</w:t>
      </w:r>
      <w:r w:rsidR="00FC682E" w:rsidRPr="00381272">
        <w:rPr>
          <w:rFonts w:ascii="Segoe UI" w:eastAsia="Segoe UI" w:hAnsi="Segoe UI" w:cs="Segoe UI"/>
        </w:rPr>
        <w:t xml:space="preserve"> būsto paskolai</w:t>
      </w:r>
      <w:r w:rsidR="000A2AF5" w:rsidRPr="00381272">
        <w:rPr>
          <w:rFonts w:ascii="Segoe UI" w:eastAsia="Segoe UI" w:hAnsi="Segoe UI" w:cs="Segoe UI"/>
        </w:rPr>
        <w:t xml:space="preserve"> į banką nuo 202</w:t>
      </w:r>
      <w:r w:rsidR="000A2AF5" w:rsidRPr="00381272">
        <w:rPr>
          <w:rFonts w:ascii="Segoe UI" w:eastAsia="Segoe UI" w:hAnsi="Segoe UI" w:cs="Segoe UI"/>
          <w:lang w:val="en-US"/>
        </w:rPr>
        <w:t>5</w:t>
      </w:r>
      <w:r w:rsidR="000A2AF5" w:rsidRPr="00381272">
        <w:rPr>
          <w:rFonts w:ascii="Segoe UI" w:eastAsia="Segoe UI" w:hAnsi="Segoe UI" w:cs="Segoe UI"/>
        </w:rPr>
        <w:t xml:space="preserve"> m. gegužės mėn</w:t>
      </w:r>
      <w:r w:rsidR="00EB70D7" w:rsidRPr="00381272">
        <w:rPr>
          <w:rFonts w:ascii="Segoe UI" w:eastAsia="Segoe UI" w:hAnsi="Segoe UI" w:cs="Segoe UI"/>
        </w:rPr>
        <w:t xml:space="preserve">. galite gauti </w:t>
      </w:r>
      <w:r w:rsidR="000A2AF5" w:rsidRPr="00381272">
        <w:rPr>
          <w:rFonts w:ascii="Segoe UI" w:eastAsia="Segoe UI" w:hAnsi="Segoe UI" w:cs="Segoe UI"/>
        </w:rPr>
        <w:t>in</w:t>
      </w:r>
      <w:r w:rsidR="001054A2" w:rsidRPr="00381272">
        <w:rPr>
          <w:rFonts w:ascii="Segoe UI" w:eastAsia="Segoe UI" w:hAnsi="Segoe UI" w:cs="Segoe UI"/>
        </w:rPr>
        <w:t xml:space="preserve">dividualių </w:t>
      </w:r>
      <w:r w:rsidR="00EB70D7" w:rsidRPr="00381272">
        <w:rPr>
          <w:rFonts w:ascii="Segoe UI" w:eastAsia="Segoe UI" w:hAnsi="Segoe UI" w:cs="Segoe UI"/>
        </w:rPr>
        <w:t xml:space="preserve">paskolų </w:t>
      </w:r>
      <w:r w:rsidR="00D51E00" w:rsidRPr="00381272">
        <w:rPr>
          <w:rFonts w:ascii="Segoe UI" w:eastAsia="Segoe UI" w:hAnsi="Segoe UI" w:cs="Segoe UI"/>
        </w:rPr>
        <w:t>pasiūlym</w:t>
      </w:r>
      <w:r w:rsidR="001054A2" w:rsidRPr="00381272">
        <w:rPr>
          <w:rFonts w:ascii="Segoe UI" w:eastAsia="Segoe UI" w:hAnsi="Segoe UI" w:cs="Segoe UI"/>
        </w:rPr>
        <w:t>ų</w:t>
      </w:r>
      <w:r w:rsidR="00D51E00" w:rsidRPr="00381272">
        <w:rPr>
          <w:rFonts w:ascii="Segoe UI" w:eastAsia="Segoe UI" w:hAnsi="Segoe UI" w:cs="Segoe UI"/>
        </w:rPr>
        <w:t xml:space="preserve"> tiek</w:t>
      </w:r>
      <w:r w:rsidR="001054A2" w:rsidRPr="00381272">
        <w:rPr>
          <w:rFonts w:ascii="Segoe UI" w:eastAsia="Segoe UI" w:hAnsi="Segoe UI" w:cs="Segoe UI"/>
        </w:rPr>
        <w:t xml:space="preserve"> su</w:t>
      </w:r>
      <w:r w:rsidR="00D51E00" w:rsidRPr="00381272">
        <w:rPr>
          <w:rFonts w:ascii="Segoe UI" w:eastAsia="Segoe UI" w:hAnsi="Segoe UI" w:cs="Segoe UI"/>
        </w:rPr>
        <w:t xml:space="preserve"> fiksuotom</w:t>
      </w:r>
      <w:r w:rsidR="001054A2" w:rsidRPr="00381272">
        <w:rPr>
          <w:rFonts w:ascii="Segoe UI" w:eastAsia="Segoe UI" w:hAnsi="Segoe UI" w:cs="Segoe UI"/>
        </w:rPr>
        <w:t>i</w:t>
      </w:r>
      <w:r w:rsidR="00D51E00" w:rsidRPr="00381272">
        <w:rPr>
          <w:rFonts w:ascii="Segoe UI" w:eastAsia="Segoe UI" w:hAnsi="Segoe UI" w:cs="Segoe UI"/>
        </w:rPr>
        <w:t>s, tiek kintamosiom</w:t>
      </w:r>
      <w:r w:rsidR="001054A2" w:rsidRPr="00381272">
        <w:rPr>
          <w:rFonts w:ascii="Segoe UI" w:eastAsia="Segoe UI" w:hAnsi="Segoe UI" w:cs="Segoe UI"/>
        </w:rPr>
        <w:t>i</w:t>
      </w:r>
      <w:r w:rsidR="00D51E00" w:rsidRPr="00381272">
        <w:rPr>
          <w:rFonts w:ascii="Segoe UI" w:eastAsia="Segoe UI" w:hAnsi="Segoe UI" w:cs="Segoe UI"/>
        </w:rPr>
        <w:t>s palūkanom</w:t>
      </w:r>
      <w:r w:rsidR="001054A2" w:rsidRPr="00381272">
        <w:rPr>
          <w:rFonts w:ascii="Segoe UI" w:eastAsia="Segoe UI" w:hAnsi="Segoe UI" w:cs="Segoe UI"/>
        </w:rPr>
        <w:t>i</w:t>
      </w:r>
      <w:r w:rsidR="00D51E00" w:rsidRPr="00381272">
        <w:rPr>
          <w:rFonts w:ascii="Segoe UI" w:eastAsia="Segoe UI" w:hAnsi="Segoe UI" w:cs="Segoe UI"/>
        </w:rPr>
        <w:t>s.</w:t>
      </w:r>
      <w:r w:rsidR="00EB528D" w:rsidRPr="00381272">
        <w:rPr>
          <w:rFonts w:ascii="Segoe UI" w:eastAsia="Segoe UI" w:hAnsi="Segoe UI" w:cs="Segoe UI"/>
        </w:rPr>
        <w:t xml:space="preserve"> </w:t>
      </w:r>
    </w:p>
    <w:p w14:paraId="222EF274" w14:textId="3B17792D" w:rsidR="001C6EF1" w:rsidRPr="001C6EF1" w:rsidRDefault="001C6EF1" w:rsidP="001C6EF1">
      <w:pPr>
        <w:spacing w:line="256" w:lineRule="auto"/>
        <w:jc w:val="both"/>
        <w:rPr>
          <w:rFonts w:ascii="Segoe UI" w:eastAsia="Segoe UI" w:hAnsi="Segoe UI" w:cs="Segoe UI"/>
        </w:rPr>
      </w:pPr>
      <w:r w:rsidRPr="001C6EF1">
        <w:rPr>
          <w:rFonts w:ascii="Segoe UI" w:eastAsia="Segoe UI" w:hAnsi="Segoe UI" w:cs="Segoe UI"/>
        </w:rPr>
        <w:t>„</w:t>
      </w:r>
      <w:r w:rsidR="004E10B2" w:rsidRPr="004E10B2">
        <w:rPr>
          <w:rFonts w:ascii="Segoe UI" w:eastAsia="Segoe UI" w:hAnsi="Segoe UI" w:cs="Segoe UI"/>
        </w:rPr>
        <w:t>Pasirinkus terminuotai nekintamą palūkanų normą, ji išlieka vienoda visą sutartą laikotarpį – dažniausiai nuo vienerių iki penkerių metų. Tai reiškia, kad mėnesio įmokos nesikeis net jei rinkoje</w:t>
      </w:r>
      <w:r w:rsidR="004E10B2">
        <w:rPr>
          <w:rFonts w:ascii="Segoe UI" w:eastAsia="Segoe UI" w:hAnsi="Segoe UI" w:cs="Segoe UI"/>
        </w:rPr>
        <w:t xml:space="preserve"> esantys </w:t>
      </w:r>
      <w:r w:rsidR="004E10B2" w:rsidRPr="004E10B2">
        <w:rPr>
          <w:rFonts w:ascii="Segoe UI" w:eastAsia="Segoe UI" w:hAnsi="Segoe UI" w:cs="Segoe UI"/>
        </w:rPr>
        <w:t>palūkanų rodikliai</w:t>
      </w:r>
      <w:r w:rsidR="004E10B2">
        <w:rPr>
          <w:rFonts w:ascii="Segoe UI" w:eastAsia="Segoe UI" w:hAnsi="Segoe UI" w:cs="Segoe UI"/>
        </w:rPr>
        <w:t xml:space="preserve"> svyruos. </w:t>
      </w:r>
      <w:r w:rsidR="004E10B2" w:rsidRPr="004E10B2">
        <w:rPr>
          <w:rFonts w:ascii="Segoe UI" w:eastAsia="Segoe UI" w:hAnsi="Segoe UI" w:cs="Segoe UI"/>
        </w:rPr>
        <w:t>Tokia galimybė suteikia daugiau finansinio stabilumo, ypač ką tik įsigijus būstą, kai netikėtas palūkanų šuolis galėtų tapti papildoma našta</w:t>
      </w:r>
      <w:r w:rsidRPr="001C6EF1">
        <w:rPr>
          <w:rFonts w:ascii="Segoe UI" w:eastAsia="Segoe UI" w:hAnsi="Segoe UI" w:cs="Segoe UI"/>
        </w:rPr>
        <w:t>“, – sako ekspert</w:t>
      </w:r>
      <w:r w:rsidR="00C078C6">
        <w:rPr>
          <w:rFonts w:ascii="Segoe UI" w:eastAsia="Segoe UI" w:hAnsi="Segoe UI" w:cs="Segoe UI"/>
        </w:rPr>
        <w:t>ė</w:t>
      </w:r>
      <w:r w:rsidRPr="001C6EF1">
        <w:rPr>
          <w:rFonts w:ascii="Segoe UI" w:eastAsia="Segoe UI" w:hAnsi="Segoe UI" w:cs="Segoe UI"/>
        </w:rPr>
        <w:t>.</w:t>
      </w:r>
    </w:p>
    <w:p w14:paraId="087A06D1" w14:textId="77777777" w:rsidR="00D44C67" w:rsidRDefault="00D44C67" w:rsidP="001C6EF1">
      <w:pPr>
        <w:spacing w:line="256" w:lineRule="auto"/>
        <w:jc w:val="both"/>
        <w:rPr>
          <w:rFonts w:ascii="Segoe UI" w:eastAsia="Segoe UI" w:hAnsi="Segoe UI" w:cs="Segoe UI"/>
        </w:rPr>
      </w:pPr>
      <w:r w:rsidRPr="00D44C67">
        <w:rPr>
          <w:rFonts w:ascii="Segoe UI" w:eastAsia="Segoe UI" w:hAnsi="Segoe UI" w:cs="Segoe UI"/>
        </w:rPr>
        <w:t xml:space="preserve">Kita galimybė – kintama palūkanų norma. Ji susideda iš banko maržos ir EURIBOR palūkanų, kurios peržiūrimos kas 3, 6 arba 12 mėnesių. </w:t>
      </w:r>
    </w:p>
    <w:p w14:paraId="79EF9F7B" w14:textId="3D249272" w:rsidR="001C6EF1" w:rsidRPr="001C6EF1" w:rsidRDefault="001C6EF1" w:rsidP="001C6EF1">
      <w:pPr>
        <w:spacing w:line="256" w:lineRule="auto"/>
        <w:jc w:val="both"/>
        <w:rPr>
          <w:rFonts w:ascii="Segoe UI" w:eastAsia="Segoe UI" w:hAnsi="Segoe UI" w:cs="Segoe UI"/>
        </w:rPr>
      </w:pPr>
      <w:r w:rsidRPr="001C6EF1">
        <w:rPr>
          <w:rFonts w:ascii="Segoe UI" w:eastAsia="Segoe UI" w:hAnsi="Segoe UI" w:cs="Segoe UI"/>
        </w:rPr>
        <w:t>„</w:t>
      </w:r>
      <w:r w:rsidR="00C12E86" w:rsidRPr="00C12E86">
        <w:rPr>
          <w:rFonts w:ascii="Segoe UI" w:eastAsia="Segoe UI" w:hAnsi="Segoe UI" w:cs="Segoe UI"/>
        </w:rPr>
        <w:t xml:space="preserve">Banko marža nustatoma individualiai. Jai įtakos turi kliento kredito istorija, bendradarbiavimo su banku apimtys, įkeičiamo turto vertė bei situacija finansų rinkose. EURIBOR dydis fiksuojamas paskolos suteikimo dieną ir galioja iki kito numatyto perskaičiavimo“, – aiškina </w:t>
      </w:r>
      <w:r w:rsidR="00C078C6">
        <w:rPr>
          <w:rFonts w:ascii="Segoe UI" w:eastAsia="Segoe UI" w:hAnsi="Segoe UI" w:cs="Segoe UI"/>
        </w:rPr>
        <w:t xml:space="preserve">L. </w:t>
      </w:r>
      <w:proofErr w:type="spellStart"/>
      <w:r w:rsidR="00C078C6">
        <w:rPr>
          <w:rFonts w:ascii="Segoe UI" w:eastAsia="Segoe UI" w:hAnsi="Segoe UI" w:cs="Segoe UI"/>
        </w:rPr>
        <w:t>Žukovė</w:t>
      </w:r>
      <w:proofErr w:type="spellEnd"/>
      <w:r w:rsidR="00C12E86">
        <w:rPr>
          <w:rFonts w:ascii="Segoe UI" w:eastAsia="Segoe UI" w:hAnsi="Segoe UI" w:cs="Segoe UI"/>
        </w:rPr>
        <w:t>.</w:t>
      </w:r>
    </w:p>
    <w:p w14:paraId="1FEE00FD" w14:textId="6C189BC5" w:rsidR="002C3CCE" w:rsidRDefault="001C6EF1" w:rsidP="001C6EF1">
      <w:pPr>
        <w:spacing w:line="256" w:lineRule="auto"/>
        <w:jc w:val="both"/>
        <w:rPr>
          <w:rFonts w:ascii="Segoe UI" w:eastAsia="Segoe UI" w:hAnsi="Segoe UI" w:cs="Segoe UI"/>
        </w:rPr>
      </w:pPr>
      <w:r w:rsidRPr="001C6EF1">
        <w:rPr>
          <w:rFonts w:ascii="Segoe UI" w:eastAsia="Segoe UI" w:hAnsi="Segoe UI" w:cs="Segoe UI"/>
        </w:rPr>
        <w:t xml:space="preserve">Svarbu turėti omenyje, kad EURIBOR yra svyruojantis dydis ir gali gana stipriai paveikti paskolos mėnesio įmoką. </w:t>
      </w:r>
      <w:r w:rsidR="002C3CCE" w:rsidRPr="002C3CCE">
        <w:rPr>
          <w:rFonts w:ascii="Segoe UI" w:eastAsia="Segoe UI" w:hAnsi="Segoe UI" w:cs="Segoe UI"/>
        </w:rPr>
        <w:t>Ekspertas pateikia pavyzdį: jei asmuo yra pasiskolinęs 100 tūkst. eurų, o EURIBOR padidėja nuo 0 iki 2 proc., įprastinėmis sąlygomis</w:t>
      </w:r>
      <w:r w:rsidR="002C3CCE">
        <w:rPr>
          <w:rFonts w:ascii="Segoe UI" w:eastAsia="Segoe UI" w:hAnsi="Segoe UI" w:cs="Segoe UI"/>
        </w:rPr>
        <w:t xml:space="preserve">, </w:t>
      </w:r>
      <w:r w:rsidR="002C3CCE" w:rsidRPr="002C3CCE">
        <w:rPr>
          <w:rFonts w:ascii="Segoe UI" w:eastAsia="Segoe UI" w:hAnsi="Segoe UI" w:cs="Segoe UI"/>
        </w:rPr>
        <w:t xml:space="preserve">įmoka gali išaugti apie 110–120 eurų. </w:t>
      </w:r>
    </w:p>
    <w:p w14:paraId="658EAD8E" w14:textId="45E40915" w:rsidR="001C6EF1" w:rsidRPr="001C6EF1" w:rsidRDefault="001C6EF1" w:rsidP="001C6EF1">
      <w:pPr>
        <w:spacing w:line="256" w:lineRule="auto"/>
        <w:jc w:val="both"/>
        <w:rPr>
          <w:rFonts w:ascii="Segoe UI" w:eastAsia="Segoe UI" w:hAnsi="Segoe UI" w:cs="Segoe UI"/>
        </w:rPr>
      </w:pPr>
      <w:r w:rsidRPr="001C6EF1">
        <w:rPr>
          <w:rFonts w:ascii="Segoe UI" w:eastAsia="Segoe UI" w:hAnsi="Segoe UI" w:cs="Segoe UI"/>
        </w:rPr>
        <w:t>Šiuo metu</w:t>
      </w:r>
      <w:r w:rsidR="00381272">
        <w:rPr>
          <w:rFonts w:ascii="Segoe UI" w:eastAsia="Segoe UI" w:hAnsi="Segoe UI" w:cs="Segoe UI"/>
        </w:rPr>
        <w:t xml:space="preserve"> </w:t>
      </w:r>
      <w:r w:rsidRPr="001C6EF1">
        <w:rPr>
          <w:rFonts w:ascii="Segoe UI" w:eastAsia="Segoe UI" w:hAnsi="Segoe UI" w:cs="Segoe UI"/>
        </w:rPr>
        <w:t xml:space="preserve">EURIBOR reikšmė, </w:t>
      </w:r>
      <w:r w:rsidRPr="00381272">
        <w:rPr>
          <w:rFonts w:ascii="Segoe UI" w:eastAsia="Segoe UI" w:hAnsi="Segoe UI" w:cs="Segoe UI"/>
        </w:rPr>
        <w:t xml:space="preserve">priklausomai nuo </w:t>
      </w:r>
      <w:r w:rsidR="00381272">
        <w:rPr>
          <w:rFonts w:ascii="Segoe UI" w:eastAsia="Segoe UI" w:hAnsi="Segoe UI" w:cs="Segoe UI"/>
        </w:rPr>
        <w:t xml:space="preserve">jo </w:t>
      </w:r>
      <w:r w:rsidRPr="00381272">
        <w:rPr>
          <w:rFonts w:ascii="Segoe UI" w:eastAsia="Segoe UI" w:hAnsi="Segoe UI" w:cs="Segoe UI"/>
        </w:rPr>
        <w:t xml:space="preserve">periodo, siekia </w:t>
      </w:r>
      <w:r w:rsidR="00CC5FBF" w:rsidRPr="00381272">
        <w:rPr>
          <w:rFonts w:ascii="Segoe UI" w:eastAsia="Segoe UI" w:hAnsi="Segoe UI" w:cs="Segoe UI"/>
        </w:rPr>
        <w:t>2,75</w:t>
      </w:r>
      <w:r w:rsidR="005C14A1" w:rsidRPr="00381272">
        <w:rPr>
          <w:rFonts w:ascii="Segoe UI" w:eastAsia="Segoe UI" w:hAnsi="Segoe UI" w:cs="Segoe UI"/>
        </w:rPr>
        <w:t>–3</w:t>
      </w:r>
      <w:r w:rsidRPr="00381272">
        <w:rPr>
          <w:rFonts w:ascii="Segoe UI" w:eastAsia="Segoe UI" w:hAnsi="Segoe UI" w:cs="Segoe UI"/>
        </w:rPr>
        <w:t xml:space="preserve"> proc.</w:t>
      </w:r>
    </w:p>
    <w:p w14:paraId="47A81C76" w14:textId="77777777" w:rsidR="00963891" w:rsidRDefault="00963891" w:rsidP="001C6EF1">
      <w:pPr>
        <w:spacing w:line="256" w:lineRule="auto"/>
        <w:jc w:val="both"/>
        <w:rPr>
          <w:rFonts w:ascii="Segoe UI" w:eastAsia="Segoe UI" w:hAnsi="Segoe UI" w:cs="Segoe UI"/>
          <w:b/>
          <w:bCs/>
        </w:rPr>
      </w:pPr>
      <w:r w:rsidRPr="00963891">
        <w:rPr>
          <w:rFonts w:ascii="Segoe UI" w:eastAsia="Segoe UI" w:hAnsi="Segoe UI" w:cs="Segoe UI"/>
          <w:b/>
          <w:bCs/>
        </w:rPr>
        <w:t>Kurią palūkanų rūšį pasirinkti?</w:t>
      </w:r>
    </w:p>
    <w:p w14:paraId="12B14422" w14:textId="77777777" w:rsidR="00873DD9" w:rsidRDefault="001C6EF1" w:rsidP="001C6EF1">
      <w:pPr>
        <w:spacing w:line="256" w:lineRule="auto"/>
        <w:jc w:val="both"/>
        <w:rPr>
          <w:rFonts w:ascii="Segoe UI" w:eastAsia="Segoe UI" w:hAnsi="Segoe UI" w:cs="Segoe UI"/>
        </w:rPr>
      </w:pPr>
      <w:r w:rsidRPr="001C6EF1">
        <w:rPr>
          <w:rFonts w:ascii="Segoe UI" w:eastAsia="Segoe UI" w:hAnsi="Segoe UI" w:cs="Segoe UI"/>
        </w:rPr>
        <w:t xml:space="preserve">Terminuotai nekintama palūkanų norma gali būti nustatyta laikotarpiui iki 5 metų, bet ne trumpesniam nei 12 mėnesių. </w:t>
      </w:r>
      <w:r w:rsidR="00873DD9" w:rsidRPr="00873DD9">
        <w:rPr>
          <w:rFonts w:ascii="Segoe UI" w:eastAsia="Segoe UI" w:hAnsi="Segoe UI" w:cs="Segoe UI"/>
        </w:rPr>
        <w:t>Pasibaigus šiam terminui, ji automatiškai pakeičiama į kintamą arba su banku galima susitarti dėl naujo fiksavimo laikotarpio.</w:t>
      </w:r>
    </w:p>
    <w:p w14:paraId="616A70BC" w14:textId="4033DFBA" w:rsidR="00F32FFB" w:rsidRDefault="00F32FFB" w:rsidP="001C6EF1">
      <w:pPr>
        <w:spacing w:line="256" w:lineRule="auto"/>
        <w:jc w:val="both"/>
        <w:rPr>
          <w:rFonts w:ascii="Segoe UI" w:eastAsia="Segoe UI" w:hAnsi="Segoe UI" w:cs="Segoe UI"/>
        </w:rPr>
      </w:pPr>
      <w:r w:rsidRPr="00F32FFB">
        <w:rPr>
          <w:rFonts w:ascii="Segoe UI" w:eastAsia="Segoe UI" w:hAnsi="Segoe UI" w:cs="Segoe UI"/>
        </w:rPr>
        <w:lastRenderedPageBreak/>
        <w:t>„</w:t>
      </w:r>
      <w:r>
        <w:rPr>
          <w:rFonts w:ascii="Segoe UI" w:eastAsia="Segoe UI" w:hAnsi="Segoe UI" w:cs="Segoe UI"/>
        </w:rPr>
        <w:t>K</w:t>
      </w:r>
      <w:r w:rsidRPr="00F32FFB">
        <w:rPr>
          <w:rFonts w:ascii="Segoe UI" w:eastAsia="Segoe UI" w:hAnsi="Segoe UI" w:cs="Segoe UI"/>
        </w:rPr>
        <w:t>reiptis į banką dėl terminuotai nekintamos palūkanų normos nustatymo laikotarpiui iki 5-erių metų galite bet kuriuo būsto paskolos sutarties vykdymo metu.</w:t>
      </w:r>
      <w:r>
        <w:rPr>
          <w:rFonts w:ascii="Segoe UI" w:eastAsia="Segoe UI" w:hAnsi="Segoe UI" w:cs="Segoe UI"/>
        </w:rPr>
        <w:t xml:space="preserve"> </w:t>
      </w:r>
      <w:r w:rsidRPr="00F32FFB">
        <w:rPr>
          <w:rFonts w:ascii="Segoe UI" w:eastAsia="Segoe UI" w:hAnsi="Segoe UI" w:cs="Segoe UI"/>
        </w:rPr>
        <w:t>Svarbu žinoti, kad fiksuojant palūkanas tam tikram laikui gali būti taikomi papildomi mokesčiai. Pavyzdžiui, nusprendus paskolą ar jos dalį grąžinti anksčiau termino, gali būti skaičiuojamas išankstinio grąžinimo mokestis. Tuo tarpu pasirinkus kintamas palūkanas tokios sąlygos netaikomos“, – atkreipia dėmesį pašnekov</w:t>
      </w:r>
      <w:r w:rsidR="00C078C6">
        <w:rPr>
          <w:rFonts w:ascii="Segoe UI" w:eastAsia="Segoe UI" w:hAnsi="Segoe UI" w:cs="Segoe UI"/>
        </w:rPr>
        <w:t>ė</w:t>
      </w:r>
      <w:r w:rsidRPr="00F32FFB">
        <w:rPr>
          <w:rFonts w:ascii="Segoe UI" w:eastAsia="Segoe UI" w:hAnsi="Segoe UI" w:cs="Segoe UI"/>
        </w:rPr>
        <w:t xml:space="preserve">. </w:t>
      </w:r>
    </w:p>
    <w:p w14:paraId="27306556" w14:textId="4FE86468" w:rsidR="001C6EF1" w:rsidRPr="001C6EF1" w:rsidRDefault="001C6EF1" w:rsidP="001C6EF1">
      <w:pPr>
        <w:spacing w:line="256" w:lineRule="auto"/>
        <w:jc w:val="both"/>
        <w:rPr>
          <w:rFonts w:ascii="Segoe UI" w:eastAsia="Segoe UI" w:hAnsi="Segoe UI" w:cs="Segoe UI"/>
        </w:rPr>
      </w:pPr>
      <w:r w:rsidRPr="001C6EF1">
        <w:rPr>
          <w:rFonts w:ascii="Segoe UI" w:eastAsia="Segoe UI" w:hAnsi="Segoe UI" w:cs="Segoe UI"/>
        </w:rPr>
        <w:t>Svarstydami, kada tokias palūkanas pasirinkti, įvertinkite savo galimybes, norus ir ateities planus, pataria ekspert</w:t>
      </w:r>
      <w:r w:rsidR="00C078C6">
        <w:rPr>
          <w:rFonts w:ascii="Segoe UI" w:eastAsia="Segoe UI" w:hAnsi="Segoe UI" w:cs="Segoe UI"/>
        </w:rPr>
        <w:t>ė</w:t>
      </w:r>
      <w:r w:rsidRPr="001C6EF1">
        <w:rPr>
          <w:rFonts w:ascii="Segoe UI" w:eastAsia="Segoe UI" w:hAnsi="Segoe UI" w:cs="Segoe UI"/>
        </w:rPr>
        <w:t>. Jei reikia, pasitarkite su banko specialistu, kuris pasiūlys labiausiai jums tiksiantį sprendimą.</w:t>
      </w:r>
    </w:p>
    <w:p w14:paraId="4EDEFC02" w14:textId="3049786A" w:rsidR="00C57840" w:rsidRPr="001E69DE" w:rsidRDefault="00C57840" w:rsidP="001D2742">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w:t>
      </w:r>
      <w:proofErr w:type="spellStart"/>
      <w:r w:rsidRPr="002065DB">
        <w:rPr>
          <w:rFonts w:ascii="Segoe UI" w:eastAsia="Segoe UI" w:hAnsi="Segoe UI" w:cs="Segoe UI"/>
          <w:b/>
          <w:bCs/>
          <w:sz w:val="20"/>
          <w:szCs w:val="20"/>
        </w:rPr>
        <w:t>Luminor</w:t>
      </w:r>
      <w:proofErr w:type="spellEnd"/>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w:t>
      </w:r>
      <w:proofErr w:type="spellStart"/>
      <w:r w:rsidRPr="002065DB">
        <w:rPr>
          <w:rFonts w:ascii="Segoe UI" w:eastAsia="Segoe UI" w:hAnsi="Segoe UI" w:cs="Segoe UI"/>
          <w:sz w:val="20"/>
          <w:szCs w:val="20"/>
        </w:rPr>
        <w:t>Luminor</w:t>
      </w:r>
      <w:proofErr w:type="spellEnd"/>
      <w:r w:rsidRPr="002065DB">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2065DB">
        <w:rPr>
          <w:rFonts w:ascii="Segoe UI" w:eastAsia="Segoe UI" w:hAnsi="Segoe UI" w:cs="Segoe UI"/>
          <w:sz w:val="20"/>
          <w:szCs w:val="20"/>
        </w:rPr>
        <w:t>Luminor</w:t>
      </w:r>
      <w:proofErr w:type="spellEnd"/>
      <w:r w:rsidRPr="002065DB">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130149D5" w14:textId="77777777" w:rsidR="00C62420" w:rsidRPr="00C62420" w:rsidRDefault="00C62420" w:rsidP="00C62420">
      <w:pPr>
        <w:spacing w:after="0" w:line="240" w:lineRule="auto"/>
        <w:rPr>
          <w:rFonts w:ascii="Segoe UI" w:eastAsia="Segoe UI" w:hAnsi="Segoe UI" w:cs="Segoe UI"/>
          <w:sz w:val="20"/>
          <w:szCs w:val="20"/>
        </w:rPr>
      </w:pPr>
      <w:r w:rsidRPr="00C62420">
        <w:rPr>
          <w:rFonts w:ascii="Segoe UI" w:eastAsia="Segoe UI" w:hAnsi="Segoe UI" w:cs="Segoe UI"/>
          <w:sz w:val="20"/>
          <w:szCs w:val="20"/>
        </w:rPr>
        <w:t>Šarūnas Kubilius</w:t>
      </w:r>
    </w:p>
    <w:p w14:paraId="337A2A4D" w14:textId="77777777" w:rsidR="00C62420" w:rsidRPr="00C62420" w:rsidRDefault="00C62420" w:rsidP="00C62420">
      <w:pPr>
        <w:spacing w:after="0" w:line="240" w:lineRule="auto"/>
        <w:rPr>
          <w:rFonts w:ascii="Segoe UI" w:eastAsia="Segoe UI" w:hAnsi="Segoe UI" w:cs="Segoe UI"/>
          <w:sz w:val="20"/>
          <w:szCs w:val="20"/>
        </w:rPr>
      </w:pPr>
      <w:r w:rsidRPr="00C62420">
        <w:rPr>
          <w:rFonts w:ascii="Segoe UI" w:eastAsia="Segoe UI" w:hAnsi="Segoe UI" w:cs="Segoe UI"/>
          <w:sz w:val="20"/>
          <w:szCs w:val="20"/>
        </w:rPr>
        <w:t>„</w:t>
      </w:r>
      <w:proofErr w:type="spellStart"/>
      <w:r w:rsidRPr="00C62420">
        <w:rPr>
          <w:rFonts w:ascii="Segoe UI" w:eastAsia="Segoe UI" w:hAnsi="Segoe UI" w:cs="Segoe UI"/>
          <w:sz w:val="20"/>
          <w:szCs w:val="20"/>
        </w:rPr>
        <w:t>Luminor</w:t>
      </w:r>
      <w:proofErr w:type="spellEnd"/>
      <w:r w:rsidRPr="00C62420">
        <w:rPr>
          <w:rFonts w:ascii="Segoe UI" w:eastAsia="Segoe UI" w:hAnsi="Segoe UI" w:cs="Segoe UI"/>
          <w:sz w:val="20"/>
          <w:szCs w:val="20"/>
        </w:rPr>
        <w:t>“ komunikacijos projektų vadovas</w:t>
      </w:r>
    </w:p>
    <w:p w14:paraId="70B58F1B" w14:textId="77777777" w:rsidR="00C62420" w:rsidRPr="00C62420" w:rsidRDefault="00C62420" w:rsidP="00C62420">
      <w:pPr>
        <w:spacing w:after="0" w:line="240" w:lineRule="auto"/>
        <w:rPr>
          <w:rFonts w:ascii="Segoe UI" w:eastAsia="Segoe UI" w:hAnsi="Segoe UI" w:cs="Segoe UI"/>
          <w:sz w:val="20"/>
          <w:szCs w:val="20"/>
        </w:rPr>
      </w:pPr>
      <w:r w:rsidRPr="00C62420">
        <w:rPr>
          <w:rFonts w:ascii="Segoe UI" w:eastAsia="Segoe UI" w:hAnsi="Segoe UI" w:cs="Segoe UI"/>
          <w:sz w:val="20"/>
          <w:szCs w:val="20"/>
        </w:rPr>
        <w:t>Tel.: +370 623 48086</w:t>
      </w:r>
    </w:p>
    <w:p w14:paraId="558320C0" w14:textId="68F701E5" w:rsidR="00786D9C" w:rsidRPr="00C17E6C" w:rsidRDefault="00C62420" w:rsidP="00C62420">
      <w:pPr>
        <w:spacing w:after="0" w:line="240" w:lineRule="auto"/>
        <w:rPr>
          <w:rFonts w:ascii="Segoe UI" w:eastAsia="Segoe UI" w:hAnsi="Segoe UI" w:cs="Segoe UI"/>
        </w:rPr>
      </w:pPr>
      <w:r w:rsidRPr="00C62420">
        <w:rPr>
          <w:rFonts w:ascii="Segoe UI" w:eastAsia="Segoe UI" w:hAnsi="Segoe UI" w:cs="Segoe UI"/>
          <w:sz w:val="20"/>
          <w:szCs w:val="20"/>
        </w:rPr>
        <w:t xml:space="preserve">El. p.: </w:t>
      </w:r>
      <w:hyperlink r:id="rId8" w:history="1">
        <w:r w:rsidRPr="0062723E">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9D6D2" w14:textId="77777777" w:rsidR="00BE2031" w:rsidRDefault="00BE2031">
      <w:pPr>
        <w:spacing w:after="0" w:line="240" w:lineRule="auto"/>
      </w:pPr>
      <w:r>
        <w:separator/>
      </w:r>
    </w:p>
  </w:endnote>
  <w:endnote w:type="continuationSeparator" w:id="0">
    <w:p w14:paraId="05C57C13" w14:textId="77777777" w:rsidR="00BE2031" w:rsidRDefault="00BE2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5DA9E" w14:textId="77777777" w:rsidR="00BE2031" w:rsidRDefault="00BE2031">
      <w:pPr>
        <w:spacing w:after="0" w:line="240" w:lineRule="auto"/>
      </w:pPr>
      <w:r>
        <w:separator/>
      </w:r>
    </w:p>
  </w:footnote>
  <w:footnote w:type="continuationSeparator" w:id="0">
    <w:p w14:paraId="7FB0DC07" w14:textId="77777777" w:rsidR="00BE2031" w:rsidRDefault="00BE2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19A3"/>
    <w:rsid w:val="00012C7C"/>
    <w:rsid w:val="00013186"/>
    <w:rsid w:val="00013614"/>
    <w:rsid w:val="00013C5F"/>
    <w:rsid w:val="0001454A"/>
    <w:rsid w:val="00014858"/>
    <w:rsid w:val="00014D4F"/>
    <w:rsid w:val="00014ED3"/>
    <w:rsid w:val="00014F45"/>
    <w:rsid w:val="00014FCA"/>
    <w:rsid w:val="000155CE"/>
    <w:rsid w:val="0001591F"/>
    <w:rsid w:val="00015A52"/>
    <w:rsid w:val="0001625D"/>
    <w:rsid w:val="000166D9"/>
    <w:rsid w:val="00016C4F"/>
    <w:rsid w:val="00017E5F"/>
    <w:rsid w:val="00017FE9"/>
    <w:rsid w:val="0002043C"/>
    <w:rsid w:val="00020BE8"/>
    <w:rsid w:val="00021233"/>
    <w:rsid w:val="00021B86"/>
    <w:rsid w:val="00021DED"/>
    <w:rsid w:val="00022DDE"/>
    <w:rsid w:val="0002313C"/>
    <w:rsid w:val="000235F6"/>
    <w:rsid w:val="000236AD"/>
    <w:rsid w:val="00023895"/>
    <w:rsid w:val="00024252"/>
    <w:rsid w:val="000244D2"/>
    <w:rsid w:val="000263F9"/>
    <w:rsid w:val="00026436"/>
    <w:rsid w:val="00027467"/>
    <w:rsid w:val="00027760"/>
    <w:rsid w:val="000278AA"/>
    <w:rsid w:val="000301FA"/>
    <w:rsid w:val="00030615"/>
    <w:rsid w:val="00030D37"/>
    <w:rsid w:val="000319BC"/>
    <w:rsid w:val="00032594"/>
    <w:rsid w:val="00032727"/>
    <w:rsid w:val="00032F0E"/>
    <w:rsid w:val="0003331A"/>
    <w:rsid w:val="0003353D"/>
    <w:rsid w:val="00033995"/>
    <w:rsid w:val="00033A50"/>
    <w:rsid w:val="000361FC"/>
    <w:rsid w:val="000368C6"/>
    <w:rsid w:val="000368CD"/>
    <w:rsid w:val="00037173"/>
    <w:rsid w:val="00037483"/>
    <w:rsid w:val="000402CB"/>
    <w:rsid w:val="000403D5"/>
    <w:rsid w:val="00040AA1"/>
    <w:rsid w:val="00042DEE"/>
    <w:rsid w:val="000439D0"/>
    <w:rsid w:val="000439DB"/>
    <w:rsid w:val="0004497C"/>
    <w:rsid w:val="0004793A"/>
    <w:rsid w:val="000508E3"/>
    <w:rsid w:val="00050938"/>
    <w:rsid w:val="0005186E"/>
    <w:rsid w:val="00051A6F"/>
    <w:rsid w:val="00051D7D"/>
    <w:rsid w:val="00054BC8"/>
    <w:rsid w:val="0005608A"/>
    <w:rsid w:val="00056834"/>
    <w:rsid w:val="00057C79"/>
    <w:rsid w:val="00057F70"/>
    <w:rsid w:val="00061A4E"/>
    <w:rsid w:val="00061D31"/>
    <w:rsid w:val="00061D47"/>
    <w:rsid w:val="00062391"/>
    <w:rsid w:val="0006259A"/>
    <w:rsid w:val="000643AB"/>
    <w:rsid w:val="0006441F"/>
    <w:rsid w:val="0006452E"/>
    <w:rsid w:val="00064709"/>
    <w:rsid w:val="00064AD2"/>
    <w:rsid w:val="000651A5"/>
    <w:rsid w:val="00071020"/>
    <w:rsid w:val="00071EE0"/>
    <w:rsid w:val="0007388D"/>
    <w:rsid w:val="00073D67"/>
    <w:rsid w:val="00074DF5"/>
    <w:rsid w:val="00075280"/>
    <w:rsid w:val="00075411"/>
    <w:rsid w:val="0007593A"/>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16F9"/>
    <w:rsid w:val="00091B49"/>
    <w:rsid w:val="00092094"/>
    <w:rsid w:val="000921C4"/>
    <w:rsid w:val="00092571"/>
    <w:rsid w:val="0009344E"/>
    <w:rsid w:val="00093E90"/>
    <w:rsid w:val="00093F4E"/>
    <w:rsid w:val="0009437E"/>
    <w:rsid w:val="00094DEB"/>
    <w:rsid w:val="00095698"/>
    <w:rsid w:val="0009673E"/>
    <w:rsid w:val="00097185"/>
    <w:rsid w:val="000978BC"/>
    <w:rsid w:val="000A001E"/>
    <w:rsid w:val="000A1EC8"/>
    <w:rsid w:val="000A26DD"/>
    <w:rsid w:val="000A29E3"/>
    <w:rsid w:val="000A2AF5"/>
    <w:rsid w:val="000A2AFD"/>
    <w:rsid w:val="000A43A9"/>
    <w:rsid w:val="000A490F"/>
    <w:rsid w:val="000A7168"/>
    <w:rsid w:val="000B0947"/>
    <w:rsid w:val="000B1E9E"/>
    <w:rsid w:val="000B24CE"/>
    <w:rsid w:val="000B2948"/>
    <w:rsid w:val="000B3B06"/>
    <w:rsid w:val="000B4122"/>
    <w:rsid w:val="000B4DC6"/>
    <w:rsid w:val="000B5DAF"/>
    <w:rsid w:val="000B637C"/>
    <w:rsid w:val="000B6CCA"/>
    <w:rsid w:val="000B7FE6"/>
    <w:rsid w:val="000C0555"/>
    <w:rsid w:val="000C1943"/>
    <w:rsid w:val="000C1FA3"/>
    <w:rsid w:val="000C2058"/>
    <w:rsid w:val="000C283F"/>
    <w:rsid w:val="000C4453"/>
    <w:rsid w:val="000C4B03"/>
    <w:rsid w:val="000C4B41"/>
    <w:rsid w:val="000C4D4A"/>
    <w:rsid w:val="000C56C9"/>
    <w:rsid w:val="000C6334"/>
    <w:rsid w:val="000C6C7C"/>
    <w:rsid w:val="000C70E6"/>
    <w:rsid w:val="000C73BD"/>
    <w:rsid w:val="000C7672"/>
    <w:rsid w:val="000D063D"/>
    <w:rsid w:val="000D1E41"/>
    <w:rsid w:val="000D40C5"/>
    <w:rsid w:val="000D46B4"/>
    <w:rsid w:val="000D4AC7"/>
    <w:rsid w:val="000D4DEC"/>
    <w:rsid w:val="000D6F6A"/>
    <w:rsid w:val="000D7067"/>
    <w:rsid w:val="000D7A3D"/>
    <w:rsid w:val="000D7EC0"/>
    <w:rsid w:val="000E0E7D"/>
    <w:rsid w:val="000E22EE"/>
    <w:rsid w:val="000E267B"/>
    <w:rsid w:val="000E2765"/>
    <w:rsid w:val="000E2F56"/>
    <w:rsid w:val="000E3157"/>
    <w:rsid w:val="000E3DF5"/>
    <w:rsid w:val="000E3EEF"/>
    <w:rsid w:val="000E498A"/>
    <w:rsid w:val="000E5C9B"/>
    <w:rsid w:val="000E6019"/>
    <w:rsid w:val="000E6BD4"/>
    <w:rsid w:val="000E70D6"/>
    <w:rsid w:val="000E75B2"/>
    <w:rsid w:val="000E76C7"/>
    <w:rsid w:val="000F0A3C"/>
    <w:rsid w:val="000F23C2"/>
    <w:rsid w:val="000F3A32"/>
    <w:rsid w:val="000F4253"/>
    <w:rsid w:val="000F51EF"/>
    <w:rsid w:val="000F5CF9"/>
    <w:rsid w:val="000F6771"/>
    <w:rsid w:val="000F73B1"/>
    <w:rsid w:val="000F752C"/>
    <w:rsid w:val="000F7F65"/>
    <w:rsid w:val="00100275"/>
    <w:rsid w:val="00100333"/>
    <w:rsid w:val="00100E69"/>
    <w:rsid w:val="001019B6"/>
    <w:rsid w:val="00101D0C"/>
    <w:rsid w:val="00102572"/>
    <w:rsid w:val="00102A06"/>
    <w:rsid w:val="00102BA4"/>
    <w:rsid w:val="00102C6B"/>
    <w:rsid w:val="00103052"/>
    <w:rsid w:val="00103613"/>
    <w:rsid w:val="001054A2"/>
    <w:rsid w:val="001073F4"/>
    <w:rsid w:val="00107677"/>
    <w:rsid w:val="001076AC"/>
    <w:rsid w:val="001077C1"/>
    <w:rsid w:val="00107B93"/>
    <w:rsid w:val="0011143C"/>
    <w:rsid w:val="00111F99"/>
    <w:rsid w:val="00112942"/>
    <w:rsid w:val="001137CC"/>
    <w:rsid w:val="00113914"/>
    <w:rsid w:val="00113AD4"/>
    <w:rsid w:val="001149B2"/>
    <w:rsid w:val="0011511F"/>
    <w:rsid w:val="001209AC"/>
    <w:rsid w:val="00120CF1"/>
    <w:rsid w:val="001216F7"/>
    <w:rsid w:val="00122BF8"/>
    <w:rsid w:val="00122D0B"/>
    <w:rsid w:val="001239E0"/>
    <w:rsid w:val="00125253"/>
    <w:rsid w:val="00125B80"/>
    <w:rsid w:val="00125FA2"/>
    <w:rsid w:val="00126A25"/>
    <w:rsid w:val="00127922"/>
    <w:rsid w:val="0013403F"/>
    <w:rsid w:val="001341AA"/>
    <w:rsid w:val="00134773"/>
    <w:rsid w:val="00135820"/>
    <w:rsid w:val="00135DA3"/>
    <w:rsid w:val="00137661"/>
    <w:rsid w:val="00137D91"/>
    <w:rsid w:val="001413F6"/>
    <w:rsid w:val="001426DC"/>
    <w:rsid w:val="00142F48"/>
    <w:rsid w:val="001432C8"/>
    <w:rsid w:val="001439E9"/>
    <w:rsid w:val="00143C57"/>
    <w:rsid w:val="00144E7E"/>
    <w:rsid w:val="00145BE7"/>
    <w:rsid w:val="0014747F"/>
    <w:rsid w:val="00151AA9"/>
    <w:rsid w:val="00151F9D"/>
    <w:rsid w:val="00152ECB"/>
    <w:rsid w:val="00152FF0"/>
    <w:rsid w:val="001539EF"/>
    <w:rsid w:val="00153E67"/>
    <w:rsid w:val="00155F70"/>
    <w:rsid w:val="00156519"/>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FA0"/>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5C6"/>
    <w:rsid w:val="00175836"/>
    <w:rsid w:val="00176908"/>
    <w:rsid w:val="0017710D"/>
    <w:rsid w:val="00177CC5"/>
    <w:rsid w:val="00177FED"/>
    <w:rsid w:val="0018029B"/>
    <w:rsid w:val="00180A2B"/>
    <w:rsid w:val="0018113E"/>
    <w:rsid w:val="00181290"/>
    <w:rsid w:val="0018161F"/>
    <w:rsid w:val="00181A3D"/>
    <w:rsid w:val="00182285"/>
    <w:rsid w:val="00182341"/>
    <w:rsid w:val="001823F5"/>
    <w:rsid w:val="001826FB"/>
    <w:rsid w:val="00182D79"/>
    <w:rsid w:val="001838D6"/>
    <w:rsid w:val="00183C8B"/>
    <w:rsid w:val="001846AF"/>
    <w:rsid w:val="00184CFB"/>
    <w:rsid w:val="00184F2B"/>
    <w:rsid w:val="001858F2"/>
    <w:rsid w:val="00185BB0"/>
    <w:rsid w:val="00191121"/>
    <w:rsid w:val="00192042"/>
    <w:rsid w:val="00192799"/>
    <w:rsid w:val="0019287B"/>
    <w:rsid w:val="0019359A"/>
    <w:rsid w:val="00193C15"/>
    <w:rsid w:val="00193FEA"/>
    <w:rsid w:val="0019440D"/>
    <w:rsid w:val="001952F1"/>
    <w:rsid w:val="001958CC"/>
    <w:rsid w:val="00195921"/>
    <w:rsid w:val="00195A27"/>
    <w:rsid w:val="00196692"/>
    <w:rsid w:val="001A0264"/>
    <w:rsid w:val="001A1454"/>
    <w:rsid w:val="001A1E16"/>
    <w:rsid w:val="001A206D"/>
    <w:rsid w:val="001A2161"/>
    <w:rsid w:val="001A22DA"/>
    <w:rsid w:val="001A26D3"/>
    <w:rsid w:val="001A2E05"/>
    <w:rsid w:val="001A3B08"/>
    <w:rsid w:val="001A461C"/>
    <w:rsid w:val="001A53DB"/>
    <w:rsid w:val="001A53EC"/>
    <w:rsid w:val="001A5B25"/>
    <w:rsid w:val="001A69AB"/>
    <w:rsid w:val="001A6EEC"/>
    <w:rsid w:val="001A7215"/>
    <w:rsid w:val="001A734C"/>
    <w:rsid w:val="001A737D"/>
    <w:rsid w:val="001A7A3A"/>
    <w:rsid w:val="001B047D"/>
    <w:rsid w:val="001B1D52"/>
    <w:rsid w:val="001B1E90"/>
    <w:rsid w:val="001B212A"/>
    <w:rsid w:val="001B3287"/>
    <w:rsid w:val="001B3E23"/>
    <w:rsid w:val="001B5350"/>
    <w:rsid w:val="001B539A"/>
    <w:rsid w:val="001B684D"/>
    <w:rsid w:val="001B6A32"/>
    <w:rsid w:val="001B6BE1"/>
    <w:rsid w:val="001B72A4"/>
    <w:rsid w:val="001B76DE"/>
    <w:rsid w:val="001B7A54"/>
    <w:rsid w:val="001B7E09"/>
    <w:rsid w:val="001C1DF3"/>
    <w:rsid w:val="001C2290"/>
    <w:rsid w:val="001C3404"/>
    <w:rsid w:val="001C374A"/>
    <w:rsid w:val="001C487D"/>
    <w:rsid w:val="001C515E"/>
    <w:rsid w:val="001C5D6D"/>
    <w:rsid w:val="001C6095"/>
    <w:rsid w:val="001C6501"/>
    <w:rsid w:val="001C6CEA"/>
    <w:rsid w:val="001C6EF1"/>
    <w:rsid w:val="001D0780"/>
    <w:rsid w:val="001D0A95"/>
    <w:rsid w:val="001D1FBC"/>
    <w:rsid w:val="001D2347"/>
    <w:rsid w:val="001D2742"/>
    <w:rsid w:val="001D2A46"/>
    <w:rsid w:val="001D51A3"/>
    <w:rsid w:val="001D60FD"/>
    <w:rsid w:val="001D6217"/>
    <w:rsid w:val="001D63B2"/>
    <w:rsid w:val="001D6506"/>
    <w:rsid w:val="001D6592"/>
    <w:rsid w:val="001D65B1"/>
    <w:rsid w:val="001D6F0F"/>
    <w:rsid w:val="001D764E"/>
    <w:rsid w:val="001D7D0F"/>
    <w:rsid w:val="001E3919"/>
    <w:rsid w:val="001E4546"/>
    <w:rsid w:val="001E5B0E"/>
    <w:rsid w:val="001E65AB"/>
    <w:rsid w:val="001E69DE"/>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1BD"/>
    <w:rsid w:val="00200ECF"/>
    <w:rsid w:val="002020ED"/>
    <w:rsid w:val="0020215C"/>
    <w:rsid w:val="00203E11"/>
    <w:rsid w:val="00205D78"/>
    <w:rsid w:val="002065DB"/>
    <w:rsid w:val="002067F0"/>
    <w:rsid w:val="002101F4"/>
    <w:rsid w:val="00211C0E"/>
    <w:rsid w:val="00211D1D"/>
    <w:rsid w:val="00213670"/>
    <w:rsid w:val="00213E0E"/>
    <w:rsid w:val="002145AF"/>
    <w:rsid w:val="00214771"/>
    <w:rsid w:val="00214882"/>
    <w:rsid w:val="00214B05"/>
    <w:rsid w:val="00214F9D"/>
    <w:rsid w:val="0021729F"/>
    <w:rsid w:val="00217DFA"/>
    <w:rsid w:val="00220100"/>
    <w:rsid w:val="00220B3D"/>
    <w:rsid w:val="00220FF8"/>
    <w:rsid w:val="00221540"/>
    <w:rsid w:val="00221A2E"/>
    <w:rsid w:val="00222AAB"/>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1E52"/>
    <w:rsid w:val="002523E9"/>
    <w:rsid w:val="00252FEB"/>
    <w:rsid w:val="002538E1"/>
    <w:rsid w:val="00255B28"/>
    <w:rsid w:val="00256166"/>
    <w:rsid w:val="002564F2"/>
    <w:rsid w:val="002567B3"/>
    <w:rsid w:val="002573FC"/>
    <w:rsid w:val="00257558"/>
    <w:rsid w:val="002579FA"/>
    <w:rsid w:val="00257EEC"/>
    <w:rsid w:val="002606FB"/>
    <w:rsid w:val="00262500"/>
    <w:rsid w:val="00263E28"/>
    <w:rsid w:val="002647E2"/>
    <w:rsid w:val="002648CE"/>
    <w:rsid w:val="00264DF9"/>
    <w:rsid w:val="00265644"/>
    <w:rsid w:val="00266920"/>
    <w:rsid w:val="00266D8B"/>
    <w:rsid w:val="00266E8B"/>
    <w:rsid w:val="00267311"/>
    <w:rsid w:val="0026750E"/>
    <w:rsid w:val="00267D72"/>
    <w:rsid w:val="00270401"/>
    <w:rsid w:val="00270ADE"/>
    <w:rsid w:val="00270BFE"/>
    <w:rsid w:val="00270F9F"/>
    <w:rsid w:val="002735FE"/>
    <w:rsid w:val="0027439F"/>
    <w:rsid w:val="00274DE3"/>
    <w:rsid w:val="0027655D"/>
    <w:rsid w:val="00277FD7"/>
    <w:rsid w:val="0028094B"/>
    <w:rsid w:val="00280F61"/>
    <w:rsid w:val="00281CA7"/>
    <w:rsid w:val="00282D81"/>
    <w:rsid w:val="002834FD"/>
    <w:rsid w:val="00283742"/>
    <w:rsid w:val="00283E60"/>
    <w:rsid w:val="002844F1"/>
    <w:rsid w:val="00284508"/>
    <w:rsid w:val="00284BFC"/>
    <w:rsid w:val="002853D2"/>
    <w:rsid w:val="0028557E"/>
    <w:rsid w:val="00285D9C"/>
    <w:rsid w:val="00286345"/>
    <w:rsid w:val="002878BD"/>
    <w:rsid w:val="00290085"/>
    <w:rsid w:val="00292E7E"/>
    <w:rsid w:val="002934C5"/>
    <w:rsid w:val="00293899"/>
    <w:rsid w:val="00294038"/>
    <w:rsid w:val="00294634"/>
    <w:rsid w:val="00294A08"/>
    <w:rsid w:val="002957B9"/>
    <w:rsid w:val="002958C0"/>
    <w:rsid w:val="00295FCE"/>
    <w:rsid w:val="00296001"/>
    <w:rsid w:val="00297990"/>
    <w:rsid w:val="00297A0D"/>
    <w:rsid w:val="00297D92"/>
    <w:rsid w:val="002A0832"/>
    <w:rsid w:val="002A09BA"/>
    <w:rsid w:val="002A1628"/>
    <w:rsid w:val="002A1E76"/>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3947"/>
    <w:rsid w:val="002B3BBA"/>
    <w:rsid w:val="002B42F0"/>
    <w:rsid w:val="002B4375"/>
    <w:rsid w:val="002B60F6"/>
    <w:rsid w:val="002C0BF4"/>
    <w:rsid w:val="002C0CE2"/>
    <w:rsid w:val="002C1041"/>
    <w:rsid w:val="002C113E"/>
    <w:rsid w:val="002C1C55"/>
    <w:rsid w:val="002C1E47"/>
    <w:rsid w:val="002C26FA"/>
    <w:rsid w:val="002C2AA0"/>
    <w:rsid w:val="002C35CE"/>
    <w:rsid w:val="002C3AB7"/>
    <w:rsid w:val="002C3CCE"/>
    <w:rsid w:val="002C4364"/>
    <w:rsid w:val="002C4983"/>
    <w:rsid w:val="002C553D"/>
    <w:rsid w:val="002C5951"/>
    <w:rsid w:val="002C5F1C"/>
    <w:rsid w:val="002C67A7"/>
    <w:rsid w:val="002C7805"/>
    <w:rsid w:val="002C7E1B"/>
    <w:rsid w:val="002D087E"/>
    <w:rsid w:val="002D0CC2"/>
    <w:rsid w:val="002D2362"/>
    <w:rsid w:val="002D36D5"/>
    <w:rsid w:val="002D3C0A"/>
    <w:rsid w:val="002D46A0"/>
    <w:rsid w:val="002D4763"/>
    <w:rsid w:val="002D50D0"/>
    <w:rsid w:val="002D541E"/>
    <w:rsid w:val="002D5C2F"/>
    <w:rsid w:val="002D5CC7"/>
    <w:rsid w:val="002D5F37"/>
    <w:rsid w:val="002D6F64"/>
    <w:rsid w:val="002D706C"/>
    <w:rsid w:val="002E0508"/>
    <w:rsid w:val="002E085F"/>
    <w:rsid w:val="002E1890"/>
    <w:rsid w:val="002E1A4D"/>
    <w:rsid w:val="002E1C99"/>
    <w:rsid w:val="002E2282"/>
    <w:rsid w:val="002E2DEF"/>
    <w:rsid w:val="002E333B"/>
    <w:rsid w:val="002E34C6"/>
    <w:rsid w:val="002E3812"/>
    <w:rsid w:val="002E3AB9"/>
    <w:rsid w:val="002E43A4"/>
    <w:rsid w:val="002E483B"/>
    <w:rsid w:val="002E5084"/>
    <w:rsid w:val="002E5E72"/>
    <w:rsid w:val="002E6192"/>
    <w:rsid w:val="002E668A"/>
    <w:rsid w:val="002E77F2"/>
    <w:rsid w:val="002F02A3"/>
    <w:rsid w:val="002F1341"/>
    <w:rsid w:val="002F191C"/>
    <w:rsid w:val="002F202E"/>
    <w:rsid w:val="002F22B5"/>
    <w:rsid w:val="002F34FE"/>
    <w:rsid w:val="002F402D"/>
    <w:rsid w:val="002F436D"/>
    <w:rsid w:val="002F56E1"/>
    <w:rsid w:val="002F651C"/>
    <w:rsid w:val="002F6891"/>
    <w:rsid w:val="002F7428"/>
    <w:rsid w:val="002F7689"/>
    <w:rsid w:val="002F7CEB"/>
    <w:rsid w:val="00300687"/>
    <w:rsid w:val="00300CD2"/>
    <w:rsid w:val="0030109B"/>
    <w:rsid w:val="00301332"/>
    <w:rsid w:val="00301727"/>
    <w:rsid w:val="00301B29"/>
    <w:rsid w:val="00302F91"/>
    <w:rsid w:val="00303741"/>
    <w:rsid w:val="00304218"/>
    <w:rsid w:val="00304AB0"/>
    <w:rsid w:val="00304BB9"/>
    <w:rsid w:val="003051E5"/>
    <w:rsid w:val="00306344"/>
    <w:rsid w:val="00306935"/>
    <w:rsid w:val="00307000"/>
    <w:rsid w:val="00307D0C"/>
    <w:rsid w:val="00310169"/>
    <w:rsid w:val="00310D69"/>
    <w:rsid w:val="003110D6"/>
    <w:rsid w:val="00311B9B"/>
    <w:rsid w:val="0031201B"/>
    <w:rsid w:val="00313552"/>
    <w:rsid w:val="00313787"/>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6C3B"/>
    <w:rsid w:val="003273C9"/>
    <w:rsid w:val="00327B03"/>
    <w:rsid w:val="0033028B"/>
    <w:rsid w:val="0033028E"/>
    <w:rsid w:val="003304B3"/>
    <w:rsid w:val="00330A67"/>
    <w:rsid w:val="00330AA1"/>
    <w:rsid w:val="00330FC3"/>
    <w:rsid w:val="0033127F"/>
    <w:rsid w:val="00332422"/>
    <w:rsid w:val="00332BD9"/>
    <w:rsid w:val="003346BE"/>
    <w:rsid w:val="00334FC2"/>
    <w:rsid w:val="00335179"/>
    <w:rsid w:val="00335335"/>
    <w:rsid w:val="00335938"/>
    <w:rsid w:val="00337997"/>
    <w:rsid w:val="003419C1"/>
    <w:rsid w:val="00341A4B"/>
    <w:rsid w:val="00341E31"/>
    <w:rsid w:val="003435C1"/>
    <w:rsid w:val="00344D8E"/>
    <w:rsid w:val="0034539E"/>
    <w:rsid w:val="00345847"/>
    <w:rsid w:val="00345905"/>
    <w:rsid w:val="00345DA1"/>
    <w:rsid w:val="00346640"/>
    <w:rsid w:val="0034697C"/>
    <w:rsid w:val="00347097"/>
    <w:rsid w:val="00347607"/>
    <w:rsid w:val="00347E97"/>
    <w:rsid w:val="003505D2"/>
    <w:rsid w:val="003518F7"/>
    <w:rsid w:val="00351E0E"/>
    <w:rsid w:val="00351FDC"/>
    <w:rsid w:val="0035254E"/>
    <w:rsid w:val="00352BC0"/>
    <w:rsid w:val="00352BED"/>
    <w:rsid w:val="00354574"/>
    <w:rsid w:val="00354ABD"/>
    <w:rsid w:val="003564FD"/>
    <w:rsid w:val="003568D4"/>
    <w:rsid w:val="00356D34"/>
    <w:rsid w:val="0035725D"/>
    <w:rsid w:val="00357335"/>
    <w:rsid w:val="00357989"/>
    <w:rsid w:val="00357C06"/>
    <w:rsid w:val="00357C92"/>
    <w:rsid w:val="003606F2"/>
    <w:rsid w:val="0036072B"/>
    <w:rsid w:val="00360C70"/>
    <w:rsid w:val="00360C96"/>
    <w:rsid w:val="00361DC9"/>
    <w:rsid w:val="00363387"/>
    <w:rsid w:val="0036454E"/>
    <w:rsid w:val="00364A8F"/>
    <w:rsid w:val="00366571"/>
    <w:rsid w:val="003666DF"/>
    <w:rsid w:val="00366FB2"/>
    <w:rsid w:val="00367B0E"/>
    <w:rsid w:val="00370BF5"/>
    <w:rsid w:val="00370FE3"/>
    <w:rsid w:val="00372412"/>
    <w:rsid w:val="003734D4"/>
    <w:rsid w:val="00373D6F"/>
    <w:rsid w:val="00373E0D"/>
    <w:rsid w:val="00374BFF"/>
    <w:rsid w:val="00375270"/>
    <w:rsid w:val="00375477"/>
    <w:rsid w:val="0037641B"/>
    <w:rsid w:val="003768BC"/>
    <w:rsid w:val="00376C3F"/>
    <w:rsid w:val="00376C97"/>
    <w:rsid w:val="00380AE2"/>
    <w:rsid w:val="00380DCA"/>
    <w:rsid w:val="00380EA0"/>
    <w:rsid w:val="00381272"/>
    <w:rsid w:val="0038351E"/>
    <w:rsid w:val="003837AB"/>
    <w:rsid w:val="00384083"/>
    <w:rsid w:val="00384176"/>
    <w:rsid w:val="00384365"/>
    <w:rsid w:val="00384F73"/>
    <w:rsid w:val="003863CF"/>
    <w:rsid w:val="00386E41"/>
    <w:rsid w:val="00387DC7"/>
    <w:rsid w:val="00390301"/>
    <w:rsid w:val="00390EF7"/>
    <w:rsid w:val="0039141A"/>
    <w:rsid w:val="003918C2"/>
    <w:rsid w:val="003921E5"/>
    <w:rsid w:val="003921F5"/>
    <w:rsid w:val="00392595"/>
    <w:rsid w:val="00392C4F"/>
    <w:rsid w:val="00393028"/>
    <w:rsid w:val="0039352E"/>
    <w:rsid w:val="003941DE"/>
    <w:rsid w:val="00395793"/>
    <w:rsid w:val="00396118"/>
    <w:rsid w:val="00396E3C"/>
    <w:rsid w:val="00397B9D"/>
    <w:rsid w:val="003A025B"/>
    <w:rsid w:val="003A0717"/>
    <w:rsid w:val="003A29CC"/>
    <w:rsid w:val="003A376B"/>
    <w:rsid w:val="003A39E8"/>
    <w:rsid w:val="003A3A42"/>
    <w:rsid w:val="003A3C4C"/>
    <w:rsid w:val="003A41D7"/>
    <w:rsid w:val="003A423C"/>
    <w:rsid w:val="003A4744"/>
    <w:rsid w:val="003A4CEB"/>
    <w:rsid w:val="003A4D01"/>
    <w:rsid w:val="003A6897"/>
    <w:rsid w:val="003A6FAB"/>
    <w:rsid w:val="003A7F9B"/>
    <w:rsid w:val="003B0405"/>
    <w:rsid w:val="003B0FC9"/>
    <w:rsid w:val="003B130E"/>
    <w:rsid w:val="003B23F2"/>
    <w:rsid w:val="003B28D0"/>
    <w:rsid w:val="003B2AE3"/>
    <w:rsid w:val="003B32A5"/>
    <w:rsid w:val="003B4DDE"/>
    <w:rsid w:val="003B5E0F"/>
    <w:rsid w:val="003B651B"/>
    <w:rsid w:val="003B66E6"/>
    <w:rsid w:val="003B78A8"/>
    <w:rsid w:val="003B7B69"/>
    <w:rsid w:val="003B7FBC"/>
    <w:rsid w:val="003C0319"/>
    <w:rsid w:val="003C06D6"/>
    <w:rsid w:val="003C07A3"/>
    <w:rsid w:val="003C0890"/>
    <w:rsid w:val="003C0FE2"/>
    <w:rsid w:val="003C3046"/>
    <w:rsid w:val="003C3628"/>
    <w:rsid w:val="003C3C41"/>
    <w:rsid w:val="003C402A"/>
    <w:rsid w:val="003C463E"/>
    <w:rsid w:val="003C5B69"/>
    <w:rsid w:val="003D01F8"/>
    <w:rsid w:val="003D0278"/>
    <w:rsid w:val="003D0C4A"/>
    <w:rsid w:val="003D0F96"/>
    <w:rsid w:val="003D1995"/>
    <w:rsid w:val="003D1A99"/>
    <w:rsid w:val="003D44D1"/>
    <w:rsid w:val="003D4D5F"/>
    <w:rsid w:val="003D4F9B"/>
    <w:rsid w:val="003D5BF4"/>
    <w:rsid w:val="003D6150"/>
    <w:rsid w:val="003D6810"/>
    <w:rsid w:val="003D76CC"/>
    <w:rsid w:val="003D799F"/>
    <w:rsid w:val="003D7F0B"/>
    <w:rsid w:val="003E01EB"/>
    <w:rsid w:val="003E03F0"/>
    <w:rsid w:val="003E05A8"/>
    <w:rsid w:val="003E07B8"/>
    <w:rsid w:val="003E0A5A"/>
    <w:rsid w:val="003E170D"/>
    <w:rsid w:val="003E17A7"/>
    <w:rsid w:val="003E4093"/>
    <w:rsid w:val="003E4264"/>
    <w:rsid w:val="003E4A18"/>
    <w:rsid w:val="003E51F7"/>
    <w:rsid w:val="003E5486"/>
    <w:rsid w:val="003E5FB2"/>
    <w:rsid w:val="003E6560"/>
    <w:rsid w:val="003E6E7A"/>
    <w:rsid w:val="003E7120"/>
    <w:rsid w:val="003E7589"/>
    <w:rsid w:val="003E7AF2"/>
    <w:rsid w:val="003F07EF"/>
    <w:rsid w:val="003F170F"/>
    <w:rsid w:val="003F17F4"/>
    <w:rsid w:val="003F1BBD"/>
    <w:rsid w:val="003F234F"/>
    <w:rsid w:val="003F24D6"/>
    <w:rsid w:val="003F3270"/>
    <w:rsid w:val="003F44B9"/>
    <w:rsid w:val="003F59A4"/>
    <w:rsid w:val="003F699D"/>
    <w:rsid w:val="003F6AE9"/>
    <w:rsid w:val="003F7244"/>
    <w:rsid w:val="003F7B18"/>
    <w:rsid w:val="0040076F"/>
    <w:rsid w:val="00400FAD"/>
    <w:rsid w:val="00403036"/>
    <w:rsid w:val="0040391E"/>
    <w:rsid w:val="00403B0A"/>
    <w:rsid w:val="00404943"/>
    <w:rsid w:val="00404D3D"/>
    <w:rsid w:val="00405ECE"/>
    <w:rsid w:val="00406426"/>
    <w:rsid w:val="00406929"/>
    <w:rsid w:val="00406AF8"/>
    <w:rsid w:val="004070EA"/>
    <w:rsid w:val="00407C24"/>
    <w:rsid w:val="00407F94"/>
    <w:rsid w:val="004101BC"/>
    <w:rsid w:val="00410624"/>
    <w:rsid w:val="00410694"/>
    <w:rsid w:val="00410A7F"/>
    <w:rsid w:val="00411531"/>
    <w:rsid w:val="00411AB8"/>
    <w:rsid w:val="00411E41"/>
    <w:rsid w:val="0041202D"/>
    <w:rsid w:val="00412238"/>
    <w:rsid w:val="00412433"/>
    <w:rsid w:val="00413711"/>
    <w:rsid w:val="004143A3"/>
    <w:rsid w:val="004159B4"/>
    <w:rsid w:val="004159E6"/>
    <w:rsid w:val="00416E7E"/>
    <w:rsid w:val="004178FE"/>
    <w:rsid w:val="00417F6A"/>
    <w:rsid w:val="00420216"/>
    <w:rsid w:val="00420680"/>
    <w:rsid w:val="0042160E"/>
    <w:rsid w:val="00423178"/>
    <w:rsid w:val="004239D3"/>
    <w:rsid w:val="00423C44"/>
    <w:rsid w:val="004242C9"/>
    <w:rsid w:val="0042450E"/>
    <w:rsid w:val="004249F9"/>
    <w:rsid w:val="00425375"/>
    <w:rsid w:val="004267EC"/>
    <w:rsid w:val="00426EC5"/>
    <w:rsid w:val="00426F13"/>
    <w:rsid w:val="0042768D"/>
    <w:rsid w:val="00430F1C"/>
    <w:rsid w:val="004319A2"/>
    <w:rsid w:val="0043224D"/>
    <w:rsid w:val="0043280D"/>
    <w:rsid w:val="00432F3E"/>
    <w:rsid w:val="004331C1"/>
    <w:rsid w:val="0043358C"/>
    <w:rsid w:val="0043369D"/>
    <w:rsid w:val="00433897"/>
    <w:rsid w:val="00434412"/>
    <w:rsid w:val="004348A3"/>
    <w:rsid w:val="004348E3"/>
    <w:rsid w:val="00434CE5"/>
    <w:rsid w:val="004361C0"/>
    <w:rsid w:val="00436345"/>
    <w:rsid w:val="0043666A"/>
    <w:rsid w:val="004404D6"/>
    <w:rsid w:val="004409BB"/>
    <w:rsid w:val="004442C7"/>
    <w:rsid w:val="00445107"/>
    <w:rsid w:val="004454B1"/>
    <w:rsid w:val="00445E31"/>
    <w:rsid w:val="00445E46"/>
    <w:rsid w:val="00446C29"/>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70E8"/>
    <w:rsid w:val="00457367"/>
    <w:rsid w:val="004573DC"/>
    <w:rsid w:val="00457586"/>
    <w:rsid w:val="00457A28"/>
    <w:rsid w:val="00457B09"/>
    <w:rsid w:val="00457F6C"/>
    <w:rsid w:val="00460547"/>
    <w:rsid w:val="00461A64"/>
    <w:rsid w:val="004625C5"/>
    <w:rsid w:val="00462C06"/>
    <w:rsid w:val="00462E06"/>
    <w:rsid w:val="004632EE"/>
    <w:rsid w:val="00463842"/>
    <w:rsid w:val="0046482A"/>
    <w:rsid w:val="004650BB"/>
    <w:rsid w:val="00465A04"/>
    <w:rsid w:val="004672F4"/>
    <w:rsid w:val="004711B8"/>
    <w:rsid w:val="00472CC8"/>
    <w:rsid w:val="00472EC2"/>
    <w:rsid w:val="00475338"/>
    <w:rsid w:val="00475FB6"/>
    <w:rsid w:val="00476367"/>
    <w:rsid w:val="00476795"/>
    <w:rsid w:val="004769C2"/>
    <w:rsid w:val="004779C0"/>
    <w:rsid w:val="00480883"/>
    <w:rsid w:val="00480F5F"/>
    <w:rsid w:val="004816F5"/>
    <w:rsid w:val="00481DF0"/>
    <w:rsid w:val="0048263B"/>
    <w:rsid w:val="00483777"/>
    <w:rsid w:val="00484E5B"/>
    <w:rsid w:val="00484F22"/>
    <w:rsid w:val="004850D5"/>
    <w:rsid w:val="00485469"/>
    <w:rsid w:val="004859D7"/>
    <w:rsid w:val="00485B08"/>
    <w:rsid w:val="004866CD"/>
    <w:rsid w:val="00486A3D"/>
    <w:rsid w:val="00487A14"/>
    <w:rsid w:val="00487E2A"/>
    <w:rsid w:val="0049054D"/>
    <w:rsid w:val="00490B4C"/>
    <w:rsid w:val="00491DF9"/>
    <w:rsid w:val="004923E0"/>
    <w:rsid w:val="0049391A"/>
    <w:rsid w:val="00493F4C"/>
    <w:rsid w:val="00494EA3"/>
    <w:rsid w:val="00494F5F"/>
    <w:rsid w:val="00495115"/>
    <w:rsid w:val="004955BE"/>
    <w:rsid w:val="00496855"/>
    <w:rsid w:val="00496F65"/>
    <w:rsid w:val="00496FA7"/>
    <w:rsid w:val="004A038B"/>
    <w:rsid w:val="004A14AA"/>
    <w:rsid w:val="004A221A"/>
    <w:rsid w:val="004A3EB5"/>
    <w:rsid w:val="004A4ABD"/>
    <w:rsid w:val="004A4F07"/>
    <w:rsid w:val="004A637D"/>
    <w:rsid w:val="004A7826"/>
    <w:rsid w:val="004B0686"/>
    <w:rsid w:val="004B1795"/>
    <w:rsid w:val="004B1C35"/>
    <w:rsid w:val="004B1F92"/>
    <w:rsid w:val="004B21E9"/>
    <w:rsid w:val="004B3110"/>
    <w:rsid w:val="004B3223"/>
    <w:rsid w:val="004B356B"/>
    <w:rsid w:val="004B3F70"/>
    <w:rsid w:val="004B6097"/>
    <w:rsid w:val="004B7448"/>
    <w:rsid w:val="004B7A37"/>
    <w:rsid w:val="004B7EAF"/>
    <w:rsid w:val="004C12D9"/>
    <w:rsid w:val="004C178C"/>
    <w:rsid w:val="004C1C19"/>
    <w:rsid w:val="004C3127"/>
    <w:rsid w:val="004C467E"/>
    <w:rsid w:val="004C5E25"/>
    <w:rsid w:val="004C6FBF"/>
    <w:rsid w:val="004C7CB7"/>
    <w:rsid w:val="004D01DA"/>
    <w:rsid w:val="004D053A"/>
    <w:rsid w:val="004D20B5"/>
    <w:rsid w:val="004D25F2"/>
    <w:rsid w:val="004D2764"/>
    <w:rsid w:val="004D46B5"/>
    <w:rsid w:val="004D491B"/>
    <w:rsid w:val="004D5381"/>
    <w:rsid w:val="004D5D7A"/>
    <w:rsid w:val="004D5F6A"/>
    <w:rsid w:val="004D61CC"/>
    <w:rsid w:val="004E00D3"/>
    <w:rsid w:val="004E06DD"/>
    <w:rsid w:val="004E10B2"/>
    <w:rsid w:val="004E137B"/>
    <w:rsid w:val="004E140D"/>
    <w:rsid w:val="004E24DF"/>
    <w:rsid w:val="004E296D"/>
    <w:rsid w:val="004E2E8B"/>
    <w:rsid w:val="004E3AA4"/>
    <w:rsid w:val="004E3B3E"/>
    <w:rsid w:val="004E5ADA"/>
    <w:rsid w:val="004E6213"/>
    <w:rsid w:val="004E6290"/>
    <w:rsid w:val="004E6362"/>
    <w:rsid w:val="004E6C05"/>
    <w:rsid w:val="004E7390"/>
    <w:rsid w:val="004E798B"/>
    <w:rsid w:val="004E7AFF"/>
    <w:rsid w:val="004E7CBA"/>
    <w:rsid w:val="004F0067"/>
    <w:rsid w:val="004F0CAA"/>
    <w:rsid w:val="004F1561"/>
    <w:rsid w:val="004F17A8"/>
    <w:rsid w:val="004F3259"/>
    <w:rsid w:val="004F35E6"/>
    <w:rsid w:val="004F41D3"/>
    <w:rsid w:val="004F47ED"/>
    <w:rsid w:val="004F482A"/>
    <w:rsid w:val="004F492D"/>
    <w:rsid w:val="004F4D3B"/>
    <w:rsid w:val="004F5B48"/>
    <w:rsid w:val="004F5E2C"/>
    <w:rsid w:val="004F6AA9"/>
    <w:rsid w:val="004F7753"/>
    <w:rsid w:val="00500231"/>
    <w:rsid w:val="0050196D"/>
    <w:rsid w:val="005027CA"/>
    <w:rsid w:val="00504CA6"/>
    <w:rsid w:val="00506D31"/>
    <w:rsid w:val="005073E1"/>
    <w:rsid w:val="00507430"/>
    <w:rsid w:val="0050751F"/>
    <w:rsid w:val="00507816"/>
    <w:rsid w:val="0051131F"/>
    <w:rsid w:val="005127AA"/>
    <w:rsid w:val="00514492"/>
    <w:rsid w:val="00514CCC"/>
    <w:rsid w:val="00515FC6"/>
    <w:rsid w:val="0051627F"/>
    <w:rsid w:val="005167A0"/>
    <w:rsid w:val="00516EB1"/>
    <w:rsid w:val="00517018"/>
    <w:rsid w:val="00520E47"/>
    <w:rsid w:val="00521662"/>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630"/>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2D4"/>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42EF"/>
    <w:rsid w:val="00574FA4"/>
    <w:rsid w:val="005761D6"/>
    <w:rsid w:val="0057651C"/>
    <w:rsid w:val="00576C65"/>
    <w:rsid w:val="00576EC6"/>
    <w:rsid w:val="00576FA1"/>
    <w:rsid w:val="00577688"/>
    <w:rsid w:val="0057784D"/>
    <w:rsid w:val="00580A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97E87"/>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83C"/>
    <w:rsid w:val="005B1D96"/>
    <w:rsid w:val="005B1E12"/>
    <w:rsid w:val="005B2052"/>
    <w:rsid w:val="005B3269"/>
    <w:rsid w:val="005B3715"/>
    <w:rsid w:val="005B3813"/>
    <w:rsid w:val="005B3926"/>
    <w:rsid w:val="005B3D05"/>
    <w:rsid w:val="005B55EE"/>
    <w:rsid w:val="005B5626"/>
    <w:rsid w:val="005B5E88"/>
    <w:rsid w:val="005B6584"/>
    <w:rsid w:val="005B6EEB"/>
    <w:rsid w:val="005B7AB2"/>
    <w:rsid w:val="005B7F04"/>
    <w:rsid w:val="005B7FC1"/>
    <w:rsid w:val="005C14A1"/>
    <w:rsid w:val="005C14BF"/>
    <w:rsid w:val="005C2979"/>
    <w:rsid w:val="005C2EAA"/>
    <w:rsid w:val="005C37FE"/>
    <w:rsid w:val="005C4383"/>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349"/>
    <w:rsid w:val="005D4A46"/>
    <w:rsid w:val="005D5463"/>
    <w:rsid w:val="005D69C2"/>
    <w:rsid w:val="005D7005"/>
    <w:rsid w:val="005D752B"/>
    <w:rsid w:val="005D79CD"/>
    <w:rsid w:val="005D7A6B"/>
    <w:rsid w:val="005D7E86"/>
    <w:rsid w:val="005E058B"/>
    <w:rsid w:val="005E0690"/>
    <w:rsid w:val="005E301F"/>
    <w:rsid w:val="005E396E"/>
    <w:rsid w:val="005E3BF1"/>
    <w:rsid w:val="005E4C50"/>
    <w:rsid w:val="005E556A"/>
    <w:rsid w:val="005E59A7"/>
    <w:rsid w:val="005E66C1"/>
    <w:rsid w:val="005E6F51"/>
    <w:rsid w:val="005E7085"/>
    <w:rsid w:val="005F04F3"/>
    <w:rsid w:val="005F0AD3"/>
    <w:rsid w:val="005F18D9"/>
    <w:rsid w:val="005F269E"/>
    <w:rsid w:val="005F26B3"/>
    <w:rsid w:val="005F2CB7"/>
    <w:rsid w:val="005F2D78"/>
    <w:rsid w:val="005F5782"/>
    <w:rsid w:val="005F58BD"/>
    <w:rsid w:val="005F5ADC"/>
    <w:rsid w:val="005F739C"/>
    <w:rsid w:val="005F7484"/>
    <w:rsid w:val="00601A23"/>
    <w:rsid w:val="00601A9F"/>
    <w:rsid w:val="00601EA4"/>
    <w:rsid w:val="00601F1F"/>
    <w:rsid w:val="006020CD"/>
    <w:rsid w:val="0060210A"/>
    <w:rsid w:val="006033C2"/>
    <w:rsid w:val="006036AF"/>
    <w:rsid w:val="006047F6"/>
    <w:rsid w:val="00604886"/>
    <w:rsid w:val="00604A9E"/>
    <w:rsid w:val="00604D34"/>
    <w:rsid w:val="006064A3"/>
    <w:rsid w:val="00606CA0"/>
    <w:rsid w:val="00607B57"/>
    <w:rsid w:val="00607D72"/>
    <w:rsid w:val="006111A7"/>
    <w:rsid w:val="006115BC"/>
    <w:rsid w:val="00613463"/>
    <w:rsid w:val="0061347D"/>
    <w:rsid w:val="00613A3E"/>
    <w:rsid w:val="00613B58"/>
    <w:rsid w:val="00614394"/>
    <w:rsid w:val="00614D19"/>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210"/>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37ABA"/>
    <w:rsid w:val="006400DD"/>
    <w:rsid w:val="00640D9C"/>
    <w:rsid w:val="00642261"/>
    <w:rsid w:val="00642358"/>
    <w:rsid w:val="006424C5"/>
    <w:rsid w:val="00642560"/>
    <w:rsid w:val="0064338E"/>
    <w:rsid w:val="00644C26"/>
    <w:rsid w:val="00645170"/>
    <w:rsid w:val="00645293"/>
    <w:rsid w:val="00646F5E"/>
    <w:rsid w:val="006476C0"/>
    <w:rsid w:val="006478BC"/>
    <w:rsid w:val="00647C9C"/>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444"/>
    <w:rsid w:val="006576BC"/>
    <w:rsid w:val="006620D9"/>
    <w:rsid w:val="0066224D"/>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774B4"/>
    <w:rsid w:val="006803F0"/>
    <w:rsid w:val="00680965"/>
    <w:rsid w:val="00680A24"/>
    <w:rsid w:val="0068152C"/>
    <w:rsid w:val="00681C5C"/>
    <w:rsid w:val="00682857"/>
    <w:rsid w:val="00683A09"/>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E91"/>
    <w:rsid w:val="00694F75"/>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02D"/>
    <w:rsid w:val="006C05C7"/>
    <w:rsid w:val="006C0C29"/>
    <w:rsid w:val="006C0F25"/>
    <w:rsid w:val="006C24A4"/>
    <w:rsid w:val="006C273A"/>
    <w:rsid w:val="006C2A0C"/>
    <w:rsid w:val="006C3CF6"/>
    <w:rsid w:val="006C3F00"/>
    <w:rsid w:val="006C63D7"/>
    <w:rsid w:val="006C6F52"/>
    <w:rsid w:val="006D06E0"/>
    <w:rsid w:val="006D0A80"/>
    <w:rsid w:val="006D1A46"/>
    <w:rsid w:val="006D2F3B"/>
    <w:rsid w:val="006D3826"/>
    <w:rsid w:val="006D3DF8"/>
    <w:rsid w:val="006D4665"/>
    <w:rsid w:val="006D5640"/>
    <w:rsid w:val="006D595E"/>
    <w:rsid w:val="006D707E"/>
    <w:rsid w:val="006D7212"/>
    <w:rsid w:val="006D78BA"/>
    <w:rsid w:val="006D7C35"/>
    <w:rsid w:val="006E0848"/>
    <w:rsid w:val="006E0900"/>
    <w:rsid w:val="006E1001"/>
    <w:rsid w:val="006E1B4F"/>
    <w:rsid w:val="006E1E88"/>
    <w:rsid w:val="006E22ED"/>
    <w:rsid w:val="006E46B3"/>
    <w:rsid w:val="006E5E43"/>
    <w:rsid w:val="006E7E3B"/>
    <w:rsid w:val="006F04D4"/>
    <w:rsid w:val="006F07E7"/>
    <w:rsid w:val="006F0AE5"/>
    <w:rsid w:val="006F1A12"/>
    <w:rsid w:val="006F23CE"/>
    <w:rsid w:val="006F2564"/>
    <w:rsid w:val="006F3A69"/>
    <w:rsid w:val="006F536C"/>
    <w:rsid w:val="006F54CE"/>
    <w:rsid w:val="006F576A"/>
    <w:rsid w:val="006F5D09"/>
    <w:rsid w:val="006F6251"/>
    <w:rsid w:val="006F626D"/>
    <w:rsid w:val="006F6B3F"/>
    <w:rsid w:val="006F7748"/>
    <w:rsid w:val="00700BBC"/>
    <w:rsid w:val="00700BE4"/>
    <w:rsid w:val="007018E3"/>
    <w:rsid w:val="00704F6C"/>
    <w:rsid w:val="00705713"/>
    <w:rsid w:val="007058AB"/>
    <w:rsid w:val="007059ED"/>
    <w:rsid w:val="007061D4"/>
    <w:rsid w:val="007066C7"/>
    <w:rsid w:val="00707057"/>
    <w:rsid w:val="00707398"/>
    <w:rsid w:val="00707FD4"/>
    <w:rsid w:val="00710A55"/>
    <w:rsid w:val="00711250"/>
    <w:rsid w:val="00712138"/>
    <w:rsid w:val="00712671"/>
    <w:rsid w:val="00713FCC"/>
    <w:rsid w:val="0071645E"/>
    <w:rsid w:val="0071689E"/>
    <w:rsid w:val="00717075"/>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27FE0"/>
    <w:rsid w:val="0073114A"/>
    <w:rsid w:val="007311E0"/>
    <w:rsid w:val="0073199F"/>
    <w:rsid w:val="00731D78"/>
    <w:rsid w:val="00732B94"/>
    <w:rsid w:val="00732C5E"/>
    <w:rsid w:val="00732D76"/>
    <w:rsid w:val="00733554"/>
    <w:rsid w:val="00733871"/>
    <w:rsid w:val="007338AA"/>
    <w:rsid w:val="00733BD9"/>
    <w:rsid w:val="007346DE"/>
    <w:rsid w:val="00734F34"/>
    <w:rsid w:val="0073535C"/>
    <w:rsid w:val="0073688D"/>
    <w:rsid w:val="00737588"/>
    <w:rsid w:val="00737DFD"/>
    <w:rsid w:val="00737EF9"/>
    <w:rsid w:val="00740CFC"/>
    <w:rsid w:val="00741297"/>
    <w:rsid w:val="00741819"/>
    <w:rsid w:val="00742155"/>
    <w:rsid w:val="00742659"/>
    <w:rsid w:val="00743158"/>
    <w:rsid w:val="007431E4"/>
    <w:rsid w:val="00743A1B"/>
    <w:rsid w:val="00743EDE"/>
    <w:rsid w:val="00744BF9"/>
    <w:rsid w:val="00744C88"/>
    <w:rsid w:val="00745173"/>
    <w:rsid w:val="007464B4"/>
    <w:rsid w:val="00746F36"/>
    <w:rsid w:val="007474E2"/>
    <w:rsid w:val="0074761D"/>
    <w:rsid w:val="00751500"/>
    <w:rsid w:val="0075165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549"/>
    <w:rsid w:val="0076274B"/>
    <w:rsid w:val="00762F21"/>
    <w:rsid w:val="00762F75"/>
    <w:rsid w:val="0076427E"/>
    <w:rsid w:val="007643CC"/>
    <w:rsid w:val="00764E5F"/>
    <w:rsid w:val="007659C4"/>
    <w:rsid w:val="00767F8D"/>
    <w:rsid w:val="0077111D"/>
    <w:rsid w:val="007712E4"/>
    <w:rsid w:val="00771D36"/>
    <w:rsid w:val="0077235D"/>
    <w:rsid w:val="0077305A"/>
    <w:rsid w:val="0077496F"/>
    <w:rsid w:val="007756F5"/>
    <w:rsid w:val="00777CF7"/>
    <w:rsid w:val="00777EA5"/>
    <w:rsid w:val="00780052"/>
    <w:rsid w:val="007812B4"/>
    <w:rsid w:val="007813FB"/>
    <w:rsid w:val="00781E07"/>
    <w:rsid w:val="00782843"/>
    <w:rsid w:val="00783704"/>
    <w:rsid w:val="0078576E"/>
    <w:rsid w:val="00786D19"/>
    <w:rsid w:val="00786D6E"/>
    <w:rsid w:val="00786D9C"/>
    <w:rsid w:val="0078793B"/>
    <w:rsid w:val="007879E2"/>
    <w:rsid w:val="00790962"/>
    <w:rsid w:val="00790ABF"/>
    <w:rsid w:val="007921CD"/>
    <w:rsid w:val="0079230E"/>
    <w:rsid w:val="00792352"/>
    <w:rsid w:val="007927E1"/>
    <w:rsid w:val="00794DB1"/>
    <w:rsid w:val="007963C3"/>
    <w:rsid w:val="007979C0"/>
    <w:rsid w:val="00797F8E"/>
    <w:rsid w:val="007A0CAD"/>
    <w:rsid w:val="007A1C92"/>
    <w:rsid w:val="007A5D2D"/>
    <w:rsid w:val="007A5EB8"/>
    <w:rsid w:val="007B030C"/>
    <w:rsid w:val="007B0B61"/>
    <w:rsid w:val="007B1B94"/>
    <w:rsid w:val="007B39EC"/>
    <w:rsid w:val="007B4418"/>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4EBA"/>
    <w:rsid w:val="007D51C0"/>
    <w:rsid w:val="007D5FAA"/>
    <w:rsid w:val="007D5FB0"/>
    <w:rsid w:val="007D78F5"/>
    <w:rsid w:val="007E00DB"/>
    <w:rsid w:val="007E055B"/>
    <w:rsid w:val="007E08DD"/>
    <w:rsid w:val="007E0930"/>
    <w:rsid w:val="007E0CBC"/>
    <w:rsid w:val="007E1256"/>
    <w:rsid w:val="007E1DFB"/>
    <w:rsid w:val="007E2A71"/>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5753"/>
    <w:rsid w:val="00806ACA"/>
    <w:rsid w:val="00807A44"/>
    <w:rsid w:val="0081096C"/>
    <w:rsid w:val="00810971"/>
    <w:rsid w:val="008113F6"/>
    <w:rsid w:val="008122BB"/>
    <w:rsid w:val="00812A44"/>
    <w:rsid w:val="008138AE"/>
    <w:rsid w:val="00813E85"/>
    <w:rsid w:val="0081488F"/>
    <w:rsid w:val="0081536C"/>
    <w:rsid w:val="008162E5"/>
    <w:rsid w:val="008165A2"/>
    <w:rsid w:val="00816F8E"/>
    <w:rsid w:val="00817466"/>
    <w:rsid w:val="008176D2"/>
    <w:rsid w:val="008176E3"/>
    <w:rsid w:val="00820629"/>
    <w:rsid w:val="0082076F"/>
    <w:rsid w:val="00820877"/>
    <w:rsid w:val="008219BB"/>
    <w:rsid w:val="008225B7"/>
    <w:rsid w:val="00822B64"/>
    <w:rsid w:val="00823940"/>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5811"/>
    <w:rsid w:val="00836044"/>
    <w:rsid w:val="00836DB9"/>
    <w:rsid w:val="00837456"/>
    <w:rsid w:val="008376C4"/>
    <w:rsid w:val="008401A2"/>
    <w:rsid w:val="008403DA"/>
    <w:rsid w:val="00840824"/>
    <w:rsid w:val="00840BB6"/>
    <w:rsid w:val="00840E63"/>
    <w:rsid w:val="008413A4"/>
    <w:rsid w:val="00841831"/>
    <w:rsid w:val="0084384F"/>
    <w:rsid w:val="0084392D"/>
    <w:rsid w:val="00843AA0"/>
    <w:rsid w:val="00843CDC"/>
    <w:rsid w:val="00845A55"/>
    <w:rsid w:val="00846288"/>
    <w:rsid w:val="00846352"/>
    <w:rsid w:val="00847287"/>
    <w:rsid w:val="00847BE3"/>
    <w:rsid w:val="00851C64"/>
    <w:rsid w:val="008548EF"/>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4FC6"/>
    <w:rsid w:val="008652D7"/>
    <w:rsid w:val="0086562F"/>
    <w:rsid w:val="00865F58"/>
    <w:rsid w:val="00866FAE"/>
    <w:rsid w:val="00867009"/>
    <w:rsid w:val="00867518"/>
    <w:rsid w:val="0087052B"/>
    <w:rsid w:val="008706DB"/>
    <w:rsid w:val="00870818"/>
    <w:rsid w:val="00870943"/>
    <w:rsid w:val="00870A63"/>
    <w:rsid w:val="00870F01"/>
    <w:rsid w:val="008712B6"/>
    <w:rsid w:val="00872842"/>
    <w:rsid w:val="008729B0"/>
    <w:rsid w:val="00873158"/>
    <w:rsid w:val="00873DD9"/>
    <w:rsid w:val="008741D1"/>
    <w:rsid w:val="00875723"/>
    <w:rsid w:val="00876112"/>
    <w:rsid w:val="00876893"/>
    <w:rsid w:val="00876CA7"/>
    <w:rsid w:val="008774E9"/>
    <w:rsid w:val="00880153"/>
    <w:rsid w:val="00880598"/>
    <w:rsid w:val="008808B6"/>
    <w:rsid w:val="008826D8"/>
    <w:rsid w:val="00882969"/>
    <w:rsid w:val="00884938"/>
    <w:rsid w:val="00884EC7"/>
    <w:rsid w:val="00885C15"/>
    <w:rsid w:val="00886412"/>
    <w:rsid w:val="008868E8"/>
    <w:rsid w:val="00886D3A"/>
    <w:rsid w:val="00891286"/>
    <w:rsid w:val="00891467"/>
    <w:rsid w:val="00891A2F"/>
    <w:rsid w:val="00891DAB"/>
    <w:rsid w:val="00891E2A"/>
    <w:rsid w:val="00893833"/>
    <w:rsid w:val="0089417E"/>
    <w:rsid w:val="0089717A"/>
    <w:rsid w:val="00897BAA"/>
    <w:rsid w:val="008A0646"/>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0BA"/>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128"/>
    <w:rsid w:val="008C4FEE"/>
    <w:rsid w:val="008C5D13"/>
    <w:rsid w:val="008C6B05"/>
    <w:rsid w:val="008C6D4E"/>
    <w:rsid w:val="008C77C7"/>
    <w:rsid w:val="008C79E5"/>
    <w:rsid w:val="008C7AAA"/>
    <w:rsid w:val="008C7F27"/>
    <w:rsid w:val="008D0523"/>
    <w:rsid w:val="008D05A4"/>
    <w:rsid w:val="008D18A6"/>
    <w:rsid w:val="008D220C"/>
    <w:rsid w:val="008D2243"/>
    <w:rsid w:val="008D25C8"/>
    <w:rsid w:val="008D34CF"/>
    <w:rsid w:val="008D386D"/>
    <w:rsid w:val="008D38D9"/>
    <w:rsid w:val="008D3E70"/>
    <w:rsid w:val="008D51B2"/>
    <w:rsid w:val="008D551C"/>
    <w:rsid w:val="008D65A2"/>
    <w:rsid w:val="008D71E1"/>
    <w:rsid w:val="008D74C2"/>
    <w:rsid w:val="008E0038"/>
    <w:rsid w:val="008E0303"/>
    <w:rsid w:val="008E1FB5"/>
    <w:rsid w:val="008E2159"/>
    <w:rsid w:val="008E2373"/>
    <w:rsid w:val="008E2CDF"/>
    <w:rsid w:val="008E3B6D"/>
    <w:rsid w:val="008E4C16"/>
    <w:rsid w:val="008E4C8C"/>
    <w:rsid w:val="008E4D1E"/>
    <w:rsid w:val="008E4E2F"/>
    <w:rsid w:val="008E5939"/>
    <w:rsid w:val="008E6232"/>
    <w:rsid w:val="008E6255"/>
    <w:rsid w:val="008E6DDC"/>
    <w:rsid w:val="008F1F9B"/>
    <w:rsid w:val="008F21B9"/>
    <w:rsid w:val="008F2783"/>
    <w:rsid w:val="008F2987"/>
    <w:rsid w:val="008F2B5F"/>
    <w:rsid w:val="008F2C6B"/>
    <w:rsid w:val="008F2FCE"/>
    <w:rsid w:val="008F3390"/>
    <w:rsid w:val="008F37FD"/>
    <w:rsid w:val="008F3836"/>
    <w:rsid w:val="008F4A09"/>
    <w:rsid w:val="008F5511"/>
    <w:rsid w:val="008F6907"/>
    <w:rsid w:val="008F6C4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319"/>
    <w:rsid w:val="0090797F"/>
    <w:rsid w:val="009103FC"/>
    <w:rsid w:val="009107E2"/>
    <w:rsid w:val="00910E8E"/>
    <w:rsid w:val="009114BF"/>
    <w:rsid w:val="009123E2"/>
    <w:rsid w:val="009126E6"/>
    <w:rsid w:val="00912F94"/>
    <w:rsid w:val="0091375B"/>
    <w:rsid w:val="009138A4"/>
    <w:rsid w:val="00913B8C"/>
    <w:rsid w:val="00913D01"/>
    <w:rsid w:val="009143A3"/>
    <w:rsid w:val="0091492D"/>
    <w:rsid w:val="00916473"/>
    <w:rsid w:val="00917309"/>
    <w:rsid w:val="00917A8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1C7"/>
    <w:rsid w:val="0093161D"/>
    <w:rsid w:val="00931F0C"/>
    <w:rsid w:val="009325C5"/>
    <w:rsid w:val="009328BB"/>
    <w:rsid w:val="00933334"/>
    <w:rsid w:val="00933C5B"/>
    <w:rsid w:val="00934044"/>
    <w:rsid w:val="009340A6"/>
    <w:rsid w:val="00934B63"/>
    <w:rsid w:val="00934E56"/>
    <w:rsid w:val="0093590E"/>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226B"/>
    <w:rsid w:val="00963070"/>
    <w:rsid w:val="00963891"/>
    <w:rsid w:val="00963A48"/>
    <w:rsid w:val="00963E9A"/>
    <w:rsid w:val="009643CE"/>
    <w:rsid w:val="00964DCA"/>
    <w:rsid w:val="00965C2F"/>
    <w:rsid w:val="00965D61"/>
    <w:rsid w:val="00965FFB"/>
    <w:rsid w:val="00966FAC"/>
    <w:rsid w:val="00967022"/>
    <w:rsid w:val="00967520"/>
    <w:rsid w:val="009675BC"/>
    <w:rsid w:val="009707EC"/>
    <w:rsid w:val="0097139D"/>
    <w:rsid w:val="00971414"/>
    <w:rsid w:val="00974082"/>
    <w:rsid w:val="00974878"/>
    <w:rsid w:val="00976CB1"/>
    <w:rsid w:val="0098015D"/>
    <w:rsid w:val="00980EF3"/>
    <w:rsid w:val="0098103D"/>
    <w:rsid w:val="0098148F"/>
    <w:rsid w:val="00981E0E"/>
    <w:rsid w:val="00981FBD"/>
    <w:rsid w:val="009833D8"/>
    <w:rsid w:val="00984AE0"/>
    <w:rsid w:val="00985640"/>
    <w:rsid w:val="00986BA7"/>
    <w:rsid w:val="00987187"/>
    <w:rsid w:val="00987658"/>
    <w:rsid w:val="0098782B"/>
    <w:rsid w:val="009901AA"/>
    <w:rsid w:val="00990626"/>
    <w:rsid w:val="00991015"/>
    <w:rsid w:val="009949BF"/>
    <w:rsid w:val="009954D9"/>
    <w:rsid w:val="00995A0F"/>
    <w:rsid w:val="0099684A"/>
    <w:rsid w:val="009972C3"/>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1740"/>
    <w:rsid w:val="009B27D5"/>
    <w:rsid w:val="009B2909"/>
    <w:rsid w:val="009B2D39"/>
    <w:rsid w:val="009B3F7C"/>
    <w:rsid w:val="009B4DEB"/>
    <w:rsid w:val="009B54C1"/>
    <w:rsid w:val="009B6406"/>
    <w:rsid w:val="009B6F2D"/>
    <w:rsid w:val="009B7167"/>
    <w:rsid w:val="009B7F93"/>
    <w:rsid w:val="009C0C9A"/>
    <w:rsid w:val="009C0F08"/>
    <w:rsid w:val="009C1EF7"/>
    <w:rsid w:val="009C22A0"/>
    <w:rsid w:val="009C2826"/>
    <w:rsid w:val="009C2D0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D7242"/>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4265"/>
    <w:rsid w:val="009F458C"/>
    <w:rsid w:val="009F4844"/>
    <w:rsid w:val="009F4921"/>
    <w:rsid w:val="009F5476"/>
    <w:rsid w:val="009F7A72"/>
    <w:rsid w:val="00A00666"/>
    <w:rsid w:val="00A01AC2"/>
    <w:rsid w:val="00A01AE4"/>
    <w:rsid w:val="00A03A4D"/>
    <w:rsid w:val="00A042E2"/>
    <w:rsid w:val="00A04E4D"/>
    <w:rsid w:val="00A056C4"/>
    <w:rsid w:val="00A06310"/>
    <w:rsid w:val="00A06906"/>
    <w:rsid w:val="00A06C35"/>
    <w:rsid w:val="00A0747E"/>
    <w:rsid w:val="00A077A4"/>
    <w:rsid w:val="00A07BB6"/>
    <w:rsid w:val="00A105E0"/>
    <w:rsid w:val="00A10BE3"/>
    <w:rsid w:val="00A120F4"/>
    <w:rsid w:val="00A12492"/>
    <w:rsid w:val="00A12C33"/>
    <w:rsid w:val="00A13F73"/>
    <w:rsid w:val="00A1400F"/>
    <w:rsid w:val="00A1432D"/>
    <w:rsid w:val="00A14607"/>
    <w:rsid w:val="00A14954"/>
    <w:rsid w:val="00A17D37"/>
    <w:rsid w:val="00A202A8"/>
    <w:rsid w:val="00A20955"/>
    <w:rsid w:val="00A20AA2"/>
    <w:rsid w:val="00A21694"/>
    <w:rsid w:val="00A22D40"/>
    <w:rsid w:val="00A22F1C"/>
    <w:rsid w:val="00A234DB"/>
    <w:rsid w:val="00A237A6"/>
    <w:rsid w:val="00A24532"/>
    <w:rsid w:val="00A24980"/>
    <w:rsid w:val="00A25755"/>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32AC"/>
    <w:rsid w:val="00A43384"/>
    <w:rsid w:val="00A4358D"/>
    <w:rsid w:val="00A43E90"/>
    <w:rsid w:val="00A44B58"/>
    <w:rsid w:val="00A44DFF"/>
    <w:rsid w:val="00A470E9"/>
    <w:rsid w:val="00A5005A"/>
    <w:rsid w:val="00A501A5"/>
    <w:rsid w:val="00A51334"/>
    <w:rsid w:val="00A51BB0"/>
    <w:rsid w:val="00A52582"/>
    <w:rsid w:val="00A5261A"/>
    <w:rsid w:val="00A5352F"/>
    <w:rsid w:val="00A5353C"/>
    <w:rsid w:val="00A53C9B"/>
    <w:rsid w:val="00A550E9"/>
    <w:rsid w:val="00A55C38"/>
    <w:rsid w:val="00A56799"/>
    <w:rsid w:val="00A56D86"/>
    <w:rsid w:val="00A5715F"/>
    <w:rsid w:val="00A615B9"/>
    <w:rsid w:val="00A61BD0"/>
    <w:rsid w:val="00A626BA"/>
    <w:rsid w:val="00A63A7C"/>
    <w:rsid w:val="00A63AB6"/>
    <w:rsid w:val="00A64F87"/>
    <w:rsid w:val="00A65BCB"/>
    <w:rsid w:val="00A65C52"/>
    <w:rsid w:val="00A73113"/>
    <w:rsid w:val="00A74261"/>
    <w:rsid w:val="00A748D1"/>
    <w:rsid w:val="00A7510C"/>
    <w:rsid w:val="00A765C1"/>
    <w:rsid w:val="00A765DC"/>
    <w:rsid w:val="00A76AD6"/>
    <w:rsid w:val="00A771BE"/>
    <w:rsid w:val="00A802A7"/>
    <w:rsid w:val="00A804A9"/>
    <w:rsid w:val="00A8088D"/>
    <w:rsid w:val="00A80961"/>
    <w:rsid w:val="00A8139A"/>
    <w:rsid w:val="00A8168E"/>
    <w:rsid w:val="00A820B5"/>
    <w:rsid w:val="00A8267D"/>
    <w:rsid w:val="00A83192"/>
    <w:rsid w:val="00A83724"/>
    <w:rsid w:val="00A838DD"/>
    <w:rsid w:val="00A844CD"/>
    <w:rsid w:val="00A84B72"/>
    <w:rsid w:val="00A85055"/>
    <w:rsid w:val="00A850F4"/>
    <w:rsid w:val="00A85791"/>
    <w:rsid w:val="00A8590D"/>
    <w:rsid w:val="00A85C09"/>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2451"/>
    <w:rsid w:val="00AA3B64"/>
    <w:rsid w:val="00AA3C2F"/>
    <w:rsid w:val="00AA46AB"/>
    <w:rsid w:val="00AA4EB7"/>
    <w:rsid w:val="00AA5785"/>
    <w:rsid w:val="00AA5998"/>
    <w:rsid w:val="00AA6E3E"/>
    <w:rsid w:val="00AA7BB6"/>
    <w:rsid w:val="00AB055B"/>
    <w:rsid w:val="00AB1E3E"/>
    <w:rsid w:val="00AB20A5"/>
    <w:rsid w:val="00AB224D"/>
    <w:rsid w:val="00AB297D"/>
    <w:rsid w:val="00AB298D"/>
    <w:rsid w:val="00AB2AC0"/>
    <w:rsid w:val="00AB2FBC"/>
    <w:rsid w:val="00AB3461"/>
    <w:rsid w:val="00AB41A8"/>
    <w:rsid w:val="00AB4AA4"/>
    <w:rsid w:val="00AB4E8B"/>
    <w:rsid w:val="00AB504F"/>
    <w:rsid w:val="00AB52F7"/>
    <w:rsid w:val="00AB54D8"/>
    <w:rsid w:val="00AB55DE"/>
    <w:rsid w:val="00AB5700"/>
    <w:rsid w:val="00AB59B7"/>
    <w:rsid w:val="00AB5DAD"/>
    <w:rsid w:val="00AB60DE"/>
    <w:rsid w:val="00AB65E1"/>
    <w:rsid w:val="00AB771C"/>
    <w:rsid w:val="00AC06E9"/>
    <w:rsid w:val="00AC0E19"/>
    <w:rsid w:val="00AC2C0D"/>
    <w:rsid w:val="00AC2ED9"/>
    <w:rsid w:val="00AC2F6E"/>
    <w:rsid w:val="00AC3D8C"/>
    <w:rsid w:val="00AC3E27"/>
    <w:rsid w:val="00AC4108"/>
    <w:rsid w:val="00AC468C"/>
    <w:rsid w:val="00AC4750"/>
    <w:rsid w:val="00AC54E0"/>
    <w:rsid w:val="00AC625B"/>
    <w:rsid w:val="00AC65FA"/>
    <w:rsid w:val="00AC6626"/>
    <w:rsid w:val="00AC78C6"/>
    <w:rsid w:val="00AC7B42"/>
    <w:rsid w:val="00AC7D47"/>
    <w:rsid w:val="00AC7F0E"/>
    <w:rsid w:val="00AD048A"/>
    <w:rsid w:val="00AD1380"/>
    <w:rsid w:val="00AD19EF"/>
    <w:rsid w:val="00AD1DD0"/>
    <w:rsid w:val="00AD2453"/>
    <w:rsid w:val="00AD388B"/>
    <w:rsid w:val="00AD5005"/>
    <w:rsid w:val="00AD5240"/>
    <w:rsid w:val="00AD5AAF"/>
    <w:rsid w:val="00AD64E4"/>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2390"/>
    <w:rsid w:val="00AF3432"/>
    <w:rsid w:val="00AF43F4"/>
    <w:rsid w:val="00AF4DEB"/>
    <w:rsid w:val="00AF5137"/>
    <w:rsid w:val="00AF5DF5"/>
    <w:rsid w:val="00AF612F"/>
    <w:rsid w:val="00AF6661"/>
    <w:rsid w:val="00AF72BB"/>
    <w:rsid w:val="00AF77B1"/>
    <w:rsid w:val="00B00640"/>
    <w:rsid w:val="00B00BA6"/>
    <w:rsid w:val="00B01310"/>
    <w:rsid w:val="00B02F50"/>
    <w:rsid w:val="00B0325C"/>
    <w:rsid w:val="00B03A84"/>
    <w:rsid w:val="00B0500C"/>
    <w:rsid w:val="00B0509A"/>
    <w:rsid w:val="00B067FD"/>
    <w:rsid w:val="00B06DEB"/>
    <w:rsid w:val="00B07543"/>
    <w:rsid w:val="00B07BE9"/>
    <w:rsid w:val="00B10285"/>
    <w:rsid w:val="00B1217F"/>
    <w:rsid w:val="00B121C7"/>
    <w:rsid w:val="00B1383C"/>
    <w:rsid w:val="00B156A6"/>
    <w:rsid w:val="00B1629A"/>
    <w:rsid w:val="00B1668B"/>
    <w:rsid w:val="00B173AC"/>
    <w:rsid w:val="00B173BC"/>
    <w:rsid w:val="00B21A90"/>
    <w:rsid w:val="00B22D13"/>
    <w:rsid w:val="00B2335C"/>
    <w:rsid w:val="00B237D8"/>
    <w:rsid w:val="00B23CDD"/>
    <w:rsid w:val="00B23D1D"/>
    <w:rsid w:val="00B261EA"/>
    <w:rsid w:val="00B30680"/>
    <w:rsid w:val="00B31A7C"/>
    <w:rsid w:val="00B31C94"/>
    <w:rsid w:val="00B31E66"/>
    <w:rsid w:val="00B320D9"/>
    <w:rsid w:val="00B3228E"/>
    <w:rsid w:val="00B323C5"/>
    <w:rsid w:val="00B32C91"/>
    <w:rsid w:val="00B32F93"/>
    <w:rsid w:val="00B343AD"/>
    <w:rsid w:val="00B35D7C"/>
    <w:rsid w:val="00B369D6"/>
    <w:rsid w:val="00B377D8"/>
    <w:rsid w:val="00B40741"/>
    <w:rsid w:val="00B421B6"/>
    <w:rsid w:val="00B42D24"/>
    <w:rsid w:val="00B43622"/>
    <w:rsid w:val="00B43752"/>
    <w:rsid w:val="00B438B2"/>
    <w:rsid w:val="00B4428B"/>
    <w:rsid w:val="00B4447D"/>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3EB9"/>
    <w:rsid w:val="00B545C1"/>
    <w:rsid w:val="00B54737"/>
    <w:rsid w:val="00B5478C"/>
    <w:rsid w:val="00B5488F"/>
    <w:rsid w:val="00B5509B"/>
    <w:rsid w:val="00B56DBE"/>
    <w:rsid w:val="00B574DD"/>
    <w:rsid w:val="00B600A4"/>
    <w:rsid w:val="00B618B2"/>
    <w:rsid w:val="00B6193D"/>
    <w:rsid w:val="00B62187"/>
    <w:rsid w:val="00B621FF"/>
    <w:rsid w:val="00B637DC"/>
    <w:rsid w:val="00B642F1"/>
    <w:rsid w:val="00B64332"/>
    <w:rsid w:val="00B65190"/>
    <w:rsid w:val="00B66035"/>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E1C"/>
    <w:rsid w:val="00BA10EF"/>
    <w:rsid w:val="00BA11CD"/>
    <w:rsid w:val="00BA19CB"/>
    <w:rsid w:val="00BA1AF6"/>
    <w:rsid w:val="00BA37AC"/>
    <w:rsid w:val="00BA4830"/>
    <w:rsid w:val="00BA4BA8"/>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181"/>
    <w:rsid w:val="00BB7A49"/>
    <w:rsid w:val="00BB7E48"/>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3CC"/>
    <w:rsid w:val="00BD4499"/>
    <w:rsid w:val="00BD4AA8"/>
    <w:rsid w:val="00BD692F"/>
    <w:rsid w:val="00BD6986"/>
    <w:rsid w:val="00BD7AAA"/>
    <w:rsid w:val="00BE0086"/>
    <w:rsid w:val="00BE05AB"/>
    <w:rsid w:val="00BE0BAA"/>
    <w:rsid w:val="00BE0C9A"/>
    <w:rsid w:val="00BE12C6"/>
    <w:rsid w:val="00BE15D9"/>
    <w:rsid w:val="00BE1B3C"/>
    <w:rsid w:val="00BE1D06"/>
    <w:rsid w:val="00BE1D6A"/>
    <w:rsid w:val="00BE2031"/>
    <w:rsid w:val="00BE2114"/>
    <w:rsid w:val="00BE2789"/>
    <w:rsid w:val="00BE2B73"/>
    <w:rsid w:val="00BE6D15"/>
    <w:rsid w:val="00BE76B5"/>
    <w:rsid w:val="00BF0497"/>
    <w:rsid w:val="00BF1375"/>
    <w:rsid w:val="00BF1A65"/>
    <w:rsid w:val="00BF1D38"/>
    <w:rsid w:val="00BF3410"/>
    <w:rsid w:val="00BF357F"/>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078C6"/>
    <w:rsid w:val="00C105F8"/>
    <w:rsid w:val="00C107DF"/>
    <w:rsid w:val="00C11258"/>
    <w:rsid w:val="00C1175C"/>
    <w:rsid w:val="00C12BCD"/>
    <w:rsid w:val="00C12E86"/>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50F4"/>
    <w:rsid w:val="00C256FB"/>
    <w:rsid w:val="00C25755"/>
    <w:rsid w:val="00C25873"/>
    <w:rsid w:val="00C2710C"/>
    <w:rsid w:val="00C274D4"/>
    <w:rsid w:val="00C274E1"/>
    <w:rsid w:val="00C2750A"/>
    <w:rsid w:val="00C31263"/>
    <w:rsid w:val="00C31FC8"/>
    <w:rsid w:val="00C32161"/>
    <w:rsid w:val="00C32547"/>
    <w:rsid w:val="00C32E5B"/>
    <w:rsid w:val="00C33195"/>
    <w:rsid w:val="00C33B0F"/>
    <w:rsid w:val="00C34C88"/>
    <w:rsid w:val="00C34E1D"/>
    <w:rsid w:val="00C37216"/>
    <w:rsid w:val="00C41402"/>
    <w:rsid w:val="00C414E2"/>
    <w:rsid w:val="00C416AA"/>
    <w:rsid w:val="00C43209"/>
    <w:rsid w:val="00C44829"/>
    <w:rsid w:val="00C456E9"/>
    <w:rsid w:val="00C46F73"/>
    <w:rsid w:val="00C47EDB"/>
    <w:rsid w:val="00C508A4"/>
    <w:rsid w:val="00C50B0A"/>
    <w:rsid w:val="00C51285"/>
    <w:rsid w:val="00C512B8"/>
    <w:rsid w:val="00C51902"/>
    <w:rsid w:val="00C51A92"/>
    <w:rsid w:val="00C51C26"/>
    <w:rsid w:val="00C51E19"/>
    <w:rsid w:val="00C520A3"/>
    <w:rsid w:val="00C521DF"/>
    <w:rsid w:val="00C53B17"/>
    <w:rsid w:val="00C55133"/>
    <w:rsid w:val="00C5578A"/>
    <w:rsid w:val="00C557BD"/>
    <w:rsid w:val="00C5589B"/>
    <w:rsid w:val="00C56160"/>
    <w:rsid w:val="00C56921"/>
    <w:rsid w:val="00C57840"/>
    <w:rsid w:val="00C57C2E"/>
    <w:rsid w:val="00C61059"/>
    <w:rsid w:val="00C62420"/>
    <w:rsid w:val="00C62DFC"/>
    <w:rsid w:val="00C6315D"/>
    <w:rsid w:val="00C63533"/>
    <w:rsid w:val="00C637F2"/>
    <w:rsid w:val="00C64BBF"/>
    <w:rsid w:val="00C652C8"/>
    <w:rsid w:val="00C65602"/>
    <w:rsid w:val="00C657AB"/>
    <w:rsid w:val="00C66CD7"/>
    <w:rsid w:val="00C66FC9"/>
    <w:rsid w:val="00C67D6D"/>
    <w:rsid w:val="00C67EBA"/>
    <w:rsid w:val="00C7077B"/>
    <w:rsid w:val="00C70BF9"/>
    <w:rsid w:val="00C71548"/>
    <w:rsid w:val="00C72D55"/>
    <w:rsid w:val="00C72F91"/>
    <w:rsid w:val="00C733FD"/>
    <w:rsid w:val="00C737E4"/>
    <w:rsid w:val="00C749A7"/>
    <w:rsid w:val="00C75CD9"/>
    <w:rsid w:val="00C76250"/>
    <w:rsid w:val="00C76D13"/>
    <w:rsid w:val="00C81412"/>
    <w:rsid w:val="00C819D3"/>
    <w:rsid w:val="00C82A34"/>
    <w:rsid w:val="00C834F5"/>
    <w:rsid w:val="00C839DB"/>
    <w:rsid w:val="00C853F5"/>
    <w:rsid w:val="00C85ABE"/>
    <w:rsid w:val="00C8620D"/>
    <w:rsid w:val="00C86409"/>
    <w:rsid w:val="00C86F27"/>
    <w:rsid w:val="00C8720A"/>
    <w:rsid w:val="00C902A6"/>
    <w:rsid w:val="00C90538"/>
    <w:rsid w:val="00C91B16"/>
    <w:rsid w:val="00C925E0"/>
    <w:rsid w:val="00C925FD"/>
    <w:rsid w:val="00C93B04"/>
    <w:rsid w:val="00C947F5"/>
    <w:rsid w:val="00C94AB7"/>
    <w:rsid w:val="00C95FE7"/>
    <w:rsid w:val="00C96D0B"/>
    <w:rsid w:val="00C978A6"/>
    <w:rsid w:val="00CA0376"/>
    <w:rsid w:val="00CA0663"/>
    <w:rsid w:val="00CA06C7"/>
    <w:rsid w:val="00CA10B3"/>
    <w:rsid w:val="00CA2824"/>
    <w:rsid w:val="00CA3041"/>
    <w:rsid w:val="00CA363D"/>
    <w:rsid w:val="00CA3D0D"/>
    <w:rsid w:val="00CA45DB"/>
    <w:rsid w:val="00CA5158"/>
    <w:rsid w:val="00CA5C90"/>
    <w:rsid w:val="00CA6908"/>
    <w:rsid w:val="00CA7DC6"/>
    <w:rsid w:val="00CB1D2C"/>
    <w:rsid w:val="00CB2556"/>
    <w:rsid w:val="00CB290D"/>
    <w:rsid w:val="00CB396F"/>
    <w:rsid w:val="00CB41F0"/>
    <w:rsid w:val="00CB44B9"/>
    <w:rsid w:val="00CB4C27"/>
    <w:rsid w:val="00CB4E14"/>
    <w:rsid w:val="00CB4E9D"/>
    <w:rsid w:val="00CB50B8"/>
    <w:rsid w:val="00CB587B"/>
    <w:rsid w:val="00CB66EB"/>
    <w:rsid w:val="00CB67F2"/>
    <w:rsid w:val="00CB7E41"/>
    <w:rsid w:val="00CC0A2C"/>
    <w:rsid w:val="00CC0A3D"/>
    <w:rsid w:val="00CC0A9F"/>
    <w:rsid w:val="00CC12A2"/>
    <w:rsid w:val="00CC1B5E"/>
    <w:rsid w:val="00CC1E51"/>
    <w:rsid w:val="00CC1EE7"/>
    <w:rsid w:val="00CC20E4"/>
    <w:rsid w:val="00CC24D2"/>
    <w:rsid w:val="00CC3252"/>
    <w:rsid w:val="00CC4265"/>
    <w:rsid w:val="00CC5FBF"/>
    <w:rsid w:val="00CC60DB"/>
    <w:rsid w:val="00CC63FC"/>
    <w:rsid w:val="00CC6E28"/>
    <w:rsid w:val="00CC77BD"/>
    <w:rsid w:val="00CC7DF7"/>
    <w:rsid w:val="00CD1A30"/>
    <w:rsid w:val="00CD3182"/>
    <w:rsid w:val="00CD373B"/>
    <w:rsid w:val="00CD37B4"/>
    <w:rsid w:val="00CD3FB9"/>
    <w:rsid w:val="00CD4092"/>
    <w:rsid w:val="00CD552E"/>
    <w:rsid w:val="00CD59C5"/>
    <w:rsid w:val="00CD7163"/>
    <w:rsid w:val="00CD7201"/>
    <w:rsid w:val="00CE0AFF"/>
    <w:rsid w:val="00CE0C4F"/>
    <w:rsid w:val="00CE157D"/>
    <w:rsid w:val="00CE1BF9"/>
    <w:rsid w:val="00CE293F"/>
    <w:rsid w:val="00CE3C13"/>
    <w:rsid w:val="00CE4C75"/>
    <w:rsid w:val="00CE5B41"/>
    <w:rsid w:val="00CE5DCA"/>
    <w:rsid w:val="00CE6262"/>
    <w:rsid w:val="00CF0C7F"/>
    <w:rsid w:val="00CF14CC"/>
    <w:rsid w:val="00CF2E72"/>
    <w:rsid w:val="00CF3002"/>
    <w:rsid w:val="00CF31EE"/>
    <w:rsid w:val="00CF3EDE"/>
    <w:rsid w:val="00CF400A"/>
    <w:rsid w:val="00CF4E9C"/>
    <w:rsid w:val="00CF588A"/>
    <w:rsid w:val="00CF7822"/>
    <w:rsid w:val="00CF7874"/>
    <w:rsid w:val="00D00AF0"/>
    <w:rsid w:val="00D00D07"/>
    <w:rsid w:val="00D01516"/>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205A"/>
    <w:rsid w:val="00D136BE"/>
    <w:rsid w:val="00D13FCD"/>
    <w:rsid w:val="00D1622E"/>
    <w:rsid w:val="00D17A44"/>
    <w:rsid w:val="00D201AA"/>
    <w:rsid w:val="00D20C7D"/>
    <w:rsid w:val="00D20E94"/>
    <w:rsid w:val="00D213C3"/>
    <w:rsid w:val="00D21641"/>
    <w:rsid w:val="00D21898"/>
    <w:rsid w:val="00D22113"/>
    <w:rsid w:val="00D223B9"/>
    <w:rsid w:val="00D22D50"/>
    <w:rsid w:val="00D241BD"/>
    <w:rsid w:val="00D2587A"/>
    <w:rsid w:val="00D2615F"/>
    <w:rsid w:val="00D27339"/>
    <w:rsid w:val="00D2773F"/>
    <w:rsid w:val="00D309D0"/>
    <w:rsid w:val="00D30A6B"/>
    <w:rsid w:val="00D30D52"/>
    <w:rsid w:val="00D31124"/>
    <w:rsid w:val="00D31D00"/>
    <w:rsid w:val="00D31DF4"/>
    <w:rsid w:val="00D328C7"/>
    <w:rsid w:val="00D329DD"/>
    <w:rsid w:val="00D32DF0"/>
    <w:rsid w:val="00D32E99"/>
    <w:rsid w:val="00D3399C"/>
    <w:rsid w:val="00D342A8"/>
    <w:rsid w:val="00D351A4"/>
    <w:rsid w:val="00D3565D"/>
    <w:rsid w:val="00D3604A"/>
    <w:rsid w:val="00D36F38"/>
    <w:rsid w:val="00D3731F"/>
    <w:rsid w:val="00D40067"/>
    <w:rsid w:val="00D404C9"/>
    <w:rsid w:val="00D40792"/>
    <w:rsid w:val="00D4217C"/>
    <w:rsid w:val="00D4298C"/>
    <w:rsid w:val="00D43AA5"/>
    <w:rsid w:val="00D44C67"/>
    <w:rsid w:val="00D44E24"/>
    <w:rsid w:val="00D465B3"/>
    <w:rsid w:val="00D46C5E"/>
    <w:rsid w:val="00D46D25"/>
    <w:rsid w:val="00D47D16"/>
    <w:rsid w:val="00D501D0"/>
    <w:rsid w:val="00D501EB"/>
    <w:rsid w:val="00D514AC"/>
    <w:rsid w:val="00D51C13"/>
    <w:rsid w:val="00D51E00"/>
    <w:rsid w:val="00D51E3E"/>
    <w:rsid w:val="00D521B0"/>
    <w:rsid w:val="00D52F64"/>
    <w:rsid w:val="00D538C0"/>
    <w:rsid w:val="00D5423D"/>
    <w:rsid w:val="00D54B97"/>
    <w:rsid w:val="00D61420"/>
    <w:rsid w:val="00D61564"/>
    <w:rsid w:val="00D6365A"/>
    <w:rsid w:val="00D63A5B"/>
    <w:rsid w:val="00D63CFC"/>
    <w:rsid w:val="00D646E2"/>
    <w:rsid w:val="00D64838"/>
    <w:rsid w:val="00D65583"/>
    <w:rsid w:val="00D65F1B"/>
    <w:rsid w:val="00D66102"/>
    <w:rsid w:val="00D66236"/>
    <w:rsid w:val="00D66AF2"/>
    <w:rsid w:val="00D676CD"/>
    <w:rsid w:val="00D6776E"/>
    <w:rsid w:val="00D67B0B"/>
    <w:rsid w:val="00D70C6C"/>
    <w:rsid w:val="00D70C79"/>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80146"/>
    <w:rsid w:val="00D81317"/>
    <w:rsid w:val="00D81F86"/>
    <w:rsid w:val="00D821CE"/>
    <w:rsid w:val="00D8230E"/>
    <w:rsid w:val="00D82311"/>
    <w:rsid w:val="00D82D12"/>
    <w:rsid w:val="00D83A17"/>
    <w:rsid w:val="00D83D6F"/>
    <w:rsid w:val="00D847CC"/>
    <w:rsid w:val="00D84C6A"/>
    <w:rsid w:val="00D85F4B"/>
    <w:rsid w:val="00D86D0D"/>
    <w:rsid w:val="00D86DB8"/>
    <w:rsid w:val="00D87096"/>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B43"/>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C94"/>
    <w:rsid w:val="00DD5CDE"/>
    <w:rsid w:val="00DD5CF4"/>
    <w:rsid w:val="00DD650A"/>
    <w:rsid w:val="00DD6806"/>
    <w:rsid w:val="00DD6A39"/>
    <w:rsid w:val="00DD6AA2"/>
    <w:rsid w:val="00DD6E23"/>
    <w:rsid w:val="00DE0133"/>
    <w:rsid w:val="00DE040A"/>
    <w:rsid w:val="00DE0631"/>
    <w:rsid w:val="00DE0E11"/>
    <w:rsid w:val="00DE4CFF"/>
    <w:rsid w:val="00DE500D"/>
    <w:rsid w:val="00DE5A4D"/>
    <w:rsid w:val="00DE5C9E"/>
    <w:rsid w:val="00DE5F81"/>
    <w:rsid w:val="00DF0320"/>
    <w:rsid w:val="00DF09A4"/>
    <w:rsid w:val="00DF1798"/>
    <w:rsid w:val="00DF2491"/>
    <w:rsid w:val="00DF3AF9"/>
    <w:rsid w:val="00DF40E4"/>
    <w:rsid w:val="00DF7356"/>
    <w:rsid w:val="00DF7C79"/>
    <w:rsid w:val="00E012A0"/>
    <w:rsid w:val="00E03FE5"/>
    <w:rsid w:val="00E041A2"/>
    <w:rsid w:val="00E04628"/>
    <w:rsid w:val="00E04DF9"/>
    <w:rsid w:val="00E04E86"/>
    <w:rsid w:val="00E0578B"/>
    <w:rsid w:val="00E10057"/>
    <w:rsid w:val="00E110EB"/>
    <w:rsid w:val="00E111C6"/>
    <w:rsid w:val="00E12932"/>
    <w:rsid w:val="00E1317D"/>
    <w:rsid w:val="00E136B0"/>
    <w:rsid w:val="00E14BC2"/>
    <w:rsid w:val="00E14D31"/>
    <w:rsid w:val="00E15654"/>
    <w:rsid w:val="00E15C14"/>
    <w:rsid w:val="00E15C60"/>
    <w:rsid w:val="00E1614F"/>
    <w:rsid w:val="00E17331"/>
    <w:rsid w:val="00E17381"/>
    <w:rsid w:val="00E20B5C"/>
    <w:rsid w:val="00E21419"/>
    <w:rsid w:val="00E220B9"/>
    <w:rsid w:val="00E22D20"/>
    <w:rsid w:val="00E239DB"/>
    <w:rsid w:val="00E255EB"/>
    <w:rsid w:val="00E267F3"/>
    <w:rsid w:val="00E26A6C"/>
    <w:rsid w:val="00E27363"/>
    <w:rsid w:val="00E31A38"/>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43A"/>
    <w:rsid w:val="00E465B3"/>
    <w:rsid w:val="00E4683C"/>
    <w:rsid w:val="00E5049E"/>
    <w:rsid w:val="00E514F6"/>
    <w:rsid w:val="00E52023"/>
    <w:rsid w:val="00E52B1C"/>
    <w:rsid w:val="00E530B9"/>
    <w:rsid w:val="00E53EC0"/>
    <w:rsid w:val="00E541F5"/>
    <w:rsid w:val="00E54B2A"/>
    <w:rsid w:val="00E55B23"/>
    <w:rsid w:val="00E5616C"/>
    <w:rsid w:val="00E56477"/>
    <w:rsid w:val="00E569A5"/>
    <w:rsid w:val="00E572B2"/>
    <w:rsid w:val="00E60B18"/>
    <w:rsid w:val="00E61BB6"/>
    <w:rsid w:val="00E62EEA"/>
    <w:rsid w:val="00E64972"/>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0"/>
    <w:rsid w:val="00E864C7"/>
    <w:rsid w:val="00E86672"/>
    <w:rsid w:val="00E86F0B"/>
    <w:rsid w:val="00E86FAC"/>
    <w:rsid w:val="00E8770D"/>
    <w:rsid w:val="00E90B41"/>
    <w:rsid w:val="00E90FBA"/>
    <w:rsid w:val="00E92509"/>
    <w:rsid w:val="00E92973"/>
    <w:rsid w:val="00E92CB1"/>
    <w:rsid w:val="00E92E78"/>
    <w:rsid w:val="00E93B6F"/>
    <w:rsid w:val="00E94069"/>
    <w:rsid w:val="00E95664"/>
    <w:rsid w:val="00E95C66"/>
    <w:rsid w:val="00E96AA7"/>
    <w:rsid w:val="00E97D2B"/>
    <w:rsid w:val="00EA07DF"/>
    <w:rsid w:val="00EA1DB8"/>
    <w:rsid w:val="00EA2F8E"/>
    <w:rsid w:val="00EA3457"/>
    <w:rsid w:val="00EA39A3"/>
    <w:rsid w:val="00EA3B5D"/>
    <w:rsid w:val="00EA3E42"/>
    <w:rsid w:val="00EA4875"/>
    <w:rsid w:val="00EA4ACC"/>
    <w:rsid w:val="00EA4D4B"/>
    <w:rsid w:val="00EA586C"/>
    <w:rsid w:val="00EA704F"/>
    <w:rsid w:val="00EA7575"/>
    <w:rsid w:val="00EA7AF4"/>
    <w:rsid w:val="00EB06B3"/>
    <w:rsid w:val="00EB11A3"/>
    <w:rsid w:val="00EB1833"/>
    <w:rsid w:val="00EB3A57"/>
    <w:rsid w:val="00EB434E"/>
    <w:rsid w:val="00EB528D"/>
    <w:rsid w:val="00EB5F3B"/>
    <w:rsid w:val="00EB6A02"/>
    <w:rsid w:val="00EB6E41"/>
    <w:rsid w:val="00EB70D7"/>
    <w:rsid w:val="00EC0B2D"/>
    <w:rsid w:val="00EC0D41"/>
    <w:rsid w:val="00EC0EC8"/>
    <w:rsid w:val="00EC165F"/>
    <w:rsid w:val="00EC2386"/>
    <w:rsid w:val="00EC25BD"/>
    <w:rsid w:val="00EC3AA4"/>
    <w:rsid w:val="00EC4B18"/>
    <w:rsid w:val="00EC5355"/>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5C8"/>
    <w:rsid w:val="00EE2767"/>
    <w:rsid w:val="00EE3519"/>
    <w:rsid w:val="00EE4C20"/>
    <w:rsid w:val="00EE5251"/>
    <w:rsid w:val="00EE5588"/>
    <w:rsid w:val="00EE5AF3"/>
    <w:rsid w:val="00EE6249"/>
    <w:rsid w:val="00EE69F0"/>
    <w:rsid w:val="00EE6C62"/>
    <w:rsid w:val="00EE7153"/>
    <w:rsid w:val="00EE7404"/>
    <w:rsid w:val="00EF004E"/>
    <w:rsid w:val="00EF0987"/>
    <w:rsid w:val="00EF13AC"/>
    <w:rsid w:val="00EF1BCF"/>
    <w:rsid w:val="00EF2027"/>
    <w:rsid w:val="00EF2FFB"/>
    <w:rsid w:val="00EF3876"/>
    <w:rsid w:val="00EF3E6D"/>
    <w:rsid w:val="00EF4A70"/>
    <w:rsid w:val="00EF515C"/>
    <w:rsid w:val="00EF570A"/>
    <w:rsid w:val="00EF5E4D"/>
    <w:rsid w:val="00EF6416"/>
    <w:rsid w:val="00EF6532"/>
    <w:rsid w:val="00EF76A2"/>
    <w:rsid w:val="00F0010E"/>
    <w:rsid w:val="00F00332"/>
    <w:rsid w:val="00F00908"/>
    <w:rsid w:val="00F0097F"/>
    <w:rsid w:val="00F00992"/>
    <w:rsid w:val="00F00EF2"/>
    <w:rsid w:val="00F014BF"/>
    <w:rsid w:val="00F02248"/>
    <w:rsid w:val="00F02317"/>
    <w:rsid w:val="00F032BB"/>
    <w:rsid w:val="00F039B5"/>
    <w:rsid w:val="00F03EDB"/>
    <w:rsid w:val="00F047AF"/>
    <w:rsid w:val="00F04A0F"/>
    <w:rsid w:val="00F04D5A"/>
    <w:rsid w:val="00F0508F"/>
    <w:rsid w:val="00F05DEE"/>
    <w:rsid w:val="00F06176"/>
    <w:rsid w:val="00F0661C"/>
    <w:rsid w:val="00F06BCE"/>
    <w:rsid w:val="00F06CD7"/>
    <w:rsid w:val="00F06FF0"/>
    <w:rsid w:val="00F07844"/>
    <w:rsid w:val="00F07A4F"/>
    <w:rsid w:val="00F07AF5"/>
    <w:rsid w:val="00F14C12"/>
    <w:rsid w:val="00F14F46"/>
    <w:rsid w:val="00F1501D"/>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2FFB"/>
    <w:rsid w:val="00F334EB"/>
    <w:rsid w:val="00F33822"/>
    <w:rsid w:val="00F338B8"/>
    <w:rsid w:val="00F34C05"/>
    <w:rsid w:val="00F3508F"/>
    <w:rsid w:val="00F35A1F"/>
    <w:rsid w:val="00F368C5"/>
    <w:rsid w:val="00F36CB9"/>
    <w:rsid w:val="00F3770A"/>
    <w:rsid w:val="00F409B7"/>
    <w:rsid w:val="00F40ABB"/>
    <w:rsid w:val="00F41682"/>
    <w:rsid w:val="00F416F6"/>
    <w:rsid w:val="00F41CDE"/>
    <w:rsid w:val="00F43746"/>
    <w:rsid w:val="00F43854"/>
    <w:rsid w:val="00F43ECC"/>
    <w:rsid w:val="00F43FBC"/>
    <w:rsid w:val="00F44C10"/>
    <w:rsid w:val="00F450EC"/>
    <w:rsid w:val="00F45F9A"/>
    <w:rsid w:val="00F47389"/>
    <w:rsid w:val="00F47F88"/>
    <w:rsid w:val="00F50BC3"/>
    <w:rsid w:val="00F519D1"/>
    <w:rsid w:val="00F51CF6"/>
    <w:rsid w:val="00F51E82"/>
    <w:rsid w:val="00F5309D"/>
    <w:rsid w:val="00F5440B"/>
    <w:rsid w:val="00F54553"/>
    <w:rsid w:val="00F54904"/>
    <w:rsid w:val="00F54C93"/>
    <w:rsid w:val="00F55850"/>
    <w:rsid w:val="00F55F28"/>
    <w:rsid w:val="00F57E7E"/>
    <w:rsid w:val="00F6032A"/>
    <w:rsid w:val="00F606CF"/>
    <w:rsid w:val="00F61F94"/>
    <w:rsid w:val="00F62539"/>
    <w:rsid w:val="00F626E7"/>
    <w:rsid w:val="00F635B1"/>
    <w:rsid w:val="00F63A5D"/>
    <w:rsid w:val="00F642EB"/>
    <w:rsid w:val="00F652AF"/>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51D3"/>
    <w:rsid w:val="00F77713"/>
    <w:rsid w:val="00F77C39"/>
    <w:rsid w:val="00F80289"/>
    <w:rsid w:val="00F80528"/>
    <w:rsid w:val="00F81338"/>
    <w:rsid w:val="00F81B63"/>
    <w:rsid w:val="00F81D35"/>
    <w:rsid w:val="00F81EF2"/>
    <w:rsid w:val="00F8258B"/>
    <w:rsid w:val="00F82921"/>
    <w:rsid w:val="00F82ADD"/>
    <w:rsid w:val="00F83040"/>
    <w:rsid w:val="00F835E5"/>
    <w:rsid w:val="00F8373A"/>
    <w:rsid w:val="00F83C4D"/>
    <w:rsid w:val="00F84D25"/>
    <w:rsid w:val="00F852FE"/>
    <w:rsid w:val="00F85335"/>
    <w:rsid w:val="00F8536A"/>
    <w:rsid w:val="00F85A85"/>
    <w:rsid w:val="00F85BC7"/>
    <w:rsid w:val="00F85ECF"/>
    <w:rsid w:val="00F8681E"/>
    <w:rsid w:val="00F8747D"/>
    <w:rsid w:val="00F929FC"/>
    <w:rsid w:val="00F92A25"/>
    <w:rsid w:val="00F936C4"/>
    <w:rsid w:val="00F93AC2"/>
    <w:rsid w:val="00F94696"/>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7B7"/>
    <w:rsid w:val="00FA4FF0"/>
    <w:rsid w:val="00FA577F"/>
    <w:rsid w:val="00FA62FD"/>
    <w:rsid w:val="00FA6862"/>
    <w:rsid w:val="00FA6F8C"/>
    <w:rsid w:val="00FA7D0D"/>
    <w:rsid w:val="00FB0AA0"/>
    <w:rsid w:val="00FB1310"/>
    <w:rsid w:val="00FB1592"/>
    <w:rsid w:val="00FB2547"/>
    <w:rsid w:val="00FB2B41"/>
    <w:rsid w:val="00FB2C36"/>
    <w:rsid w:val="00FB2D5F"/>
    <w:rsid w:val="00FB37C3"/>
    <w:rsid w:val="00FB3EE3"/>
    <w:rsid w:val="00FB40E4"/>
    <w:rsid w:val="00FB584A"/>
    <w:rsid w:val="00FB67A6"/>
    <w:rsid w:val="00FB6801"/>
    <w:rsid w:val="00FB7197"/>
    <w:rsid w:val="00FB7503"/>
    <w:rsid w:val="00FB7AF0"/>
    <w:rsid w:val="00FC04E6"/>
    <w:rsid w:val="00FC09C6"/>
    <w:rsid w:val="00FC1A55"/>
    <w:rsid w:val="00FC2226"/>
    <w:rsid w:val="00FC3FED"/>
    <w:rsid w:val="00FC4690"/>
    <w:rsid w:val="00FC4F13"/>
    <w:rsid w:val="00FC5150"/>
    <w:rsid w:val="00FC63F4"/>
    <w:rsid w:val="00FC682E"/>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0CFE"/>
    <w:rsid w:val="00FF115D"/>
    <w:rsid w:val="00FF2C75"/>
    <w:rsid w:val="00FF2C77"/>
    <w:rsid w:val="00FF31A5"/>
    <w:rsid w:val="00FF32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7163846">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09416663">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1207570">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4169654">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2643</Words>
  <Characters>1508</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2025-08-21T06:58:00Z</dcterms:created>
  <dcterms:modified xsi:type="dcterms:W3CDTF">2025-08-21T06:58:00Z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